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F1BB9" w14:textId="34774547" w:rsidR="004A047A" w:rsidRDefault="008915F7" w:rsidP="004A047A">
      <w:pPr>
        <w:rPr>
          <w:noProof/>
        </w:rPr>
      </w:pPr>
      <w:bookmarkStart w:id="0" w:name="_Hlk126242275"/>
      <w:r>
        <w:rPr>
          <w:noProof/>
        </w:rPr>
        <w:drawing>
          <wp:anchor distT="0" distB="0" distL="114300" distR="114300" simplePos="0" relativeHeight="251665920" behindDoc="0" locked="0" layoutInCell="1" allowOverlap="1" wp14:anchorId="73FEB792" wp14:editId="73E0C6E0">
            <wp:simplePos x="0" y="0"/>
            <wp:positionH relativeFrom="column">
              <wp:posOffset>4516120</wp:posOffset>
            </wp:positionH>
            <wp:positionV relativeFrom="paragraph">
              <wp:posOffset>314</wp:posOffset>
            </wp:positionV>
            <wp:extent cx="1203960" cy="1557341"/>
            <wp:effectExtent l="0" t="0" r="0" b="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5830" cy="1559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1509" w:rsidRPr="004A7CA3">
        <w:rPr>
          <w:rFonts w:cstheme="minorHAnsi"/>
          <w:noProof/>
          <w:sz w:val="32"/>
          <w:szCs w:val="32"/>
        </w:rPr>
        <w:drawing>
          <wp:anchor distT="0" distB="0" distL="114300" distR="114300" simplePos="0" relativeHeight="251663872" behindDoc="0" locked="0" layoutInCell="1" allowOverlap="1" wp14:anchorId="06461ED8" wp14:editId="2AD74591">
            <wp:simplePos x="0" y="0"/>
            <wp:positionH relativeFrom="column">
              <wp:posOffset>-318770</wp:posOffset>
            </wp:positionH>
            <wp:positionV relativeFrom="paragraph">
              <wp:posOffset>250045</wp:posOffset>
            </wp:positionV>
            <wp:extent cx="2476500" cy="784514"/>
            <wp:effectExtent l="0" t="0" r="0" b="0"/>
            <wp:wrapSquare wrapText="bothSides"/>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784514"/>
                    </a:xfrm>
                    <a:prstGeom prst="rect">
                      <a:avLst/>
                    </a:prstGeom>
                  </pic:spPr>
                </pic:pic>
              </a:graphicData>
            </a:graphic>
            <wp14:sizeRelH relativeFrom="margin">
              <wp14:pctWidth>0</wp14:pctWidth>
            </wp14:sizeRelH>
            <wp14:sizeRelV relativeFrom="margin">
              <wp14:pctHeight>0</wp14:pctHeight>
            </wp14:sizeRelV>
          </wp:anchor>
        </w:drawing>
      </w:r>
    </w:p>
    <w:bookmarkEnd w:id="0"/>
    <w:p w14:paraId="0148E4C6" w14:textId="4A0B0B70" w:rsidR="00ED1CE1" w:rsidRPr="004A7CA3" w:rsidRDefault="00C01667" w:rsidP="00ED1CE1">
      <w:pPr>
        <w:rPr>
          <w:rFonts w:cstheme="minorHAnsi"/>
          <w:sz w:val="32"/>
          <w:szCs w:val="32"/>
        </w:rPr>
      </w:pPr>
      <w:r>
        <w:rPr>
          <w:noProof/>
        </w:rPr>
        <w:drawing>
          <wp:anchor distT="0" distB="0" distL="114300" distR="114300" simplePos="0" relativeHeight="251664896" behindDoc="0" locked="0" layoutInCell="1" allowOverlap="1" wp14:anchorId="2F1AE80B" wp14:editId="09142E76">
            <wp:simplePos x="0" y="0"/>
            <wp:positionH relativeFrom="column">
              <wp:posOffset>2299938</wp:posOffset>
            </wp:positionH>
            <wp:positionV relativeFrom="paragraph">
              <wp:posOffset>167005</wp:posOffset>
            </wp:positionV>
            <wp:extent cx="1980565" cy="639445"/>
            <wp:effectExtent l="0" t="0" r="635" b="8255"/>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565" cy="639445"/>
                    </a:xfrm>
                    <a:prstGeom prst="rect">
                      <a:avLst/>
                    </a:prstGeom>
                  </pic:spPr>
                </pic:pic>
              </a:graphicData>
            </a:graphic>
            <wp14:sizeRelH relativeFrom="margin">
              <wp14:pctWidth>0</wp14:pctWidth>
            </wp14:sizeRelH>
            <wp14:sizeRelV relativeFrom="margin">
              <wp14:pctHeight>0</wp14:pctHeight>
            </wp14:sizeRelV>
          </wp:anchor>
        </w:drawing>
      </w:r>
      <w:r w:rsidR="00ED1CE1" w:rsidRPr="004A7CA3">
        <w:rPr>
          <w:rFonts w:cstheme="minorHAnsi"/>
          <w:sz w:val="32"/>
          <w:szCs w:val="32"/>
        </w:rPr>
        <w:tab/>
      </w:r>
      <w:r w:rsidR="00ED1CE1">
        <w:rPr>
          <w:rFonts w:cstheme="minorHAnsi"/>
          <w:sz w:val="32"/>
          <w:szCs w:val="32"/>
        </w:rPr>
        <w:tab/>
      </w:r>
      <w:bookmarkStart w:id="1" w:name="_Hlk99609821"/>
      <w:bookmarkEnd w:id="1"/>
      <w:r w:rsidR="00ED1CE1">
        <w:rPr>
          <w:rFonts w:cstheme="minorHAnsi"/>
          <w:sz w:val="32"/>
          <w:szCs w:val="32"/>
        </w:rPr>
        <w:tab/>
      </w:r>
    </w:p>
    <w:p w14:paraId="17DF1BBA" w14:textId="6366D6C4" w:rsidR="004A047A" w:rsidRDefault="004A047A" w:rsidP="004A047A">
      <w:pPr>
        <w:rPr>
          <w:noProof/>
        </w:rPr>
      </w:pPr>
    </w:p>
    <w:p w14:paraId="14A3CBD0" w14:textId="6ACEA5AE" w:rsidR="000F32E4" w:rsidRDefault="000F32E4" w:rsidP="006B6D39">
      <w:pPr>
        <w:jc w:val="center"/>
        <w:rPr>
          <w:noProof/>
        </w:rPr>
      </w:pPr>
    </w:p>
    <w:p w14:paraId="14B6EA1E" w14:textId="77777777" w:rsidR="000F32E4" w:rsidRDefault="000F32E4" w:rsidP="006B6D39">
      <w:pPr>
        <w:jc w:val="center"/>
        <w:rPr>
          <w:noProof/>
        </w:rPr>
      </w:pPr>
    </w:p>
    <w:p w14:paraId="4241C015" w14:textId="77777777" w:rsidR="004529F1" w:rsidRDefault="004529F1" w:rsidP="006B6D39">
      <w:pPr>
        <w:jc w:val="center"/>
        <w:rPr>
          <w:noProof/>
        </w:rPr>
      </w:pPr>
    </w:p>
    <w:p w14:paraId="5D91ED19" w14:textId="77777777" w:rsidR="004529F1" w:rsidRDefault="004529F1" w:rsidP="006B6D39">
      <w:pPr>
        <w:jc w:val="center"/>
        <w:rPr>
          <w:noProof/>
        </w:rPr>
      </w:pPr>
    </w:p>
    <w:p w14:paraId="5C358C1D" w14:textId="77777777" w:rsidR="009F6C00" w:rsidRDefault="00445E32" w:rsidP="004529F1">
      <w:pPr>
        <w:jc w:val="center"/>
        <w:rPr>
          <w:rFonts w:ascii="Arial" w:hAnsi="Arial" w:cs="Arial"/>
          <w:b/>
          <w:noProof/>
          <w:sz w:val="64"/>
          <w:szCs w:val="64"/>
        </w:rPr>
      </w:pPr>
      <w:r w:rsidRPr="00E972E0">
        <w:rPr>
          <w:rFonts w:ascii="Arial" w:hAnsi="Arial" w:cs="Arial"/>
          <w:b/>
          <w:noProof/>
          <w:sz w:val="64"/>
          <w:szCs w:val="64"/>
        </w:rPr>
        <w:t>Health and Safety Program</w:t>
      </w:r>
    </w:p>
    <w:p w14:paraId="5087E671" w14:textId="0D4D0D1B" w:rsidR="00445E32" w:rsidRPr="00E972E0" w:rsidRDefault="00E27656" w:rsidP="00445E32">
      <w:pPr>
        <w:jc w:val="center"/>
        <w:rPr>
          <w:rFonts w:ascii="Arial" w:hAnsi="Arial" w:cs="Arial"/>
          <w:b/>
          <w:sz w:val="64"/>
          <w:szCs w:val="64"/>
        </w:rPr>
      </w:pPr>
      <w:r>
        <w:rPr>
          <w:rFonts w:ascii="Arial" w:hAnsi="Arial" w:cs="Arial"/>
          <w:b/>
          <w:noProof/>
          <w:sz w:val="64"/>
          <w:szCs w:val="64"/>
        </w:rPr>
        <w:t>for Members</w:t>
      </w:r>
    </w:p>
    <w:p w14:paraId="78D555F0" w14:textId="77777777" w:rsidR="009258E1" w:rsidRDefault="009258E1" w:rsidP="00445E32">
      <w:pPr>
        <w:jc w:val="center"/>
        <w:rPr>
          <w:rFonts w:ascii="Arial" w:hAnsi="Arial" w:cs="Arial"/>
          <w:sz w:val="64"/>
          <w:szCs w:val="64"/>
        </w:rPr>
      </w:pPr>
    </w:p>
    <w:p w14:paraId="0A1E0E19" w14:textId="77777777" w:rsidR="009258E1" w:rsidRDefault="009258E1" w:rsidP="00445E32">
      <w:pPr>
        <w:jc w:val="center"/>
        <w:rPr>
          <w:rFonts w:ascii="Arial" w:hAnsi="Arial" w:cs="Arial"/>
          <w:sz w:val="64"/>
          <w:szCs w:val="64"/>
        </w:rPr>
      </w:pPr>
    </w:p>
    <w:p w14:paraId="2B4ED3BF" w14:textId="77777777" w:rsidR="009258E1" w:rsidRDefault="009258E1" w:rsidP="00445E32">
      <w:pPr>
        <w:jc w:val="center"/>
        <w:rPr>
          <w:rFonts w:ascii="Arial" w:hAnsi="Arial" w:cs="Arial"/>
          <w:sz w:val="64"/>
          <w:szCs w:val="64"/>
        </w:rPr>
      </w:pPr>
    </w:p>
    <w:p w14:paraId="17DF1BC2" w14:textId="639EDE39" w:rsidR="004A047A" w:rsidRDefault="004A047A" w:rsidP="006B6D39"/>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B56FD7" w14:paraId="045610D5" w14:textId="77777777" w:rsidTr="00B56FD7">
        <w:trPr>
          <w:trHeight w:val="1787"/>
          <w:jc w:val="center"/>
        </w:trPr>
        <w:tc>
          <w:tcPr>
            <w:tcW w:w="4788" w:type="dxa"/>
            <w:vAlign w:val="center"/>
          </w:tcPr>
          <w:p w14:paraId="38402A51" w14:textId="66D84BE5" w:rsidR="00B56FD7" w:rsidRDefault="00B56FD7" w:rsidP="00B56FD7">
            <w:pPr>
              <w:jc w:val="center"/>
            </w:pPr>
          </w:p>
        </w:tc>
        <w:tc>
          <w:tcPr>
            <w:tcW w:w="4788" w:type="dxa"/>
            <w:vAlign w:val="center"/>
          </w:tcPr>
          <w:p w14:paraId="10A42618" w14:textId="7780B4C2" w:rsidR="00B56FD7" w:rsidRDefault="00B56FD7" w:rsidP="00B56FD7">
            <w:pPr>
              <w:jc w:val="center"/>
            </w:pPr>
          </w:p>
        </w:tc>
      </w:tr>
      <w:tr w:rsidR="00B56FD7" w14:paraId="0345A53C" w14:textId="77777777" w:rsidTr="00B56FD7">
        <w:trPr>
          <w:jc w:val="center"/>
        </w:trPr>
        <w:tc>
          <w:tcPr>
            <w:tcW w:w="4788" w:type="dxa"/>
            <w:vAlign w:val="center"/>
          </w:tcPr>
          <w:p w14:paraId="74D07200" w14:textId="10C6E6E4" w:rsidR="00B56FD7" w:rsidRDefault="00B56FD7" w:rsidP="00B56FD7">
            <w:pPr>
              <w:jc w:val="center"/>
            </w:pPr>
          </w:p>
        </w:tc>
        <w:tc>
          <w:tcPr>
            <w:tcW w:w="4788" w:type="dxa"/>
            <w:vAlign w:val="center"/>
          </w:tcPr>
          <w:p w14:paraId="7BB253CC" w14:textId="6ECA7F1D" w:rsidR="00B56FD7" w:rsidRDefault="00B56FD7" w:rsidP="00B56FD7">
            <w:pPr>
              <w:jc w:val="center"/>
            </w:pPr>
          </w:p>
        </w:tc>
      </w:tr>
    </w:tbl>
    <w:p w14:paraId="17DF1BC3" w14:textId="77777777" w:rsidR="004A047A" w:rsidRDefault="004A047A" w:rsidP="004A047A">
      <w:pPr>
        <w:jc w:val="center"/>
      </w:pPr>
    </w:p>
    <w:p w14:paraId="17DF1BC4" w14:textId="77777777" w:rsidR="004A047A" w:rsidRDefault="004A047A" w:rsidP="004A047A">
      <w:pPr>
        <w:autoSpaceDE w:val="0"/>
        <w:autoSpaceDN w:val="0"/>
        <w:adjustRightInd w:val="0"/>
      </w:pPr>
      <w:r>
        <w:br w:type="page"/>
      </w:r>
    </w:p>
    <w:p w14:paraId="17DF1BC5" w14:textId="77777777" w:rsidR="004A047A" w:rsidRDefault="004A047A" w:rsidP="004A047A">
      <w:pPr>
        <w:autoSpaceDE w:val="0"/>
        <w:autoSpaceDN w:val="0"/>
        <w:adjustRightInd w:val="0"/>
      </w:pPr>
    </w:p>
    <w:p w14:paraId="17DF1BC6" w14:textId="77777777" w:rsidR="004A047A" w:rsidRDefault="004A047A" w:rsidP="004A047A">
      <w:pPr>
        <w:autoSpaceDE w:val="0"/>
        <w:autoSpaceDN w:val="0"/>
        <w:adjustRightInd w:val="0"/>
      </w:pPr>
    </w:p>
    <w:p w14:paraId="17DF1BC7" w14:textId="21E03ED8" w:rsidR="004A047A" w:rsidRDefault="004A047A" w:rsidP="004A047A">
      <w:pPr>
        <w:autoSpaceDE w:val="0"/>
        <w:autoSpaceDN w:val="0"/>
        <w:adjustRightInd w:val="0"/>
      </w:pPr>
    </w:p>
    <w:p w14:paraId="17DF1BC8" w14:textId="0EDCF889" w:rsidR="004A047A" w:rsidRDefault="004A047A" w:rsidP="004A047A">
      <w:pPr>
        <w:autoSpaceDE w:val="0"/>
        <w:autoSpaceDN w:val="0"/>
        <w:adjustRightInd w:val="0"/>
      </w:pPr>
    </w:p>
    <w:p w14:paraId="17DF1BC9" w14:textId="5847B50C" w:rsidR="004A047A" w:rsidRDefault="004A047A" w:rsidP="004A047A">
      <w:pPr>
        <w:autoSpaceDE w:val="0"/>
        <w:autoSpaceDN w:val="0"/>
        <w:adjustRightInd w:val="0"/>
      </w:pPr>
    </w:p>
    <w:p w14:paraId="17DF1BCA" w14:textId="75B1C407" w:rsidR="004A047A" w:rsidRDefault="004A047A" w:rsidP="004A047A">
      <w:pPr>
        <w:autoSpaceDE w:val="0"/>
        <w:autoSpaceDN w:val="0"/>
        <w:adjustRightInd w:val="0"/>
      </w:pPr>
    </w:p>
    <w:p w14:paraId="17DF1BCB" w14:textId="3FBA44B8" w:rsidR="004A047A" w:rsidRDefault="004A047A" w:rsidP="004A047A">
      <w:pPr>
        <w:autoSpaceDE w:val="0"/>
        <w:autoSpaceDN w:val="0"/>
        <w:adjustRightInd w:val="0"/>
      </w:pPr>
    </w:p>
    <w:p w14:paraId="17DF1BCC" w14:textId="24819111" w:rsidR="004A047A" w:rsidRDefault="004A047A" w:rsidP="004A047A">
      <w:pPr>
        <w:autoSpaceDE w:val="0"/>
        <w:autoSpaceDN w:val="0"/>
        <w:adjustRightInd w:val="0"/>
      </w:pPr>
    </w:p>
    <w:p w14:paraId="17DF1BCD" w14:textId="4B2BBFFB" w:rsidR="004A047A" w:rsidRDefault="004A047A" w:rsidP="004A047A">
      <w:pPr>
        <w:autoSpaceDE w:val="0"/>
        <w:autoSpaceDN w:val="0"/>
        <w:adjustRightInd w:val="0"/>
      </w:pPr>
    </w:p>
    <w:p w14:paraId="17DF1BCE" w14:textId="35B89B87" w:rsidR="004A047A" w:rsidRDefault="004A047A" w:rsidP="004A047A">
      <w:pPr>
        <w:autoSpaceDE w:val="0"/>
        <w:autoSpaceDN w:val="0"/>
        <w:adjustRightInd w:val="0"/>
      </w:pPr>
    </w:p>
    <w:p w14:paraId="17DF1BCF" w14:textId="002616BE" w:rsidR="004A047A" w:rsidRDefault="004A047A" w:rsidP="004A047A">
      <w:pPr>
        <w:autoSpaceDE w:val="0"/>
        <w:autoSpaceDN w:val="0"/>
        <w:adjustRightInd w:val="0"/>
      </w:pPr>
    </w:p>
    <w:p w14:paraId="30E4A706" w14:textId="52636B72" w:rsidR="00743087" w:rsidRDefault="00743087" w:rsidP="00A40553">
      <w:pPr>
        <w:pStyle w:val="PMtext"/>
      </w:pPr>
    </w:p>
    <w:p w14:paraId="4EE8572A" w14:textId="1171E99D" w:rsidR="00743087" w:rsidRDefault="00743087" w:rsidP="00A40553">
      <w:pPr>
        <w:pStyle w:val="PMtext"/>
      </w:pPr>
    </w:p>
    <w:p w14:paraId="45E7F784" w14:textId="77777777" w:rsidR="005B3DDF" w:rsidRDefault="005B3DDF" w:rsidP="00A40553">
      <w:pPr>
        <w:pStyle w:val="PMtext"/>
      </w:pPr>
    </w:p>
    <w:p w14:paraId="458E137F" w14:textId="77777777" w:rsidR="002924A9" w:rsidRDefault="002924A9" w:rsidP="00A40553">
      <w:pPr>
        <w:pStyle w:val="PMtext"/>
      </w:pPr>
    </w:p>
    <w:p w14:paraId="768EB917" w14:textId="77777777" w:rsidR="002924A9" w:rsidRDefault="002924A9" w:rsidP="00A40553">
      <w:pPr>
        <w:pStyle w:val="PMtext"/>
      </w:pPr>
    </w:p>
    <w:p w14:paraId="58873A7E" w14:textId="77777777" w:rsidR="002924A9" w:rsidRDefault="002924A9" w:rsidP="00A40553">
      <w:pPr>
        <w:pStyle w:val="PMtext"/>
      </w:pPr>
    </w:p>
    <w:p w14:paraId="0DE47286" w14:textId="3B548673" w:rsidR="005B3DDF" w:rsidRPr="006B6D39" w:rsidRDefault="005B3DDF" w:rsidP="005B3DDF">
      <w:pPr>
        <w:spacing w:after="120"/>
        <w:rPr>
          <w:rFonts w:ascii="Arial" w:hAnsi="Arial" w:cs="Arial"/>
          <w:szCs w:val="22"/>
        </w:rPr>
      </w:pPr>
      <w:r w:rsidRPr="006B6D39">
        <w:rPr>
          <w:rFonts w:ascii="Arial" w:hAnsi="Arial" w:cs="Arial"/>
          <w:szCs w:val="22"/>
        </w:rPr>
        <w:t>© 202</w:t>
      </w:r>
      <w:r w:rsidR="005A31FD">
        <w:rPr>
          <w:rFonts w:ascii="Arial" w:hAnsi="Arial" w:cs="Arial"/>
          <w:szCs w:val="22"/>
        </w:rPr>
        <w:t>2</w:t>
      </w:r>
      <w:r w:rsidRPr="006B6D39">
        <w:rPr>
          <w:rFonts w:ascii="Arial" w:hAnsi="Arial" w:cs="Arial"/>
          <w:szCs w:val="22"/>
        </w:rPr>
        <w:t>, Workplace Safety &amp; Prevention Services (WSPS). All rights reserved.</w:t>
      </w:r>
    </w:p>
    <w:p w14:paraId="100A420B" w14:textId="4AA6E62B" w:rsidR="005B3DDF" w:rsidRPr="006B6D39" w:rsidRDefault="005B3DDF" w:rsidP="005B3DDF">
      <w:pPr>
        <w:spacing w:after="120"/>
        <w:rPr>
          <w:rFonts w:ascii="Arial" w:hAnsi="Arial" w:cs="Arial"/>
          <w:szCs w:val="22"/>
        </w:rPr>
      </w:pPr>
      <w:r w:rsidRPr="006B6D39">
        <w:rPr>
          <w:rFonts w:ascii="Arial" w:hAnsi="Arial" w:cs="Arial"/>
          <w:szCs w:val="22"/>
        </w:rPr>
        <w:t xml:space="preserve">All text, logos, illustrations, graphics, images, designs, the arrangement of information and other content in this publication are protected by copyright and other intellectual property rights. </w:t>
      </w:r>
    </w:p>
    <w:p w14:paraId="74945EC8" w14:textId="77777777" w:rsidR="005B3DDF" w:rsidRPr="006B6D39" w:rsidRDefault="005B3DDF" w:rsidP="005B3DDF">
      <w:pPr>
        <w:spacing w:after="120"/>
        <w:rPr>
          <w:rFonts w:ascii="Arial" w:hAnsi="Arial" w:cs="Arial"/>
          <w:szCs w:val="22"/>
        </w:rPr>
      </w:pPr>
      <w:r w:rsidRPr="006B6D39">
        <w:rPr>
          <w:rFonts w:ascii="Arial" w:hAnsi="Arial" w:cs="Arial"/>
          <w:szCs w:val="22"/>
        </w:rPr>
        <w:t xml:space="preserve">The information contained in this reference material is distributed as a guide only. It is generally current to the best of WSPS’s knowledge as at the revision date, having been compiled from sources believed to be reliable and to represent the best current opinion on the subject. No warranty, guarantee, or representation is made by WSPS as to the absolute correctness or sufficiency of any representation contained in this reference material. WSPS assumes no responsibility in connection therewith; nor can it be assumed that all acceptable safety measures are contained in this reference material, or that other or additional measures may not be required </w:t>
      </w:r>
      <w:proofErr w:type="gramStart"/>
      <w:r w:rsidRPr="006B6D39">
        <w:rPr>
          <w:rFonts w:ascii="Arial" w:hAnsi="Arial" w:cs="Arial"/>
          <w:szCs w:val="22"/>
        </w:rPr>
        <w:t>in particular or</w:t>
      </w:r>
      <w:proofErr w:type="gramEnd"/>
      <w:r w:rsidRPr="006B6D39">
        <w:rPr>
          <w:rFonts w:ascii="Arial" w:hAnsi="Arial" w:cs="Arial"/>
          <w:szCs w:val="22"/>
        </w:rPr>
        <w:t xml:space="preserve"> exceptional conditions or circumstances. Under no circumstances shall WSPS, its affiliates, or any of its respective partners, officers, directors, employees, </w:t>
      </w:r>
      <w:proofErr w:type="gramStart"/>
      <w:r w:rsidRPr="006B6D39">
        <w:rPr>
          <w:rFonts w:ascii="Arial" w:hAnsi="Arial" w:cs="Arial"/>
          <w:szCs w:val="22"/>
        </w:rPr>
        <w:t>agents</w:t>
      </w:r>
      <w:proofErr w:type="gramEnd"/>
      <w:r w:rsidRPr="006B6D39">
        <w:rPr>
          <w:rFonts w:ascii="Arial" w:hAnsi="Arial" w:cs="Arial"/>
          <w:szCs w:val="22"/>
        </w:rPr>
        <w:t xml:space="preserve"> or representatives be liable for any damages, whether direct, indirect, special or consequential damages for lost revenues, lost profits, or otherwise, arising from or in connection with this document.</w:t>
      </w:r>
    </w:p>
    <w:p w14:paraId="17DF1BD9" w14:textId="54B03FDD" w:rsidR="004A047A" w:rsidRDefault="005B3DDF" w:rsidP="005B3DDF">
      <w:pPr>
        <w:pStyle w:val="PMtext"/>
        <w:rPr>
          <w:rFonts w:cstheme="minorHAnsi"/>
          <w:bCs/>
        </w:rPr>
        <w:sectPr w:rsidR="004A047A" w:rsidSect="004A047A">
          <w:pgSz w:w="12240" w:h="15840"/>
          <w:pgMar w:top="2448" w:right="1440" w:bottom="1728" w:left="1440" w:header="0" w:footer="1799" w:gutter="0"/>
          <w:cols w:space="720"/>
          <w:titlePg/>
          <w:docGrid w:linePitch="360"/>
        </w:sectPr>
      </w:pPr>
      <w:r w:rsidRPr="006B6D39">
        <w:rPr>
          <w:rFonts w:cs="Calibri"/>
        </w:rPr>
        <w:t>While WSPS does not undertake to provide a revision service or guarantee accuracy, WSPS shall be pleased to respond to your individual requests for information, at any time</w:t>
      </w:r>
      <w:r w:rsidR="00ED1CE1">
        <w:rPr>
          <w:rFonts w:cs="Calibri"/>
        </w:rPr>
        <w:t>.</w:t>
      </w:r>
    </w:p>
    <w:sdt>
      <w:sdtPr>
        <w:rPr>
          <w:rFonts w:ascii="Arial" w:eastAsia="Times New Roman" w:hAnsi="Arial" w:cs="Arial"/>
          <w:color w:val="auto"/>
          <w:sz w:val="22"/>
          <w:szCs w:val="20"/>
        </w:rPr>
        <w:id w:val="1060989949"/>
        <w:docPartObj>
          <w:docPartGallery w:val="Table of Contents"/>
          <w:docPartUnique/>
        </w:docPartObj>
      </w:sdtPr>
      <w:sdtEndPr>
        <w:rPr>
          <w:rFonts w:asciiTheme="minorHAnsi" w:hAnsiTheme="minorHAnsi" w:cs="Times New Roman"/>
          <w:b/>
          <w:bCs/>
          <w:noProof/>
        </w:rPr>
      </w:sdtEndPr>
      <w:sdtContent>
        <w:p w14:paraId="08F3A72B" w14:textId="27BD2E1F" w:rsidR="0066090B" w:rsidRPr="0066090B" w:rsidRDefault="0066090B">
          <w:pPr>
            <w:pStyle w:val="TOCHeading"/>
            <w:rPr>
              <w:rFonts w:ascii="Arial" w:hAnsi="Arial" w:cs="Arial"/>
              <w:color w:val="auto"/>
            </w:rPr>
          </w:pPr>
          <w:r w:rsidRPr="0066090B">
            <w:rPr>
              <w:rFonts w:ascii="Arial" w:hAnsi="Arial" w:cs="Arial"/>
              <w:color w:val="auto"/>
            </w:rPr>
            <w:t>Table of Contents</w:t>
          </w:r>
        </w:p>
        <w:p w14:paraId="512CAA5E" w14:textId="5FD258B2" w:rsidR="00F95D52" w:rsidRDefault="0066090B">
          <w:pPr>
            <w:pStyle w:val="TOC1"/>
            <w:rPr>
              <w:rFonts w:asciiTheme="minorHAnsi" w:eastAsiaTheme="minorEastAsia" w:hAnsiTheme="minorHAnsi" w:cstheme="minorBidi"/>
              <w:b w:val="0"/>
              <w:noProof/>
              <w:szCs w:val="22"/>
            </w:rPr>
          </w:pPr>
          <w:r>
            <w:fldChar w:fldCharType="begin"/>
          </w:r>
          <w:r>
            <w:instrText xml:space="preserve"> TOC \o "1-3" \h \z \u </w:instrText>
          </w:r>
          <w:r>
            <w:fldChar w:fldCharType="separate"/>
          </w:r>
          <w:hyperlink w:anchor="_Toc126313735" w:history="1">
            <w:r w:rsidR="00F95D52" w:rsidRPr="002F4376">
              <w:rPr>
                <w:rStyle w:val="Hyperlink"/>
                <w:rFonts w:cs="Arial"/>
                <w:noProof/>
              </w:rPr>
              <w:t>Glossary</w:t>
            </w:r>
            <w:r w:rsidR="00F95D52">
              <w:rPr>
                <w:noProof/>
                <w:webHidden/>
              </w:rPr>
              <w:tab/>
            </w:r>
            <w:r w:rsidR="00F95D52">
              <w:rPr>
                <w:noProof/>
                <w:webHidden/>
              </w:rPr>
              <w:fldChar w:fldCharType="begin"/>
            </w:r>
            <w:r w:rsidR="00F95D52">
              <w:rPr>
                <w:noProof/>
                <w:webHidden/>
              </w:rPr>
              <w:instrText xml:space="preserve"> PAGEREF _Toc126313735 \h </w:instrText>
            </w:r>
            <w:r w:rsidR="00F95D52">
              <w:rPr>
                <w:noProof/>
                <w:webHidden/>
              </w:rPr>
            </w:r>
            <w:r w:rsidR="00F95D52">
              <w:rPr>
                <w:noProof/>
                <w:webHidden/>
              </w:rPr>
              <w:fldChar w:fldCharType="separate"/>
            </w:r>
            <w:r w:rsidR="00543274">
              <w:rPr>
                <w:noProof/>
                <w:webHidden/>
              </w:rPr>
              <w:t>7</w:t>
            </w:r>
            <w:r w:rsidR="00F95D52">
              <w:rPr>
                <w:noProof/>
                <w:webHidden/>
              </w:rPr>
              <w:fldChar w:fldCharType="end"/>
            </w:r>
          </w:hyperlink>
        </w:p>
        <w:p w14:paraId="3990C1F3" w14:textId="7F40E4BF" w:rsidR="00F95D52" w:rsidRDefault="00F95D52">
          <w:pPr>
            <w:pStyle w:val="TOC1"/>
            <w:rPr>
              <w:rFonts w:asciiTheme="minorHAnsi" w:eastAsiaTheme="minorEastAsia" w:hAnsiTheme="minorHAnsi" w:cstheme="minorBidi"/>
              <w:b w:val="0"/>
              <w:noProof/>
              <w:szCs w:val="22"/>
            </w:rPr>
          </w:pPr>
          <w:hyperlink w:anchor="_Toc126313736" w:history="1">
            <w:r w:rsidRPr="002F4376">
              <w:rPr>
                <w:rStyle w:val="Hyperlink"/>
                <w:noProof/>
              </w:rPr>
              <w:t>1.1 Health and Safety Policy Statement</w:t>
            </w:r>
            <w:r>
              <w:rPr>
                <w:noProof/>
                <w:webHidden/>
              </w:rPr>
              <w:tab/>
            </w:r>
            <w:r>
              <w:rPr>
                <w:noProof/>
                <w:webHidden/>
              </w:rPr>
              <w:fldChar w:fldCharType="begin"/>
            </w:r>
            <w:r>
              <w:rPr>
                <w:noProof/>
                <w:webHidden/>
              </w:rPr>
              <w:instrText xml:space="preserve"> PAGEREF _Toc126313736 \h </w:instrText>
            </w:r>
            <w:r>
              <w:rPr>
                <w:noProof/>
                <w:webHidden/>
              </w:rPr>
            </w:r>
            <w:r>
              <w:rPr>
                <w:noProof/>
                <w:webHidden/>
              </w:rPr>
              <w:fldChar w:fldCharType="separate"/>
            </w:r>
            <w:r w:rsidR="00543274">
              <w:rPr>
                <w:noProof/>
                <w:webHidden/>
              </w:rPr>
              <w:t>12</w:t>
            </w:r>
            <w:r>
              <w:rPr>
                <w:noProof/>
                <w:webHidden/>
              </w:rPr>
              <w:fldChar w:fldCharType="end"/>
            </w:r>
          </w:hyperlink>
        </w:p>
        <w:p w14:paraId="016D4D0A" w14:textId="13C48962" w:rsidR="00F95D52" w:rsidRDefault="00F95D52">
          <w:pPr>
            <w:pStyle w:val="TOC1"/>
            <w:rPr>
              <w:rFonts w:asciiTheme="minorHAnsi" w:eastAsiaTheme="minorEastAsia" w:hAnsiTheme="minorHAnsi" w:cstheme="minorBidi"/>
              <w:b w:val="0"/>
              <w:noProof/>
              <w:szCs w:val="22"/>
            </w:rPr>
          </w:pPr>
          <w:hyperlink w:anchor="_Toc126313737" w:history="1">
            <w:r w:rsidRPr="002F4376">
              <w:rPr>
                <w:rStyle w:val="Hyperlink"/>
                <w:noProof/>
              </w:rPr>
              <w:t>2.1 Employer Responsibilities</w:t>
            </w:r>
            <w:r>
              <w:rPr>
                <w:noProof/>
                <w:webHidden/>
              </w:rPr>
              <w:tab/>
            </w:r>
            <w:r>
              <w:rPr>
                <w:noProof/>
                <w:webHidden/>
              </w:rPr>
              <w:fldChar w:fldCharType="begin"/>
            </w:r>
            <w:r>
              <w:rPr>
                <w:noProof/>
                <w:webHidden/>
              </w:rPr>
              <w:instrText xml:space="preserve"> PAGEREF _Toc126313737 \h </w:instrText>
            </w:r>
            <w:r>
              <w:rPr>
                <w:noProof/>
                <w:webHidden/>
              </w:rPr>
            </w:r>
            <w:r>
              <w:rPr>
                <w:noProof/>
                <w:webHidden/>
              </w:rPr>
              <w:fldChar w:fldCharType="separate"/>
            </w:r>
            <w:r w:rsidR="00543274">
              <w:rPr>
                <w:noProof/>
                <w:webHidden/>
              </w:rPr>
              <w:t>13</w:t>
            </w:r>
            <w:r>
              <w:rPr>
                <w:noProof/>
                <w:webHidden/>
              </w:rPr>
              <w:fldChar w:fldCharType="end"/>
            </w:r>
          </w:hyperlink>
        </w:p>
        <w:p w14:paraId="5931303A" w14:textId="5BC18692" w:rsidR="00F95D52" w:rsidRDefault="00F95D52">
          <w:pPr>
            <w:pStyle w:val="TOC1"/>
            <w:rPr>
              <w:rFonts w:asciiTheme="minorHAnsi" w:eastAsiaTheme="minorEastAsia" w:hAnsiTheme="minorHAnsi" w:cstheme="minorBidi"/>
              <w:b w:val="0"/>
              <w:noProof/>
              <w:szCs w:val="22"/>
            </w:rPr>
          </w:pPr>
          <w:hyperlink w:anchor="_Toc126313738" w:history="1">
            <w:r w:rsidRPr="002F4376">
              <w:rPr>
                <w:rStyle w:val="Hyperlink"/>
                <w:noProof/>
              </w:rPr>
              <w:t>2.2 Supervisor Responsibilities</w:t>
            </w:r>
            <w:r>
              <w:rPr>
                <w:noProof/>
                <w:webHidden/>
              </w:rPr>
              <w:tab/>
            </w:r>
            <w:r>
              <w:rPr>
                <w:noProof/>
                <w:webHidden/>
              </w:rPr>
              <w:fldChar w:fldCharType="begin"/>
            </w:r>
            <w:r>
              <w:rPr>
                <w:noProof/>
                <w:webHidden/>
              </w:rPr>
              <w:instrText xml:space="preserve"> PAGEREF _Toc126313738 \h </w:instrText>
            </w:r>
            <w:r>
              <w:rPr>
                <w:noProof/>
                <w:webHidden/>
              </w:rPr>
            </w:r>
            <w:r>
              <w:rPr>
                <w:noProof/>
                <w:webHidden/>
              </w:rPr>
              <w:fldChar w:fldCharType="separate"/>
            </w:r>
            <w:r w:rsidR="00543274">
              <w:rPr>
                <w:noProof/>
                <w:webHidden/>
              </w:rPr>
              <w:t>15</w:t>
            </w:r>
            <w:r>
              <w:rPr>
                <w:noProof/>
                <w:webHidden/>
              </w:rPr>
              <w:fldChar w:fldCharType="end"/>
            </w:r>
          </w:hyperlink>
        </w:p>
        <w:p w14:paraId="4F1418BB" w14:textId="078120CA" w:rsidR="00F95D52" w:rsidRDefault="00F95D52">
          <w:pPr>
            <w:pStyle w:val="TOC1"/>
            <w:rPr>
              <w:rFonts w:asciiTheme="minorHAnsi" w:eastAsiaTheme="minorEastAsia" w:hAnsiTheme="minorHAnsi" w:cstheme="minorBidi"/>
              <w:b w:val="0"/>
              <w:noProof/>
              <w:szCs w:val="22"/>
            </w:rPr>
          </w:pPr>
          <w:hyperlink w:anchor="_Toc126313739" w:history="1">
            <w:r w:rsidRPr="002F4376">
              <w:rPr>
                <w:rStyle w:val="Hyperlink"/>
                <w:noProof/>
              </w:rPr>
              <w:t>2.3 Employee Responsibilities</w:t>
            </w:r>
            <w:r>
              <w:rPr>
                <w:noProof/>
                <w:webHidden/>
              </w:rPr>
              <w:tab/>
            </w:r>
            <w:r>
              <w:rPr>
                <w:noProof/>
                <w:webHidden/>
              </w:rPr>
              <w:fldChar w:fldCharType="begin"/>
            </w:r>
            <w:r>
              <w:rPr>
                <w:noProof/>
                <w:webHidden/>
              </w:rPr>
              <w:instrText xml:space="preserve"> PAGEREF _Toc126313739 \h </w:instrText>
            </w:r>
            <w:r>
              <w:rPr>
                <w:noProof/>
                <w:webHidden/>
              </w:rPr>
            </w:r>
            <w:r>
              <w:rPr>
                <w:noProof/>
                <w:webHidden/>
              </w:rPr>
              <w:fldChar w:fldCharType="separate"/>
            </w:r>
            <w:r w:rsidR="00543274">
              <w:rPr>
                <w:noProof/>
                <w:webHidden/>
              </w:rPr>
              <w:t>17</w:t>
            </w:r>
            <w:r>
              <w:rPr>
                <w:noProof/>
                <w:webHidden/>
              </w:rPr>
              <w:fldChar w:fldCharType="end"/>
            </w:r>
          </w:hyperlink>
        </w:p>
        <w:p w14:paraId="5105A64F" w14:textId="714BDC3B" w:rsidR="00F95D52" w:rsidRDefault="00F95D52">
          <w:pPr>
            <w:pStyle w:val="TOC1"/>
            <w:rPr>
              <w:rFonts w:asciiTheme="minorHAnsi" w:eastAsiaTheme="minorEastAsia" w:hAnsiTheme="minorHAnsi" w:cstheme="minorBidi"/>
              <w:b w:val="0"/>
              <w:noProof/>
              <w:szCs w:val="22"/>
            </w:rPr>
          </w:pPr>
          <w:hyperlink w:anchor="_Toc126313740" w:history="1">
            <w:r w:rsidRPr="002F4376">
              <w:rPr>
                <w:rStyle w:val="Hyperlink"/>
                <w:noProof/>
              </w:rPr>
              <w:t>2.4 Contractor Responsibilities</w:t>
            </w:r>
            <w:r>
              <w:rPr>
                <w:noProof/>
                <w:webHidden/>
              </w:rPr>
              <w:tab/>
            </w:r>
            <w:r>
              <w:rPr>
                <w:noProof/>
                <w:webHidden/>
              </w:rPr>
              <w:fldChar w:fldCharType="begin"/>
            </w:r>
            <w:r>
              <w:rPr>
                <w:noProof/>
                <w:webHidden/>
              </w:rPr>
              <w:instrText xml:space="preserve"> PAGEREF _Toc126313740 \h </w:instrText>
            </w:r>
            <w:r>
              <w:rPr>
                <w:noProof/>
                <w:webHidden/>
              </w:rPr>
            </w:r>
            <w:r>
              <w:rPr>
                <w:noProof/>
                <w:webHidden/>
              </w:rPr>
              <w:fldChar w:fldCharType="separate"/>
            </w:r>
            <w:r w:rsidR="00543274">
              <w:rPr>
                <w:noProof/>
                <w:webHidden/>
              </w:rPr>
              <w:t>18</w:t>
            </w:r>
            <w:r>
              <w:rPr>
                <w:noProof/>
                <w:webHidden/>
              </w:rPr>
              <w:fldChar w:fldCharType="end"/>
            </w:r>
          </w:hyperlink>
        </w:p>
        <w:p w14:paraId="60C9FF83" w14:textId="4AA68E34" w:rsidR="00F95D52" w:rsidRDefault="00F95D52">
          <w:pPr>
            <w:pStyle w:val="TOC1"/>
            <w:rPr>
              <w:rFonts w:asciiTheme="minorHAnsi" w:eastAsiaTheme="minorEastAsia" w:hAnsiTheme="minorHAnsi" w:cstheme="minorBidi"/>
              <w:b w:val="0"/>
              <w:noProof/>
              <w:szCs w:val="22"/>
            </w:rPr>
          </w:pPr>
          <w:hyperlink w:anchor="_Toc126313741" w:history="1">
            <w:r w:rsidRPr="002F4376">
              <w:rPr>
                <w:rStyle w:val="Hyperlink"/>
                <w:noProof/>
              </w:rPr>
              <w:t>2.5 Visitor Responsibilities</w:t>
            </w:r>
            <w:r>
              <w:rPr>
                <w:noProof/>
                <w:webHidden/>
              </w:rPr>
              <w:tab/>
            </w:r>
            <w:r>
              <w:rPr>
                <w:noProof/>
                <w:webHidden/>
              </w:rPr>
              <w:fldChar w:fldCharType="begin"/>
            </w:r>
            <w:r>
              <w:rPr>
                <w:noProof/>
                <w:webHidden/>
              </w:rPr>
              <w:instrText xml:space="preserve"> PAGEREF _Toc126313741 \h </w:instrText>
            </w:r>
            <w:r>
              <w:rPr>
                <w:noProof/>
                <w:webHidden/>
              </w:rPr>
            </w:r>
            <w:r>
              <w:rPr>
                <w:noProof/>
                <w:webHidden/>
              </w:rPr>
              <w:fldChar w:fldCharType="separate"/>
            </w:r>
            <w:r w:rsidR="00543274">
              <w:rPr>
                <w:noProof/>
                <w:webHidden/>
              </w:rPr>
              <w:t>23</w:t>
            </w:r>
            <w:r>
              <w:rPr>
                <w:noProof/>
                <w:webHidden/>
              </w:rPr>
              <w:fldChar w:fldCharType="end"/>
            </w:r>
          </w:hyperlink>
        </w:p>
        <w:p w14:paraId="405C2420" w14:textId="06069BD8" w:rsidR="00F95D52" w:rsidRDefault="00F95D52">
          <w:pPr>
            <w:pStyle w:val="TOC1"/>
            <w:rPr>
              <w:rFonts w:asciiTheme="minorHAnsi" w:eastAsiaTheme="minorEastAsia" w:hAnsiTheme="minorHAnsi" w:cstheme="minorBidi"/>
              <w:b w:val="0"/>
              <w:noProof/>
              <w:szCs w:val="22"/>
            </w:rPr>
          </w:pPr>
          <w:hyperlink w:anchor="_Toc126313742" w:history="1">
            <w:r w:rsidRPr="002F4376">
              <w:rPr>
                <w:rStyle w:val="Hyperlink"/>
                <w:noProof/>
              </w:rPr>
              <w:t>2.6 Progressive Discipline Policy</w:t>
            </w:r>
            <w:r>
              <w:rPr>
                <w:noProof/>
                <w:webHidden/>
              </w:rPr>
              <w:tab/>
            </w:r>
            <w:r>
              <w:rPr>
                <w:noProof/>
                <w:webHidden/>
              </w:rPr>
              <w:fldChar w:fldCharType="begin"/>
            </w:r>
            <w:r>
              <w:rPr>
                <w:noProof/>
                <w:webHidden/>
              </w:rPr>
              <w:instrText xml:space="preserve"> PAGEREF _Toc126313742 \h </w:instrText>
            </w:r>
            <w:r>
              <w:rPr>
                <w:noProof/>
                <w:webHidden/>
              </w:rPr>
            </w:r>
            <w:r>
              <w:rPr>
                <w:noProof/>
                <w:webHidden/>
              </w:rPr>
              <w:fldChar w:fldCharType="separate"/>
            </w:r>
            <w:r w:rsidR="00543274">
              <w:rPr>
                <w:noProof/>
                <w:webHidden/>
              </w:rPr>
              <w:t>25</w:t>
            </w:r>
            <w:r>
              <w:rPr>
                <w:noProof/>
                <w:webHidden/>
              </w:rPr>
              <w:fldChar w:fldCharType="end"/>
            </w:r>
          </w:hyperlink>
        </w:p>
        <w:p w14:paraId="29E2A9CE" w14:textId="6C7E2C88" w:rsidR="00F95D52" w:rsidRDefault="00F95D52">
          <w:pPr>
            <w:pStyle w:val="TOC1"/>
            <w:rPr>
              <w:rFonts w:asciiTheme="minorHAnsi" w:eastAsiaTheme="minorEastAsia" w:hAnsiTheme="minorHAnsi" w:cstheme="minorBidi"/>
              <w:b w:val="0"/>
              <w:noProof/>
              <w:szCs w:val="22"/>
            </w:rPr>
          </w:pPr>
          <w:hyperlink w:anchor="_Toc126313743" w:history="1">
            <w:r w:rsidRPr="002F4376">
              <w:rPr>
                <w:rStyle w:val="Hyperlink"/>
                <w:noProof/>
              </w:rPr>
              <w:t>2.7 Reprisals</w:t>
            </w:r>
            <w:r>
              <w:rPr>
                <w:noProof/>
                <w:webHidden/>
              </w:rPr>
              <w:tab/>
            </w:r>
            <w:r>
              <w:rPr>
                <w:noProof/>
                <w:webHidden/>
              </w:rPr>
              <w:fldChar w:fldCharType="begin"/>
            </w:r>
            <w:r>
              <w:rPr>
                <w:noProof/>
                <w:webHidden/>
              </w:rPr>
              <w:instrText xml:space="preserve"> PAGEREF _Toc126313743 \h </w:instrText>
            </w:r>
            <w:r>
              <w:rPr>
                <w:noProof/>
                <w:webHidden/>
              </w:rPr>
            </w:r>
            <w:r>
              <w:rPr>
                <w:noProof/>
                <w:webHidden/>
              </w:rPr>
              <w:fldChar w:fldCharType="separate"/>
            </w:r>
            <w:r w:rsidR="00543274">
              <w:rPr>
                <w:noProof/>
                <w:webHidden/>
              </w:rPr>
              <w:t>28</w:t>
            </w:r>
            <w:r>
              <w:rPr>
                <w:noProof/>
                <w:webHidden/>
              </w:rPr>
              <w:fldChar w:fldCharType="end"/>
            </w:r>
          </w:hyperlink>
        </w:p>
        <w:p w14:paraId="779916EE" w14:textId="11291E99" w:rsidR="00F95D52" w:rsidRDefault="00F95D52">
          <w:pPr>
            <w:pStyle w:val="TOC1"/>
            <w:rPr>
              <w:rFonts w:asciiTheme="minorHAnsi" w:eastAsiaTheme="minorEastAsia" w:hAnsiTheme="minorHAnsi" w:cstheme="minorBidi"/>
              <w:b w:val="0"/>
              <w:noProof/>
              <w:szCs w:val="22"/>
            </w:rPr>
          </w:pPr>
          <w:hyperlink w:anchor="_Toc126313744" w:history="1">
            <w:r w:rsidRPr="002F4376">
              <w:rPr>
                <w:rStyle w:val="Hyperlink"/>
                <w:noProof/>
              </w:rPr>
              <w:t>3.1 Posted Health and Safety Materials Checklist</w:t>
            </w:r>
            <w:r>
              <w:rPr>
                <w:noProof/>
                <w:webHidden/>
              </w:rPr>
              <w:tab/>
            </w:r>
            <w:r>
              <w:rPr>
                <w:noProof/>
                <w:webHidden/>
              </w:rPr>
              <w:fldChar w:fldCharType="begin"/>
            </w:r>
            <w:r>
              <w:rPr>
                <w:noProof/>
                <w:webHidden/>
              </w:rPr>
              <w:instrText xml:space="preserve"> PAGEREF _Toc126313744 \h </w:instrText>
            </w:r>
            <w:r>
              <w:rPr>
                <w:noProof/>
                <w:webHidden/>
              </w:rPr>
            </w:r>
            <w:r>
              <w:rPr>
                <w:noProof/>
                <w:webHidden/>
              </w:rPr>
              <w:fldChar w:fldCharType="separate"/>
            </w:r>
            <w:r w:rsidR="00543274">
              <w:rPr>
                <w:noProof/>
                <w:webHidden/>
              </w:rPr>
              <w:t>29</w:t>
            </w:r>
            <w:r>
              <w:rPr>
                <w:noProof/>
                <w:webHidden/>
              </w:rPr>
              <w:fldChar w:fldCharType="end"/>
            </w:r>
          </w:hyperlink>
        </w:p>
        <w:p w14:paraId="47119329" w14:textId="79912262" w:rsidR="00F95D52" w:rsidRDefault="00F95D52">
          <w:pPr>
            <w:pStyle w:val="TOC1"/>
            <w:rPr>
              <w:rFonts w:asciiTheme="minorHAnsi" w:eastAsiaTheme="minorEastAsia" w:hAnsiTheme="minorHAnsi" w:cstheme="minorBidi"/>
              <w:b w:val="0"/>
              <w:noProof/>
              <w:szCs w:val="22"/>
            </w:rPr>
          </w:pPr>
          <w:hyperlink w:anchor="_Toc126313745" w:history="1">
            <w:r w:rsidRPr="002F4376">
              <w:rPr>
                <w:rStyle w:val="Hyperlink"/>
                <w:noProof/>
              </w:rPr>
              <w:t>4.1 Hazard Reporting Policy</w:t>
            </w:r>
            <w:r>
              <w:rPr>
                <w:noProof/>
                <w:webHidden/>
              </w:rPr>
              <w:tab/>
            </w:r>
            <w:r>
              <w:rPr>
                <w:noProof/>
                <w:webHidden/>
              </w:rPr>
              <w:fldChar w:fldCharType="begin"/>
            </w:r>
            <w:r>
              <w:rPr>
                <w:noProof/>
                <w:webHidden/>
              </w:rPr>
              <w:instrText xml:space="preserve"> PAGEREF _Toc126313745 \h </w:instrText>
            </w:r>
            <w:r>
              <w:rPr>
                <w:noProof/>
                <w:webHidden/>
              </w:rPr>
            </w:r>
            <w:r>
              <w:rPr>
                <w:noProof/>
                <w:webHidden/>
              </w:rPr>
              <w:fldChar w:fldCharType="separate"/>
            </w:r>
            <w:r w:rsidR="00543274">
              <w:rPr>
                <w:noProof/>
                <w:webHidden/>
              </w:rPr>
              <w:t>32</w:t>
            </w:r>
            <w:r>
              <w:rPr>
                <w:noProof/>
                <w:webHidden/>
              </w:rPr>
              <w:fldChar w:fldCharType="end"/>
            </w:r>
          </w:hyperlink>
        </w:p>
        <w:p w14:paraId="0847588D" w14:textId="0508CF31" w:rsidR="00F95D52" w:rsidRDefault="00F95D52">
          <w:pPr>
            <w:pStyle w:val="TOC1"/>
            <w:rPr>
              <w:rFonts w:asciiTheme="minorHAnsi" w:eastAsiaTheme="minorEastAsia" w:hAnsiTheme="minorHAnsi" w:cstheme="minorBidi"/>
              <w:b w:val="0"/>
              <w:noProof/>
              <w:szCs w:val="22"/>
            </w:rPr>
          </w:pPr>
          <w:hyperlink w:anchor="_Toc126313746" w:history="1">
            <w:r w:rsidRPr="002F4376">
              <w:rPr>
                <w:rStyle w:val="Hyperlink"/>
                <w:noProof/>
              </w:rPr>
              <w:t>4.2 Emergency Contact Information</w:t>
            </w:r>
            <w:r>
              <w:rPr>
                <w:noProof/>
                <w:webHidden/>
              </w:rPr>
              <w:tab/>
            </w:r>
            <w:r>
              <w:rPr>
                <w:noProof/>
                <w:webHidden/>
              </w:rPr>
              <w:fldChar w:fldCharType="begin"/>
            </w:r>
            <w:r>
              <w:rPr>
                <w:noProof/>
                <w:webHidden/>
              </w:rPr>
              <w:instrText xml:space="preserve"> PAGEREF _Toc126313746 \h </w:instrText>
            </w:r>
            <w:r>
              <w:rPr>
                <w:noProof/>
                <w:webHidden/>
              </w:rPr>
            </w:r>
            <w:r>
              <w:rPr>
                <w:noProof/>
                <w:webHidden/>
              </w:rPr>
              <w:fldChar w:fldCharType="separate"/>
            </w:r>
            <w:r w:rsidR="00543274">
              <w:rPr>
                <w:noProof/>
                <w:webHidden/>
              </w:rPr>
              <w:t>37</w:t>
            </w:r>
            <w:r>
              <w:rPr>
                <w:noProof/>
                <w:webHidden/>
              </w:rPr>
              <w:fldChar w:fldCharType="end"/>
            </w:r>
          </w:hyperlink>
        </w:p>
        <w:p w14:paraId="341CC5BB" w14:textId="5345BE5E" w:rsidR="00F95D52" w:rsidRDefault="00F95D52">
          <w:pPr>
            <w:pStyle w:val="TOC1"/>
            <w:rPr>
              <w:rFonts w:asciiTheme="minorHAnsi" w:eastAsiaTheme="minorEastAsia" w:hAnsiTheme="minorHAnsi" w:cstheme="minorBidi"/>
              <w:b w:val="0"/>
              <w:noProof/>
              <w:szCs w:val="22"/>
            </w:rPr>
          </w:pPr>
          <w:hyperlink w:anchor="_Toc126313747" w:history="1">
            <w:r w:rsidRPr="002F4376">
              <w:rPr>
                <w:rStyle w:val="Hyperlink"/>
                <w:noProof/>
              </w:rPr>
              <w:t>4.3 General Emergency Information</w:t>
            </w:r>
            <w:r>
              <w:rPr>
                <w:noProof/>
                <w:webHidden/>
              </w:rPr>
              <w:tab/>
            </w:r>
            <w:r>
              <w:rPr>
                <w:noProof/>
                <w:webHidden/>
              </w:rPr>
              <w:fldChar w:fldCharType="begin"/>
            </w:r>
            <w:r>
              <w:rPr>
                <w:noProof/>
                <w:webHidden/>
              </w:rPr>
              <w:instrText xml:space="preserve"> PAGEREF _Toc126313747 \h </w:instrText>
            </w:r>
            <w:r>
              <w:rPr>
                <w:noProof/>
                <w:webHidden/>
              </w:rPr>
            </w:r>
            <w:r>
              <w:rPr>
                <w:noProof/>
                <w:webHidden/>
              </w:rPr>
              <w:fldChar w:fldCharType="separate"/>
            </w:r>
            <w:r w:rsidR="00543274">
              <w:rPr>
                <w:noProof/>
                <w:webHidden/>
              </w:rPr>
              <w:t>38</w:t>
            </w:r>
            <w:r>
              <w:rPr>
                <w:noProof/>
                <w:webHidden/>
              </w:rPr>
              <w:fldChar w:fldCharType="end"/>
            </w:r>
          </w:hyperlink>
        </w:p>
        <w:p w14:paraId="4EDA6CBA" w14:textId="1372689D" w:rsidR="00F95D52" w:rsidRDefault="00F95D52">
          <w:pPr>
            <w:pStyle w:val="TOC1"/>
            <w:rPr>
              <w:rFonts w:asciiTheme="minorHAnsi" w:eastAsiaTheme="minorEastAsia" w:hAnsiTheme="minorHAnsi" w:cstheme="minorBidi"/>
              <w:b w:val="0"/>
              <w:noProof/>
              <w:szCs w:val="22"/>
            </w:rPr>
          </w:pPr>
          <w:hyperlink w:anchor="_Toc126313748" w:history="1">
            <w:r w:rsidRPr="002F4376">
              <w:rPr>
                <w:rStyle w:val="Hyperlink"/>
                <w:noProof/>
              </w:rPr>
              <w:t>4.4 Refusal to Work Policy</w:t>
            </w:r>
            <w:r>
              <w:rPr>
                <w:noProof/>
                <w:webHidden/>
              </w:rPr>
              <w:tab/>
            </w:r>
            <w:r>
              <w:rPr>
                <w:noProof/>
                <w:webHidden/>
              </w:rPr>
              <w:fldChar w:fldCharType="begin"/>
            </w:r>
            <w:r>
              <w:rPr>
                <w:noProof/>
                <w:webHidden/>
              </w:rPr>
              <w:instrText xml:space="preserve"> PAGEREF _Toc126313748 \h </w:instrText>
            </w:r>
            <w:r>
              <w:rPr>
                <w:noProof/>
                <w:webHidden/>
              </w:rPr>
            </w:r>
            <w:r>
              <w:rPr>
                <w:noProof/>
                <w:webHidden/>
              </w:rPr>
              <w:fldChar w:fldCharType="separate"/>
            </w:r>
            <w:r w:rsidR="00543274">
              <w:rPr>
                <w:noProof/>
                <w:webHidden/>
              </w:rPr>
              <w:t>58</w:t>
            </w:r>
            <w:r>
              <w:rPr>
                <w:noProof/>
                <w:webHidden/>
              </w:rPr>
              <w:fldChar w:fldCharType="end"/>
            </w:r>
          </w:hyperlink>
        </w:p>
        <w:p w14:paraId="2C89F496" w14:textId="2B618EB0" w:rsidR="00F95D52" w:rsidRDefault="00F95D52">
          <w:pPr>
            <w:pStyle w:val="TOC1"/>
            <w:rPr>
              <w:rFonts w:asciiTheme="minorHAnsi" w:eastAsiaTheme="minorEastAsia" w:hAnsiTheme="minorHAnsi" w:cstheme="minorBidi"/>
              <w:b w:val="0"/>
              <w:noProof/>
              <w:szCs w:val="22"/>
            </w:rPr>
          </w:pPr>
          <w:hyperlink w:anchor="_Toc126313749" w:history="1">
            <w:r w:rsidRPr="002F4376">
              <w:rPr>
                <w:rStyle w:val="Hyperlink"/>
                <w:noProof/>
                <w:lang w:eastAsia="en-CA"/>
              </w:rPr>
              <w:t>4.5 Lockout Tagout Policy</w:t>
            </w:r>
            <w:r>
              <w:rPr>
                <w:noProof/>
                <w:webHidden/>
              </w:rPr>
              <w:tab/>
            </w:r>
            <w:r>
              <w:rPr>
                <w:noProof/>
                <w:webHidden/>
              </w:rPr>
              <w:fldChar w:fldCharType="begin"/>
            </w:r>
            <w:r>
              <w:rPr>
                <w:noProof/>
                <w:webHidden/>
              </w:rPr>
              <w:instrText xml:space="preserve"> PAGEREF _Toc126313749 \h </w:instrText>
            </w:r>
            <w:r>
              <w:rPr>
                <w:noProof/>
                <w:webHidden/>
              </w:rPr>
            </w:r>
            <w:r>
              <w:rPr>
                <w:noProof/>
                <w:webHidden/>
              </w:rPr>
              <w:fldChar w:fldCharType="separate"/>
            </w:r>
            <w:r w:rsidR="00543274">
              <w:rPr>
                <w:noProof/>
                <w:webHidden/>
              </w:rPr>
              <w:t>61</w:t>
            </w:r>
            <w:r>
              <w:rPr>
                <w:noProof/>
                <w:webHidden/>
              </w:rPr>
              <w:fldChar w:fldCharType="end"/>
            </w:r>
          </w:hyperlink>
        </w:p>
        <w:p w14:paraId="4378F03D" w14:textId="4D892DEE" w:rsidR="00F95D52" w:rsidRDefault="00F95D52">
          <w:pPr>
            <w:pStyle w:val="TOC1"/>
            <w:rPr>
              <w:rFonts w:asciiTheme="minorHAnsi" w:eastAsiaTheme="minorEastAsia" w:hAnsiTheme="minorHAnsi" w:cstheme="minorBidi"/>
              <w:b w:val="0"/>
              <w:noProof/>
              <w:szCs w:val="22"/>
            </w:rPr>
          </w:pPr>
          <w:hyperlink w:anchor="_Toc126313750" w:history="1">
            <w:r w:rsidRPr="002F4376">
              <w:rPr>
                <w:rStyle w:val="Hyperlink"/>
                <w:noProof/>
              </w:rPr>
              <w:t>4.6 Hot Work Policy</w:t>
            </w:r>
            <w:r>
              <w:rPr>
                <w:noProof/>
                <w:webHidden/>
              </w:rPr>
              <w:tab/>
            </w:r>
            <w:r>
              <w:rPr>
                <w:noProof/>
                <w:webHidden/>
              </w:rPr>
              <w:fldChar w:fldCharType="begin"/>
            </w:r>
            <w:r>
              <w:rPr>
                <w:noProof/>
                <w:webHidden/>
              </w:rPr>
              <w:instrText xml:space="preserve"> PAGEREF _Toc126313750 \h </w:instrText>
            </w:r>
            <w:r>
              <w:rPr>
                <w:noProof/>
                <w:webHidden/>
              </w:rPr>
            </w:r>
            <w:r>
              <w:rPr>
                <w:noProof/>
                <w:webHidden/>
              </w:rPr>
              <w:fldChar w:fldCharType="separate"/>
            </w:r>
            <w:r w:rsidR="00543274">
              <w:rPr>
                <w:noProof/>
                <w:webHidden/>
              </w:rPr>
              <w:t>68</w:t>
            </w:r>
            <w:r>
              <w:rPr>
                <w:noProof/>
                <w:webHidden/>
              </w:rPr>
              <w:fldChar w:fldCharType="end"/>
            </w:r>
          </w:hyperlink>
        </w:p>
        <w:p w14:paraId="11A53485" w14:textId="672F9C4F" w:rsidR="00F95D52" w:rsidRDefault="00F95D52">
          <w:pPr>
            <w:pStyle w:val="TOC1"/>
            <w:rPr>
              <w:rFonts w:asciiTheme="minorHAnsi" w:eastAsiaTheme="minorEastAsia" w:hAnsiTheme="minorHAnsi" w:cstheme="minorBidi"/>
              <w:b w:val="0"/>
              <w:noProof/>
              <w:szCs w:val="22"/>
            </w:rPr>
          </w:pPr>
          <w:hyperlink w:anchor="_Toc126313751" w:history="1">
            <w:r w:rsidRPr="002F4376">
              <w:rPr>
                <w:rStyle w:val="Hyperlink"/>
                <w:noProof/>
              </w:rPr>
              <w:t>4.7 Personal Protective Equipment Policy</w:t>
            </w:r>
            <w:r>
              <w:rPr>
                <w:noProof/>
                <w:webHidden/>
              </w:rPr>
              <w:tab/>
            </w:r>
            <w:r>
              <w:rPr>
                <w:noProof/>
                <w:webHidden/>
              </w:rPr>
              <w:fldChar w:fldCharType="begin"/>
            </w:r>
            <w:r>
              <w:rPr>
                <w:noProof/>
                <w:webHidden/>
              </w:rPr>
              <w:instrText xml:space="preserve"> PAGEREF _Toc126313751 \h </w:instrText>
            </w:r>
            <w:r>
              <w:rPr>
                <w:noProof/>
                <w:webHidden/>
              </w:rPr>
            </w:r>
            <w:r>
              <w:rPr>
                <w:noProof/>
                <w:webHidden/>
              </w:rPr>
              <w:fldChar w:fldCharType="separate"/>
            </w:r>
            <w:r w:rsidR="00543274">
              <w:rPr>
                <w:noProof/>
                <w:webHidden/>
              </w:rPr>
              <w:t>71</w:t>
            </w:r>
            <w:r>
              <w:rPr>
                <w:noProof/>
                <w:webHidden/>
              </w:rPr>
              <w:fldChar w:fldCharType="end"/>
            </w:r>
          </w:hyperlink>
        </w:p>
        <w:p w14:paraId="09DC9C6D" w14:textId="2F7E6100" w:rsidR="00F95D52" w:rsidRDefault="00F95D52">
          <w:pPr>
            <w:pStyle w:val="TOC1"/>
            <w:rPr>
              <w:rFonts w:asciiTheme="minorHAnsi" w:eastAsiaTheme="minorEastAsia" w:hAnsiTheme="minorHAnsi" w:cstheme="minorBidi"/>
              <w:b w:val="0"/>
              <w:noProof/>
              <w:szCs w:val="22"/>
            </w:rPr>
          </w:pPr>
          <w:hyperlink w:anchor="_Toc126313752" w:history="1">
            <w:r w:rsidRPr="002F4376">
              <w:rPr>
                <w:rStyle w:val="Hyperlink"/>
                <w:noProof/>
              </w:rPr>
              <w:t>4.8 Non-Routine Work Policy</w:t>
            </w:r>
            <w:r>
              <w:rPr>
                <w:noProof/>
                <w:webHidden/>
              </w:rPr>
              <w:tab/>
            </w:r>
            <w:r>
              <w:rPr>
                <w:noProof/>
                <w:webHidden/>
              </w:rPr>
              <w:fldChar w:fldCharType="begin"/>
            </w:r>
            <w:r>
              <w:rPr>
                <w:noProof/>
                <w:webHidden/>
              </w:rPr>
              <w:instrText xml:space="preserve"> PAGEREF _Toc126313752 \h </w:instrText>
            </w:r>
            <w:r>
              <w:rPr>
                <w:noProof/>
                <w:webHidden/>
              </w:rPr>
            </w:r>
            <w:r>
              <w:rPr>
                <w:noProof/>
                <w:webHidden/>
              </w:rPr>
              <w:fldChar w:fldCharType="separate"/>
            </w:r>
            <w:r w:rsidR="00543274">
              <w:rPr>
                <w:noProof/>
                <w:webHidden/>
              </w:rPr>
              <w:t>75</w:t>
            </w:r>
            <w:r>
              <w:rPr>
                <w:noProof/>
                <w:webHidden/>
              </w:rPr>
              <w:fldChar w:fldCharType="end"/>
            </w:r>
          </w:hyperlink>
        </w:p>
        <w:p w14:paraId="6F69A75C" w14:textId="4AA08D69" w:rsidR="00F95D52" w:rsidRDefault="00F95D52">
          <w:pPr>
            <w:pStyle w:val="TOC1"/>
            <w:rPr>
              <w:rFonts w:asciiTheme="minorHAnsi" w:eastAsiaTheme="minorEastAsia" w:hAnsiTheme="minorHAnsi" w:cstheme="minorBidi"/>
              <w:b w:val="0"/>
              <w:noProof/>
              <w:szCs w:val="22"/>
            </w:rPr>
          </w:pPr>
          <w:hyperlink w:anchor="_Toc126313753" w:history="1">
            <w:r w:rsidRPr="002F4376">
              <w:rPr>
                <w:rStyle w:val="Hyperlink"/>
                <w:noProof/>
              </w:rPr>
              <w:t>4.9 Horseplay Policy</w:t>
            </w:r>
            <w:r>
              <w:rPr>
                <w:noProof/>
                <w:webHidden/>
              </w:rPr>
              <w:tab/>
            </w:r>
            <w:r>
              <w:rPr>
                <w:noProof/>
                <w:webHidden/>
              </w:rPr>
              <w:fldChar w:fldCharType="begin"/>
            </w:r>
            <w:r>
              <w:rPr>
                <w:noProof/>
                <w:webHidden/>
              </w:rPr>
              <w:instrText xml:space="preserve"> PAGEREF _Toc126313753 \h </w:instrText>
            </w:r>
            <w:r>
              <w:rPr>
                <w:noProof/>
                <w:webHidden/>
              </w:rPr>
            </w:r>
            <w:r>
              <w:rPr>
                <w:noProof/>
                <w:webHidden/>
              </w:rPr>
              <w:fldChar w:fldCharType="separate"/>
            </w:r>
            <w:r w:rsidR="00543274">
              <w:rPr>
                <w:noProof/>
                <w:webHidden/>
              </w:rPr>
              <w:t>76</w:t>
            </w:r>
            <w:r>
              <w:rPr>
                <w:noProof/>
                <w:webHidden/>
              </w:rPr>
              <w:fldChar w:fldCharType="end"/>
            </w:r>
          </w:hyperlink>
        </w:p>
        <w:p w14:paraId="4346633E" w14:textId="07477ACC" w:rsidR="00F95D52" w:rsidRDefault="00F95D52">
          <w:pPr>
            <w:pStyle w:val="TOC1"/>
            <w:rPr>
              <w:rFonts w:asciiTheme="minorHAnsi" w:eastAsiaTheme="minorEastAsia" w:hAnsiTheme="minorHAnsi" w:cstheme="minorBidi"/>
              <w:b w:val="0"/>
              <w:noProof/>
              <w:szCs w:val="22"/>
            </w:rPr>
          </w:pPr>
          <w:hyperlink w:anchor="_Toc126313754" w:history="1">
            <w:r w:rsidRPr="002F4376">
              <w:rPr>
                <w:rStyle w:val="Hyperlink"/>
                <w:noProof/>
              </w:rPr>
              <w:t>4.10 Musculoskeletal Disorder Prevention Policy</w:t>
            </w:r>
            <w:r>
              <w:rPr>
                <w:noProof/>
                <w:webHidden/>
              </w:rPr>
              <w:tab/>
            </w:r>
            <w:r>
              <w:rPr>
                <w:noProof/>
                <w:webHidden/>
              </w:rPr>
              <w:fldChar w:fldCharType="begin"/>
            </w:r>
            <w:r>
              <w:rPr>
                <w:noProof/>
                <w:webHidden/>
              </w:rPr>
              <w:instrText xml:space="preserve"> PAGEREF _Toc126313754 \h </w:instrText>
            </w:r>
            <w:r>
              <w:rPr>
                <w:noProof/>
                <w:webHidden/>
              </w:rPr>
            </w:r>
            <w:r>
              <w:rPr>
                <w:noProof/>
                <w:webHidden/>
              </w:rPr>
              <w:fldChar w:fldCharType="separate"/>
            </w:r>
            <w:r w:rsidR="00543274">
              <w:rPr>
                <w:noProof/>
                <w:webHidden/>
              </w:rPr>
              <w:t>78</w:t>
            </w:r>
            <w:r>
              <w:rPr>
                <w:noProof/>
                <w:webHidden/>
              </w:rPr>
              <w:fldChar w:fldCharType="end"/>
            </w:r>
          </w:hyperlink>
        </w:p>
        <w:p w14:paraId="7E5A0DDF" w14:textId="6A46F045" w:rsidR="00F95D52" w:rsidRDefault="00F95D52">
          <w:pPr>
            <w:pStyle w:val="TOC1"/>
            <w:rPr>
              <w:rFonts w:asciiTheme="minorHAnsi" w:eastAsiaTheme="minorEastAsia" w:hAnsiTheme="minorHAnsi" w:cstheme="minorBidi"/>
              <w:b w:val="0"/>
              <w:noProof/>
              <w:szCs w:val="22"/>
            </w:rPr>
          </w:pPr>
          <w:hyperlink w:anchor="_Toc126313755" w:history="1">
            <w:r w:rsidRPr="002F4376">
              <w:rPr>
                <w:rStyle w:val="Hyperlink"/>
                <w:noProof/>
              </w:rPr>
              <w:t>4.11 Workplace Hazardous Materials Information System (WHMIS) Policy</w:t>
            </w:r>
            <w:r>
              <w:rPr>
                <w:noProof/>
                <w:webHidden/>
              </w:rPr>
              <w:tab/>
            </w:r>
            <w:r>
              <w:rPr>
                <w:noProof/>
                <w:webHidden/>
              </w:rPr>
              <w:fldChar w:fldCharType="begin"/>
            </w:r>
            <w:r>
              <w:rPr>
                <w:noProof/>
                <w:webHidden/>
              </w:rPr>
              <w:instrText xml:space="preserve"> PAGEREF _Toc126313755 \h </w:instrText>
            </w:r>
            <w:r>
              <w:rPr>
                <w:noProof/>
                <w:webHidden/>
              </w:rPr>
            </w:r>
            <w:r>
              <w:rPr>
                <w:noProof/>
                <w:webHidden/>
              </w:rPr>
              <w:fldChar w:fldCharType="separate"/>
            </w:r>
            <w:r w:rsidR="00543274">
              <w:rPr>
                <w:noProof/>
                <w:webHidden/>
              </w:rPr>
              <w:t>82</w:t>
            </w:r>
            <w:r>
              <w:rPr>
                <w:noProof/>
                <w:webHidden/>
              </w:rPr>
              <w:fldChar w:fldCharType="end"/>
            </w:r>
          </w:hyperlink>
        </w:p>
        <w:p w14:paraId="5FD327BC" w14:textId="4A38D56B" w:rsidR="00F95D52" w:rsidRDefault="00F95D52">
          <w:pPr>
            <w:pStyle w:val="TOC1"/>
            <w:rPr>
              <w:rFonts w:asciiTheme="minorHAnsi" w:eastAsiaTheme="minorEastAsia" w:hAnsiTheme="minorHAnsi" w:cstheme="minorBidi"/>
              <w:b w:val="0"/>
              <w:noProof/>
              <w:szCs w:val="22"/>
            </w:rPr>
          </w:pPr>
          <w:hyperlink w:anchor="_Toc126313756" w:history="1">
            <w:r w:rsidRPr="002F4376">
              <w:rPr>
                <w:rStyle w:val="Hyperlink"/>
                <w:noProof/>
              </w:rPr>
              <w:t>4.12 Workplace Violence and Harassment Prevention Policy</w:t>
            </w:r>
            <w:r>
              <w:rPr>
                <w:noProof/>
                <w:webHidden/>
              </w:rPr>
              <w:tab/>
            </w:r>
            <w:r>
              <w:rPr>
                <w:noProof/>
                <w:webHidden/>
              </w:rPr>
              <w:fldChar w:fldCharType="begin"/>
            </w:r>
            <w:r>
              <w:rPr>
                <w:noProof/>
                <w:webHidden/>
              </w:rPr>
              <w:instrText xml:space="preserve"> PAGEREF _Toc126313756 \h </w:instrText>
            </w:r>
            <w:r>
              <w:rPr>
                <w:noProof/>
                <w:webHidden/>
              </w:rPr>
            </w:r>
            <w:r>
              <w:rPr>
                <w:noProof/>
                <w:webHidden/>
              </w:rPr>
              <w:fldChar w:fldCharType="separate"/>
            </w:r>
            <w:r w:rsidR="00543274">
              <w:rPr>
                <w:noProof/>
                <w:webHidden/>
              </w:rPr>
              <w:t>92</w:t>
            </w:r>
            <w:r>
              <w:rPr>
                <w:noProof/>
                <w:webHidden/>
              </w:rPr>
              <w:fldChar w:fldCharType="end"/>
            </w:r>
          </w:hyperlink>
        </w:p>
        <w:p w14:paraId="42A83DB9" w14:textId="6748B54F" w:rsidR="00F95D52" w:rsidRDefault="00F95D52">
          <w:pPr>
            <w:pStyle w:val="TOC1"/>
            <w:rPr>
              <w:rFonts w:asciiTheme="minorHAnsi" w:eastAsiaTheme="minorEastAsia" w:hAnsiTheme="minorHAnsi" w:cstheme="minorBidi"/>
              <w:b w:val="0"/>
              <w:noProof/>
              <w:szCs w:val="22"/>
            </w:rPr>
          </w:pPr>
          <w:hyperlink w:anchor="_Toc126313757" w:history="1">
            <w:r w:rsidRPr="002F4376">
              <w:rPr>
                <w:rStyle w:val="Hyperlink"/>
                <w:noProof/>
              </w:rPr>
              <w:t>4.13 First Aid Policy</w:t>
            </w:r>
            <w:r>
              <w:rPr>
                <w:noProof/>
                <w:webHidden/>
              </w:rPr>
              <w:tab/>
            </w:r>
            <w:r>
              <w:rPr>
                <w:noProof/>
                <w:webHidden/>
              </w:rPr>
              <w:fldChar w:fldCharType="begin"/>
            </w:r>
            <w:r>
              <w:rPr>
                <w:noProof/>
                <w:webHidden/>
              </w:rPr>
              <w:instrText xml:space="preserve"> PAGEREF _Toc126313757 \h </w:instrText>
            </w:r>
            <w:r>
              <w:rPr>
                <w:noProof/>
                <w:webHidden/>
              </w:rPr>
            </w:r>
            <w:r>
              <w:rPr>
                <w:noProof/>
                <w:webHidden/>
              </w:rPr>
              <w:fldChar w:fldCharType="separate"/>
            </w:r>
            <w:r w:rsidR="00543274">
              <w:rPr>
                <w:noProof/>
                <w:webHidden/>
              </w:rPr>
              <w:t>112</w:t>
            </w:r>
            <w:r>
              <w:rPr>
                <w:noProof/>
                <w:webHidden/>
              </w:rPr>
              <w:fldChar w:fldCharType="end"/>
            </w:r>
          </w:hyperlink>
        </w:p>
        <w:p w14:paraId="4B54C7A9" w14:textId="72B08190" w:rsidR="00F95D52" w:rsidRDefault="00F95D52">
          <w:pPr>
            <w:pStyle w:val="TOC1"/>
            <w:rPr>
              <w:rFonts w:asciiTheme="minorHAnsi" w:eastAsiaTheme="minorEastAsia" w:hAnsiTheme="minorHAnsi" w:cstheme="minorBidi"/>
              <w:b w:val="0"/>
              <w:noProof/>
              <w:szCs w:val="22"/>
            </w:rPr>
          </w:pPr>
          <w:hyperlink w:anchor="_Toc126313758" w:history="1">
            <w:r w:rsidRPr="002F4376">
              <w:rPr>
                <w:rStyle w:val="Hyperlink"/>
                <w:noProof/>
              </w:rPr>
              <w:t>4.14 Health and Safety Training Program Policy</w:t>
            </w:r>
            <w:r>
              <w:rPr>
                <w:noProof/>
                <w:webHidden/>
              </w:rPr>
              <w:tab/>
            </w:r>
            <w:r>
              <w:rPr>
                <w:noProof/>
                <w:webHidden/>
              </w:rPr>
              <w:fldChar w:fldCharType="begin"/>
            </w:r>
            <w:r>
              <w:rPr>
                <w:noProof/>
                <w:webHidden/>
              </w:rPr>
              <w:instrText xml:space="preserve"> PAGEREF _Toc126313758 \h </w:instrText>
            </w:r>
            <w:r>
              <w:rPr>
                <w:noProof/>
                <w:webHidden/>
              </w:rPr>
            </w:r>
            <w:r>
              <w:rPr>
                <w:noProof/>
                <w:webHidden/>
              </w:rPr>
              <w:fldChar w:fldCharType="separate"/>
            </w:r>
            <w:r w:rsidR="00543274">
              <w:rPr>
                <w:noProof/>
                <w:webHidden/>
              </w:rPr>
              <w:t>121</w:t>
            </w:r>
            <w:r>
              <w:rPr>
                <w:noProof/>
                <w:webHidden/>
              </w:rPr>
              <w:fldChar w:fldCharType="end"/>
            </w:r>
          </w:hyperlink>
        </w:p>
        <w:p w14:paraId="0E7C75FD" w14:textId="2FB4D228" w:rsidR="00F95D52" w:rsidRDefault="00F95D52">
          <w:pPr>
            <w:pStyle w:val="TOC1"/>
            <w:rPr>
              <w:rFonts w:asciiTheme="minorHAnsi" w:eastAsiaTheme="minorEastAsia" w:hAnsiTheme="minorHAnsi" w:cstheme="minorBidi"/>
              <w:b w:val="0"/>
              <w:noProof/>
              <w:szCs w:val="22"/>
            </w:rPr>
          </w:pPr>
          <w:hyperlink w:anchor="_Toc126313759" w:history="1">
            <w:r w:rsidRPr="002F4376">
              <w:rPr>
                <w:rStyle w:val="Hyperlink"/>
                <w:noProof/>
              </w:rPr>
              <w:t>5.1 Preventative Maintenance Policy</w:t>
            </w:r>
            <w:r>
              <w:rPr>
                <w:noProof/>
                <w:webHidden/>
              </w:rPr>
              <w:tab/>
            </w:r>
            <w:r>
              <w:rPr>
                <w:noProof/>
                <w:webHidden/>
              </w:rPr>
              <w:fldChar w:fldCharType="begin"/>
            </w:r>
            <w:r>
              <w:rPr>
                <w:noProof/>
                <w:webHidden/>
              </w:rPr>
              <w:instrText xml:space="preserve"> PAGEREF _Toc126313759 \h </w:instrText>
            </w:r>
            <w:r>
              <w:rPr>
                <w:noProof/>
                <w:webHidden/>
              </w:rPr>
            </w:r>
            <w:r>
              <w:rPr>
                <w:noProof/>
                <w:webHidden/>
              </w:rPr>
              <w:fldChar w:fldCharType="separate"/>
            </w:r>
            <w:r w:rsidR="00543274">
              <w:rPr>
                <w:noProof/>
                <w:webHidden/>
              </w:rPr>
              <w:t>131</w:t>
            </w:r>
            <w:r>
              <w:rPr>
                <w:noProof/>
                <w:webHidden/>
              </w:rPr>
              <w:fldChar w:fldCharType="end"/>
            </w:r>
          </w:hyperlink>
        </w:p>
        <w:p w14:paraId="57C72B59" w14:textId="5ACD98CF" w:rsidR="00F95D52" w:rsidRDefault="00F95D52">
          <w:pPr>
            <w:pStyle w:val="TOC1"/>
            <w:rPr>
              <w:rFonts w:asciiTheme="minorHAnsi" w:eastAsiaTheme="minorEastAsia" w:hAnsiTheme="minorHAnsi" w:cstheme="minorBidi"/>
              <w:b w:val="0"/>
              <w:noProof/>
              <w:szCs w:val="22"/>
            </w:rPr>
          </w:pPr>
          <w:hyperlink w:anchor="_Toc126313760" w:history="1">
            <w:r w:rsidRPr="002F4376">
              <w:rPr>
                <w:rStyle w:val="Hyperlink"/>
                <w:noProof/>
              </w:rPr>
              <w:t>5.2 Preventative Maintenance Schedule Template</w:t>
            </w:r>
            <w:r>
              <w:rPr>
                <w:noProof/>
                <w:webHidden/>
              </w:rPr>
              <w:tab/>
            </w:r>
            <w:r>
              <w:rPr>
                <w:noProof/>
                <w:webHidden/>
              </w:rPr>
              <w:fldChar w:fldCharType="begin"/>
            </w:r>
            <w:r>
              <w:rPr>
                <w:noProof/>
                <w:webHidden/>
              </w:rPr>
              <w:instrText xml:space="preserve"> PAGEREF _Toc126313760 \h </w:instrText>
            </w:r>
            <w:r>
              <w:rPr>
                <w:noProof/>
                <w:webHidden/>
              </w:rPr>
            </w:r>
            <w:r>
              <w:rPr>
                <w:noProof/>
                <w:webHidden/>
              </w:rPr>
              <w:fldChar w:fldCharType="separate"/>
            </w:r>
            <w:r w:rsidR="00543274">
              <w:rPr>
                <w:noProof/>
                <w:webHidden/>
              </w:rPr>
              <w:t>133</w:t>
            </w:r>
            <w:r>
              <w:rPr>
                <w:noProof/>
                <w:webHidden/>
              </w:rPr>
              <w:fldChar w:fldCharType="end"/>
            </w:r>
          </w:hyperlink>
        </w:p>
        <w:p w14:paraId="0ED6D744" w14:textId="7BEA5336" w:rsidR="00F95D52" w:rsidRDefault="00F95D52">
          <w:pPr>
            <w:pStyle w:val="TOC1"/>
            <w:rPr>
              <w:rFonts w:asciiTheme="minorHAnsi" w:eastAsiaTheme="minorEastAsia" w:hAnsiTheme="minorHAnsi" w:cstheme="minorBidi"/>
              <w:b w:val="0"/>
              <w:noProof/>
              <w:szCs w:val="22"/>
            </w:rPr>
          </w:pPr>
          <w:hyperlink w:anchor="_Toc126313761" w:history="1">
            <w:r w:rsidRPr="002F4376">
              <w:rPr>
                <w:rStyle w:val="Hyperlink"/>
                <w:noProof/>
              </w:rPr>
              <w:t>5.3 Equipment Preventative Maintenance Record Template</w:t>
            </w:r>
            <w:r>
              <w:rPr>
                <w:noProof/>
                <w:webHidden/>
              </w:rPr>
              <w:tab/>
            </w:r>
            <w:r>
              <w:rPr>
                <w:noProof/>
                <w:webHidden/>
              </w:rPr>
              <w:fldChar w:fldCharType="begin"/>
            </w:r>
            <w:r>
              <w:rPr>
                <w:noProof/>
                <w:webHidden/>
              </w:rPr>
              <w:instrText xml:space="preserve"> PAGEREF _Toc126313761 \h </w:instrText>
            </w:r>
            <w:r>
              <w:rPr>
                <w:noProof/>
                <w:webHidden/>
              </w:rPr>
            </w:r>
            <w:r>
              <w:rPr>
                <w:noProof/>
                <w:webHidden/>
              </w:rPr>
              <w:fldChar w:fldCharType="separate"/>
            </w:r>
            <w:r w:rsidR="00543274">
              <w:rPr>
                <w:noProof/>
                <w:webHidden/>
              </w:rPr>
              <w:t>134</w:t>
            </w:r>
            <w:r>
              <w:rPr>
                <w:noProof/>
                <w:webHidden/>
              </w:rPr>
              <w:fldChar w:fldCharType="end"/>
            </w:r>
          </w:hyperlink>
        </w:p>
        <w:p w14:paraId="630D0EB0" w14:textId="4B5C4635" w:rsidR="00F95D52" w:rsidRDefault="00F95D52">
          <w:pPr>
            <w:pStyle w:val="TOC1"/>
            <w:rPr>
              <w:rFonts w:asciiTheme="minorHAnsi" w:eastAsiaTheme="minorEastAsia" w:hAnsiTheme="minorHAnsi" w:cstheme="minorBidi"/>
              <w:b w:val="0"/>
              <w:noProof/>
              <w:szCs w:val="22"/>
            </w:rPr>
          </w:pPr>
          <w:hyperlink w:anchor="_Toc126313762" w:history="1">
            <w:r w:rsidRPr="002F4376">
              <w:rPr>
                <w:rStyle w:val="Hyperlink"/>
                <w:noProof/>
              </w:rPr>
              <w:t>5.4 Emergency Equipment Preventative Maintenance Record Template</w:t>
            </w:r>
            <w:r>
              <w:rPr>
                <w:noProof/>
                <w:webHidden/>
              </w:rPr>
              <w:tab/>
            </w:r>
            <w:r>
              <w:rPr>
                <w:noProof/>
                <w:webHidden/>
              </w:rPr>
              <w:fldChar w:fldCharType="begin"/>
            </w:r>
            <w:r>
              <w:rPr>
                <w:noProof/>
                <w:webHidden/>
              </w:rPr>
              <w:instrText xml:space="preserve"> PAGEREF _Toc126313762 \h </w:instrText>
            </w:r>
            <w:r>
              <w:rPr>
                <w:noProof/>
                <w:webHidden/>
              </w:rPr>
            </w:r>
            <w:r>
              <w:rPr>
                <w:noProof/>
                <w:webHidden/>
              </w:rPr>
              <w:fldChar w:fldCharType="separate"/>
            </w:r>
            <w:r w:rsidR="00543274">
              <w:rPr>
                <w:noProof/>
                <w:webHidden/>
              </w:rPr>
              <w:t>135</w:t>
            </w:r>
            <w:r>
              <w:rPr>
                <w:noProof/>
                <w:webHidden/>
              </w:rPr>
              <w:fldChar w:fldCharType="end"/>
            </w:r>
          </w:hyperlink>
        </w:p>
        <w:p w14:paraId="06F95E9E" w14:textId="0CE9BF02" w:rsidR="00F95D52" w:rsidRDefault="00F95D52">
          <w:pPr>
            <w:pStyle w:val="TOC1"/>
            <w:rPr>
              <w:rFonts w:asciiTheme="minorHAnsi" w:eastAsiaTheme="minorEastAsia" w:hAnsiTheme="minorHAnsi" w:cstheme="minorBidi"/>
              <w:b w:val="0"/>
              <w:noProof/>
              <w:szCs w:val="22"/>
            </w:rPr>
          </w:pPr>
          <w:hyperlink w:anchor="_Toc126313763" w:history="1">
            <w:r w:rsidRPr="002F4376">
              <w:rPr>
                <w:rStyle w:val="Hyperlink"/>
                <w:noProof/>
              </w:rPr>
              <w:t>6.1 Health and Safety Representative Terms of Reference</w:t>
            </w:r>
            <w:r>
              <w:rPr>
                <w:noProof/>
                <w:webHidden/>
              </w:rPr>
              <w:tab/>
            </w:r>
            <w:r>
              <w:rPr>
                <w:noProof/>
                <w:webHidden/>
              </w:rPr>
              <w:fldChar w:fldCharType="begin"/>
            </w:r>
            <w:r>
              <w:rPr>
                <w:noProof/>
                <w:webHidden/>
              </w:rPr>
              <w:instrText xml:space="preserve"> PAGEREF _Toc126313763 \h </w:instrText>
            </w:r>
            <w:r>
              <w:rPr>
                <w:noProof/>
                <w:webHidden/>
              </w:rPr>
            </w:r>
            <w:r>
              <w:rPr>
                <w:noProof/>
                <w:webHidden/>
              </w:rPr>
              <w:fldChar w:fldCharType="separate"/>
            </w:r>
            <w:r w:rsidR="00543274">
              <w:rPr>
                <w:noProof/>
                <w:webHidden/>
              </w:rPr>
              <w:t>136</w:t>
            </w:r>
            <w:r>
              <w:rPr>
                <w:noProof/>
                <w:webHidden/>
              </w:rPr>
              <w:fldChar w:fldCharType="end"/>
            </w:r>
          </w:hyperlink>
        </w:p>
        <w:p w14:paraId="27AF7D5C" w14:textId="116C09AE" w:rsidR="00F95D52" w:rsidRDefault="00F95D52">
          <w:pPr>
            <w:pStyle w:val="TOC1"/>
            <w:rPr>
              <w:rFonts w:asciiTheme="minorHAnsi" w:eastAsiaTheme="minorEastAsia" w:hAnsiTheme="minorHAnsi" w:cstheme="minorBidi"/>
              <w:b w:val="0"/>
              <w:noProof/>
              <w:szCs w:val="22"/>
            </w:rPr>
          </w:pPr>
          <w:hyperlink w:anchor="_Toc126313764" w:history="1">
            <w:r w:rsidRPr="002F4376">
              <w:rPr>
                <w:rStyle w:val="Hyperlink"/>
                <w:noProof/>
              </w:rPr>
              <w:t>7.1 Health and Safety Representative Workplace Inspection Policy</w:t>
            </w:r>
            <w:r>
              <w:rPr>
                <w:noProof/>
                <w:webHidden/>
              </w:rPr>
              <w:tab/>
            </w:r>
            <w:r>
              <w:rPr>
                <w:noProof/>
                <w:webHidden/>
              </w:rPr>
              <w:fldChar w:fldCharType="begin"/>
            </w:r>
            <w:r>
              <w:rPr>
                <w:noProof/>
                <w:webHidden/>
              </w:rPr>
              <w:instrText xml:space="preserve"> PAGEREF _Toc126313764 \h </w:instrText>
            </w:r>
            <w:r>
              <w:rPr>
                <w:noProof/>
                <w:webHidden/>
              </w:rPr>
            </w:r>
            <w:r>
              <w:rPr>
                <w:noProof/>
                <w:webHidden/>
              </w:rPr>
              <w:fldChar w:fldCharType="separate"/>
            </w:r>
            <w:r w:rsidR="00543274">
              <w:rPr>
                <w:noProof/>
                <w:webHidden/>
              </w:rPr>
              <w:t>139</w:t>
            </w:r>
            <w:r>
              <w:rPr>
                <w:noProof/>
                <w:webHidden/>
              </w:rPr>
              <w:fldChar w:fldCharType="end"/>
            </w:r>
          </w:hyperlink>
        </w:p>
        <w:p w14:paraId="12690179" w14:textId="632A18D0" w:rsidR="00F95D52" w:rsidRDefault="00F95D52">
          <w:pPr>
            <w:pStyle w:val="TOC1"/>
            <w:rPr>
              <w:rFonts w:asciiTheme="minorHAnsi" w:eastAsiaTheme="minorEastAsia" w:hAnsiTheme="minorHAnsi" w:cstheme="minorBidi"/>
              <w:b w:val="0"/>
              <w:noProof/>
              <w:szCs w:val="22"/>
            </w:rPr>
          </w:pPr>
          <w:hyperlink w:anchor="_Toc126313765" w:history="1">
            <w:r w:rsidRPr="002F4376">
              <w:rPr>
                <w:rStyle w:val="Hyperlink"/>
                <w:noProof/>
              </w:rPr>
              <w:t>7.2 Pre-Use Inspection Policy</w:t>
            </w:r>
            <w:r>
              <w:rPr>
                <w:noProof/>
                <w:webHidden/>
              </w:rPr>
              <w:tab/>
            </w:r>
            <w:r>
              <w:rPr>
                <w:noProof/>
                <w:webHidden/>
              </w:rPr>
              <w:fldChar w:fldCharType="begin"/>
            </w:r>
            <w:r>
              <w:rPr>
                <w:noProof/>
                <w:webHidden/>
              </w:rPr>
              <w:instrText xml:space="preserve"> PAGEREF _Toc126313765 \h </w:instrText>
            </w:r>
            <w:r>
              <w:rPr>
                <w:noProof/>
                <w:webHidden/>
              </w:rPr>
            </w:r>
            <w:r>
              <w:rPr>
                <w:noProof/>
                <w:webHidden/>
              </w:rPr>
              <w:fldChar w:fldCharType="separate"/>
            </w:r>
            <w:r w:rsidR="00543274">
              <w:rPr>
                <w:noProof/>
                <w:webHidden/>
              </w:rPr>
              <w:t>149</w:t>
            </w:r>
            <w:r>
              <w:rPr>
                <w:noProof/>
                <w:webHidden/>
              </w:rPr>
              <w:fldChar w:fldCharType="end"/>
            </w:r>
          </w:hyperlink>
        </w:p>
        <w:p w14:paraId="616A4AA2" w14:textId="5BEA5B16" w:rsidR="00F95D52" w:rsidRDefault="00F95D52">
          <w:pPr>
            <w:pStyle w:val="TOC1"/>
            <w:rPr>
              <w:rFonts w:asciiTheme="minorHAnsi" w:eastAsiaTheme="minorEastAsia" w:hAnsiTheme="minorHAnsi" w:cstheme="minorBidi"/>
              <w:b w:val="0"/>
              <w:noProof/>
              <w:szCs w:val="22"/>
            </w:rPr>
          </w:pPr>
          <w:hyperlink w:anchor="_Toc126313766" w:history="1">
            <w:r w:rsidRPr="002F4376">
              <w:rPr>
                <w:rStyle w:val="Hyperlink"/>
                <w:noProof/>
              </w:rPr>
              <w:t>7.3 Pre-Use Inspection Schedule Template</w:t>
            </w:r>
            <w:r>
              <w:rPr>
                <w:noProof/>
                <w:webHidden/>
              </w:rPr>
              <w:tab/>
            </w:r>
            <w:r>
              <w:rPr>
                <w:noProof/>
                <w:webHidden/>
              </w:rPr>
              <w:fldChar w:fldCharType="begin"/>
            </w:r>
            <w:r>
              <w:rPr>
                <w:noProof/>
                <w:webHidden/>
              </w:rPr>
              <w:instrText xml:space="preserve"> PAGEREF _Toc126313766 \h </w:instrText>
            </w:r>
            <w:r>
              <w:rPr>
                <w:noProof/>
                <w:webHidden/>
              </w:rPr>
            </w:r>
            <w:r>
              <w:rPr>
                <w:noProof/>
                <w:webHidden/>
              </w:rPr>
              <w:fldChar w:fldCharType="separate"/>
            </w:r>
            <w:r w:rsidR="00543274">
              <w:rPr>
                <w:noProof/>
                <w:webHidden/>
              </w:rPr>
              <w:t>152</w:t>
            </w:r>
            <w:r>
              <w:rPr>
                <w:noProof/>
                <w:webHidden/>
              </w:rPr>
              <w:fldChar w:fldCharType="end"/>
            </w:r>
          </w:hyperlink>
        </w:p>
        <w:p w14:paraId="45BE1439" w14:textId="6DC0BE21" w:rsidR="00F95D52" w:rsidRDefault="00F95D52">
          <w:pPr>
            <w:pStyle w:val="TOC1"/>
            <w:rPr>
              <w:rFonts w:asciiTheme="minorHAnsi" w:eastAsiaTheme="minorEastAsia" w:hAnsiTheme="minorHAnsi" w:cstheme="minorBidi"/>
              <w:b w:val="0"/>
              <w:noProof/>
              <w:szCs w:val="22"/>
            </w:rPr>
          </w:pPr>
          <w:hyperlink w:anchor="_Toc126313767" w:history="1">
            <w:r w:rsidRPr="002F4376">
              <w:rPr>
                <w:rStyle w:val="Hyperlink"/>
                <w:noProof/>
              </w:rPr>
              <w:t>8.1 Incident, Injury and Occupational Illness Investigation Policy</w:t>
            </w:r>
            <w:r>
              <w:rPr>
                <w:noProof/>
                <w:webHidden/>
              </w:rPr>
              <w:tab/>
            </w:r>
            <w:r>
              <w:rPr>
                <w:noProof/>
                <w:webHidden/>
              </w:rPr>
              <w:fldChar w:fldCharType="begin"/>
            </w:r>
            <w:r>
              <w:rPr>
                <w:noProof/>
                <w:webHidden/>
              </w:rPr>
              <w:instrText xml:space="preserve"> PAGEREF _Toc126313767 \h </w:instrText>
            </w:r>
            <w:r>
              <w:rPr>
                <w:noProof/>
                <w:webHidden/>
              </w:rPr>
            </w:r>
            <w:r>
              <w:rPr>
                <w:noProof/>
                <w:webHidden/>
              </w:rPr>
              <w:fldChar w:fldCharType="separate"/>
            </w:r>
            <w:r w:rsidR="00543274">
              <w:rPr>
                <w:noProof/>
                <w:webHidden/>
              </w:rPr>
              <w:t>152</w:t>
            </w:r>
            <w:r>
              <w:rPr>
                <w:noProof/>
                <w:webHidden/>
              </w:rPr>
              <w:fldChar w:fldCharType="end"/>
            </w:r>
          </w:hyperlink>
        </w:p>
        <w:p w14:paraId="281AB3B6" w14:textId="55094295" w:rsidR="00F95D52" w:rsidRDefault="00F95D52">
          <w:pPr>
            <w:pStyle w:val="TOC1"/>
            <w:rPr>
              <w:rFonts w:asciiTheme="minorHAnsi" w:eastAsiaTheme="minorEastAsia" w:hAnsiTheme="minorHAnsi" w:cstheme="minorBidi"/>
              <w:b w:val="0"/>
              <w:noProof/>
              <w:szCs w:val="22"/>
            </w:rPr>
          </w:pPr>
          <w:hyperlink w:anchor="_Toc126313768" w:history="1">
            <w:r w:rsidRPr="002F4376">
              <w:rPr>
                <w:rStyle w:val="Hyperlink"/>
                <w:noProof/>
              </w:rPr>
              <w:t>8.2 Injury and Occupational Illness Reporting Policy</w:t>
            </w:r>
            <w:r>
              <w:rPr>
                <w:noProof/>
                <w:webHidden/>
              </w:rPr>
              <w:tab/>
            </w:r>
            <w:r>
              <w:rPr>
                <w:noProof/>
                <w:webHidden/>
              </w:rPr>
              <w:fldChar w:fldCharType="begin"/>
            </w:r>
            <w:r>
              <w:rPr>
                <w:noProof/>
                <w:webHidden/>
              </w:rPr>
              <w:instrText xml:space="preserve"> PAGEREF _Toc126313768 \h </w:instrText>
            </w:r>
            <w:r>
              <w:rPr>
                <w:noProof/>
                <w:webHidden/>
              </w:rPr>
            </w:r>
            <w:r>
              <w:rPr>
                <w:noProof/>
                <w:webHidden/>
              </w:rPr>
              <w:fldChar w:fldCharType="separate"/>
            </w:r>
            <w:r w:rsidR="00543274">
              <w:rPr>
                <w:noProof/>
                <w:webHidden/>
              </w:rPr>
              <w:t>160</w:t>
            </w:r>
            <w:r>
              <w:rPr>
                <w:noProof/>
                <w:webHidden/>
              </w:rPr>
              <w:fldChar w:fldCharType="end"/>
            </w:r>
          </w:hyperlink>
        </w:p>
        <w:p w14:paraId="236D2144" w14:textId="07D144D4" w:rsidR="00F95D52" w:rsidRDefault="00F95D52">
          <w:pPr>
            <w:pStyle w:val="TOC1"/>
            <w:rPr>
              <w:rFonts w:asciiTheme="minorHAnsi" w:eastAsiaTheme="minorEastAsia" w:hAnsiTheme="minorHAnsi" w:cstheme="minorBidi"/>
              <w:b w:val="0"/>
              <w:noProof/>
              <w:szCs w:val="22"/>
            </w:rPr>
          </w:pPr>
          <w:hyperlink w:anchor="_Toc126313769" w:history="1">
            <w:r w:rsidRPr="002F4376">
              <w:rPr>
                <w:rStyle w:val="Hyperlink"/>
                <w:noProof/>
              </w:rPr>
              <w:t>8.3 Ministry of Labour, Immigration, Training and Skills Development Written Notification Requirements</w:t>
            </w:r>
            <w:r>
              <w:rPr>
                <w:noProof/>
                <w:webHidden/>
              </w:rPr>
              <w:tab/>
            </w:r>
            <w:r>
              <w:rPr>
                <w:noProof/>
                <w:webHidden/>
              </w:rPr>
              <w:fldChar w:fldCharType="begin"/>
            </w:r>
            <w:r>
              <w:rPr>
                <w:noProof/>
                <w:webHidden/>
              </w:rPr>
              <w:instrText xml:space="preserve"> PAGEREF _Toc126313769 \h </w:instrText>
            </w:r>
            <w:r>
              <w:rPr>
                <w:noProof/>
                <w:webHidden/>
              </w:rPr>
            </w:r>
            <w:r>
              <w:rPr>
                <w:noProof/>
                <w:webHidden/>
              </w:rPr>
              <w:fldChar w:fldCharType="separate"/>
            </w:r>
            <w:r w:rsidR="00543274">
              <w:rPr>
                <w:noProof/>
                <w:webHidden/>
              </w:rPr>
              <w:t>164</w:t>
            </w:r>
            <w:r>
              <w:rPr>
                <w:noProof/>
                <w:webHidden/>
              </w:rPr>
              <w:fldChar w:fldCharType="end"/>
            </w:r>
          </w:hyperlink>
        </w:p>
        <w:p w14:paraId="2CA1E082" w14:textId="74C4767C" w:rsidR="00F95D52" w:rsidRDefault="00F95D52">
          <w:pPr>
            <w:pStyle w:val="TOC1"/>
            <w:rPr>
              <w:rFonts w:asciiTheme="minorHAnsi" w:eastAsiaTheme="minorEastAsia" w:hAnsiTheme="minorHAnsi" w:cstheme="minorBidi"/>
              <w:b w:val="0"/>
              <w:noProof/>
              <w:szCs w:val="22"/>
            </w:rPr>
          </w:pPr>
          <w:hyperlink w:anchor="_Toc126313770" w:history="1">
            <w:r w:rsidRPr="002F4376">
              <w:rPr>
                <w:rStyle w:val="Hyperlink"/>
                <w:noProof/>
              </w:rPr>
              <w:t>9.1 Purpose of the Return to Work Program</w:t>
            </w:r>
            <w:r>
              <w:rPr>
                <w:noProof/>
                <w:webHidden/>
              </w:rPr>
              <w:tab/>
            </w:r>
            <w:r>
              <w:rPr>
                <w:noProof/>
                <w:webHidden/>
              </w:rPr>
              <w:fldChar w:fldCharType="begin"/>
            </w:r>
            <w:r>
              <w:rPr>
                <w:noProof/>
                <w:webHidden/>
              </w:rPr>
              <w:instrText xml:space="preserve"> PAGEREF _Toc126313770 \h </w:instrText>
            </w:r>
            <w:r>
              <w:rPr>
                <w:noProof/>
                <w:webHidden/>
              </w:rPr>
            </w:r>
            <w:r>
              <w:rPr>
                <w:noProof/>
                <w:webHidden/>
              </w:rPr>
              <w:fldChar w:fldCharType="separate"/>
            </w:r>
            <w:r w:rsidR="00543274">
              <w:rPr>
                <w:noProof/>
                <w:webHidden/>
              </w:rPr>
              <w:t>170</w:t>
            </w:r>
            <w:r>
              <w:rPr>
                <w:noProof/>
                <w:webHidden/>
              </w:rPr>
              <w:fldChar w:fldCharType="end"/>
            </w:r>
          </w:hyperlink>
        </w:p>
        <w:p w14:paraId="592E948C" w14:textId="64C51845" w:rsidR="00F95D52" w:rsidRDefault="00F95D52">
          <w:pPr>
            <w:pStyle w:val="TOC1"/>
            <w:rPr>
              <w:rFonts w:asciiTheme="minorHAnsi" w:eastAsiaTheme="minorEastAsia" w:hAnsiTheme="minorHAnsi" w:cstheme="minorBidi"/>
              <w:b w:val="0"/>
              <w:noProof/>
              <w:szCs w:val="22"/>
            </w:rPr>
          </w:pPr>
          <w:hyperlink w:anchor="_Toc126313771" w:history="1">
            <w:r w:rsidRPr="002F4376">
              <w:rPr>
                <w:rStyle w:val="Hyperlink"/>
                <w:noProof/>
              </w:rPr>
              <w:t>9.2 Return to Work Policy</w:t>
            </w:r>
            <w:r>
              <w:rPr>
                <w:noProof/>
                <w:webHidden/>
              </w:rPr>
              <w:tab/>
            </w:r>
            <w:r>
              <w:rPr>
                <w:noProof/>
                <w:webHidden/>
              </w:rPr>
              <w:fldChar w:fldCharType="begin"/>
            </w:r>
            <w:r>
              <w:rPr>
                <w:noProof/>
                <w:webHidden/>
              </w:rPr>
              <w:instrText xml:space="preserve"> PAGEREF _Toc126313771 \h </w:instrText>
            </w:r>
            <w:r>
              <w:rPr>
                <w:noProof/>
                <w:webHidden/>
              </w:rPr>
            </w:r>
            <w:r>
              <w:rPr>
                <w:noProof/>
                <w:webHidden/>
              </w:rPr>
              <w:fldChar w:fldCharType="separate"/>
            </w:r>
            <w:r w:rsidR="00543274">
              <w:rPr>
                <w:noProof/>
                <w:webHidden/>
              </w:rPr>
              <w:t>171</w:t>
            </w:r>
            <w:r>
              <w:rPr>
                <w:noProof/>
                <w:webHidden/>
              </w:rPr>
              <w:fldChar w:fldCharType="end"/>
            </w:r>
          </w:hyperlink>
        </w:p>
        <w:p w14:paraId="6B0596F9" w14:textId="722784EB" w:rsidR="00F95D52" w:rsidRDefault="00F95D52">
          <w:pPr>
            <w:pStyle w:val="TOC1"/>
            <w:rPr>
              <w:rFonts w:asciiTheme="minorHAnsi" w:eastAsiaTheme="minorEastAsia" w:hAnsiTheme="minorHAnsi" w:cstheme="minorBidi"/>
              <w:b w:val="0"/>
              <w:noProof/>
              <w:szCs w:val="22"/>
            </w:rPr>
          </w:pPr>
          <w:hyperlink w:anchor="_Toc126313772" w:history="1">
            <w:r w:rsidRPr="002F4376">
              <w:rPr>
                <w:rStyle w:val="Hyperlink"/>
                <w:noProof/>
              </w:rPr>
              <w:t>9.3 Employer Roles and Responsibilities in the Case of an Injured Employee</w:t>
            </w:r>
            <w:r>
              <w:rPr>
                <w:noProof/>
                <w:webHidden/>
              </w:rPr>
              <w:tab/>
            </w:r>
            <w:r>
              <w:rPr>
                <w:noProof/>
                <w:webHidden/>
              </w:rPr>
              <w:fldChar w:fldCharType="begin"/>
            </w:r>
            <w:r>
              <w:rPr>
                <w:noProof/>
                <w:webHidden/>
              </w:rPr>
              <w:instrText xml:space="preserve"> PAGEREF _Toc126313772 \h </w:instrText>
            </w:r>
            <w:r>
              <w:rPr>
                <w:noProof/>
                <w:webHidden/>
              </w:rPr>
            </w:r>
            <w:r>
              <w:rPr>
                <w:noProof/>
                <w:webHidden/>
              </w:rPr>
              <w:fldChar w:fldCharType="separate"/>
            </w:r>
            <w:r w:rsidR="00543274">
              <w:rPr>
                <w:noProof/>
                <w:webHidden/>
              </w:rPr>
              <w:t>172</w:t>
            </w:r>
            <w:r>
              <w:rPr>
                <w:noProof/>
                <w:webHidden/>
              </w:rPr>
              <w:fldChar w:fldCharType="end"/>
            </w:r>
          </w:hyperlink>
        </w:p>
        <w:p w14:paraId="507DBFAC" w14:textId="6B18117F" w:rsidR="00F95D52" w:rsidRDefault="00F95D52">
          <w:pPr>
            <w:pStyle w:val="TOC1"/>
            <w:rPr>
              <w:rFonts w:asciiTheme="minorHAnsi" w:eastAsiaTheme="minorEastAsia" w:hAnsiTheme="minorHAnsi" w:cstheme="minorBidi"/>
              <w:b w:val="0"/>
              <w:noProof/>
              <w:szCs w:val="22"/>
            </w:rPr>
          </w:pPr>
          <w:hyperlink w:anchor="_Toc126313773" w:history="1">
            <w:r w:rsidRPr="002F4376">
              <w:rPr>
                <w:rStyle w:val="Hyperlink"/>
                <w:noProof/>
              </w:rPr>
              <w:t>9.4 Supervisor Roles and Responsibilities in the Case of an Injured Employee</w:t>
            </w:r>
            <w:r>
              <w:rPr>
                <w:noProof/>
                <w:webHidden/>
              </w:rPr>
              <w:tab/>
            </w:r>
            <w:r>
              <w:rPr>
                <w:noProof/>
                <w:webHidden/>
              </w:rPr>
              <w:fldChar w:fldCharType="begin"/>
            </w:r>
            <w:r>
              <w:rPr>
                <w:noProof/>
                <w:webHidden/>
              </w:rPr>
              <w:instrText xml:space="preserve"> PAGEREF _Toc126313773 \h </w:instrText>
            </w:r>
            <w:r>
              <w:rPr>
                <w:noProof/>
                <w:webHidden/>
              </w:rPr>
            </w:r>
            <w:r>
              <w:rPr>
                <w:noProof/>
                <w:webHidden/>
              </w:rPr>
              <w:fldChar w:fldCharType="separate"/>
            </w:r>
            <w:r w:rsidR="00543274">
              <w:rPr>
                <w:noProof/>
                <w:webHidden/>
              </w:rPr>
              <w:t>173</w:t>
            </w:r>
            <w:r>
              <w:rPr>
                <w:noProof/>
                <w:webHidden/>
              </w:rPr>
              <w:fldChar w:fldCharType="end"/>
            </w:r>
          </w:hyperlink>
        </w:p>
        <w:p w14:paraId="032F1503" w14:textId="3BECCF91" w:rsidR="00F95D52" w:rsidRDefault="00F95D52">
          <w:pPr>
            <w:pStyle w:val="TOC1"/>
            <w:rPr>
              <w:rFonts w:asciiTheme="minorHAnsi" w:eastAsiaTheme="minorEastAsia" w:hAnsiTheme="minorHAnsi" w:cstheme="minorBidi"/>
              <w:b w:val="0"/>
              <w:noProof/>
              <w:szCs w:val="22"/>
            </w:rPr>
          </w:pPr>
          <w:hyperlink w:anchor="_Toc126313774" w:history="1">
            <w:r w:rsidRPr="002F4376">
              <w:rPr>
                <w:rStyle w:val="Hyperlink"/>
                <w:noProof/>
              </w:rPr>
              <w:t>9.5 Injured Employee Roles and Responsibilities</w:t>
            </w:r>
            <w:r>
              <w:rPr>
                <w:noProof/>
                <w:webHidden/>
              </w:rPr>
              <w:tab/>
            </w:r>
            <w:r>
              <w:rPr>
                <w:noProof/>
                <w:webHidden/>
              </w:rPr>
              <w:fldChar w:fldCharType="begin"/>
            </w:r>
            <w:r>
              <w:rPr>
                <w:noProof/>
                <w:webHidden/>
              </w:rPr>
              <w:instrText xml:space="preserve"> PAGEREF _Toc126313774 \h </w:instrText>
            </w:r>
            <w:r>
              <w:rPr>
                <w:noProof/>
                <w:webHidden/>
              </w:rPr>
            </w:r>
            <w:r>
              <w:rPr>
                <w:noProof/>
                <w:webHidden/>
              </w:rPr>
              <w:fldChar w:fldCharType="separate"/>
            </w:r>
            <w:r w:rsidR="00543274">
              <w:rPr>
                <w:noProof/>
                <w:webHidden/>
              </w:rPr>
              <w:t>175</w:t>
            </w:r>
            <w:r>
              <w:rPr>
                <w:noProof/>
                <w:webHidden/>
              </w:rPr>
              <w:fldChar w:fldCharType="end"/>
            </w:r>
          </w:hyperlink>
        </w:p>
        <w:p w14:paraId="4045BA4E" w14:textId="69BD97E4" w:rsidR="00F95D52" w:rsidRDefault="00F95D52">
          <w:pPr>
            <w:pStyle w:val="TOC1"/>
            <w:rPr>
              <w:rFonts w:asciiTheme="minorHAnsi" w:eastAsiaTheme="minorEastAsia" w:hAnsiTheme="minorHAnsi" w:cstheme="minorBidi"/>
              <w:b w:val="0"/>
              <w:noProof/>
              <w:szCs w:val="22"/>
            </w:rPr>
          </w:pPr>
          <w:hyperlink w:anchor="_Toc126313775" w:history="1">
            <w:r w:rsidRPr="002F4376">
              <w:rPr>
                <w:rStyle w:val="Hyperlink"/>
                <w:noProof/>
              </w:rPr>
              <w:t>9.6 Health Care Practitioner Roles and Responsibilities</w:t>
            </w:r>
            <w:r>
              <w:rPr>
                <w:noProof/>
                <w:webHidden/>
              </w:rPr>
              <w:tab/>
            </w:r>
            <w:r>
              <w:rPr>
                <w:noProof/>
                <w:webHidden/>
              </w:rPr>
              <w:fldChar w:fldCharType="begin"/>
            </w:r>
            <w:r>
              <w:rPr>
                <w:noProof/>
                <w:webHidden/>
              </w:rPr>
              <w:instrText xml:space="preserve"> PAGEREF _Toc126313775 \h </w:instrText>
            </w:r>
            <w:r>
              <w:rPr>
                <w:noProof/>
                <w:webHidden/>
              </w:rPr>
            </w:r>
            <w:r>
              <w:rPr>
                <w:noProof/>
                <w:webHidden/>
              </w:rPr>
              <w:fldChar w:fldCharType="separate"/>
            </w:r>
            <w:r w:rsidR="00543274">
              <w:rPr>
                <w:noProof/>
                <w:webHidden/>
              </w:rPr>
              <w:t>178</w:t>
            </w:r>
            <w:r>
              <w:rPr>
                <w:noProof/>
                <w:webHidden/>
              </w:rPr>
              <w:fldChar w:fldCharType="end"/>
            </w:r>
          </w:hyperlink>
        </w:p>
        <w:p w14:paraId="4E090E3D" w14:textId="22E092F8" w:rsidR="00F95D52" w:rsidRDefault="00F95D52">
          <w:pPr>
            <w:pStyle w:val="TOC1"/>
            <w:rPr>
              <w:rFonts w:asciiTheme="minorHAnsi" w:eastAsiaTheme="minorEastAsia" w:hAnsiTheme="minorHAnsi" w:cstheme="minorBidi"/>
              <w:b w:val="0"/>
              <w:noProof/>
              <w:szCs w:val="22"/>
            </w:rPr>
          </w:pPr>
          <w:hyperlink w:anchor="_Toc126313776" w:history="1">
            <w:r w:rsidRPr="002F4376">
              <w:rPr>
                <w:rStyle w:val="Hyperlink"/>
                <w:noProof/>
              </w:rPr>
              <w:t>9.7 Workplace Safety and Insurance Board Roles and Responsibilities</w:t>
            </w:r>
            <w:r>
              <w:rPr>
                <w:noProof/>
                <w:webHidden/>
              </w:rPr>
              <w:tab/>
            </w:r>
            <w:r>
              <w:rPr>
                <w:noProof/>
                <w:webHidden/>
              </w:rPr>
              <w:fldChar w:fldCharType="begin"/>
            </w:r>
            <w:r>
              <w:rPr>
                <w:noProof/>
                <w:webHidden/>
              </w:rPr>
              <w:instrText xml:space="preserve"> PAGEREF _Toc126313776 \h </w:instrText>
            </w:r>
            <w:r>
              <w:rPr>
                <w:noProof/>
                <w:webHidden/>
              </w:rPr>
            </w:r>
            <w:r>
              <w:rPr>
                <w:noProof/>
                <w:webHidden/>
              </w:rPr>
              <w:fldChar w:fldCharType="separate"/>
            </w:r>
            <w:r w:rsidR="00543274">
              <w:rPr>
                <w:noProof/>
                <w:webHidden/>
              </w:rPr>
              <w:t>179</w:t>
            </w:r>
            <w:r>
              <w:rPr>
                <w:noProof/>
                <w:webHidden/>
              </w:rPr>
              <w:fldChar w:fldCharType="end"/>
            </w:r>
          </w:hyperlink>
        </w:p>
        <w:p w14:paraId="4C742B14" w14:textId="00F3A927" w:rsidR="00F95D52" w:rsidRDefault="00F95D52">
          <w:pPr>
            <w:pStyle w:val="TOC1"/>
            <w:rPr>
              <w:rFonts w:asciiTheme="minorHAnsi" w:eastAsiaTheme="minorEastAsia" w:hAnsiTheme="minorHAnsi" w:cstheme="minorBidi"/>
              <w:b w:val="0"/>
              <w:noProof/>
              <w:szCs w:val="22"/>
            </w:rPr>
          </w:pPr>
          <w:hyperlink w:anchor="_Toc126313777" w:history="1">
            <w:r w:rsidRPr="002F4376">
              <w:rPr>
                <w:rStyle w:val="Hyperlink"/>
                <w:noProof/>
              </w:rPr>
              <w:t>9.8 Return to Work and Incident Reporting</w:t>
            </w:r>
            <w:r>
              <w:rPr>
                <w:noProof/>
                <w:webHidden/>
              </w:rPr>
              <w:tab/>
            </w:r>
            <w:r>
              <w:rPr>
                <w:noProof/>
                <w:webHidden/>
              </w:rPr>
              <w:fldChar w:fldCharType="begin"/>
            </w:r>
            <w:r>
              <w:rPr>
                <w:noProof/>
                <w:webHidden/>
              </w:rPr>
              <w:instrText xml:space="preserve"> PAGEREF _Toc126313777 \h </w:instrText>
            </w:r>
            <w:r>
              <w:rPr>
                <w:noProof/>
                <w:webHidden/>
              </w:rPr>
            </w:r>
            <w:r>
              <w:rPr>
                <w:noProof/>
                <w:webHidden/>
              </w:rPr>
              <w:fldChar w:fldCharType="separate"/>
            </w:r>
            <w:r w:rsidR="00543274">
              <w:rPr>
                <w:noProof/>
                <w:webHidden/>
              </w:rPr>
              <w:t>180</w:t>
            </w:r>
            <w:r>
              <w:rPr>
                <w:noProof/>
                <w:webHidden/>
              </w:rPr>
              <w:fldChar w:fldCharType="end"/>
            </w:r>
          </w:hyperlink>
        </w:p>
        <w:p w14:paraId="1FA56DD7" w14:textId="6B11A1B1" w:rsidR="00F95D52" w:rsidRDefault="00F95D52">
          <w:pPr>
            <w:pStyle w:val="TOC1"/>
            <w:rPr>
              <w:rFonts w:asciiTheme="minorHAnsi" w:eastAsiaTheme="minorEastAsia" w:hAnsiTheme="minorHAnsi" w:cstheme="minorBidi"/>
              <w:b w:val="0"/>
              <w:noProof/>
              <w:szCs w:val="22"/>
            </w:rPr>
          </w:pPr>
          <w:hyperlink w:anchor="_Toc126313778" w:history="1">
            <w:r w:rsidRPr="002F4376">
              <w:rPr>
                <w:rStyle w:val="Hyperlink"/>
                <w:noProof/>
              </w:rPr>
              <w:t>9.9 Best Practices for Active Claims Management</w:t>
            </w:r>
            <w:r>
              <w:rPr>
                <w:noProof/>
                <w:webHidden/>
              </w:rPr>
              <w:tab/>
            </w:r>
            <w:r>
              <w:rPr>
                <w:noProof/>
                <w:webHidden/>
              </w:rPr>
              <w:fldChar w:fldCharType="begin"/>
            </w:r>
            <w:r>
              <w:rPr>
                <w:noProof/>
                <w:webHidden/>
              </w:rPr>
              <w:instrText xml:space="preserve"> PAGEREF _Toc126313778 \h </w:instrText>
            </w:r>
            <w:r>
              <w:rPr>
                <w:noProof/>
                <w:webHidden/>
              </w:rPr>
            </w:r>
            <w:r>
              <w:rPr>
                <w:noProof/>
                <w:webHidden/>
              </w:rPr>
              <w:fldChar w:fldCharType="separate"/>
            </w:r>
            <w:r w:rsidR="00543274">
              <w:rPr>
                <w:noProof/>
                <w:webHidden/>
              </w:rPr>
              <w:t>191</w:t>
            </w:r>
            <w:r>
              <w:rPr>
                <w:noProof/>
                <w:webHidden/>
              </w:rPr>
              <w:fldChar w:fldCharType="end"/>
            </w:r>
          </w:hyperlink>
        </w:p>
        <w:p w14:paraId="2873A733" w14:textId="0644597C" w:rsidR="00F95D52" w:rsidRDefault="00F95D52">
          <w:pPr>
            <w:pStyle w:val="TOC1"/>
            <w:rPr>
              <w:rFonts w:asciiTheme="minorHAnsi" w:eastAsiaTheme="minorEastAsia" w:hAnsiTheme="minorHAnsi" w:cstheme="minorBidi"/>
              <w:b w:val="0"/>
              <w:noProof/>
              <w:szCs w:val="22"/>
            </w:rPr>
          </w:pPr>
          <w:hyperlink w:anchor="_Toc126313779" w:history="1">
            <w:r w:rsidRPr="002F4376">
              <w:rPr>
                <w:rStyle w:val="Hyperlink"/>
                <w:noProof/>
              </w:rPr>
              <w:t>10.1 Noi</w:t>
            </w:r>
            <w:r w:rsidRPr="002F4376">
              <w:rPr>
                <w:rStyle w:val="Hyperlink"/>
                <w:noProof/>
              </w:rPr>
              <w:t>s</w:t>
            </w:r>
            <w:r w:rsidRPr="002F4376">
              <w:rPr>
                <w:rStyle w:val="Hyperlink"/>
                <w:noProof/>
              </w:rPr>
              <w:t>e Safety</w:t>
            </w:r>
            <w:r>
              <w:rPr>
                <w:noProof/>
                <w:webHidden/>
              </w:rPr>
              <w:tab/>
            </w:r>
            <w:r>
              <w:rPr>
                <w:noProof/>
                <w:webHidden/>
              </w:rPr>
              <w:fldChar w:fldCharType="begin"/>
            </w:r>
            <w:r>
              <w:rPr>
                <w:noProof/>
                <w:webHidden/>
              </w:rPr>
              <w:instrText xml:space="preserve"> PAGEREF _Toc126313779 \h </w:instrText>
            </w:r>
            <w:r>
              <w:rPr>
                <w:noProof/>
                <w:webHidden/>
              </w:rPr>
            </w:r>
            <w:r>
              <w:rPr>
                <w:noProof/>
                <w:webHidden/>
              </w:rPr>
              <w:fldChar w:fldCharType="separate"/>
            </w:r>
            <w:r w:rsidR="00543274">
              <w:rPr>
                <w:noProof/>
                <w:webHidden/>
              </w:rPr>
              <w:t>193</w:t>
            </w:r>
            <w:r>
              <w:rPr>
                <w:noProof/>
                <w:webHidden/>
              </w:rPr>
              <w:fldChar w:fldCharType="end"/>
            </w:r>
          </w:hyperlink>
        </w:p>
        <w:p w14:paraId="77E21E0D" w14:textId="5FF4ED39" w:rsidR="00F95D52" w:rsidRDefault="00F95D52">
          <w:pPr>
            <w:pStyle w:val="TOC1"/>
            <w:rPr>
              <w:rFonts w:asciiTheme="minorHAnsi" w:eastAsiaTheme="minorEastAsia" w:hAnsiTheme="minorHAnsi" w:cstheme="minorBidi"/>
              <w:b w:val="0"/>
              <w:noProof/>
              <w:szCs w:val="22"/>
            </w:rPr>
          </w:pPr>
          <w:hyperlink w:anchor="_Toc126313780" w:history="1">
            <w:r w:rsidRPr="002F4376">
              <w:rPr>
                <w:rStyle w:val="Hyperlink"/>
                <w:noProof/>
              </w:rPr>
              <w:t>Safe Operating Procedures for Air Compressors</w:t>
            </w:r>
            <w:r>
              <w:rPr>
                <w:noProof/>
                <w:webHidden/>
              </w:rPr>
              <w:tab/>
            </w:r>
            <w:r>
              <w:rPr>
                <w:noProof/>
                <w:webHidden/>
              </w:rPr>
              <w:fldChar w:fldCharType="begin"/>
            </w:r>
            <w:r>
              <w:rPr>
                <w:noProof/>
                <w:webHidden/>
              </w:rPr>
              <w:instrText xml:space="preserve"> PAGEREF _Toc126313780 \h </w:instrText>
            </w:r>
            <w:r>
              <w:rPr>
                <w:noProof/>
                <w:webHidden/>
              </w:rPr>
            </w:r>
            <w:r>
              <w:rPr>
                <w:noProof/>
                <w:webHidden/>
              </w:rPr>
              <w:fldChar w:fldCharType="separate"/>
            </w:r>
            <w:r w:rsidR="00543274">
              <w:rPr>
                <w:noProof/>
                <w:webHidden/>
              </w:rPr>
              <w:t>195</w:t>
            </w:r>
            <w:r>
              <w:rPr>
                <w:noProof/>
                <w:webHidden/>
              </w:rPr>
              <w:fldChar w:fldCharType="end"/>
            </w:r>
          </w:hyperlink>
        </w:p>
        <w:p w14:paraId="38A7C059" w14:textId="20A3A061" w:rsidR="00F95D52" w:rsidRDefault="00F95D52">
          <w:pPr>
            <w:pStyle w:val="TOC1"/>
            <w:rPr>
              <w:rFonts w:asciiTheme="minorHAnsi" w:eastAsiaTheme="minorEastAsia" w:hAnsiTheme="minorHAnsi" w:cstheme="minorBidi"/>
              <w:b w:val="0"/>
              <w:noProof/>
              <w:szCs w:val="22"/>
            </w:rPr>
          </w:pPr>
          <w:hyperlink w:anchor="_Toc126313781" w:history="1">
            <w:r w:rsidRPr="002F4376">
              <w:rPr>
                <w:rStyle w:val="Hyperlink"/>
                <w:noProof/>
              </w:rPr>
              <w:t>Safe Operating Procedures for Air Tools</w:t>
            </w:r>
            <w:r>
              <w:rPr>
                <w:noProof/>
                <w:webHidden/>
              </w:rPr>
              <w:tab/>
            </w:r>
            <w:r>
              <w:rPr>
                <w:noProof/>
                <w:webHidden/>
              </w:rPr>
              <w:fldChar w:fldCharType="begin"/>
            </w:r>
            <w:r>
              <w:rPr>
                <w:noProof/>
                <w:webHidden/>
              </w:rPr>
              <w:instrText xml:space="preserve"> PAGEREF _Toc126313781 \h </w:instrText>
            </w:r>
            <w:r>
              <w:rPr>
                <w:noProof/>
                <w:webHidden/>
              </w:rPr>
            </w:r>
            <w:r>
              <w:rPr>
                <w:noProof/>
                <w:webHidden/>
              </w:rPr>
              <w:fldChar w:fldCharType="separate"/>
            </w:r>
            <w:r w:rsidR="00543274">
              <w:rPr>
                <w:noProof/>
                <w:webHidden/>
              </w:rPr>
              <w:t>197</w:t>
            </w:r>
            <w:r>
              <w:rPr>
                <w:noProof/>
                <w:webHidden/>
              </w:rPr>
              <w:fldChar w:fldCharType="end"/>
            </w:r>
          </w:hyperlink>
        </w:p>
        <w:p w14:paraId="168AF844" w14:textId="515ED2AC" w:rsidR="00F95D52" w:rsidRDefault="00F95D52">
          <w:pPr>
            <w:pStyle w:val="TOC1"/>
            <w:rPr>
              <w:rFonts w:asciiTheme="minorHAnsi" w:eastAsiaTheme="minorEastAsia" w:hAnsiTheme="minorHAnsi" w:cstheme="minorBidi"/>
              <w:b w:val="0"/>
              <w:noProof/>
              <w:szCs w:val="22"/>
            </w:rPr>
          </w:pPr>
          <w:hyperlink w:anchor="_Toc126313782" w:history="1">
            <w:r w:rsidRPr="002F4376">
              <w:rPr>
                <w:rStyle w:val="Hyperlink"/>
                <w:noProof/>
              </w:rPr>
              <w:t>Safe Operating Procedures for Air Pruners</w:t>
            </w:r>
            <w:r>
              <w:rPr>
                <w:noProof/>
                <w:webHidden/>
              </w:rPr>
              <w:tab/>
            </w:r>
            <w:r>
              <w:rPr>
                <w:noProof/>
                <w:webHidden/>
              </w:rPr>
              <w:fldChar w:fldCharType="begin"/>
            </w:r>
            <w:r>
              <w:rPr>
                <w:noProof/>
                <w:webHidden/>
              </w:rPr>
              <w:instrText xml:space="preserve"> PAGEREF _Toc126313782 \h </w:instrText>
            </w:r>
            <w:r>
              <w:rPr>
                <w:noProof/>
                <w:webHidden/>
              </w:rPr>
            </w:r>
            <w:r>
              <w:rPr>
                <w:noProof/>
                <w:webHidden/>
              </w:rPr>
              <w:fldChar w:fldCharType="separate"/>
            </w:r>
            <w:r w:rsidR="00543274">
              <w:rPr>
                <w:noProof/>
                <w:webHidden/>
              </w:rPr>
              <w:t>199</w:t>
            </w:r>
            <w:r>
              <w:rPr>
                <w:noProof/>
                <w:webHidden/>
              </w:rPr>
              <w:fldChar w:fldCharType="end"/>
            </w:r>
          </w:hyperlink>
        </w:p>
        <w:p w14:paraId="6C630BB0" w14:textId="45D16A29" w:rsidR="00F95D52" w:rsidRDefault="00F95D52">
          <w:pPr>
            <w:pStyle w:val="TOC1"/>
            <w:rPr>
              <w:rFonts w:asciiTheme="minorHAnsi" w:eastAsiaTheme="minorEastAsia" w:hAnsiTheme="minorHAnsi" w:cstheme="minorBidi"/>
              <w:b w:val="0"/>
              <w:noProof/>
              <w:szCs w:val="22"/>
            </w:rPr>
          </w:pPr>
          <w:hyperlink w:anchor="_Toc126313783" w:history="1">
            <w:r w:rsidRPr="002F4376">
              <w:rPr>
                <w:rStyle w:val="Hyperlink"/>
                <w:noProof/>
              </w:rPr>
              <w:t>Safe Operating Procedures for All-Terrain Vehicles and Utility Type Vehicles</w:t>
            </w:r>
            <w:r>
              <w:rPr>
                <w:noProof/>
                <w:webHidden/>
              </w:rPr>
              <w:tab/>
            </w:r>
            <w:r>
              <w:rPr>
                <w:noProof/>
                <w:webHidden/>
              </w:rPr>
              <w:fldChar w:fldCharType="begin"/>
            </w:r>
            <w:r>
              <w:rPr>
                <w:noProof/>
                <w:webHidden/>
              </w:rPr>
              <w:instrText xml:space="preserve"> PAGEREF _Toc126313783 \h </w:instrText>
            </w:r>
            <w:r>
              <w:rPr>
                <w:noProof/>
                <w:webHidden/>
              </w:rPr>
            </w:r>
            <w:r>
              <w:rPr>
                <w:noProof/>
                <w:webHidden/>
              </w:rPr>
              <w:fldChar w:fldCharType="separate"/>
            </w:r>
            <w:r w:rsidR="00543274">
              <w:rPr>
                <w:noProof/>
                <w:webHidden/>
              </w:rPr>
              <w:t>201</w:t>
            </w:r>
            <w:r>
              <w:rPr>
                <w:noProof/>
                <w:webHidden/>
              </w:rPr>
              <w:fldChar w:fldCharType="end"/>
            </w:r>
          </w:hyperlink>
        </w:p>
        <w:p w14:paraId="2EC4479D" w14:textId="46E44D49" w:rsidR="00F95D52" w:rsidRDefault="00F95D52">
          <w:pPr>
            <w:pStyle w:val="TOC1"/>
            <w:rPr>
              <w:rFonts w:asciiTheme="minorHAnsi" w:eastAsiaTheme="minorEastAsia" w:hAnsiTheme="minorHAnsi" w:cstheme="minorBidi"/>
              <w:b w:val="0"/>
              <w:noProof/>
              <w:szCs w:val="22"/>
            </w:rPr>
          </w:pPr>
          <w:hyperlink w:anchor="_Toc126313784" w:history="1">
            <w:r w:rsidRPr="002F4376">
              <w:rPr>
                <w:rStyle w:val="Hyperlink"/>
                <w:noProof/>
              </w:rPr>
              <w:t>Safe Operating Procedures for Augers</w:t>
            </w:r>
            <w:r>
              <w:rPr>
                <w:noProof/>
                <w:webHidden/>
              </w:rPr>
              <w:tab/>
            </w:r>
            <w:r>
              <w:rPr>
                <w:noProof/>
                <w:webHidden/>
              </w:rPr>
              <w:fldChar w:fldCharType="begin"/>
            </w:r>
            <w:r>
              <w:rPr>
                <w:noProof/>
                <w:webHidden/>
              </w:rPr>
              <w:instrText xml:space="preserve"> PAGEREF _Toc126313784 \h </w:instrText>
            </w:r>
            <w:r>
              <w:rPr>
                <w:noProof/>
                <w:webHidden/>
              </w:rPr>
            </w:r>
            <w:r>
              <w:rPr>
                <w:noProof/>
                <w:webHidden/>
              </w:rPr>
              <w:fldChar w:fldCharType="separate"/>
            </w:r>
            <w:r w:rsidR="00543274">
              <w:rPr>
                <w:noProof/>
                <w:webHidden/>
              </w:rPr>
              <w:t>204</w:t>
            </w:r>
            <w:r>
              <w:rPr>
                <w:noProof/>
                <w:webHidden/>
              </w:rPr>
              <w:fldChar w:fldCharType="end"/>
            </w:r>
          </w:hyperlink>
        </w:p>
        <w:p w14:paraId="3AFC226F" w14:textId="2495096E" w:rsidR="00F95D52" w:rsidRDefault="00F95D52">
          <w:pPr>
            <w:pStyle w:val="TOC1"/>
            <w:rPr>
              <w:rFonts w:asciiTheme="minorHAnsi" w:eastAsiaTheme="minorEastAsia" w:hAnsiTheme="minorHAnsi" w:cstheme="minorBidi"/>
              <w:b w:val="0"/>
              <w:noProof/>
              <w:szCs w:val="22"/>
            </w:rPr>
          </w:pPr>
          <w:hyperlink w:anchor="_Toc126313785" w:history="1">
            <w:r w:rsidRPr="002F4376">
              <w:rPr>
                <w:rStyle w:val="Hyperlink"/>
                <w:noProof/>
              </w:rPr>
              <w:t>Safe Operating Procedures for Backhoes</w:t>
            </w:r>
            <w:r>
              <w:rPr>
                <w:noProof/>
                <w:webHidden/>
              </w:rPr>
              <w:tab/>
            </w:r>
            <w:r>
              <w:rPr>
                <w:noProof/>
                <w:webHidden/>
              </w:rPr>
              <w:fldChar w:fldCharType="begin"/>
            </w:r>
            <w:r>
              <w:rPr>
                <w:noProof/>
                <w:webHidden/>
              </w:rPr>
              <w:instrText xml:space="preserve"> PAGEREF _Toc126313785 \h </w:instrText>
            </w:r>
            <w:r>
              <w:rPr>
                <w:noProof/>
                <w:webHidden/>
              </w:rPr>
            </w:r>
            <w:r>
              <w:rPr>
                <w:noProof/>
                <w:webHidden/>
              </w:rPr>
              <w:fldChar w:fldCharType="separate"/>
            </w:r>
            <w:r w:rsidR="00543274">
              <w:rPr>
                <w:noProof/>
                <w:webHidden/>
              </w:rPr>
              <w:t>206</w:t>
            </w:r>
            <w:r>
              <w:rPr>
                <w:noProof/>
                <w:webHidden/>
              </w:rPr>
              <w:fldChar w:fldCharType="end"/>
            </w:r>
          </w:hyperlink>
        </w:p>
        <w:p w14:paraId="75C1D257" w14:textId="45E6E9FB" w:rsidR="00F95D52" w:rsidRDefault="00F95D52">
          <w:pPr>
            <w:pStyle w:val="TOC1"/>
            <w:rPr>
              <w:rFonts w:asciiTheme="minorHAnsi" w:eastAsiaTheme="minorEastAsia" w:hAnsiTheme="minorHAnsi" w:cstheme="minorBidi"/>
              <w:b w:val="0"/>
              <w:noProof/>
              <w:szCs w:val="22"/>
            </w:rPr>
          </w:pPr>
          <w:hyperlink w:anchor="_Toc126313786" w:history="1">
            <w:r w:rsidRPr="002F4376">
              <w:rPr>
                <w:rStyle w:val="Hyperlink"/>
                <w:noProof/>
              </w:rPr>
              <w:t>Safe Operating Procedures for Battery Charging</w:t>
            </w:r>
            <w:r>
              <w:rPr>
                <w:noProof/>
                <w:webHidden/>
              </w:rPr>
              <w:tab/>
            </w:r>
            <w:r>
              <w:rPr>
                <w:noProof/>
                <w:webHidden/>
              </w:rPr>
              <w:fldChar w:fldCharType="begin"/>
            </w:r>
            <w:r>
              <w:rPr>
                <w:noProof/>
                <w:webHidden/>
              </w:rPr>
              <w:instrText xml:space="preserve"> PAGEREF _Toc126313786 \h </w:instrText>
            </w:r>
            <w:r>
              <w:rPr>
                <w:noProof/>
                <w:webHidden/>
              </w:rPr>
            </w:r>
            <w:r>
              <w:rPr>
                <w:noProof/>
                <w:webHidden/>
              </w:rPr>
              <w:fldChar w:fldCharType="separate"/>
            </w:r>
            <w:r w:rsidR="00543274">
              <w:rPr>
                <w:noProof/>
                <w:webHidden/>
              </w:rPr>
              <w:t>208</w:t>
            </w:r>
            <w:r>
              <w:rPr>
                <w:noProof/>
                <w:webHidden/>
              </w:rPr>
              <w:fldChar w:fldCharType="end"/>
            </w:r>
          </w:hyperlink>
        </w:p>
        <w:p w14:paraId="27AF4187" w14:textId="3024E3E9" w:rsidR="00F95D52" w:rsidRDefault="00F95D52">
          <w:pPr>
            <w:pStyle w:val="TOC1"/>
            <w:rPr>
              <w:rFonts w:asciiTheme="minorHAnsi" w:eastAsiaTheme="minorEastAsia" w:hAnsiTheme="minorHAnsi" w:cstheme="minorBidi"/>
              <w:b w:val="0"/>
              <w:noProof/>
              <w:szCs w:val="22"/>
            </w:rPr>
          </w:pPr>
          <w:hyperlink w:anchor="_Toc126313787" w:history="1">
            <w:r w:rsidRPr="002F4376">
              <w:rPr>
                <w:rStyle w:val="Hyperlink"/>
                <w:noProof/>
              </w:rPr>
              <w:t>Safe Operating Procedures for Bin Carriers</w:t>
            </w:r>
            <w:r>
              <w:rPr>
                <w:noProof/>
                <w:webHidden/>
              </w:rPr>
              <w:tab/>
            </w:r>
            <w:r>
              <w:rPr>
                <w:noProof/>
                <w:webHidden/>
              </w:rPr>
              <w:fldChar w:fldCharType="begin"/>
            </w:r>
            <w:r>
              <w:rPr>
                <w:noProof/>
                <w:webHidden/>
              </w:rPr>
              <w:instrText xml:space="preserve"> PAGEREF _Toc126313787 \h </w:instrText>
            </w:r>
            <w:r>
              <w:rPr>
                <w:noProof/>
                <w:webHidden/>
              </w:rPr>
            </w:r>
            <w:r>
              <w:rPr>
                <w:noProof/>
                <w:webHidden/>
              </w:rPr>
              <w:fldChar w:fldCharType="separate"/>
            </w:r>
            <w:r w:rsidR="00543274">
              <w:rPr>
                <w:noProof/>
                <w:webHidden/>
              </w:rPr>
              <w:t>210</w:t>
            </w:r>
            <w:r>
              <w:rPr>
                <w:noProof/>
                <w:webHidden/>
              </w:rPr>
              <w:fldChar w:fldCharType="end"/>
            </w:r>
          </w:hyperlink>
        </w:p>
        <w:p w14:paraId="09719D81" w14:textId="74FCD9CC" w:rsidR="00F95D52" w:rsidRDefault="00F95D52">
          <w:pPr>
            <w:pStyle w:val="TOC1"/>
            <w:rPr>
              <w:rFonts w:asciiTheme="minorHAnsi" w:eastAsiaTheme="minorEastAsia" w:hAnsiTheme="minorHAnsi" w:cstheme="minorBidi"/>
              <w:b w:val="0"/>
              <w:noProof/>
              <w:szCs w:val="22"/>
            </w:rPr>
          </w:pPr>
          <w:hyperlink w:anchor="_Toc126313788" w:history="1">
            <w:r w:rsidRPr="002F4376">
              <w:rPr>
                <w:rStyle w:val="Hyperlink"/>
                <w:noProof/>
              </w:rPr>
              <w:t>Safe Operating Procedures for Bin Dumpers</w:t>
            </w:r>
            <w:r>
              <w:rPr>
                <w:noProof/>
                <w:webHidden/>
              </w:rPr>
              <w:tab/>
            </w:r>
            <w:r>
              <w:rPr>
                <w:noProof/>
                <w:webHidden/>
              </w:rPr>
              <w:fldChar w:fldCharType="begin"/>
            </w:r>
            <w:r>
              <w:rPr>
                <w:noProof/>
                <w:webHidden/>
              </w:rPr>
              <w:instrText xml:space="preserve"> PAGEREF _Toc126313788 \h </w:instrText>
            </w:r>
            <w:r>
              <w:rPr>
                <w:noProof/>
                <w:webHidden/>
              </w:rPr>
            </w:r>
            <w:r>
              <w:rPr>
                <w:noProof/>
                <w:webHidden/>
              </w:rPr>
              <w:fldChar w:fldCharType="separate"/>
            </w:r>
            <w:r w:rsidR="00543274">
              <w:rPr>
                <w:noProof/>
                <w:webHidden/>
              </w:rPr>
              <w:t>212</w:t>
            </w:r>
            <w:r>
              <w:rPr>
                <w:noProof/>
                <w:webHidden/>
              </w:rPr>
              <w:fldChar w:fldCharType="end"/>
            </w:r>
          </w:hyperlink>
        </w:p>
        <w:p w14:paraId="66B41FF3" w14:textId="5F17DC99" w:rsidR="00F95D52" w:rsidRDefault="00F95D52">
          <w:pPr>
            <w:pStyle w:val="TOC1"/>
            <w:rPr>
              <w:rFonts w:asciiTheme="minorHAnsi" w:eastAsiaTheme="minorEastAsia" w:hAnsiTheme="minorHAnsi" w:cstheme="minorBidi"/>
              <w:b w:val="0"/>
              <w:noProof/>
              <w:szCs w:val="22"/>
            </w:rPr>
          </w:pPr>
          <w:hyperlink w:anchor="_Toc126313789" w:history="1">
            <w:r w:rsidRPr="002F4376">
              <w:rPr>
                <w:rStyle w:val="Hyperlink"/>
                <w:noProof/>
              </w:rPr>
              <w:t>Safe Operating Procedures for Chainsaws</w:t>
            </w:r>
            <w:r>
              <w:rPr>
                <w:noProof/>
                <w:webHidden/>
              </w:rPr>
              <w:tab/>
            </w:r>
            <w:r>
              <w:rPr>
                <w:noProof/>
                <w:webHidden/>
              </w:rPr>
              <w:fldChar w:fldCharType="begin"/>
            </w:r>
            <w:r>
              <w:rPr>
                <w:noProof/>
                <w:webHidden/>
              </w:rPr>
              <w:instrText xml:space="preserve"> PAGEREF _Toc126313789 \h </w:instrText>
            </w:r>
            <w:r>
              <w:rPr>
                <w:noProof/>
                <w:webHidden/>
              </w:rPr>
            </w:r>
            <w:r>
              <w:rPr>
                <w:noProof/>
                <w:webHidden/>
              </w:rPr>
              <w:fldChar w:fldCharType="separate"/>
            </w:r>
            <w:r w:rsidR="00543274">
              <w:rPr>
                <w:noProof/>
                <w:webHidden/>
              </w:rPr>
              <w:t>214</w:t>
            </w:r>
            <w:r>
              <w:rPr>
                <w:noProof/>
                <w:webHidden/>
              </w:rPr>
              <w:fldChar w:fldCharType="end"/>
            </w:r>
          </w:hyperlink>
        </w:p>
        <w:p w14:paraId="273A8F10" w14:textId="354BFFB0" w:rsidR="00F95D52" w:rsidRDefault="00F95D52">
          <w:pPr>
            <w:pStyle w:val="TOC1"/>
            <w:rPr>
              <w:rFonts w:asciiTheme="minorHAnsi" w:eastAsiaTheme="minorEastAsia" w:hAnsiTheme="minorHAnsi" w:cstheme="minorBidi"/>
              <w:b w:val="0"/>
              <w:noProof/>
              <w:szCs w:val="22"/>
            </w:rPr>
          </w:pPr>
          <w:hyperlink w:anchor="_Toc126313790" w:history="1">
            <w:r w:rsidRPr="002F4376">
              <w:rPr>
                <w:rStyle w:val="Hyperlink"/>
                <w:noProof/>
              </w:rPr>
              <w:t>Safe Operating Procedures for Changing Fluorescent Bulbs</w:t>
            </w:r>
            <w:r>
              <w:rPr>
                <w:noProof/>
                <w:webHidden/>
              </w:rPr>
              <w:tab/>
            </w:r>
            <w:r>
              <w:rPr>
                <w:noProof/>
                <w:webHidden/>
              </w:rPr>
              <w:fldChar w:fldCharType="begin"/>
            </w:r>
            <w:r>
              <w:rPr>
                <w:noProof/>
                <w:webHidden/>
              </w:rPr>
              <w:instrText xml:space="preserve"> PAGEREF _Toc126313790 \h </w:instrText>
            </w:r>
            <w:r>
              <w:rPr>
                <w:noProof/>
                <w:webHidden/>
              </w:rPr>
            </w:r>
            <w:r>
              <w:rPr>
                <w:noProof/>
                <w:webHidden/>
              </w:rPr>
              <w:fldChar w:fldCharType="separate"/>
            </w:r>
            <w:r w:rsidR="00543274">
              <w:rPr>
                <w:noProof/>
                <w:webHidden/>
              </w:rPr>
              <w:t>218</w:t>
            </w:r>
            <w:r>
              <w:rPr>
                <w:noProof/>
                <w:webHidden/>
              </w:rPr>
              <w:fldChar w:fldCharType="end"/>
            </w:r>
          </w:hyperlink>
        </w:p>
        <w:p w14:paraId="0C8F0DDD" w14:textId="7D648BC4" w:rsidR="00F95D52" w:rsidRDefault="00F95D52">
          <w:pPr>
            <w:pStyle w:val="TOC1"/>
            <w:rPr>
              <w:rFonts w:asciiTheme="minorHAnsi" w:eastAsiaTheme="minorEastAsia" w:hAnsiTheme="minorHAnsi" w:cstheme="minorBidi"/>
              <w:b w:val="0"/>
              <w:noProof/>
              <w:szCs w:val="22"/>
            </w:rPr>
          </w:pPr>
          <w:hyperlink w:anchor="_Toc126313791" w:history="1">
            <w:r w:rsidRPr="002F4376">
              <w:rPr>
                <w:rStyle w:val="Hyperlink"/>
                <w:noProof/>
              </w:rPr>
              <w:t>Safe Operating Procedures for Cherry Catchers</w:t>
            </w:r>
            <w:r>
              <w:rPr>
                <w:noProof/>
                <w:webHidden/>
              </w:rPr>
              <w:tab/>
            </w:r>
            <w:r>
              <w:rPr>
                <w:noProof/>
                <w:webHidden/>
              </w:rPr>
              <w:fldChar w:fldCharType="begin"/>
            </w:r>
            <w:r>
              <w:rPr>
                <w:noProof/>
                <w:webHidden/>
              </w:rPr>
              <w:instrText xml:space="preserve"> PAGEREF _Toc126313791 \h </w:instrText>
            </w:r>
            <w:r>
              <w:rPr>
                <w:noProof/>
                <w:webHidden/>
              </w:rPr>
            </w:r>
            <w:r>
              <w:rPr>
                <w:noProof/>
                <w:webHidden/>
              </w:rPr>
              <w:fldChar w:fldCharType="separate"/>
            </w:r>
            <w:r w:rsidR="00543274">
              <w:rPr>
                <w:noProof/>
                <w:webHidden/>
              </w:rPr>
              <w:t>220</w:t>
            </w:r>
            <w:r>
              <w:rPr>
                <w:noProof/>
                <w:webHidden/>
              </w:rPr>
              <w:fldChar w:fldCharType="end"/>
            </w:r>
          </w:hyperlink>
        </w:p>
        <w:p w14:paraId="6713A1D6" w14:textId="27A6A80B" w:rsidR="00F95D52" w:rsidRDefault="00F95D52">
          <w:pPr>
            <w:pStyle w:val="TOC1"/>
            <w:rPr>
              <w:rFonts w:asciiTheme="minorHAnsi" w:eastAsiaTheme="minorEastAsia" w:hAnsiTheme="minorHAnsi" w:cstheme="minorBidi"/>
              <w:b w:val="0"/>
              <w:noProof/>
              <w:szCs w:val="22"/>
            </w:rPr>
          </w:pPr>
          <w:hyperlink w:anchor="_Toc126313792" w:history="1">
            <w:r w:rsidRPr="002F4376">
              <w:rPr>
                <w:rStyle w:val="Hyperlink"/>
                <w:noProof/>
              </w:rPr>
              <w:t>Safe Operating Procedures for Cherry Shakers</w:t>
            </w:r>
            <w:r>
              <w:rPr>
                <w:noProof/>
                <w:webHidden/>
              </w:rPr>
              <w:tab/>
            </w:r>
            <w:r>
              <w:rPr>
                <w:noProof/>
                <w:webHidden/>
              </w:rPr>
              <w:fldChar w:fldCharType="begin"/>
            </w:r>
            <w:r>
              <w:rPr>
                <w:noProof/>
                <w:webHidden/>
              </w:rPr>
              <w:instrText xml:space="preserve"> PAGEREF _Toc126313792 \h </w:instrText>
            </w:r>
            <w:r>
              <w:rPr>
                <w:noProof/>
                <w:webHidden/>
              </w:rPr>
            </w:r>
            <w:r>
              <w:rPr>
                <w:noProof/>
                <w:webHidden/>
              </w:rPr>
              <w:fldChar w:fldCharType="separate"/>
            </w:r>
            <w:r w:rsidR="00543274">
              <w:rPr>
                <w:noProof/>
                <w:webHidden/>
              </w:rPr>
              <w:t>222</w:t>
            </w:r>
            <w:r>
              <w:rPr>
                <w:noProof/>
                <w:webHidden/>
              </w:rPr>
              <w:fldChar w:fldCharType="end"/>
            </w:r>
          </w:hyperlink>
        </w:p>
        <w:p w14:paraId="773484AD" w14:textId="18A32022" w:rsidR="00F95D52" w:rsidRDefault="00F95D52">
          <w:pPr>
            <w:pStyle w:val="TOC1"/>
            <w:rPr>
              <w:rFonts w:asciiTheme="minorHAnsi" w:eastAsiaTheme="minorEastAsia" w:hAnsiTheme="minorHAnsi" w:cstheme="minorBidi"/>
              <w:b w:val="0"/>
              <w:noProof/>
              <w:szCs w:val="22"/>
            </w:rPr>
          </w:pPr>
          <w:hyperlink w:anchor="_Toc126313793" w:history="1">
            <w:r w:rsidRPr="002F4376">
              <w:rPr>
                <w:rStyle w:val="Hyperlink"/>
                <w:noProof/>
              </w:rPr>
              <w:t>Safe Operating Procedures for Chop Saws</w:t>
            </w:r>
            <w:r>
              <w:rPr>
                <w:noProof/>
                <w:webHidden/>
              </w:rPr>
              <w:tab/>
            </w:r>
            <w:r>
              <w:rPr>
                <w:noProof/>
                <w:webHidden/>
              </w:rPr>
              <w:fldChar w:fldCharType="begin"/>
            </w:r>
            <w:r>
              <w:rPr>
                <w:noProof/>
                <w:webHidden/>
              </w:rPr>
              <w:instrText xml:space="preserve"> PAGEREF _Toc126313793 \h </w:instrText>
            </w:r>
            <w:r>
              <w:rPr>
                <w:noProof/>
                <w:webHidden/>
              </w:rPr>
            </w:r>
            <w:r>
              <w:rPr>
                <w:noProof/>
                <w:webHidden/>
              </w:rPr>
              <w:fldChar w:fldCharType="separate"/>
            </w:r>
            <w:r w:rsidR="00543274">
              <w:rPr>
                <w:noProof/>
                <w:webHidden/>
              </w:rPr>
              <w:t>224</w:t>
            </w:r>
            <w:r>
              <w:rPr>
                <w:noProof/>
                <w:webHidden/>
              </w:rPr>
              <w:fldChar w:fldCharType="end"/>
            </w:r>
          </w:hyperlink>
        </w:p>
        <w:p w14:paraId="34D2DD4E" w14:textId="3F872700" w:rsidR="00F95D52" w:rsidRDefault="00F95D52">
          <w:pPr>
            <w:pStyle w:val="TOC1"/>
            <w:rPr>
              <w:rFonts w:asciiTheme="minorHAnsi" w:eastAsiaTheme="minorEastAsia" w:hAnsiTheme="minorHAnsi" w:cstheme="minorBidi"/>
              <w:b w:val="0"/>
              <w:noProof/>
              <w:szCs w:val="22"/>
            </w:rPr>
          </w:pPr>
          <w:hyperlink w:anchor="_Toc126313794" w:history="1">
            <w:r w:rsidRPr="002F4376">
              <w:rPr>
                <w:rStyle w:val="Hyperlink"/>
                <w:noProof/>
              </w:rPr>
              <w:t>Safe Operating Procedures for Circular Saws</w:t>
            </w:r>
            <w:r>
              <w:rPr>
                <w:noProof/>
                <w:webHidden/>
              </w:rPr>
              <w:tab/>
            </w:r>
            <w:r>
              <w:rPr>
                <w:noProof/>
                <w:webHidden/>
              </w:rPr>
              <w:fldChar w:fldCharType="begin"/>
            </w:r>
            <w:r>
              <w:rPr>
                <w:noProof/>
                <w:webHidden/>
              </w:rPr>
              <w:instrText xml:space="preserve"> PAGEREF _Toc126313794 \h </w:instrText>
            </w:r>
            <w:r>
              <w:rPr>
                <w:noProof/>
                <w:webHidden/>
              </w:rPr>
            </w:r>
            <w:r>
              <w:rPr>
                <w:noProof/>
                <w:webHidden/>
              </w:rPr>
              <w:fldChar w:fldCharType="separate"/>
            </w:r>
            <w:r w:rsidR="00543274">
              <w:rPr>
                <w:noProof/>
                <w:webHidden/>
              </w:rPr>
              <w:t>227</w:t>
            </w:r>
            <w:r>
              <w:rPr>
                <w:noProof/>
                <w:webHidden/>
              </w:rPr>
              <w:fldChar w:fldCharType="end"/>
            </w:r>
          </w:hyperlink>
        </w:p>
        <w:p w14:paraId="1880C7F0" w14:textId="1A2A0FF1" w:rsidR="00F95D52" w:rsidRDefault="00F95D52">
          <w:pPr>
            <w:pStyle w:val="TOC1"/>
            <w:rPr>
              <w:rFonts w:asciiTheme="minorHAnsi" w:eastAsiaTheme="minorEastAsia" w:hAnsiTheme="minorHAnsi" w:cstheme="minorBidi"/>
              <w:b w:val="0"/>
              <w:noProof/>
              <w:szCs w:val="22"/>
            </w:rPr>
          </w:pPr>
          <w:hyperlink w:anchor="_Toc126313795" w:history="1">
            <w:r w:rsidRPr="002F4376">
              <w:rPr>
                <w:rStyle w:val="Hyperlink"/>
                <w:noProof/>
              </w:rPr>
              <w:t>Safe Operating Procedures for Compressed Gas</w:t>
            </w:r>
            <w:r>
              <w:rPr>
                <w:noProof/>
                <w:webHidden/>
              </w:rPr>
              <w:tab/>
            </w:r>
            <w:r>
              <w:rPr>
                <w:noProof/>
                <w:webHidden/>
              </w:rPr>
              <w:fldChar w:fldCharType="begin"/>
            </w:r>
            <w:r>
              <w:rPr>
                <w:noProof/>
                <w:webHidden/>
              </w:rPr>
              <w:instrText xml:space="preserve"> PAGEREF _Toc126313795 \h </w:instrText>
            </w:r>
            <w:r>
              <w:rPr>
                <w:noProof/>
                <w:webHidden/>
              </w:rPr>
            </w:r>
            <w:r>
              <w:rPr>
                <w:noProof/>
                <w:webHidden/>
              </w:rPr>
              <w:fldChar w:fldCharType="separate"/>
            </w:r>
            <w:r w:rsidR="00543274">
              <w:rPr>
                <w:noProof/>
                <w:webHidden/>
              </w:rPr>
              <w:t>229</w:t>
            </w:r>
            <w:r>
              <w:rPr>
                <w:noProof/>
                <w:webHidden/>
              </w:rPr>
              <w:fldChar w:fldCharType="end"/>
            </w:r>
          </w:hyperlink>
        </w:p>
        <w:p w14:paraId="1F830A6C" w14:textId="06BFD180" w:rsidR="00F95D52" w:rsidRDefault="00F95D52">
          <w:pPr>
            <w:pStyle w:val="TOC1"/>
            <w:rPr>
              <w:rFonts w:asciiTheme="minorHAnsi" w:eastAsiaTheme="minorEastAsia" w:hAnsiTheme="minorHAnsi" w:cstheme="minorBidi"/>
              <w:b w:val="0"/>
              <w:noProof/>
              <w:szCs w:val="22"/>
            </w:rPr>
          </w:pPr>
          <w:hyperlink w:anchor="_Toc126313796" w:history="1">
            <w:r w:rsidRPr="002F4376">
              <w:rPr>
                <w:rStyle w:val="Hyperlink"/>
                <w:noProof/>
              </w:rPr>
              <w:t>Safe Operating Procedures for Conveyors</w:t>
            </w:r>
            <w:r>
              <w:rPr>
                <w:noProof/>
                <w:webHidden/>
              </w:rPr>
              <w:tab/>
            </w:r>
            <w:r>
              <w:rPr>
                <w:noProof/>
                <w:webHidden/>
              </w:rPr>
              <w:fldChar w:fldCharType="begin"/>
            </w:r>
            <w:r>
              <w:rPr>
                <w:noProof/>
                <w:webHidden/>
              </w:rPr>
              <w:instrText xml:space="preserve"> PAGEREF _Toc126313796 \h </w:instrText>
            </w:r>
            <w:r>
              <w:rPr>
                <w:noProof/>
                <w:webHidden/>
              </w:rPr>
            </w:r>
            <w:r>
              <w:rPr>
                <w:noProof/>
                <w:webHidden/>
              </w:rPr>
              <w:fldChar w:fldCharType="separate"/>
            </w:r>
            <w:r w:rsidR="00543274">
              <w:rPr>
                <w:noProof/>
                <w:webHidden/>
              </w:rPr>
              <w:t>231</w:t>
            </w:r>
            <w:r>
              <w:rPr>
                <w:noProof/>
                <w:webHidden/>
              </w:rPr>
              <w:fldChar w:fldCharType="end"/>
            </w:r>
          </w:hyperlink>
        </w:p>
        <w:p w14:paraId="0133889C" w14:textId="08FE4B0A" w:rsidR="00F95D52" w:rsidRDefault="00F95D52">
          <w:pPr>
            <w:pStyle w:val="TOC1"/>
            <w:rPr>
              <w:rFonts w:asciiTheme="minorHAnsi" w:eastAsiaTheme="minorEastAsia" w:hAnsiTheme="minorHAnsi" w:cstheme="minorBidi"/>
              <w:b w:val="0"/>
              <w:noProof/>
              <w:szCs w:val="22"/>
            </w:rPr>
          </w:pPr>
          <w:hyperlink w:anchor="_Toc126313797" w:history="1">
            <w:r w:rsidRPr="002F4376">
              <w:rPr>
                <w:rStyle w:val="Hyperlink"/>
                <w:noProof/>
              </w:rPr>
              <w:t>Safe Operating Procedures for Corded Power Tools</w:t>
            </w:r>
            <w:r>
              <w:rPr>
                <w:noProof/>
                <w:webHidden/>
              </w:rPr>
              <w:tab/>
            </w:r>
            <w:r>
              <w:rPr>
                <w:noProof/>
                <w:webHidden/>
              </w:rPr>
              <w:fldChar w:fldCharType="begin"/>
            </w:r>
            <w:r>
              <w:rPr>
                <w:noProof/>
                <w:webHidden/>
              </w:rPr>
              <w:instrText xml:space="preserve"> PAGEREF _Toc126313797 \h </w:instrText>
            </w:r>
            <w:r>
              <w:rPr>
                <w:noProof/>
                <w:webHidden/>
              </w:rPr>
            </w:r>
            <w:r>
              <w:rPr>
                <w:noProof/>
                <w:webHidden/>
              </w:rPr>
              <w:fldChar w:fldCharType="separate"/>
            </w:r>
            <w:r w:rsidR="00543274">
              <w:rPr>
                <w:noProof/>
                <w:webHidden/>
              </w:rPr>
              <w:t>233</w:t>
            </w:r>
            <w:r>
              <w:rPr>
                <w:noProof/>
                <w:webHidden/>
              </w:rPr>
              <w:fldChar w:fldCharType="end"/>
            </w:r>
          </w:hyperlink>
        </w:p>
        <w:p w14:paraId="310C8511" w14:textId="4F2C32D0" w:rsidR="00F95D52" w:rsidRDefault="00F95D52">
          <w:pPr>
            <w:pStyle w:val="TOC1"/>
            <w:rPr>
              <w:rFonts w:asciiTheme="minorHAnsi" w:eastAsiaTheme="minorEastAsia" w:hAnsiTheme="minorHAnsi" w:cstheme="minorBidi"/>
              <w:b w:val="0"/>
              <w:noProof/>
              <w:szCs w:val="22"/>
            </w:rPr>
          </w:pPr>
          <w:hyperlink w:anchor="_Toc126313798" w:history="1">
            <w:r w:rsidRPr="002F4376">
              <w:rPr>
                <w:rStyle w:val="Hyperlink"/>
                <w:noProof/>
              </w:rPr>
              <w:t>Safe Operating Procedures for Cross Cut Saws</w:t>
            </w:r>
            <w:r>
              <w:rPr>
                <w:noProof/>
                <w:webHidden/>
              </w:rPr>
              <w:tab/>
            </w:r>
            <w:r>
              <w:rPr>
                <w:noProof/>
                <w:webHidden/>
              </w:rPr>
              <w:fldChar w:fldCharType="begin"/>
            </w:r>
            <w:r>
              <w:rPr>
                <w:noProof/>
                <w:webHidden/>
              </w:rPr>
              <w:instrText xml:space="preserve"> PAGEREF _Toc126313798 \h </w:instrText>
            </w:r>
            <w:r>
              <w:rPr>
                <w:noProof/>
                <w:webHidden/>
              </w:rPr>
            </w:r>
            <w:r>
              <w:rPr>
                <w:noProof/>
                <w:webHidden/>
              </w:rPr>
              <w:fldChar w:fldCharType="separate"/>
            </w:r>
            <w:r w:rsidR="00543274">
              <w:rPr>
                <w:noProof/>
                <w:webHidden/>
              </w:rPr>
              <w:t>236</w:t>
            </w:r>
            <w:r>
              <w:rPr>
                <w:noProof/>
                <w:webHidden/>
              </w:rPr>
              <w:fldChar w:fldCharType="end"/>
            </w:r>
          </w:hyperlink>
        </w:p>
        <w:p w14:paraId="4859A016" w14:textId="1E8BD087" w:rsidR="00F95D52" w:rsidRDefault="00F95D52">
          <w:pPr>
            <w:pStyle w:val="TOC1"/>
            <w:rPr>
              <w:rFonts w:asciiTheme="minorHAnsi" w:eastAsiaTheme="minorEastAsia" w:hAnsiTheme="minorHAnsi" w:cstheme="minorBidi"/>
              <w:b w:val="0"/>
              <w:noProof/>
              <w:szCs w:val="22"/>
            </w:rPr>
          </w:pPr>
          <w:hyperlink w:anchor="_Toc126313799" w:history="1">
            <w:r w:rsidRPr="002F4376">
              <w:rPr>
                <w:rStyle w:val="Hyperlink"/>
                <w:noProof/>
              </w:rPr>
              <w:t>Safe Operating Procedures for Dispensing Flammable and Combustible Liquids</w:t>
            </w:r>
            <w:r>
              <w:rPr>
                <w:noProof/>
                <w:webHidden/>
              </w:rPr>
              <w:tab/>
            </w:r>
            <w:r>
              <w:rPr>
                <w:noProof/>
                <w:webHidden/>
              </w:rPr>
              <w:fldChar w:fldCharType="begin"/>
            </w:r>
            <w:r>
              <w:rPr>
                <w:noProof/>
                <w:webHidden/>
              </w:rPr>
              <w:instrText xml:space="preserve"> PAGEREF _Toc126313799 \h </w:instrText>
            </w:r>
            <w:r>
              <w:rPr>
                <w:noProof/>
                <w:webHidden/>
              </w:rPr>
            </w:r>
            <w:r>
              <w:rPr>
                <w:noProof/>
                <w:webHidden/>
              </w:rPr>
              <w:fldChar w:fldCharType="separate"/>
            </w:r>
            <w:r w:rsidR="00543274">
              <w:rPr>
                <w:noProof/>
                <w:webHidden/>
              </w:rPr>
              <w:t>238</w:t>
            </w:r>
            <w:r>
              <w:rPr>
                <w:noProof/>
                <w:webHidden/>
              </w:rPr>
              <w:fldChar w:fldCharType="end"/>
            </w:r>
          </w:hyperlink>
        </w:p>
        <w:p w14:paraId="315F5934" w14:textId="4056A83E" w:rsidR="00F95D52" w:rsidRDefault="00F95D52">
          <w:pPr>
            <w:pStyle w:val="TOC1"/>
            <w:rPr>
              <w:rFonts w:asciiTheme="minorHAnsi" w:eastAsiaTheme="minorEastAsia" w:hAnsiTheme="minorHAnsi" w:cstheme="minorBidi"/>
              <w:b w:val="0"/>
              <w:noProof/>
              <w:szCs w:val="22"/>
            </w:rPr>
          </w:pPr>
          <w:hyperlink w:anchor="_Toc126313800" w:history="1">
            <w:r w:rsidRPr="002F4376">
              <w:rPr>
                <w:rStyle w:val="Hyperlink"/>
                <w:noProof/>
              </w:rPr>
              <w:t>Safe Operating Procedures for Drills</w:t>
            </w:r>
            <w:r>
              <w:rPr>
                <w:noProof/>
                <w:webHidden/>
              </w:rPr>
              <w:tab/>
            </w:r>
            <w:r>
              <w:rPr>
                <w:noProof/>
                <w:webHidden/>
              </w:rPr>
              <w:fldChar w:fldCharType="begin"/>
            </w:r>
            <w:r>
              <w:rPr>
                <w:noProof/>
                <w:webHidden/>
              </w:rPr>
              <w:instrText xml:space="preserve"> PAGEREF _Toc126313800 \h </w:instrText>
            </w:r>
            <w:r>
              <w:rPr>
                <w:noProof/>
                <w:webHidden/>
              </w:rPr>
            </w:r>
            <w:r>
              <w:rPr>
                <w:noProof/>
                <w:webHidden/>
              </w:rPr>
              <w:fldChar w:fldCharType="separate"/>
            </w:r>
            <w:r w:rsidR="00543274">
              <w:rPr>
                <w:noProof/>
                <w:webHidden/>
              </w:rPr>
              <w:t>241</w:t>
            </w:r>
            <w:r>
              <w:rPr>
                <w:noProof/>
                <w:webHidden/>
              </w:rPr>
              <w:fldChar w:fldCharType="end"/>
            </w:r>
          </w:hyperlink>
        </w:p>
        <w:p w14:paraId="31EDDC95" w14:textId="132DAAD6" w:rsidR="00F95D52" w:rsidRDefault="00F95D52">
          <w:pPr>
            <w:pStyle w:val="TOC1"/>
            <w:rPr>
              <w:rFonts w:asciiTheme="minorHAnsi" w:eastAsiaTheme="minorEastAsia" w:hAnsiTheme="minorHAnsi" w:cstheme="minorBidi"/>
              <w:b w:val="0"/>
              <w:noProof/>
              <w:szCs w:val="22"/>
            </w:rPr>
          </w:pPr>
          <w:hyperlink w:anchor="_Toc126313801" w:history="1">
            <w:r w:rsidRPr="002F4376">
              <w:rPr>
                <w:rStyle w:val="Hyperlink"/>
                <w:noProof/>
              </w:rPr>
              <w:t>Safe Operating Procedures for Drill Presses</w:t>
            </w:r>
            <w:r>
              <w:rPr>
                <w:noProof/>
                <w:webHidden/>
              </w:rPr>
              <w:tab/>
            </w:r>
            <w:r>
              <w:rPr>
                <w:noProof/>
                <w:webHidden/>
              </w:rPr>
              <w:fldChar w:fldCharType="begin"/>
            </w:r>
            <w:r>
              <w:rPr>
                <w:noProof/>
                <w:webHidden/>
              </w:rPr>
              <w:instrText xml:space="preserve"> PAGEREF _Toc126313801 \h </w:instrText>
            </w:r>
            <w:r>
              <w:rPr>
                <w:noProof/>
                <w:webHidden/>
              </w:rPr>
            </w:r>
            <w:r>
              <w:rPr>
                <w:noProof/>
                <w:webHidden/>
              </w:rPr>
              <w:fldChar w:fldCharType="separate"/>
            </w:r>
            <w:r w:rsidR="00543274">
              <w:rPr>
                <w:noProof/>
                <w:webHidden/>
              </w:rPr>
              <w:t>243</w:t>
            </w:r>
            <w:r>
              <w:rPr>
                <w:noProof/>
                <w:webHidden/>
              </w:rPr>
              <w:fldChar w:fldCharType="end"/>
            </w:r>
          </w:hyperlink>
        </w:p>
        <w:p w14:paraId="0D341EEB" w14:textId="3DEFDE9E" w:rsidR="00F95D52" w:rsidRDefault="00F95D52">
          <w:pPr>
            <w:pStyle w:val="TOC1"/>
            <w:rPr>
              <w:rFonts w:asciiTheme="minorHAnsi" w:eastAsiaTheme="minorEastAsia" w:hAnsiTheme="minorHAnsi" w:cstheme="minorBidi"/>
              <w:b w:val="0"/>
              <w:noProof/>
              <w:szCs w:val="22"/>
            </w:rPr>
          </w:pPr>
          <w:hyperlink w:anchor="_Toc126313802" w:history="1">
            <w:r w:rsidRPr="002F4376">
              <w:rPr>
                <w:rStyle w:val="Hyperlink"/>
                <w:noProof/>
              </w:rPr>
              <w:t>Safe Operating Procedures for Driving</w:t>
            </w:r>
            <w:r>
              <w:rPr>
                <w:noProof/>
                <w:webHidden/>
              </w:rPr>
              <w:tab/>
            </w:r>
            <w:r>
              <w:rPr>
                <w:noProof/>
                <w:webHidden/>
              </w:rPr>
              <w:fldChar w:fldCharType="begin"/>
            </w:r>
            <w:r>
              <w:rPr>
                <w:noProof/>
                <w:webHidden/>
              </w:rPr>
              <w:instrText xml:space="preserve"> PAGEREF _Toc126313802 \h </w:instrText>
            </w:r>
            <w:r>
              <w:rPr>
                <w:noProof/>
                <w:webHidden/>
              </w:rPr>
            </w:r>
            <w:r>
              <w:rPr>
                <w:noProof/>
                <w:webHidden/>
              </w:rPr>
              <w:fldChar w:fldCharType="separate"/>
            </w:r>
            <w:r w:rsidR="00543274">
              <w:rPr>
                <w:noProof/>
                <w:webHidden/>
              </w:rPr>
              <w:t>245</w:t>
            </w:r>
            <w:r>
              <w:rPr>
                <w:noProof/>
                <w:webHidden/>
              </w:rPr>
              <w:fldChar w:fldCharType="end"/>
            </w:r>
          </w:hyperlink>
        </w:p>
        <w:p w14:paraId="2392C83B" w14:textId="3A41F5A1" w:rsidR="00F95D52" w:rsidRDefault="00F95D52">
          <w:pPr>
            <w:pStyle w:val="TOC1"/>
            <w:rPr>
              <w:rFonts w:asciiTheme="minorHAnsi" w:eastAsiaTheme="minorEastAsia" w:hAnsiTheme="minorHAnsi" w:cstheme="minorBidi"/>
              <w:b w:val="0"/>
              <w:noProof/>
              <w:szCs w:val="22"/>
            </w:rPr>
          </w:pPr>
          <w:hyperlink w:anchor="_Toc126313803" w:history="1">
            <w:r w:rsidRPr="002F4376">
              <w:rPr>
                <w:rStyle w:val="Hyperlink"/>
                <w:noProof/>
              </w:rPr>
              <w:t>Safe Operating Procedures for Electrical Work</w:t>
            </w:r>
            <w:r>
              <w:rPr>
                <w:noProof/>
                <w:webHidden/>
              </w:rPr>
              <w:tab/>
            </w:r>
            <w:r>
              <w:rPr>
                <w:noProof/>
                <w:webHidden/>
              </w:rPr>
              <w:fldChar w:fldCharType="begin"/>
            </w:r>
            <w:r>
              <w:rPr>
                <w:noProof/>
                <w:webHidden/>
              </w:rPr>
              <w:instrText xml:space="preserve"> PAGEREF _Toc126313803 \h </w:instrText>
            </w:r>
            <w:r>
              <w:rPr>
                <w:noProof/>
                <w:webHidden/>
              </w:rPr>
            </w:r>
            <w:r>
              <w:rPr>
                <w:noProof/>
                <w:webHidden/>
              </w:rPr>
              <w:fldChar w:fldCharType="separate"/>
            </w:r>
            <w:r w:rsidR="00543274">
              <w:rPr>
                <w:noProof/>
                <w:webHidden/>
              </w:rPr>
              <w:t>249</w:t>
            </w:r>
            <w:r>
              <w:rPr>
                <w:noProof/>
                <w:webHidden/>
              </w:rPr>
              <w:fldChar w:fldCharType="end"/>
            </w:r>
          </w:hyperlink>
        </w:p>
        <w:p w14:paraId="51185560" w14:textId="308AC8F6" w:rsidR="00F95D52" w:rsidRDefault="00F95D52">
          <w:pPr>
            <w:pStyle w:val="TOC1"/>
            <w:rPr>
              <w:rFonts w:asciiTheme="minorHAnsi" w:eastAsiaTheme="minorEastAsia" w:hAnsiTheme="minorHAnsi" w:cstheme="minorBidi"/>
              <w:b w:val="0"/>
              <w:noProof/>
              <w:szCs w:val="22"/>
            </w:rPr>
          </w:pPr>
          <w:hyperlink w:anchor="_Toc126313804" w:history="1">
            <w:r w:rsidRPr="002F4376">
              <w:rPr>
                <w:rStyle w:val="Hyperlink"/>
                <w:noProof/>
              </w:rPr>
              <w:t>Safe Operating Procedures for Excavators</w:t>
            </w:r>
            <w:r>
              <w:rPr>
                <w:noProof/>
                <w:webHidden/>
              </w:rPr>
              <w:tab/>
            </w:r>
            <w:r>
              <w:rPr>
                <w:noProof/>
                <w:webHidden/>
              </w:rPr>
              <w:fldChar w:fldCharType="begin"/>
            </w:r>
            <w:r>
              <w:rPr>
                <w:noProof/>
                <w:webHidden/>
              </w:rPr>
              <w:instrText xml:space="preserve"> PAGEREF _Toc126313804 \h </w:instrText>
            </w:r>
            <w:r>
              <w:rPr>
                <w:noProof/>
                <w:webHidden/>
              </w:rPr>
            </w:r>
            <w:r>
              <w:rPr>
                <w:noProof/>
                <w:webHidden/>
              </w:rPr>
              <w:fldChar w:fldCharType="separate"/>
            </w:r>
            <w:r w:rsidR="00543274">
              <w:rPr>
                <w:noProof/>
                <w:webHidden/>
              </w:rPr>
              <w:t>252</w:t>
            </w:r>
            <w:r>
              <w:rPr>
                <w:noProof/>
                <w:webHidden/>
              </w:rPr>
              <w:fldChar w:fldCharType="end"/>
            </w:r>
          </w:hyperlink>
        </w:p>
        <w:p w14:paraId="2D902AD4" w14:textId="28EA3A8C" w:rsidR="00F95D52" w:rsidRDefault="00F95D52">
          <w:pPr>
            <w:pStyle w:val="TOC1"/>
            <w:rPr>
              <w:rFonts w:asciiTheme="minorHAnsi" w:eastAsiaTheme="minorEastAsia" w:hAnsiTheme="minorHAnsi" w:cstheme="minorBidi"/>
              <w:b w:val="0"/>
              <w:noProof/>
              <w:szCs w:val="22"/>
            </w:rPr>
          </w:pPr>
          <w:hyperlink w:anchor="_Toc126313805" w:history="1">
            <w:r w:rsidRPr="002F4376">
              <w:rPr>
                <w:rStyle w:val="Hyperlink"/>
                <w:noProof/>
              </w:rPr>
              <w:t>Safe Operating Procedures for Fall Protection</w:t>
            </w:r>
            <w:r>
              <w:rPr>
                <w:noProof/>
                <w:webHidden/>
              </w:rPr>
              <w:tab/>
            </w:r>
            <w:r>
              <w:rPr>
                <w:noProof/>
                <w:webHidden/>
              </w:rPr>
              <w:fldChar w:fldCharType="begin"/>
            </w:r>
            <w:r>
              <w:rPr>
                <w:noProof/>
                <w:webHidden/>
              </w:rPr>
              <w:instrText xml:space="preserve"> PAGEREF _Toc126313805 \h </w:instrText>
            </w:r>
            <w:r>
              <w:rPr>
                <w:noProof/>
                <w:webHidden/>
              </w:rPr>
            </w:r>
            <w:r>
              <w:rPr>
                <w:noProof/>
                <w:webHidden/>
              </w:rPr>
              <w:fldChar w:fldCharType="separate"/>
            </w:r>
            <w:r w:rsidR="00543274">
              <w:rPr>
                <w:noProof/>
                <w:webHidden/>
              </w:rPr>
              <w:t>255</w:t>
            </w:r>
            <w:r>
              <w:rPr>
                <w:noProof/>
                <w:webHidden/>
              </w:rPr>
              <w:fldChar w:fldCharType="end"/>
            </w:r>
          </w:hyperlink>
        </w:p>
        <w:p w14:paraId="0EC7D086" w14:textId="4BF7117A" w:rsidR="00F95D52" w:rsidRDefault="00F95D52">
          <w:pPr>
            <w:pStyle w:val="TOC1"/>
            <w:rPr>
              <w:rFonts w:asciiTheme="minorHAnsi" w:eastAsiaTheme="minorEastAsia" w:hAnsiTheme="minorHAnsi" w:cstheme="minorBidi"/>
              <w:b w:val="0"/>
              <w:noProof/>
              <w:szCs w:val="22"/>
            </w:rPr>
          </w:pPr>
          <w:hyperlink w:anchor="_Toc126313806" w:history="1">
            <w:r w:rsidRPr="002F4376">
              <w:rPr>
                <w:rStyle w:val="Hyperlink"/>
                <w:noProof/>
              </w:rPr>
              <w:t>Safe Operating Procedures for Fire Extinguishers</w:t>
            </w:r>
            <w:r>
              <w:rPr>
                <w:noProof/>
                <w:webHidden/>
              </w:rPr>
              <w:tab/>
            </w:r>
            <w:r>
              <w:rPr>
                <w:noProof/>
                <w:webHidden/>
              </w:rPr>
              <w:fldChar w:fldCharType="begin"/>
            </w:r>
            <w:r>
              <w:rPr>
                <w:noProof/>
                <w:webHidden/>
              </w:rPr>
              <w:instrText xml:space="preserve"> PAGEREF _Toc126313806 \h </w:instrText>
            </w:r>
            <w:r>
              <w:rPr>
                <w:noProof/>
                <w:webHidden/>
              </w:rPr>
            </w:r>
            <w:r>
              <w:rPr>
                <w:noProof/>
                <w:webHidden/>
              </w:rPr>
              <w:fldChar w:fldCharType="separate"/>
            </w:r>
            <w:r w:rsidR="00543274">
              <w:rPr>
                <w:noProof/>
                <w:webHidden/>
              </w:rPr>
              <w:t>264</w:t>
            </w:r>
            <w:r>
              <w:rPr>
                <w:noProof/>
                <w:webHidden/>
              </w:rPr>
              <w:fldChar w:fldCharType="end"/>
            </w:r>
          </w:hyperlink>
        </w:p>
        <w:p w14:paraId="22975F6D" w14:textId="532804D6" w:rsidR="00F95D52" w:rsidRDefault="00F95D52">
          <w:pPr>
            <w:pStyle w:val="TOC1"/>
            <w:rPr>
              <w:rFonts w:asciiTheme="minorHAnsi" w:eastAsiaTheme="minorEastAsia" w:hAnsiTheme="minorHAnsi" w:cstheme="minorBidi"/>
              <w:b w:val="0"/>
              <w:noProof/>
              <w:szCs w:val="22"/>
            </w:rPr>
          </w:pPr>
          <w:hyperlink w:anchor="_Toc126313807" w:history="1">
            <w:r w:rsidRPr="002F4376">
              <w:rPr>
                <w:rStyle w:val="Hyperlink"/>
                <w:noProof/>
              </w:rPr>
              <w:t>Safe Operating Procedures for Fire Safety</w:t>
            </w:r>
            <w:r>
              <w:rPr>
                <w:noProof/>
                <w:webHidden/>
              </w:rPr>
              <w:tab/>
            </w:r>
            <w:r>
              <w:rPr>
                <w:noProof/>
                <w:webHidden/>
              </w:rPr>
              <w:fldChar w:fldCharType="begin"/>
            </w:r>
            <w:r>
              <w:rPr>
                <w:noProof/>
                <w:webHidden/>
              </w:rPr>
              <w:instrText xml:space="preserve"> PAGEREF _Toc126313807 \h </w:instrText>
            </w:r>
            <w:r>
              <w:rPr>
                <w:noProof/>
                <w:webHidden/>
              </w:rPr>
            </w:r>
            <w:r>
              <w:rPr>
                <w:noProof/>
                <w:webHidden/>
              </w:rPr>
              <w:fldChar w:fldCharType="separate"/>
            </w:r>
            <w:r w:rsidR="00543274">
              <w:rPr>
                <w:noProof/>
                <w:webHidden/>
              </w:rPr>
              <w:t>266</w:t>
            </w:r>
            <w:r>
              <w:rPr>
                <w:noProof/>
                <w:webHidden/>
              </w:rPr>
              <w:fldChar w:fldCharType="end"/>
            </w:r>
          </w:hyperlink>
        </w:p>
        <w:p w14:paraId="24349BA9" w14:textId="7978C8FC" w:rsidR="00F95D52" w:rsidRDefault="00F95D52">
          <w:pPr>
            <w:pStyle w:val="TOC1"/>
            <w:rPr>
              <w:rFonts w:asciiTheme="minorHAnsi" w:eastAsiaTheme="minorEastAsia" w:hAnsiTheme="minorHAnsi" w:cstheme="minorBidi"/>
              <w:b w:val="0"/>
              <w:noProof/>
              <w:szCs w:val="22"/>
            </w:rPr>
          </w:pPr>
          <w:hyperlink w:anchor="_Toc126313808" w:history="1">
            <w:r w:rsidRPr="002F4376">
              <w:rPr>
                <w:rStyle w:val="Hyperlink"/>
                <w:noProof/>
              </w:rPr>
              <w:t>Safe Operating Procedures for Flammable Liquids Storage</w:t>
            </w:r>
            <w:r>
              <w:rPr>
                <w:noProof/>
                <w:webHidden/>
              </w:rPr>
              <w:tab/>
            </w:r>
            <w:r>
              <w:rPr>
                <w:noProof/>
                <w:webHidden/>
              </w:rPr>
              <w:fldChar w:fldCharType="begin"/>
            </w:r>
            <w:r>
              <w:rPr>
                <w:noProof/>
                <w:webHidden/>
              </w:rPr>
              <w:instrText xml:space="preserve"> PAGEREF _Toc126313808 \h </w:instrText>
            </w:r>
            <w:r>
              <w:rPr>
                <w:noProof/>
                <w:webHidden/>
              </w:rPr>
            </w:r>
            <w:r>
              <w:rPr>
                <w:noProof/>
                <w:webHidden/>
              </w:rPr>
              <w:fldChar w:fldCharType="separate"/>
            </w:r>
            <w:r w:rsidR="00543274">
              <w:rPr>
                <w:noProof/>
                <w:webHidden/>
              </w:rPr>
              <w:t>268</w:t>
            </w:r>
            <w:r>
              <w:rPr>
                <w:noProof/>
                <w:webHidden/>
              </w:rPr>
              <w:fldChar w:fldCharType="end"/>
            </w:r>
          </w:hyperlink>
        </w:p>
        <w:p w14:paraId="11446BAD" w14:textId="46859377" w:rsidR="00F95D52" w:rsidRDefault="00F95D52">
          <w:pPr>
            <w:pStyle w:val="TOC1"/>
            <w:rPr>
              <w:rFonts w:asciiTheme="minorHAnsi" w:eastAsiaTheme="minorEastAsia" w:hAnsiTheme="minorHAnsi" w:cstheme="minorBidi"/>
              <w:b w:val="0"/>
              <w:noProof/>
              <w:szCs w:val="22"/>
            </w:rPr>
          </w:pPr>
          <w:hyperlink w:anchor="_Toc126313809" w:history="1">
            <w:r w:rsidRPr="002F4376">
              <w:rPr>
                <w:rStyle w:val="Hyperlink"/>
                <w:noProof/>
              </w:rPr>
              <w:t>Safe Operating Procedures for Forklift Trucks</w:t>
            </w:r>
            <w:r>
              <w:rPr>
                <w:noProof/>
                <w:webHidden/>
              </w:rPr>
              <w:tab/>
            </w:r>
            <w:r>
              <w:rPr>
                <w:noProof/>
                <w:webHidden/>
              </w:rPr>
              <w:fldChar w:fldCharType="begin"/>
            </w:r>
            <w:r>
              <w:rPr>
                <w:noProof/>
                <w:webHidden/>
              </w:rPr>
              <w:instrText xml:space="preserve"> PAGEREF _Toc126313809 \h </w:instrText>
            </w:r>
            <w:r>
              <w:rPr>
                <w:noProof/>
                <w:webHidden/>
              </w:rPr>
            </w:r>
            <w:r>
              <w:rPr>
                <w:noProof/>
                <w:webHidden/>
              </w:rPr>
              <w:fldChar w:fldCharType="separate"/>
            </w:r>
            <w:r w:rsidR="00543274">
              <w:rPr>
                <w:noProof/>
                <w:webHidden/>
              </w:rPr>
              <w:t>270</w:t>
            </w:r>
            <w:r>
              <w:rPr>
                <w:noProof/>
                <w:webHidden/>
              </w:rPr>
              <w:fldChar w:fldCharType="end"/>
            </w:r>
          </w:hyperlink>
        </w:p>
        <w:p w14:paraId="08E3980E" w14:textId="2DEC92D3" w:rsidR="00F95D52" w:rsidRDefault="00F95D52">
          <w:pPr>
            <w:pStyle w:val="TOC1"/>
            <w:rPr>
              <w:rFonts w:asciiTheme="minorHAnsi" w:eastAsiaTheme="minorEastAsia" w:hAnsiTheme="minorHAnsi" w:cstheme="minorBidi"/>
              <w:b w:val="0"/>
              <w:noProof/>
              <w:szCs w:val="22"/>
            </w:rPr>
          </w:pPr>
          <w:hyperlink w:anchor="_Toc126313810" w:history="1">
            <w:r w:rsidRPr="002F4376">
              <w:rPr>
                <w:rStyle w:val="Hyperlink"/>
                <w:noProof/>
              </w:rPr>
              <w:t>Safe Operating Procedures for Working Around Frost Protection Equipment</w:t>
            </w:r>
            <w:r>
              <w:rPr>
                <w:noProof/>
                <w:webHidden/>
              </w:rPr>
              <w:tab/>
            </w:r>
            <w:r>
              <w:rPr>
                <w:noProof/>
                <w:webHidden/>
              </w:rPr>
              <w:fldChar w:fldCharType="begin"/>
            </w:r>
            <w:r>
              <w:rPr>
                <w:noProof/>
                <w:webHidden/>
              </w:rPr>
              <w:instrText xml:space="preserve"> PAGEREF _Toc126313810 \h </w:instrText>
            </w:r>
            <w:r>
              <w:rPr>
                <w:noProof/>
                <w:webHidden/>
              </w:rPr>
            </w:r>
            <w:r>
              <w:rPr>
                <w:noProof/>
                <w:webHidden/>
              </w:rPr>
              <w:fldChar w:fldCharType="separate"/>
            </w:r>
            <w:r w:rsidR="00543274">
              <w:rPr>
                <w:noProof/>
                <w:webHidden/>
              </w:rPr>
              <w:t>273</w:t>
            </w:r>
            <w:r>
              <w:rPr>
                <w:noProof/>
                <w:webHidden/>
              </w:rPr>
              <w:fldChar w:fldCharType="end"/>
            </w:r>
          </w:hyperlink>
        </w:p>
        <w:p w14:paraId="1E4CFA26" w14:textId="340E0215" w:rsidR="00F95D52" w:rsidRDefault="00F95D52">
          <w:pPr>
            <w:pStyle w:val="TOC1"/>
            <w:rPr>
              <w:rFonts w:asciiTheme="minorHAnsi" w:eastAsiaTheme="minorEastAsia" w:hAnsiTheme="minorHAnsi" w:cstheme="minorBidi"/>
              <w:b w:val="0"/>
              <w:noProof/>
              <w:szCs w:val="22"/>
            </w:rPr>
          </w:pPr>
          <w:hyperlink w:anchor="_Toc126313811" w:history="1">
            <w:r w:rsidRPr="002F4376">
              <w:rPr>
                <w:rStyle w:val="Hyperlink"/>
                <w:noProof/>
              </w:rPr>
              <w:t>Safe Operating Procedures for Fuelling</w:t>
            </w:r>
            <w:r>
              <w:rPr>
                <w:noProof/>
                <w:webHidden/>
              </w:rPr>
              <w:tab/>
            </w:r>
            <w:r>
              <w:rPr>
                <w:noProof/>
                <w:webHidden/>
              </w:rPr>
              <w:fldChar w:fldCharType="begin"/>
            </w:r>
            <w:r>
              <w:rPr>
                <w:noProof/>
                <w:webHidden/>
              </w:rPr>
              <w:instrText xml:space="preserve"> PAGEREF _Toc126313811 \h </w:instrText>
            </w:r>
            <w:r>
              <w:rPr>
                <w:noProof/>
                <w:webHidden/>
              </w:rPr>
            </w:r>
            <w:r>
              <w:rPr>
                <w:noProof/>
                <w:webHidden/>
              </w:rPr>
              <w:fldChar w:fldCharType="separate"/>
            </w:r>
            <w:r w:rsidR="00543274">
              <w:rPr>
                <w:noProof/>
                <w:webHidden/>
              </w:rPr>
              <w:t>275</w:t>
            </w:r>
            <w:r>
              <w:rPr>
                <w:noProof/>
                <w:webHidden/>
              </w:rPr>
              <w:fldChar w:fldCharType="end"/>
            </w:r>
          </w:hyperlink>
        </w:p>
        <w:p w14:paraId="0A254BF7" w14:textId="0295B58A" w:rsidR="00F95D52" w:rsidRDefault="00F95D52">
          <w:pPr>
            <w:pStyle w:val="TOC1"/>
            <w:rPr>
              <w:rFonts w:asciiTheme="minorHAnsi" w:eastAsiaTheme="minorEastAsia" w:hAnsiTheme="minorHAnsi" w:cstheme="minorBidi"/>
              <w:b w:val="0"/>
              <w:noProof/>
              <w:szCs w:val="22"/>
            </w:rPr>
          </w:pPr>
          <w:hyperlink w:anchor="_Toc126313812" w:history="1">
            <w:r w:rsidRPr="002F4376">
              <w:rPr>
                <w:rStyle w:val="Hyperlink"/>
                <w:noProof/>
              </w:rPr>
              <w:t>Safe Operating Procedures for Generators</w:t>
            </w:r>
            <w:r>
              <w:rPr>
                <w:noProof/>
                <w:webHidden/>
              </w:rPr>
              <w:tab/>
            </w:r>
            <w:r>
              <w:rPr>
                <w:noProof/>
                <w:webHidden/>
              </w:rPr>
              <w:fldChar w:fldCharType="begin"/>
            </w:r>
            <w:r>
              <w:rPr>
                <w:noProof/>
                <w:webHidden/>
              </w:rPr>
              <w:instrText xml:space="preserve"> PAGEREF _Toc126313812 \h </w:instrText>
            </w:r>
            <w:r>
              <w:rPr>
                <w:noProof/>
                <w:webHidden/>
              </w:rPr>
            </w:r>
            <w:r>
              <w:rPr>
                <w:noProof/>
                <w:webHidden/>
              </w:rPr>
              <w:fldChar w:fldCharType="separate"/>
            </w:r>
            <w:r w:rsidR="00543274">
              <w:rPr>
                <w:noProof/>
                <w:webHidden/>
              </w:rPr>
              <w:t>277</w:t>
            </w:r>
            <w:r>
              <w:rPr>
                <w:noProof/>
                <w:webHidden/>
              </w:rPr>
              <w:fldChar w:fldCharType="end"/>
            </w:r>
          </w:hyperlink>
        </w:p>
        <w:p w14:paraId="53DFF322" w14:textId="03CDECBD" w:rsidR="00F95D52" w:rsidRDefault="00F95D52">
          <w:pPr>
            <w:pStyle w:val="TOC1"/>
            <w:rPr>
              <w:rFonts w:asciiTheme="minorHAnsi" w:eastAsiaTheme="minorEastAsia" w:hAnsiTheme="minorHAnsi" w:cstheme="minorBidi"/>
              <w:b w:val="0"/>
              <w:noProof/>
              <w:szCs w:val="22"/>
            </w:rPr>
          </w:pPr>
          <w:hyperlink w:anchor="_Toc126313813" w:history="1">
            <w:r w:rsidRPr="002F4376">
              <w:rPr>
                <w:rStyle w:val="Hyperlink"/>
                <w:noProof/>
              </w:rPr>
              <w:t>Safe Operating Procedures for Grapples</w:t>
            </w:r>
            <w:r>
              <w:rPr>
                <w:noProof/>
                <w:webHidden/>
              </w:rPr>
              <w:tab/>
            </w:r>
            <w:r>
              <w:rPr>
                <w:noProof/>
                <w:webHidden/>
              </w:rPr>
              <w:fldChar w:fldCharType="begin"/>
            </w:r>
            <w:r>
              <w:rPr>
                <w:noProof/>
                <w:webHidden/>
              </w:rPr>
              <w:instrText xml:space="preserve"> PAGEREF _Toc126313813 \h </w:instrText>
            </w:r>
            <w:r>
              <w:rPr>
                <w:noProof/>
                <w:webHidden/>
              </w:rPr>
            </w:r>
            <w:r>
              <w:rPr>
                <w:noProof/>
                <w:webHidden/>
              </w:rPr>
              <w:fldChar w:fldCharType="separate"/>
            </w:r>
            <w:r w:rsidR="00543274">
              <w:rPr>
                <w:noProof/>
                <w:webHidden/>
              </w:rPr>
              <w:t>279</w:t>
            </w:r>
            <w:r>
              <w:rPr>
                <w:noProof/>
                <w:webHidden/>
              </w:rPr>
              <w:fldChar w:fldCharType="end"/>
            </w:r>
          </w:hyperlink>
        </w:p>
        <w:p w14:paraId="517F463A" w14:textId="27435056" w:rsidR="00F95D52" w:rsidRDefault="00F95D52">
          <w:pPr>
            <w:pStyle w:val="TOC1"/>
            <w:rPr>
              <w:rFonts w:asciiTheme="minorHAnsi" w:eastAsiaTheme="minorEastAsia" w:hAnsiTheme="minorHAnsi" w:cstheme="minorBidi"/>
              <w:b w:val="0"/>
              <w:noProof/>
              <w:szCs w:val="22"/>
            </w:rPr>
          </w:pPr>
          <w:hyperlink w:anchor="_Toc126313814" w:history="1">
            <w:r w:rsidRPr="002F4376">
              <w:rPr>
                <w:rStyle w:val="Hyperlink"/>
                <w:noProof/>
              </w:rPr>
              <w:t>Safe Operating Procedures for Grass Seeders</w:t>
            </w:r>
            <w:r>
              <w:rPr>
                <w:noProof/>
                <w:webHidden/>
              </w:rPr>
              <w:tab/>
            </w:r>
            <w:r>
              <w:rPr>
                <w:noProof/>
                <w:webHidden/>
              </w:rPr>
              <w:fldChar w:fldCharType="begin"/>
            </w:r>
            <w:r>
              <w:rPr>
                <w:noProof/>
                <w:webHidden/>
              </w:rPr>
              <w:instrText xml:space="preserve"> PAGEREF _Toc126313814 \h </w:instrText>
            </w:r>
            <w:r>
              <w:rPr>
                <w:noProof/>
                <w:webHidden/>
              </w:rPr>
            </w:r>
            <w:r>
              <w:rPr>
                <w:noProof/>
                <w:webHidden/>
              </w:rPr>
              <w:fldChar w:fldCharType="separate"/>
            </w:r>
            <w:r w:rsidR="00543274">
              <w:rPr>
                <w:noProof/>
                <w:webHidden/>
              </w:rPr>
              <w:t>281</w:t>
            </w:r>
            <w:r>
              <w:rPr>
                <w:noProof/>
                <w:webHidden/>
              </w:rPr>
              <w:fldChar w:fldCharType="end"/>
            </w:r>
          </w:hyperlink>
        </w:p>
        <w:p w14:paraId="1AB607F9" w14:textId="7AF9F4F4" w:rsidR="00F95D52" w:rsidRDefault="00F95D52">
          <w:pPr>
            <w:pStyle w:val="TOC1"/>
            <w:rPr>
              <w:rFonts w:asciiTheme="minorHAnsi" w:eastAsiaTheme="minorEastAsia" w:hAnsiTheme="minorHAnsi" w:cstheme="minorBidi"/>
              <w:b w:val="0"/>
              <w:noProof/>
              <w:szCs w:val="22"/>
            </w:rPr>
          </w:pPr>
          <w:hyperlink w:anchor="_Toc126313815" w:history="1">
            <w:r w:rsidRPr="002F4376">
              <w:rPr>
                <w:rStyle w:val="Hyperlink"/>
                <w:noProof/>
              </w:rPr>
              <w:t>Safe Operating Procedures for Grinders</w:t>
            </w:r>
            <w:r>
              <w:rPr>
                <w:noProof/>
                <w:webHidden/>
              </w:rPr>
              <w:tab/>
            </w:r>
            <w:r>
              <w:rPr>
                <w:noProof/>
                <w:webHidden/>
              </w:rPr>
              <w:fldChar w:fldCharType="begin"/>
            </w:r>
            <w:r>
              <w:rPr>
                <w:noProof/>
                <w:webHidden/>
              </w:rPr>
              <w:instrText xml:space="preserve"> PAGEREF _Toc126313815 \h </w:instrText>
            </w:r>
            <w:r>
              <w:rPr>
                <w:noProof/>
                <w:webHidden/>
              </w:rPr>
            </w:r>
            <w:r>
              <w:rPr>
                <w:noProof/>
                <w:webHidden/>
              </w:rPr>
              <w:fldChar w:fldCharType="separate"/>
            </w:r>
            <w:r w:rsidR="00543274">
              <w:rPr>
                <w:noProof/>
                <w:webHidden/>
              </w:rPr>
              <w:t>283</w:t>
            </w:r>
            <w:r>
              <w:rPr>
                <w:noProof/>
                <w:webHidden/>
              </w:rPr>
              <w:fldChar w:fldCharType="end"/>
            </w:r>
          </w:hyperlink>
        </w:p>
        <w:p w14:paraId="545C9A52" w14:textId="7A1E5DC8" w:rsidR="00F95D52" w:rsidRDefault="00F95D52">
          <w:pPr>
            <w:pStyle w:val="TOC1"/>
            <w:rPr>
              <w:rFonts w:asciiTheme="minorHAnsi" w:eastAsiaTheme="minorEastAsia" w:hAnsiTheme="minorHAnsi" w:cstheme="minorBidi"/>
              <w:b w:val="0"/>
              <w:noProof/>
              <w:szCs w:val="22"/>
            </w:rPr>
          </w:pPr>
          <w:hyperlink w:anchor="_Toc126313816" w:history="1">
            <w:r w:rsidRPr="002F4376">
              <w:rPr>
                <w:rStyle w:val="Hyperlink"/>
                <w:noProof/>
              </w:rPr>
              <w:t>Safe Operating Procedures for Equipment with Guards</w:t>
            </w:r>
            <w:r>
              <w:rPr>
                <w:noProof/>
                <w:webHidden/>
              </w:rPr>
              <w:tab/>
            </w:r>
            <w:r>
              <w:rPr>
                <w:noProof/>
                <w:webHidden/>
              </w:rPr>
              <w:fldChar w:fldCharType="begin"/>
            </w:r>
            <w:r>
              <w:rPr>
                <w:noProof/>
                <w:webHidden/>
              </w:rPr>
              <w:instrText xml:space="preserve"> PAGEREF _Toc126313816 \h </w:instrText>
            </w:r>
            <w:r>
              <w:rPr>
                <w:noProof/>
                <w:webHidden/>
              </w:rPr>
            </w:r>
            <w:r>
              <w:rPr>
                <w:noProof/>
                <w:webHidden/>
              </w:rPr>
              <w:fldChar w:fldCharType="separate"/>
            </w:r>
            <w:r w:rsidR="00543274">
              <w:rPr>
                <w:noProof/>
                <w:webHidden/>
              </w:rPr>
              <w:t>286</w:t>
            </w:r>
            <w:r>
              <w:rPr>
                <w:noProof/>
                <w:webHidden/>
              </w:rPr>
              <w:fldChar w:fldCharType="end"/>
            </w:r>
          </w:hyperlink>
        </w:p>
        <w:p w14:paraId="7F9924D6" w14:textId="0AC93EB5" w:rsidR="00F95D52" w:rsidRDefault="00F95D52">
          <w:pPr>
            <w:pStyle w:val="TOC1"/>
            <w:rPr>
              <w:rFonts w:asciiTheme="minorHAnsi" w:eastAsiaTheme="minorEastAsia" w:hAnsiTheme="minorHAnsi" w:cstheme="minorBidi"/>
              <w:b w:val="0"/>
              <w:noProof/>
              <w:szCs w:val="22"/>
            </w:rPr>
          </w:pPr>
          <w:hyperlink w:anchor="_Toc126313817" w:history="1">
            <w:r w:rsidRPr="002F4376">
              <w:rPr>
                <w:rStyle w:val="Hyperlink"/>
                <w:noProof/>
              </w:rPr>
              <w:t>Safe Operating Procedures for Hand Tools</w:t>
            </w:r>
            <w:r>
              <w:rPr>
                <w:noProof/>
                <w:webHidden/>
              </w:rPr>
              <w:tab/>
            </w:r>
            <w:r>
              <w:rPr>
                <w:noProof/>
                <w:webHidden/>
              </w:rPr>
              <w:fldChar w:fldCharType="begin"/>
            </w:r>
            <w:r>
              <w:rPr>
                <w:noProof/>
                <w:webHidden/>
              </w:rPr>
              <w:instrText xml:space="preserve"> PAGEREF _Toc126313817 \h </w:instrText>
            </w:r>
            <w:r>
              <w:rPr>
                <w:noProof/>
                <w:webHidden/>
              </w:rPr>
            </w:r>
            <w:r>
              <w:rPr>
                <w:noProof/>
                <w:webHidden/>
              </w:rPr>
              <w:fldChar w:fldCharType="separate"/>
            </w:r>
            <w:r w:rsidR="00543274">
              <w:rPr>
                <w:noProof/>
                <w:webHidden/>
              </w:rPr>
              <w:t>288</w:t>
            </w:r>
            <w:r>
              <w:rPr>
                <w:noProof/>
                <w:webHidden/>
              </w:rPr>
              <w:fldChar w:fldCharType="end"/>
            </w:r>
          </w:hyperlink>
        </w:p>
        <w:p w14:paraId="312718E9" w14:textId="312AE123" w:rsidR="00F95D52" w:rsidRDefault="00F95D52">
          <w:pPr>
            <w:pStyle w:val="TOC1"/>
            <w:rPr>
              <w:rFonts w:asciiTheme="minorHAnsi" w:eastAsiaTheme="minorEastAsia" w:hAnsiTheme="minorHAnsi" w:cstheme="minorBidi"/>
              <w:b w:val="0"/>
              <w:noProof/>
              <w:szCs w:val="22"/>
            </w:rPr>
          </w:pPr>
          <w:hyperlink w:anchor="_Toc126313818" w:history="1">
            <w:r w:rsidRPr="002F4376">
              <w:rPr>
                <w:rStyle w:val="Hyperlink"/>
                <w:noProof/>
              </w:rPr>
              <w:t>Safe Operating Procedures for Hoists</w:t>
            </w:r>
            <w:r>
              <w:rPr>
                <w:noProof/>
                <w:webHidden/>
              </w:rPr>
              <w:tab/>
            </w:r>
            <w:r>
              <w:rPr>
                <w:noProof/>
                <w:webHidden/>
              </w:rPr>
              <w:fldChar w:fldCharType="begin"/>
            </w:r>
            <w:r>
              <w:rPr>
                <w:noProof/>
                <w:webHidden/>
              </w:rPr>
              <w:instrText xml:space="preserve"> PAGEREF _Toc126313818 \h </w:instrText>
            </w:r>
            <w:r>
              <w:rPr>
                <w:noProof/>
                <w:webHidden/>
              </w:rPr>
            </w:r>
            <w:r>
              <w:rPr>
                <w:noProof/>
                <w:webHidden/>
              </w:rPr>
              <w:fldChar w:fldCharType="separate"/>
            </w:r>
            <w:r w:rsidR="00543274">
              <w:rPr>
                <w:noProof/>
                <w:webHidden/>
              </w:rPr>
              <w:t>290</w:t>
            </w:r>
            <w:r>
              <w:rPr>
                <w:noProof/>
                <w:webHidden/>
              </w:rPr>
              <w:fldChar w:fldCharType="end"/>
            </w:r>
          </w:hyperlink>
        </w:p>
        <w:p w14:paraId="43F35D2A" w14:textId="419F3F2C" w:rsidR="00F95D52" w:rsidRDefault="00F95D52">
          <w:pPr>
            <w:pStyle w:val="TOC1"/>
            <w:rPr>
              <w:rFonts w:asciiTheme="minorHAnsi" w:eastAsiaTheme="minorEastAsia" w:hAnsiTheme="minorHAnsi" w:cstheme="minorBidi"/>
              <w:b w:val="0"/>
              <w:noProof/>
              <w:szCs w:val="22"/>
            </w:rPr>
          </w:pPr>
          <w:hyperlink w:anchor="_Toc126313819" w:history="1">
            <w:r w:rsidRPr="002F4376">
              <w:rPr>
                <w:rStyle w:val="Hyperlink"/>
                <w:noProof/>
              </w:rPr>
              <w:t>Safe Operating Procedures for Hot and Cold Environments</w:t>
            </w:r>
            <w:r>
              <w:rPr>
                <w:noProof/>
                <w:webHidden/>
              </w:rPr>
              <w:tab/>
            </w:r>
            <w:r>
              <w:rPr>
                <w:noProof/>
                <w:webHidden/>
              </w:rPr>
              <w:fldChar w:fldCharType="begin"/>
            </w:r>
            <w:r>
              <w:rPr>
                <w:noProof/>
                <w:webHidden/>
              </w:rPr>
              <w:instrText xml:space="preserve"> PAGEREF _Toc126313819 \h </w:instrText>
            </w:r>
            <w:r>
              <w:rPr>
                <w:noProof/>
                <w:webHidden/>
              </w:rPr>
            </w:r>
            <w:r>
              <w:rPr>
                <w:noProof/>
                <w:webHidden/>
              </w:rPr>
              <w:fldChar w:fldCharType="separate"/>
            </w:r>
            <w:r w:rsidR="00543274">
              <w:rPr>
                <w:noProof/>
                <w:webHidden/>
              </w:rPr>
              <w:t>292</w:t>
            </w:r>
            <w:r>
              <w:rPr>
                <w:noProof/>
                <w:webHidden/>
              </w:rPr>
              <w:fldChar w:fldCharType="end"/>
            </w:r>
          </w:hyperlink>
        </w:p>
        <w:p w14:paraId="6A49E8C6" w14:textId="6CF56FAB" w:rsidR="00F95D52" w:rsidRDefault="00F95D52">
          <w:pPr>
            <w:pStyle w:val="TOC1"/>
            <w:rPr>
              <w:rFonts w:asciiTheme="minorHAnsi" w:eastAsiaTheme="minorEastAsia" w:hAnsiTheme="minorHAnsi" w:cstheme="minorBidi"/>
              <w:b w:val="0"/>
              <w:noProof/>
              <w:szCs w:val="22"/>
            </w:rPr>
          </w:pPr>
          <w:hyperlink w:anchor="_Toc126313820" w:history="1">
            <w:r w:rsidRPr="002F4376">
              <w:rPr>
                <w:rStyle w:val="Hyperlink"/>
                <w:noProof/>
              </w:rPr>
              <w:t>Safe Operating Procedures for Housekeeping</w:t>
            </w:r>
            <w:r>
              <w:rPr>
                <w:noProof/>
                <w:webHidden/>
              </w:rPr>
              <w:tab/>
            </w:r>
            <w:r>
              <w:rPr>
                <w:noProof/>
                <w:webHidden/>
              </w:rPr>
              <w:fldChar w:fldCharType="begin"/>
            </w:r>
            <w:r>
              <w:rPr>
                <w:noProof/>
                <w:webHidden/>
              </w:rPr>
              <w:instrText xml:space="preserve"> PAGEREF _Toc126313820 \h </w:instrText>
            </w:r>
            <w:r>
              <w:rPr>
                <w:noProof/>
                <w:webHidden/>
              </w:rPr>
            </w:r>
            <w:r>
              <w:rPr>
                <w:noProof/>
                <w:webHidden/>
              </w:rPr>
              <w:fldChar w:fldCharType="separate"/>
            </w:r>
            <w:r w:rsidR="00543274">
              <w:rPr>
                <w:noProof/>
                <w:webHidden/>
              </w:rPr>
              <w:t>295</w:t>
            </w:r>
            <w:r>
              <w:rPr>
                <w:noProof/>
                <w:webHidden/>
              </w:rPr>
              <w:fldChar w:fldCharType="end"/>
            </w:r>
          </w:hyperlink>
        </w:p>
        <w:p w14:paraId="3073EFF0" w14:textId="3F7B0319" w:rsidR="00F95D52" w:rsidRDefault="00F95D52">
          <w:pPr>
            <w:pStyle w:val="TOC1"/>
            <w:rPr>
              <w:rFonts w:asciiTheme="minorHAnsi" w:eastAsiaTheme="minorEastAsia" w:hAnsiTheme="minorHAnsi" w:cstheme="minorBidi"/>
              <w:b w:val="0"/>
              <w:noProof/>
              <w:szCs w:val="22"/>
            </w:rPr>
          </w:pPr>
          <w:hyperlink w:anchor="_Toc126313821" w:history="1">
            <w:r w:rsidRPr="002F4376">
              <w:rPr>
                <w:rStyle w:val="Hyperlink"/>
                <w:noProof/>
              </w:rPr>
              <w:t>Safe Operating Procedures for Hitching Implements and Trailers</w:t>
            </w:r>
            <w:r>
              <w:rPr>
                <w:noProof/>
                <w:webHidden/>
              </w:rPr>
              <w:tab/>
            </w:r>
            <w:r>
              <w:rPr>
                <w:noProof/>
                <w:webHidden/>
              </w:rPr>
              <w:fldChar w:fldCharType="begin"/>
            </w:r>
            <w:r>
              <w:rPr>
                <w:noProof/>
                <w:webHidden/>
              </w:rPr>
              <w:instrText xml:space="preserve"> PAGEREF _Toc126313821 \h </w:instrText>
            </w:r>
            <w:r>
              <w:rPr>
                <w:noProof/>
                <w:webHidden/>
              </w:rPr>
            </w:r>
            <w:r>
              <w:rPr>
                <w:noProof/>
                <w:webHidden/>
              </w:rPr>
              <w:fldChar w:fldCharType="separate"/>
            </w:r>
            <w:r w:rsidR="00543274">
              <w:rPr>
                <w:noProof/>
                <w:webHidden/>
              </w:rPr>
              <w:t>297</w:t>
            </w:r>
            <w:r>
              <w:rPr>
                <w:noProof/>
                <w:webHidden/>
              </w:rPr>
              <w:fldChar w:fldCharType="end"/>
            </w:r>
          </w:hyperlink>
        </w:p>
        <w:p w14:paraId="6AC89543" w14:textId="49C242DE" w:rsidR="00F95D52" w:rsidRDefault="00F95D52">
          <w:pPr>
            <w:pStyle w:val="TOC1"/>
            <w:rPr>
              <w:rFonts w:asciiTheme="minorHAnsi" w:eastAsiaTheme="minorEastAsia" w:hAnsiTheme="minorHAnsi" w:cstheme="minorBidi"/>
              <w:b w:val="0"/>
              <w:noProof/>
              <w:szCs w:val="22"/>
            </w:rPr>
          </w:pPr>
          <w:hyperlink w:anchor="_Toc126313822" w:history="1">
            <w:r w:rsidRPr="002F4376">
              <w:rPr>
                <w:rStyle w:val="Hyperlink"/>
                <w:noProof/>
              </w:rPr>
              <w:t>Safe Operating Procedures for Implements</w:t>
            </w:r>
            <w:r>
              <w:rPr>
                <w:noProof/>
                <w:webHidden/>
              </w:rPr>
              <w:tab/>
            </w:r>
            <w:r>
              <w:rPr>
                <w:noProof/>
                <w:webHidden/>
              </w:rPr>
              <w:fldChar w:fldCharType="begin"/>
            </w:r>
            <w:r>
              <w:rPr>
                <w:noProof/>
                <w:webHidden/>
              </w:rPr>
              <w:instrText xml:space="preserve"> PAGEREF _Toc126313822 \h </w:instrText>
            </w:r>
            <w:r>
              <w:rPr>
                <w:noProof/>
                <w:webHidden/>
              </w:rPr>
            </w:r>
            <w:r>
              <w:rPr>
                <w:noProof/>
                <w:webHidden/>
              </w:rPr>
              <w:fldChar w:fldCharType="separate"/>
            </w:r>
            <w:r w:rsidR="00543274">
              <w:rPr>
                <w:noProof/>
                <w:webHidden/>
              </w:rPr>
              <w:t>301</w:t>
            </w:r>
            <w:r>
              <w:rPr>
                <w:noProof/>
                <w:webHidden/>
              </w:rPr>
              <w:fldChar w:fldCharType="end"/>
            </w:r>
          </w:hyperlink>
        </w:p>
        <w:p w14:paraId="2C132BB2" w14:textId="654F482F" w:rsidR="00F95D52" w:rsidRDefault="00F95D52">
          <w:pPr>
            <w:pStyle w:val="TOC1"/>
            <w:rPr>
              <w:rFonts w:asciiTheme="minorHAnsi" w:eastAsiaTheme="minorEastAsia" w:hAnsiTheme="minorHAnsi" w:cstheme="minorBidi"/>
              <w:b w:val="0"/>
              <w:noProof/>
              <w:szCs w:val="22"/>
            </w:rPr>
          </w:pPr>
          <w:hyperlink w:anchor="_Toc126313823" w:history="1">
            <w:r w:rsidRPr="002F4376">
              <w:rPr>
                <w:rStyle w:val="Hyperlink"/>
                <w:noProof/>
              </w:rPr>
              <w:t>Safe Operating Procedures for Irrigation Hose Reels</w:t>
            </w:r>
            <w:r>
              <w:rPr>
                <w:noProof/>
                <w:webHidden/>
              </w:rPr>
              <w:tab/>
            </w:r>
            <w:r>
              <w:rPr>
                <w:noProof/>
                <w:webHidden/>
              </w:rPr>
              <w:fldChar w:fldCharType="begin"/>
            </w:r>
            <w:r>
              <w:rPr>
                <w:noProof/>
                <w:webHidden/>
              </w:rPr>
              <w:instrText xml:space="preserve"> PAGEREF _Toc126313823 \h </w:instrText>
            </w:r>
            <w:r>
              <w:rPr>
                <w:noProof/>
                <w:webHidden/>
              </w:rPr>
            </w:r>
            <w:r>
              <w:rPr>
                <w:noProof/>
                <w:webHidden/>
              </w:rPr>
              <w:fldChar w:fldCharType="separate"/>
            </w:r>
            <w:r w:rsidR="00543274">
              <w:rPr>
                <w:noProof/>
                <w:webHidden/>
              </w:rPr>
              <w:t>303</w:t>
            </w:r>
            <w:r>
              <w:rPr>
                <w:noProof/>
                <w:webHidden/>
              </w:rPr>
              <w:fldChar w:fldCharType="end"/>
            </w:r>
          </w:hyperlink>
        </w:p>
        <w:p w14:paraId="768004FB" w14:textId="33EAD92D" w:rsidR="00F95D52" w:rsidRDefault="00F95D52">
          <w:pPr>
            <w:pStyle w:val="TOC1"/>
            <w:rPr>
              <w:rFonts w:asciiTheme="minorHAnsi" w:eastAsiaTheme="minorEastAsia" w:hAnsiTheme="minorHAnsi" w:cstheme="minorBidi"/>
              <w:b w:val="0"/>
              <w:noProof/>
              <w:szCs w:val="22"/>
            </w:rPr>
          </w:pPr>
          <w:hyperlink w:anchor="_Toc126313824" w:history="1">
            <w:r w:rsidRPr="002F4376">
              <w:rPr>
                <w:rStyle w:val="Hyperlink"/>
                <w:noProof/>
              </w:rPr>
              <w:t>Safe Operating Procedures for Jacks and Stands</w:t>
            </w:r>
            <w:r>
              <w:rPr>
                <w:noProof/>
                <w:webHidden/>
              </w:rPr>
              <w:tab/>
            </w:r>
            <w:r>
              <w:rPr>
                <w:noProof/>
                <w:webHidden/>
              </w:rPr>
              <w:fldChar w:fldCharType="begin"/>
            </w:r>
            <w:r>
              <w:rPr>
                <w:noProof/>
                <w:webHidden/>
              </w:rPr>
              <w:instrText xml:space="preserve"> PAGEREF _Toc126313824 \h </w:instrText>
            </w:r>
            <w:r>
              <w:rPr>
                <w:noProof/>
                <w:webHidden/>
              </w:rPr>
            </w:r>
            <w:r>
              <w:rPr>
                <w:noProof/>
                <w:webHidden/>
              </w:rPr>
              <w:fldChar w:fldCharType="separate"/>
            </w:r>
            <w:r w:rsidR="00543274">
              <w:rPr>
                <w:noProof/>
                <w:webHidden/>
              </w:rPr>
              <w:t>305</w:t>
            </w:r>
            <w:r>
              <w:rPr>
                <w:noProof/>
                <w:webHidden/>
              </w:rPr>
              <w:fldChar w:fldCharType="end"/>
            </w:r>
          </w:hyperlink>
        </w:p>
        <w:p w14:paraId="284C0FAA" w14:textId="656A26F9" w:rsidR="00F95D52" w:rsidRDefault="00F95D52">
          <w:pPr>
            <w:pStyle w:val="TOC1"/>
            <w:rPr>
              <w:rFonts w:asciiTheme="minorHAnsi" w:eastAsiaTheme="minorEastAsia" w:hAnsiTheme="minorHAnsi" w:cstheme="minorBidi"/>
              <w:b w:val="0"/>
              <w:noProof/>
              <w:szCs w:val="22"/>
            </w:rPr>
          </w:pPr>
          <w:hyperlink w:anchor="_Toc126313825" w:history="1">
            <w:r w:rsidRPr="002F4376">
              <w:rPr>
                <w:rStyle w:val="Hyperlink"/>
                <w:noProof/>
              </w:rPr>
              <w:t>Safe Operating Procedures for Knives</w:t>
            </w:r>
            <w:r>
              <w:rPr>
                <w:noProof/>
                <w:webHidden/>
              </w:rPr>
              <w:tab/>
            </w:r>
            <w:r>
              <w:rPr>
                <w:noProof/>
                <w:webHidden/>
              </w:rPr>
              <w:fldChar w:fldCharType="begin"/>
            </w:r>
            <w:r>
              <w:rPr>
                <w:noProof/>
                <w:webHidden/>
              </w:rPr>
              <w:instrText xml:space="preserve"> PAGEREF _Toc126313825 \h </w:instrText>
            </w:r>
            <w:r>
              <w:rPr>
                <w:noProof/>
                <w:webHidden/>
              </w:rPr>
            </w:r>
            <w:r>
              <w:rPr>
                <w:noProof/>
                <w:webHidden/>
              </w:rPr>
              <w:fldChar w:fldCharType="separate"/>
            </w:r>
            <w:r w:rsidR="00543274">
              <w:rPr>
                <w:noProof/>
                <w:webHidden/>
              </w:rPr>
              <w:t>307</w:t>
            </w:r>
            <w:r>
              <w:rPr>
                <w:noProof/>
                <w:webHidden/>
              </w:rPr>
              <w:fldChar w:fldCharType="end"/>
            </w:r>
          </w:hyperlink>
        </w:p>
        <w:p w14:paraId="0901B79D" w14:textId="47048C81" w:rsidR="00F95D52" w:rsidRDefault="00F95D52">
          <w:pPr>
            <w:pStyle w:val="TOC1"/>
            <w:rPr>
              <w:rFonts w:asciiTheme="minorHAnsi" w:eastAsiaTheme="minorEastAsia" w:hAnsiTheme="minorHAnsi" w:cstheme="minorBidi"/>
              <w:b w:val="0"/>
              <w:noProof/>
              <w:szCs w:val="22"/>
            </w:rPr>
          </w:pPr>
          <w:hyperlink w:anchor="_Toc126313826" w:history="1">
            <w:r w:rsidRPr="002F4376">
              <w:rPr>
                <w:rStyle w:val="Hyperlink"/>
                <w:noProof/>
              </w:rPr>
              <w:t>Safe Operating Procedures for Ladders</w:t>
            </w:r>
            <w:r>
              <w:rPr>
                <w:noProof/>
                <w:webHidden/>
              </w:rPr>
              <w:tab/>
            </w:r>
            <w:r>
              <w:rPr>
                <w:noProof/>
                <w:webHidden/>
              </w:rPr>
              <w:fldChar w:fldCharType="begin"/>
            </w:r>
            <w:r>
              <w:rPr>
                <w:noProof/>
                <w:webHidden/>
              </w:rPr>
              <w:instrText xml:space="preserve"> PAGEREF _Toc126313826 \h </w:instrText>
            </w:r>
            <w:r>
              <w:rPr>
                <w:noProof/>
                <w:webHidden/>
              </w:rPr>
            </w:r>
            <w:r>
              <w:rPr>
                <w:noProof/>
                <w:webHidden/>
              </w:rPr>
              <w:fldChar w:fldCharType="separate"/>
            </w:r>
            <w:r w:rsidR="00543274">
              <w:rPr>
                <w:noProof/>
                <w:webHidden/>
              </w:rPr>
              <w:t>309</w:t>
            </w:r>
            <w:r>
              <w:rPr>
                <w:noProof/>
                <w:webHidden/>
              </w:rPr>
              <w:fldChar w:fldCharType="end"/>
            </w:r>
          </w:hyperlink>
        </w:p>
        <w:p w14:paraId="21EDC71F" w14:textId="5094564D" w:rsidR="00F95D52" w:rsidRDefault="00F95D52">
          <w:pPr>
            <w:pStyle w:val="TOC1"/>
            <w:rPr>
              <w:rFonts w:asciiTheme="minorHAnsi" w:eastAsiaTheme="minorEastAsia" w:hAnsiTheme="minorHAnsi" w:cstheme="minorBidi"/>
              <w:b w:val="0"/>
              <w:noProof/>
              <w:szCs w:val="22"/>
            </w:rPr>
          </w:pPr>
          <w:hyperlink w:anchor="_Toc126313827" w:history="1">
            <w:r w:rsidRPr="002F4376">
              <w:rPr>
                <w:rStyle w:val="Hyperlink"/>
                <w:noProof/>
              </w:rPr>
              <w:t>Safe Operating Procedures for Loaders</w:t>
            </w:r>
            <w:r>
              <w:rPr>
                <w:noProof/>
                <w:webHidden/>
              </w:rPr>
              <w:tab/>
            </w:r>
            <w:r>
              <w:rPr>
                <w:noProof/>
                <w:webHidden/>
              </w:rPr>
              <w:fldChar w:fldCharType="begin"/>
            </w:r>
            <w:r>
              <w:rPr>
                <w:noProof/>
                <w:webHidden/>
              </w:rPr>
              <w:instrText xml:space="preserve"> PAGEREF _Toc126313827 \h </w:instrText>
            </w:r>
            <w:r>
              <w:rPr>
                <w:noProof/>
                <w:webHidden/>
              </w:rPr>
            </w:r>
            <w:r>
              <w:rPr>
                <w:noProof/>
                <w:webHidden/>
              </w:rPr>
              <w:fldChar w:fldCharType="separate"/>
            </w:r>
            <w:r w:rsidR="00543274">
              <w:rPr>
                <w:noProof/>
                <w:webHidden/>
              </w:rPr>
              <w:t>312</w:t>
            </w:r>
            <w:r>
              <w:rPr>
                <w:noProof/>
                <w:webHidden/>
              </w:rPr>
              <w:fldChar w:fldCharType="end"/>
            </w:r>
          </w:hyperlink>
        </w:p>
        <w:p w14:paraId="39FCB5DF" w14:textId="042834CE" w:rsidR="00F95D52" w:rsidRDefault="00F95D52">
          <w:pPr>
            <w:pStyle w:val="TOC1"/>
            <w:rPr>
              <w:rFonts w:asciiTheme="minorHAnsi" w:eastAsiaTheme="minorEastAsia" w:hAnsiTheme="minorHAnsi" w:cstheme="minorBidi"/>
              <w:b w:val="0"/>
              <w:noProof/>
              <w:szCs w:val="22"/>
            </w:rPr>
          </w:pPr>
          <w:hyperlink w:anchor="_Toc126313828" w:history="1">
            <w:r w:rsidRPr="002F4376">
              <w:rPr>
                <w:rStyle w:val="Hyperlink"/>
                <w:noProof/>
              </w:rPr>
              <w:t>Safe Operating Procedures for Loading Docks</w:t>
            </w:r>
            <w:r>
              <w:rPr>
                <w:noProof/>
                <w:webHidden/>
              </w:rPr>
              <w:tab/>
            </w:r>
            <w:r>
              <w:rPr>
                <w:noProof/>
                <w:webHidden/>
              </w:rPr>
              <w:fldChar w:fldCharType="begin"/>
            </w:r>
            <w:r>
              <w:rPr>
                <w:noProof/>
                <w:webHidden/>
              </w:rPr>
              <w:instrText xml:space="preserve"> PAGEREF _Toc126313828 \h </w:instrText>
            </w:r>
            <w:r>
              <w:rPr>
                <w:noProof/>
                <w:webHidden/>
              </w:rPr>
            </w:r>
            <w:r>
              <w:rPr>
                <w:noProof/>
                <w:webHidden/>
              </w:rPr>
              <w:fldChar w:fldCharType="separate"/>
            </w:r>
            <w:r w:rsidR="00543274">
              <w:rPr>
                <w:noProof/>
                <w:webHidden/>
              </w:rPr>
              <w:t>315</w:t>
            </w:r>
            <w:r>
              <w:rPr>
                <w:noProof/>
                <w:webHidden/>
              </w:rPr>
              <w:fldChar w:fldCharType="end"/>
            </w:r>
          </w:hyperlink>
        </w:p>
        <w:p w14:paraId="2ED9FC09" w14:textId="324B0D2E" w:rsidR="00F95D52" w:rsidRDefault="00F95D52">
          <w:pPr>
            <w:pStyle w:val="TOC1"/>
            <w:rPr>
              <w:rFonts w:asciiTheme="minorHAnsi" w:eastAsiaTheme="minorEastAsia" w:hAnsiTheme="minorHAnsi" w:cstheme="minorBidi"/>
              <w:b w:val="0"/>
              <w:noProof/>
              <w:szCs w:val="22"/>
            </w:rPr>
          </w:pPr>
          <w:hyperlink w:anchor="_Toc126313829" w:history="1">
            <w:r w:rsidRPr="002F4376">
              <w:rPr>
                <w:rStyle w:val="Hyperlink"/>
                <w:noProof/>
              </w:rPr>
              <w:t>Safe Operating Procedures for Manual Materials Handling Activities</w:t>
            </w:r>
            <w:r>
              <w:rPr>
                <w:noProof/>
                <w:webHidden/>
              </w:rPr>
              <w:tab/>
            </w:r>
            <w:r>
              <w:rPr>
                <w:noProof/>
                <w:webHidden/>
              </w:rPr>
              <w:fldChar w:fldCharType="begin"/>
            </w:r>
            <w:r>
              <w:rPr>
                <w:noProof/>
                <w:webHidden/>
              </w:rPr>
              <w:instrText xml:space="preserve"> PAGEREF _Toc126313829 \h </w:instrText>
            </w:r>
            <w:r>
              <w:rPr>
                <w:noProof/>
                <w:webHidden/>
              </w:rPr>
            </w:r>
            <w:r>
              <w:rPr>
                <w:noProof/>
                <w:webHidden/>
              </w:rPr>
              <w:fldChar w:fldCharType="separate"/>
            </w:r>
            <w:r w:rsidR="00543274">
              <w:rPr>
                <w:noProof/>
                <w:webHidden/>
              </w:rPr>
              <w:t>317</w:t>
            </w:r>
            <w:r>
              <w:rPr>
                <w:noProof/>
                <w:webHidden/>
              </w:rPr>
              <w:fldChar w:fldCharType="end"/>
            </w:r>
          </w:hyperlink>
        </w:p>
        <w:p w14:paraId="7BA6BECE" w14:textId="76C07CA2" w:rsidR="00F95D52" w:rsidRDefault="00F95D52">
          <w:pPr>
            <w:pStyle w:val="TOC1"/>
            <w:rPr>
              <w:rFonts w:asciiTheme="minorHAnsi" w:eastAsiaTheme="minorEastAsia" w:hAnsiTheme="minorHAnsi" w:cstheme="minorBidi"/>
              <w:b w:val="0"/>
              <w:noProof/>
              <w:szCs w:val="22"/>
            </w:rPr>
          </w:pPr>
          <w:hyperlink w:anchor="_Toc126313830" w:history="1">
            <w:r w:rsidRPr="002F4376">
              <w:rPr>
                <w:rStyle w:val="Hyperlink"/>
                <w:noProof/>
              </w:rPr>
              <w:t>Safe Operating Procedures for Manure Spreaders</w:t>
            </w:r>
            <w:r>
              <w:rPr>
                <w:noProof/>
                <w:webHidden/>
              </w:rPr>
              <w:tab/>
            </w:r>
            <w:r>
              <w:rPr>
                <w:noProof/>
                <w:webHidden/>
              </w:rPr>
              <w:fldChar w:fldCharType="begin"/>
            </w:r>
            <w:r>
              <w:rPr>
                <w:noProof/>
                <w:webHidden/>
              </w:rPr>
              <w:instrText xml:space="preserve"> PAGEREF _Toc126313830 \h </w:instrText>
            </w:r>
            <w:r>
              <w:rPr>
                <w:noProof/>
                <w:webHidden/>
              </w:rPr>
            </w:r>
            <w:r>
              <w:rPr>
                <w:noProof/>
                <w:webHidden/>
              </w:rPr>
              <w:fldChar w:fldCharType="separate"/>
            </w:r>
            <w:r w:rsidR="00543274">
              <w:rPr>
                <w:noProof/>
                <w:webHidden/>
              </w:rPr>
              <w:t>320</w:t>
            </w:r>
            <w:r>
              <w:rPr>
                <w:noProof/>
                <w:webHidden/>
              </w:rPr>
              <w:fldChar w:fldCharType="end"/>
            </w:r>
          </w:hyperlink>
        </w:p>
        <w:p w14:paraId="46F2E75C" w14:textId="5E2A0250" w:rsidR="00F95D52" w:rsidRDefault="00F95D52">
          <w:pPr>
            <w:pStyle w:val="TOC1"/>
            <w:rPr>
              <w:rFonts w:asciiTheme="minorHAnsi" w:eastAsiaTheme="minorEastAsia" w:hAnsiTheme="minorHAnsi" w:cstheme="minorBidi"/>
              <w:b w:val="0"/>
              <w:noProof/>
              <w:szCs w:val="22"/>
            </w:rPr>
          </w:pPr>
          <w:hyperlink w:anchor="_Toc126313831" w:history="1">
            <w:r w:rsidRPr="002F4376">
              <w:rPr>
                <w:rStyle w:val="Hyperlink"/>
                <w:noProof/>
              </w:rPr>
              <w:t>Safe Operating Procedures for Mulchers</w:t>
            </w:r>
            <w:r>
              <w:rPr>
                <w:noProof/>
                <w:webHidden/>
              </w:rPr>
              <w:tab/>
            </w:r>
            <w:r>
              <w:rPr>
                <w:noProof/>
                <w:webHidden/>
              </w:rPr>
              <w:fldChar w:fldCharType="begin"/>
            </w:r>
            <w:r>
              <w:rPr>
                <w:noProof/>
                <w:webHidden/>
              </w:rPr>
              <w:instrText xml:space="preserve"> PAGEREF _Toc126313831 \h </w:instrText>
            </w:r>
            <w:r>
              <w:rPr>
                <w:noProof/>
                <w:webHidden/>
              </w:rPr>
            </w:r>
            <w:r>
              <w:rPr>
                <w:noProof/>
                <w:webHidden/>
              </w:rPr>
              <w:fldChar w:fldCharType="separate"/>
            </w:r>
            <w:r w:rsidR="00543274">
              <w:rPr>
                <w:noProof/>
                <w:webHidden/>
              </w:rPr>
              <w:t>322</w:t>
            </w:r>
            <w:r>
              <w:rPr>
                <w:noProof/>
                <w:webHidden/>
              </w:rPr>
              <w:fldChar w:fldCharType="end"/>
            </w:r>
          </w:hyperlink>
        </w:p>
        <w:p w14:paraId="6FA29E71" w14:textId="1509CD19" w:rsidR="00F95D52" w:rsidRDefault="00F95D52">
          <w:pPr>
            <w:pStyle w:val="TOC1"/>
            <w:rPr>
              <w:rFonts w:asciiTheme="minorHAnsi" w:eastAsiaTheme="minorEastAsia" w:hAnsiTheme="minorHAnsi" w:cstheme="minorBidi"/>
              <w:b w:val="0"/>
              <w:noProof/>
              <w:szCs w:val="22"/>
            </w:rPr>
          </w:pPr>
          <w:hyperlink w:anchor="_Toc126313832" w:history="1">
            <w:r w:rsidRPr="002F4376">
              <w:rPr>
                <w:rStyle w:val="Hyperlink"/>
                <w:noProof/>
              </w:rPr>
              <w:t>Safe Operating Procedures for Pallet Trucks</w:t>
            </w:r>
            <w:r>
              <w:rPr>
                <w:noProof/>
                <w:webHidden/>
              </w:rPr>
              <w:tab/>
            </w:r>
            <w:r>
              <w:rPr>
                <w:noProof/>
                <w:webHidden/>
              </w:rPr>
              <w:fldChar w:fldCharType="begin"/>
            </w:r>
            <w:r>
              <w:rPr>
                <w:noProof/>
                <w:webHidden/>
              </w:rPr>
              <w:instrText xml:space="preserve"> PAGEREF _Toc126313832 \h </w:instrText>
            </w:r>
            <w:r>
              <w:rPr>
                <w:noProof/>
                <w:webHidden/>
              </w:rPr>
            </w:r>
            <w:r>
              <w:rPr>
                <w:noProof/>
                <w:webHidden/>
              </w:rPr>
              <w:fldChar w:fldCharType="separate"/>
            </w:r>
            <w:r w:rsidR="00543274">
              <w:rPr>
                <w:noProof/>
                <w:webHidden/>
              </w:rPr>
              <w:t>324</w:t>
            </w:r>
            <w:r>
              <w:rPr>
                <w:noProof/>
                <w:webHidden/>
              </w:rPr>
              <w:fldChar w:fldCharType="end"/>
            </w:r>
          </w:hyperlink>
        </w:p>
        <w:p w14:paraId="4CA55614" w14:textId="18AD551C" w:rsidR="00F95D52" w:rsidRDefault="00F95D52">
          <w:pPr>
            <w:pStyle w:val="TOC1"/>
            <w:rPr>
              <w:rFonts w:asciiTheme="minorHAnsi" w:eastAsiaTheme="minorEastAsia" w:hAnsiTheme="minorHAnsi" w:cstheme="minorBidi"/>
              <w:b w:val="0"/>
              <w:noProof/>
              <w:szCs w:val="22"/>
            </w:rPr>
          </w:pPr>
          <w:hyperlink w:anchor="_Toc126313833" w:history="1">
            <w:r w:rsidRPr="002F4376">
              <w:rPr>
                <w:rStyle w:val="Hyperlink"/>
                <w:noProof/>
              </w:rPr>
              <w:t>Safe Operating Procedures for Palletizers</w:t>
            </w:r>
            <w:r>
              <w:rPr>
                <w:noProof/>
                <w:webHidden/>
              </w:rPr>
              <w:tab/>
            </w:r>
            <w:r>
              <w:rPr>
                <w:noProof/>
                <w:webHidden/>
              </w:rPr>
              <w:fldChar w:fldCharType="begin"/>
            </w:r>
            <w:r>
              <w:rPr>
                <w:noProof/>
                <w:webHidden/>
              </w:rPr>
              <w:instrText xml:space="preserve"> PAGEREF _Toc126313833 \h </w:instrText>
            </w:r>
            <w:r>
              <w:rPr>
                <w:noProof/>
                <w:webHidden/>
              </w:rPr>
            </w:r>
            <w:r>
              <w:rPr>
                <w:noProof/>
                <w:webHidden/>
              </w:rPr>
              <w:fldChar w:fldCharType="separate"/>
            </w:r>
            <w:r w:rsidR="00543274">
              <w:rPr>
                <w:noProof/>
                <w:webHidden/>
              </w:rPr>
              <w:t>326</w:t>
            </w:r>
            <w:r>
              <w:rPr>
                <w:noProof/>
                <w:webHidden/>
              </w:rPr>
              <w:fldChar w:fldCharType="end"/>
            </w:r>
          </w:hyperlink>
        </w:p>
        <w:p w14:paraId="7DE40F02" w14:textId="38081E7B" w:rsidR="00F95D52" w:rsidRDefault="00F95D52">
          <w:pPr>
            <w:pStyle w:val="TOC1"/>
            <w:rPr>
              <w:rFonts w:asciiTheme="minorHAnsi" w:eastAsiaTheme="minorEastAsia" w:hAnsiTheme="minorHAnsi" w:cstheme="minorBidi"/>
              <w:b w:val="0"/>
              <w:noProof/>
              <w:szCs w:val="22"/>
            </w:rPr>
          </w:pPr>
          <w:hyperlink w:anchor="_Toc126313834" w:history="1">
            <w:r w:rsidRPr="002F4376">
              <w:rPr>
                <w:rStyle w:val="Hyperlink"/>
                <w:noProof/>
              </w:rPr>
              <w:t>Safe Operating Procedures for Pedestrian Safety Working Around Mobile Equipment</w:t>
            </w:r>
            <w:r>
              <w:rPr>
                <w:noProof/>
                <w:webHidden/>
              </w:rPr>
              <w:tab/>
            </w:r>
            <w:r>
              <w:rPr>
                <w:noProof/>
                <w:webHidden/>
              </w:rPr>
              <w:fldChar w:fldCharType="begin"/>
            </w:r>
            <w:r>
              <w:rPr>
                <w:noProof/>
                <w:webHidden/>
              </w:rPr>
              <w:instrText xml:space="preserve"> PAGEREF _Toc126313834 \h </w:instrText>
            </w:r>
            <w:r>
              <w:rPr>
                <w:noProof/>
                <w:webHidden/>
              </w:rPr>
            </w:r>
            <w:r>
              <w:rPr>
                <w:noProof/>
                <w:webHidden/>
              </w:rPr>
              <w:fldChar w:fldCharType="separate"/>
            </w:r>
            <w:r w:rsidR="00543274">
              <w:rPr>
                <w:noProof/>
                <w:webHidden/>
              </w:rPr>
              <w:t>327</w:t>
            </w:r>
            <w:r>
              <w:rPr>
                <w:noProof/>
                <w:webHidden/>
              </w:rPr>
              <w:fldChar w:fldCharType="end"/>
            </w:r>
          </w:hyperlink>
        </w:p>
        <w:p w14:paraId="3120C673" w14:textId="79A7F15B" w:rsidR="00F95D52" w:rsidRDefault="00F95D52">
          <w:pPr>
            <w:pStyle w:val="TOC1"/>
            <w:rPr>
              <w:rFonts w:asciiTheme="minorHAnsi" w:eastAsiaTheme="minorEastAsia" w:hAnsiTheme="minorHAnsi" w:cstheme="minorBidi"/>
              <w:b w:val="0"/>
              <w:noProof/>
              <w:szCs w:val="22"/>
            </w:rPr>
          </w:pPr>
          <w:hyperlink w:anchor="_Toc126313835" w:history="1">
            <w:r w:rsidRPr="002F4376">
              <w:rPr>
                <w:rStyle w:val="Hyperlink"/>
                <w:noProof/>
              </w:rPr>
              <w:t>Safe Operating Procedures for Pesticides</w:t>
            </w:r>
            <w:r>
              <w:rPr>
                <w:noProof/>
                <w:webHidden/>
              </w:rPr>
              <w:tab/>
            </w:r>
            <w:r>
              <w:rPr>
                <w:noProof/>
                <w:webHidden/>
              </w:rPr>
              <w:fldChar w:fldCharType="begin"/>
            </w:r>
            <w:r>
              <w:rPr>
                <w:noProof/>
                <w:webHidden/>
              </w:rPr>
              <w:instrText xml:space="preserve"> PAGEREF _Toc126313835 \h </w:instrText>
            </w:r>
            <w:r>
              <w:rPr>
                <w:noProof/>
                <w:webHidden/>
              </w:rPr>
            </w:r>
            <w:r>
              <w:rPr>
                <w:noProof/>
                <w:webHidden/>
              </w:rPr>
              <w:fldChar w:fldCharType="separate"/>
            </w:r>
            <w:r w:rsidR="00543274">
              <w:rPr>
                <w:noProof/>
                <w:webHidden/>
              </w:rPr>
              <w:t>329</w:t>
            </w:r>
            <w:r>
              <w:rPr>
                <w:noProof/>
                <w:webHidden/>
              </w:rPr>
              <w:fldChar w:fldCharType="end"/>
            </w:r>
          </w:hyperlink>
        </w:p>
        <w:p w14:paraId="5169F408" w14:textId="37ED759A" w:rsidR="00F95D52" w:rsidRDefault="00F95D52">
          <w:pPr>
            <w:pStyle w:val="TOC1"/>
            <w:rPr>
              <w:rFonts w:asciiTheme="minorHAnsi" w:eastAsiaTheme="minorEastAsia" w:hAnsiTheme="minorHAnsi" w:cstheme="minorBidi"/>
              <w:b w:val="0"/>
              <w:noProof/>
              <w:szCs w:val="22"/>
            </w:rPr>
          </w:pPr>
          <w:hyperlink w:anchor="_Toc126313836" w:history="1">
            <w:r w:rsidRPr="002F4376">
              <w:rPr>
                <w:rStyle w:val="Hyperlink"/>
                <w:noProof/>
              </w:rPr>
              <w:t>Safe Operating Procedures for Pole Saw Pruners</w:t>
            </w:r>
            <w:r>
              <w:rPr>
                <w:noProof/>
                <w:webHidden/>
              </w:rPr>
              <w:tab/>
            </w:r>
            <w:r>
              <w:rPr>
                <w:noProof/>
                <w:webHidden/>
              </w:rPr>
              <w:fldChar w:fldCharType="begin"/>
            </w:r>
            <w:r>
              <w:rPr>
                <w:noProof/>
                <w:webHidden/>
              </w:rPr>
              <w:instrText xml:space="preserve"> PAGEREF _Toc126313836 \h </w:instrText>
            </w:r>
            <w:r>
              <w:rPr>
                <w:noProof/>
                <w:webHidden/>
              </w:rPr>
            </w:r>
            <w:r>
              <w:rPr>
                <w:noProof/>
                <w:webHidden/>
              </w:rPr>
              <w:fldChar w:fldCharType="separate"/>
            </w:r>
            <w:r w:rsidR="00543274">
              <w:rPr>
                <w:noProof/>
                <w:webHidden/>
              </w:rPr>
              <w:t>333</w:t>
            </w:r>
            <w:r>
              <w:rPr>
                <w:noProof/>
                <w:webHidden/>
              </w:rPr>
              <w:fldChar w:fldCharType="end"/>
            </w:r>
          </w:hyperlink>
        </w:p>
        <w:p w14:paraId="68C3B0F8" w14:textId="515479E3" w:rsidR="00F95D52" w:rsidRDefault="00F95D52">
          <w:pPr>
            <w:pStyle w:val="TOC1"/>
            <w:rPr>
              <w:rFonts w:asciiTheme="minorHAnsi" w:eastAsiaTheme="minorEastAsia" w:hAnsiTheme="minorHAnsi" w:cstheme="minorBidi"/>
              <w:b w:val="0"/>
              <w:noProof/>
              <w:szCs w:val="22"/>
            </w:rPr>
          </w:pPr>
          <w:hyperlink w:anchor="_Toc126313837" w:history="1">
            <w:r w:rsidRPr="002F4376">
              <w:rPr>
                <w:rStyle w:val="Hyperlink"/>
                <w:noProof/>
              </w:rPr>
              <w:t>Safe Operating Procedures for Post Drivers</w:t>
            </w:r>
            <w:r>
              <w:rPr>
                <w:noProof/>
                <w:webHidden/>
              </w:rPr>
              <w:tab/>
            </w:r>
            <w:r>
              <w:rPr>
                <w:noProof/>
                <w:webHidden/>
              </w:rPr>
              <w:fldChar w:fldCharType="begin"/>
            </w:r>
            <w:r>
              <w:rPr>
                <w:noProof/>
                <w:webHidden/>
              </w:rPr>
              <w:instrText xml:space="preserve"> PAGEREF _Toc126313837 \h </w:instrText>
            </w:r>
            <w:r>
              <w:rPr>
                <w:noProof/>
                <w:webHidden/>
              </w:rPr>
            </w:r>
            <w:r>
              <w:rPr>
                <w:noProof/>
                <w:webHidden/>
              </w:rPr>
              <w:fldChar w:fldCharType="separate"/>
            </w:r>
            <w:r w:rsidR="00543274">
              <w:rPr>
                <w:noProof/>
                <w:webHidden/>
              </w:rPr>
              <w:t>336</w:t>
            </w:r>
            <w:r>
              <w:rPr>
                <w:noProof/>
                <w:webHidden/>
              </w:rPr>
              <w:fldChar w:fldCharType="end"/>
            </w:r>
          </w:hyperlink>
        </w:p>
        <w:p w14:paraId="366900AC" w14:textId="71C37199" w:rsidR="00F95D52" w:rsidRDefault="00F95D52">
          <w:pPr>
            <w:pStyle w:val="TOC1"/>
            <w:rPr>
              <w:rFonts w:asciiTheme="minorHAnsi" w:eastAsiaTheme="minorEastAsia" w:hAnsiTheme="minorHAnsi" w:cstheme="minorBidi"/>
              <w:b w:val="0"/>
              <w:noProof/>
              <w:szCs w:val="22"/>
            </w:rPr>
          </w:pPr>
          <w:hyperlink w:anchor="_Toc126313838" w:history="1">
            <w:r w:rsidRPr="002F4376">
              <w:rPr>
                <w:rStyle w:val="Hyperlink"/>
                <w:noProof/>
              </w:rPr>
              <w:t>Safe Operating Procedures for Power Elevating Work Platforms</w:t>
            </w:r>
            <w:r>
              <w:rPr>
                <w:noProof/>
                <w:webHidden/>
              </w:rPr>
              <w:tab/>
            </w:r>
            <w:r>
              <w:rPr>
                <w:noProof/>
                <w:webHidden/>
              </w:rPr>
              <w:fldChar w:fldCharType="begin"/>
            </w:r>
            <w:r>
              <w:rPr>
                <w:noProof/>
                <w:webHidden/>
              </w:rPr>
              <w:instrText xml:space="preserve"> PAGEREF _Toc126313838 \h </w:instrText>
            </w:r>
            <w:r>
              <w:rPr>
                <w:noProof/>
                <w:webHidden/>
              </w:rPr>
            </w:r>
            <w:r>
              <w:rPr>
                <w:noProof/>
                <w:webHidden/>
              </w:rPr>
              <w:fldChar w:fldCharType="separate"/>
            </w:r>
            <w:r w:rsidR="00543274">
              <w:rPr>
                <w:noProof/>
                <w:webHidden/>
              </w:rPr>
              <w:t>338</w:t>
            </w:r>
            <w:r>
              <w:rPr>
                <w:noProof/>
                <w:webHidden/>
              </w:rPr>
              <w:fldChar w:fldCharType="end"/>
            </w:r>
          </w:hyperlink>
        </w:p>
        <w:p w14:paraId="754B9382" w14:textId="35A900FA" w:rsidR="00F95D52" w:rsidRDefault="00F95D52">
          <w:pPr>
            <w:pStyle w:val="TOC1"/>
            <w:rPr>
              <w:rFonts w:asciiTheme="minorHAnsi" w:eastAsiaTheme="minorEastAsia" w:hAnsiTheme="minorHAnsi" w:cstheme="minorBidi"/>
              <w:b w:val="0"/>
              <w:noProof/>
              <w:szCs w:val="22"/>
            </w:rPr>
          </w:pPr>
          <w:hyperlink w:anchor="_Toc126313839" w:history="1">
            <w:r w:rsidRPr="002F4376">
              <w:rPr>
                <w:rStyle w:val="Hyperlink"/>
                <w:noProof/>
              </w:rPr>
              <w:t>Safe Operating Procedures for Pressure Washers</w:t>
            </w:r>
            <w:r>
              <w:rPr>
                <w:noProof/>
                <w:webHidden/>
              </w:rPr>
              <w:tab/>
            </w:r>
            <w:r>
              <w:rPr>
                <w:noProof/>
                <w:webHidden/>
              </w:rPr>
              <w:fldChar w:fldCharType="begin"/>
            </w:r>
            <w:r>
              <w:rPr>
                <w:noProof/>
                <w:webHidden/>
              </w:rPr>
              <w:instrText xml:space="preserve"> PAGEREF _Toc126313839 \h </w:instrText>
            </w:r>
            <w:r>
              <w:rPr>
                <w:noProof/>
                <w:webHidden/>
              </w:rPr>
            </w:r>
            <w:r>
              <w:rPr>
                <w:noProof/>
                <w:webHidden/>
              </w:rPr>
              <w:fldChar w:fldCharType="separate"/>
            </w:r>
            <w:r w:rsidR="00543274">
              <w:rPr>
                <w:noProof/>
                <w:webHidden/>
              </w:rPr>
              <w:t>342</w:t>
            </w:r>
            <w:r>
              <w:rPr>
                <w:noProof/>
                <w:webHidden/>
              </w:rPr>
              <w:fldChar w:fldCharType="end"/>
            </w:r>
          </w:hyperlink>
        </w:p>
        <w:p w14:paraId="6F66D7F0" w14:textId="5771DDEF" w:rsidR="00F95D52" w:rsidRDefault="00F95D52">
          <w:pPr>
            <w:pStyle w:val="TOC1"/>
            <w:rPr>
              <w:rFonts w:asciiTheme="minorHAnsi" w:eastAsiaTheme="minorEastAsia" w:hAnsiTheme="minorHAnsi" w:cstheme="minorBidi"/>
              <w:b w:val="0"/>
              <w:noProof/>
              <w:szCs w:val="22"/>
            </w:rPr>
          </w:pPr>
          <w:hyperlink w:anchor="_Toc126313840" w:history="1">
            <w:r w:rsidRPr="002F4376">
              <w:rPr>
                <w:rStyle w:val="Hyperlink"/>
                <w:noProof/>
              </w:rPr>
              <w:t>Safe Operating Procedures for Propane Storage</w:t>
            </w:r>
            <w:r>
              <w:rPr>
                <w:noProof/>
                <w:webHidden/>
              </w:rPr>
              <w:tab/>
            </w:r>
            <w:r>
              <w:rPr>
                <w:noProof/>
                <w:webHidden/>
              </w:rPr>
              <w:fldChar w:fldCharType="begin"/>
            </w:r>
            <w:r>
              <w:rPr>
                <w:noProof/>
                <w:webHidden/>
              </w:rPr>
              <w:instrText xml:space="preserve"> PAGEREF _Toc126313840 \h </w:instrText>
            </w:r>
            <w:r>
              <w:rPr>
                <w:noProof/>
                <w:webHidden/>
              </w:rPr>
            </w:r>
            <w:r>
              <w:rPr>
                <w:noProof/>
                <w:webHidden/>
              </w:rPr>
              <w:fldChar w:fldCharType="separate"/>
            </w:r>
            <w:r w:rsidR="00543274">
              <w:rPr>
                <w:noProof/>
                <w:webHidden/>
              </w:rPr>
              <w:t>344</w:t>
            </w:r>
            <w:r>
              <w:rPr>
                <w:noProof/>
                <w:webHidden/>
              </w:rPr>
              <w:fldChar w:fldCharType="end"/>
            </w:r>
          </w:hyperlink>
        </w:p>
        <w:p w14:paraId="5776F9D0" w14:textId="503DD6D3" w:rsidR="00F95D52" w:rsidRDefault="00F95D52">
          <w:pPr>
            <w:pStyle w:val="TOC1"/>
            <w:rPr>
              <w:rFonts w:asciiTheme="minorHAnsi" w:eastAsiaTheme="minorEastAsia" w:hAnsiTheme="minorHAnsi" w:cstheme="minorBidi"/>
              <w:b w:val="0"/>
              <w:noProof/>
              <w:szCs w:val="22"/>
            </w:rPr>
          </w:pPr>
          <w:hyperlink w:anchor="_Toc126313841" w:history="1">
            <w:r w:rsidRPr="002F4376">
              <w:rPr>
                <w:rStyle w:val="Hyperlink"/>
                <w:noProof/>
              </w:rPr>
              <w:t>Safe Operating Procedures for Propane Cylinder Exchange on Forklift Trucks</w:t>
            </w:r>
            <w:r>
              <w:rPr>
                <w:noProof/>
                <w:webHidden/>
              </w:rPr>
              <w:tab/>
            </w:r>
            <w:r>
              <w:rPr>
                <w:noProof/>
                <w:webHidden/>
              </w:rPr>
              <w:fldChar w:fldCharType="begin"/>
            </w:r>
            <w:r>
              <w:rPr>
                <w:noProof/>
                <w:webHidden/>
              </w:rPr>
              <w:instrText xml:space="preserve"> PAGEREF _Toc126313841 \h </w:instrText>
            </w:r>
            <w:r>
              <w:rPr>
                <w:noProof/>
                <w:webHidden/>
              </w:rPr>
            </w:r>
            <w:r>
              <w:rPr>
                <w:noProof/>
                <w:webHidden/>
              </w:rPr>
              <w:fldChar w:fldCharType="separate"/>
            </w:r>
            <w:r w:rsidR="00543274">
              <w:rPr>
                <w:noProof/>
                <w:webHidden/>
              </w:rPr>
              <w:t>346</w:t>
            </w:r>
            <w:r>
              <w:rPr>
                <w:noProof/>
                <w:webHidden/>
              </w:rPr>
              <w:fldChar w:fldCharType="end"/>
            </w:r>
          </w:hyperlink>
        </w:p>
        <w:p w14:paraId="0A5A827F" w14:textId="69512706" w:rsidR="00F95D52" w:rsidRDefault="00F95D52">
          <w:pPr>
            <w:pStyle w:val="TOC1"/>
            <w:rPr>
              <w:rFonts w:asciiTheme="minorHAnsi" w:eastAsiaTheme="minorEastAsia" w:hAnsiTheme="minorHAnsi" w:cstheme="minorBidi"/>
              <w:b w:val="0"/>
              <w:noProof/>
              <w:szCs w:val="22"/>
            </w:rPr>
          </w:pPr>
          <w:hyperlink w:anchor="_Toc126313842" w:history="1">
            <w:r w:rsidRPr="002F4376">
              <w:rPr>
                <w:rStyle w:val="Hyperlink"/>
                <w:noProof/>
              </w:rPr>
              <w:t>Safe Operating Procedures for Pumps</w:t>
            </w:r>
            <w:r>
              <w:rPr>
                <w:noProof/>
                <w:webHidden/>
              </w:rPr>
              <w:tab/>
            </w:r>
            <w:r>
              <w:rPr>
                <w:noProof/>
                <w:webHidden/>
              </w:rPr>
              <w:fldChar w:fldCharType="begin"/>
            </w:r>
            <w:r>
              <w:rPr>
                <w:noProof/>
                <w:webHidden/>
              </w:rPr>
              <w:instrText xml:space="preserve"> PAGEREF _Toc126313842 \h </w:instrText>
            </w:r>
            <w:r>
              <w:rPr>
                <w:noProof/>
                <w:webHidden/>
              </w:rPr>
            </w:r>
            <w:r>
              <w:rPr>
                <w:noProof/>
                <w:webHidden/>
              </w:rPr>
              <w:fldChar w:fldCharType="separate"/>
            </w:r>
            <w:r w:rsidR="00543274">
              <w:rPr>
                <w:noProof/>
                <w:webHidden/>
              </w:rPr>
              <w:t>349</w:t>
            </w:r>
            <w:r>
              <w:rPr>
                <w:noProof/>
                <w:webHidden/>
              </w:rPr>
              <w:fldChar w:fldCharType="end"/>
            </w:r>
          </w:hyperlink>
        </w:p>
        <w:p w14:paraId="4D4D051F" w14:textId="316A3E50" w:rsidR="00F95D52" w:rsidRDefault="00F95D52">
          <w:pPr>
            <w:pStyle w:val="TOC1"/>
            <w:rPr>
              <w:rFonts w:asciiTheme="minorHAnsi" w:eastAsiaTheme="minorEastAsia" w:hAnsiTheme="minorHAnsi" w:cstheme="minorBidi"/>
              <w:b w:val="0"/>
              <w:noProof/>
              <w:szCs w:val="22"/>
            </w:rPr>
          </w:pPr>
          <w:hyperlink w:anchor="_Toc126313843" w:history="1">
            <w:r w:rsidRPr="002F4376">
              <w:rPr>
                <w:rStyle w:val="Hyperlink"/>
                <w:noProof/>
              </w:rPr>
              <w:t>Safe Operating Procedures for Storage on Racks</w:t>
            </w:r>
            <w:r>
              <w:rPr>
                <w:noProof/>
                <w:webHidden/>
              </w:rPr>
              <w:tab/>
            </w:r>
            <w:r>
              <w:rPr>
                <w:noProof/>
                <w:webHidden/>
              </w:rPr>
              <w:fldChar w:fldCharType="begin"/>
            </w:r>
            <w:r>
              <w:rPr>
                <w:noProof/>
                <w:webHidden/>
              </w:rPr>
              <w:instrText xml:space="preserve"> PAGEREF _Toc126313843 \h </w:instrText>
            </w:r>
            <w:r>
              <w:rPr>
                <w:noProof/>
                <w:webHidden/>
              </w:rPr>
            </w:r>
            <w:r>
              <w:rPr>
                <w:noProof/>
                <w:webHidden/>
              </w:rPr>
              <w:fldChar w:fldCharType="separate"/>
            </w:r>
            <w:r w:rsidR="00543274">
              <w:rPr>
                <w:noProof/>
                <w:webHidden/>
              </w:rPr>
              <w:t>351</w:t>
            </w:r>
            <w:r>
              <w:rPr>
                <w:noProof/>
                <w:webHidden/>
              </w:rPr>
              <w:fldChar w:fldCharType="end"/>
            </w:r>
          </w:hyperlink>
        </w:p>
        <w:p w14:paraId="1ECA5EF0" w14:textId="1D304960" w:rsidR="00F95D52" w:rsidRDefault="00F95D52">
          <w:pPr>
            <w:pStyle w:val="TOC1"/>
            <w:rPr>
              <w:rFonts w:asciiTheme="minorHAnsi" w:eastAsiaTheme="minorEastAsia" w:hAnsiTheme="minorHAnsi" w:cstheme="minorBidi"/>
              <w:b w:val="0"/>
              <w:noProof/>
              <w:szCs w:val="22"/>
            </w:rPr>
          </w:pPr>
          <w:hyperlink w:anchor="_Toc126313844" w:history="1">
            <w:r w:rsidRPr="002F4376">
              <w:rPr>
                <w:rStyle w:val="Hyperlink"/>
                <w:noProof/>
              </w:rPr>
              <w:t>Safe Operating Procedures for Ride On Mowers</w:t>
            </w:r>
            <w:r>
              <w:rPr>
                <w:noProof/>
                <w:webHidden/>
              </w:rPr>
              <w:tab/>
            </w:r>
            <w:r>
              <w:rPr>
                <w:noProof/>
                <w:webHidden/>
              </w:rPr>
              <w:fldChar w:fldCharType="begin"/>
            </w:r>
            <w:r>
              <w:rPr>
                <w:noProof/>
                <w:webHidden/>
              </w:rPr>
              <w:instrText xml:space="preserve"> PAGEREF _Toc126313844 \h </w:instrText>
            </w:r>
            <w:r>
              <w:rPr>
                <w:noProof/>
                <w:webHidden/>
              </w:rPr>
            </w:r>
            <w:r>
              <w:rPr>
                <w:noProof/>
                <w:webHidden/>
              </w:rPr>
              <w:fldChar w:fldCharType="separate"/>
            </w:r>
            <w:r w:rsidR="00543274">
              <w:rPr>
                <w:noProof/>
                <w:webHidden/>
              </w:rPr>
              <w:t>353</w:t>
            </w:r>
            <w:r>
              <w:rPr>
                <w:noProof/>
                <w:webHidden/>
              </w:rPr>
              <w:fldChar w:fldCharType="end"/>
            </w:r>
          </w:hyperlink>
        </w:p>
        <w:p w14:paraId="54A8ED82" w14:textId="011A9C56" w:rsidR="00F95D52" w:rsidRDefault="00F95D52">
          <w:pPr>
            <w:pStyle w:val="TOC1"/>
            <w:rPr>
              <w:rFonts w:asciiTheme="minorHAnsi" w:eastAsiaTheme="minorEastAsia" w:hAnsiTheme="minorHAnsi" w:cstheme="minorBidi"/>
              <w:b w:val="0"/>
              <w:noProof/>
              <w:szCs w:val="22"/>
            </w:rPr>
          </w:pPr>
          <w:hyperlink w:anchor="_Toc126313845" w:history="1">
            <w:r w:rsidRPr="002F4376">
              <w:rPr>
                <w:rStyle w:val="Hyperlink"/>
                <w:noProof/>
              </w:rPr>
              <w:t>Safe Operating Procedures for Rotary Mowers</w:t>
            </w:r>
            <w:r>
              <w:rPr>
                <w:noProof/>
                <w:webHidden/>
              </w:rPr>
              <w:tab/>
            </w:r>
            <w:r>
              <w:rPr>
                <w:noProof/>
                <w:webHidden/>
              </w:rPr>
              <w:fldChar w:fldCharType="begin"/>
            </w:r>
            <w:r>
              <w:rPr>
                <w:noProof/>
                <w:webHidden/>
              </w:rPr>
              <w:instrText xml:space="preserve"> PAGEREF _Toc126313845 \h </w:instrText>
            </w:r>
            <w:r>
              <w:rPr>
                <w:noProof/>
                <w:webHidden/>
              </w:rPr>
            </w:r>
            <w:r>
              <w:rPr>
                <w:noProof/>
                <w:webHidden/>
              </w:rPr>
              <w:fldChar w:fldCharType="separate"/>
            </w:r>
            <w:r w:rsidR="00543274">
              <w:rPr>
                <w:noProof/>
                <w:webHidden/>
              </w:rPr>
              <w:t>356</w:t>
            </w:r>
            <w:r>
              <w:rPr>
                <w:noProof/>
                <w:webHidden/>
              </w:rPr>
              <w:fldChar w:fldCharType="end"/>
            </w:r>
          </w:hyperlink>
        </w:p>
        <w:p w14:paraId="6FAC89A3" w14:textId="278615FC" w:rsidR="00F95D52" w:rsidRDefault="00F95D52">
          <w:pPr>
            <w:pStyle w:val="TOC1"/>
            <w:rPr>
              <w:rFonts w:asciiTheme="minorHAnsi" w:eastAsiaTheme="minorEastAsia" w:hAnsiTheme="minorHAnsi" w:cstheme="minorBidi"/>
              <w:b w:val="0"/>
              <w:noProof/>
              <w:szCs w:val="22"/>
            </w:rPr>
          </w:pPr>
          <w:hyperlink w:anchor="_Toc126313846" w:history="1">
            <w:r w:rsidRPr="002F4376">
              <w:rPr>
                <w:rStyle w:val="Hyperlink"/>
                <w:noProof/>
              </w:rPr>
              <w:t>Safe Operating Procedures for Sickle Mowers</w:t>
            </w:r>
            <w:r>
              <w:rPr>
                <w:noProof/>
                <w:webHidden/>
              </w:rPr>
              <w:tab/>
            </w:r>
            <w:r>
              <w:rPr>
                <w:noProof/>
                <w:webHidden/>
              </w:rPr>
              <w:fldChar w:fldCharType="begin"/>
            </w:r>
            <w:r>
              <w:rPr>
                <w:noProof/>
                <w:webHidden/>
              </w:rPr>
              <w:instrText xml:space="preserve"> PAGEREF _Toc126313846 \h </w:instrText>
            </w:r>
            <w:r>
              <w:rPr>
                <w:noProof/>
                <w:webHidden/>
              </w:rPr>
            </w:r>
            <w:r>
              <w:rPr>
                <w:noProof/>
                <w:webHidden/>
              </w:rPr>
              <w:fldChar w:fldCharType="separate"/>
            </w:r>
            <w:r w:rsidR="00543274">
              <w:rPr>
                <w:noProof/>
                <w:webHidden/>
              </w:rPr>
              <w:t>359</w:t>
            </w:r>
            <w:r>
              <w:rPr>
                <w:noProof/>
                <w:webHidden/>
              </w:rPr>
              <w:fldChar w:fldCharType="end"/>
            </w:r>
          </w:hyperlink>
        </w:p>
        <w:p w14:paraId="49292441" w14:textId="2BF9A2A9" w:rsidR="00F95D52" w:rsidRDefault="00F95D52">
          <w:pPr>
            <w:pStyle w:val="TOC1"/>
            <w:rPr>
              <w:rFonts w:asciiTheme="minorHAnsi" w:eastAsiaTheme="minorEastAsia" w:hAnsiTheme="minorHAnsi" w:cstheme="minorBidi"/>
              <w:b w:val="0"/>
              <w:noProof/>
              <w:szCs w:val="22"/>
            </w:rPr>
          </w:pPr>
          <w:hyperlink w:anchor="_Toc126313847" w:history="1">
            <w:r w:rsidRPr="002F4376">
              <w:rPr>
                <w:rStyle w:val="Hyperlink"/>
                <w:noProof/>
              </w:rPr>
              <w:t>Safe Operating Procedures for Side Hedgers and Pre-Pruners</w:t>
            </w:r>
            <w:r>
              <w:rPr>
                <w:noProof/>
                <w:webHidden/>
              </w:rPr>
              <w:tab/>
            </w:r>
            <w:r>
              <w:rPr>
                <w:noProof/>
                <w:webHidden/>
              </w:rPr>
              <w:fldChar w:fldCharType="begin"/>
            </w:r>
            <w:r>
              <w:rPr>
                <w:noProof/>
                <w:webHidden/>
              </w:rPr>
              <w:instrText xml:space="preserve"> PAGEREF _Toc126313847 \h </w:instrText>
            </w:r>
            <w:r>
              <w:rPr>
                <w:noProof/>
                <w:webHidden/>
              </w:rPr>
            </w:r>
            <w:r>
              <w:rPr>
                <w:noProof/>
                <w:webHidden/>
              </w:rPr>
              <w:fldChar w:fldCharType="separate"/>
            </w:r>
            <w:r w:rsidR="00543274">
              <w:rPr>
                <w:noProof/>
                <w:webHidden/>
              </w:rPr>
              <w:t>362</w:t>
            </w:r>
            <w:r>
              <w:rPr>
                <w:noProof/>
                <w:webHidden/>
              </w:rPr>
              <w:fldChar w:fldCharType="end"/>
            </w:r>
          </w:hyperlink>
        </w:p>
        <w:p w14:paraId="4A60BD23" w14:textId="546A5866" w:rsidR="00F95D52" w:rsidRDefault="00F95D52">
          <w:pPr>
            <w:pStyle w:val="TOC1"/>
            <w:rPr>
              <w:rFonts w:asciiTheme="minorHAnsi" w:eastAsiaTheme="minorEastAsia" w:hAnsiTheme="minorHAnsi" w:cstheme="minorBidi"/>
              <w:b w:val="0"/>
              <w:noProof/>
              <w:szCs w:val="22"/>
            </w:rPr>
          </w:pPr>
          <w:hyperlink w:anchor="_Toc126313848" w:history="1">
            <w:r w:rsidRPr="002F4376">
              <w:rPr>
                <w:rStyle w:val="Hyperlink"/>
                <w:noProof/>
              </w:rPr>
              <w:t>Safe Operating Procedures for Skid Steer Loader</w:t>
            </w:r>
            <w:r>
              <w:rPr>
                <w:noProof/>
                <w:webHidden/>
              </w:rPr>
              <w:tab/>
            </w:r>
            <w:r>
              <w:rPr>
                <w:noProof/>
                <w:webHidden/>
              </w:rPr>
              <w:fldChar w:fldCharType="begin"/>
            </w:r>
            <w:r>
              <w:rPr>
                <w:noProof/>
                <w:webHidden/>
              </w:rPr>
              <w:instrText xml:space="preserve"> PAGEREF _Toc126313848 \h </w:instrText>
            </w:r>
            <w:r>
              <w:rPr>
                <w:noProof/>
                <w:webHidden/>
              </w:rPr>
            </w:r>
            <w:r>
              <w:rPr>
                <w:noProof/>
                <w:webHidden/>
              </w:rPr>
              <w:fldChar w:fldCharType="separate"/>
            </w:r>
            <w:r w:rsidR="00543274">
              <w:rPr>
                <w:noProof/>
                <w:webHidden/>
              </w:rPr>
              <w:t>364</w:t>
            </w:r>
            <w:r>
              <w:rPr>
                <w:noProof/>
                <w:webHidden/>
              </w:rPr>
              <w:fldChar w:fldCharType="end"/>
            </w:r>
          </w:hyperlink>
        </w:p>
        <w:p w14:paraId="7C44B44A" w14:textId="15774305" w:rsidR="00F95D52" w:rsidRDefault="00F95D52">
          <w:pPr>
            <w:pStyle w:val="TOC1"/>
            <w:rPr>
              <w:rFonts w:asciiTheme="minorHAnsi" w:eastAsiaTheme="minorEastAsia" w:hAnsiTheme="minorHAnsi" w:cstheme="minorBidi"/>
              <w:b w:val="0"/>
              <w:noProof/>
              <w:szCs w:val="22"/>
            </w:rPr>
          </w:pPr>
          <w:hyperlink w:anchor="_Toc126313849" w:history="1">
            <w:r w:rsidRPr="002F4376">
              <w:rPr>
                <w:rStyle w:val="Hyperlink"/>
                <w:noProof/>
              </w:rPr>
              <w:t>Safe Operating Procedures for Slip, Trip and Fall Prevention</w:t>
            </w:r>
            <w:r>
              <w:rPr>
                <w:noProof/>
                <w:webHidden/>
              </w:rPr>
              <w:tab/>
            </w:r>
            <w:r>
              <w:rPr>
                <w:noProof/>
                <w:webHidden/>
              </w:rPr>
              <w:fldChar w:fldCharType="begin"/>
            </w:r>
            <w:r>
              <w:rPr>
                <w:noProof/>
                <w:webHidden/>
              </w:rPr>
              <w:instrText xml:space="preserve"> PAGEREF _Toc126313849 \h </w:instrText>
            </w:r>
            <w:r>
              <w:rPr>
                <w:noProof/>
                <w:webHidden/>
              </w:rPr>
            </w:r>
            <w:r>
              <w:rPr>
                <w:noProof/>
                <w:webHidden/>
              </w:rPr>
              <w:fldChar w:fldCharType="separate"/>
            </w:r>
            <w:r w:rsidR="00543274">
              <w:rPr>
                <w:noProof/>
                <w:webHidden/>
              </w:rPr>
              <w:t>366</w:t>
            </w:r>
            <w:r>
              <w:rPr>
                <w:noProof/>
                <w:webHidden/>
              </w:rPr>
              <w:fldChar w:fldCharType="end"/>
            </w:r>
          </w:hyperlink>
        </w:p>
        <w:p w14:paraId="72C56D25" w14:textId="5318E60E" w:rsidR="00F95D52" w:rsidRDefault="00F95D52">
          <w:pPr>
            <w:pStyle w:val="TOC1"/>
            <w:rPr>
              <w:rFonts w:asciiTheme="minorHAnsi" w:eastAsiaTheme="minorEastAsia" w:hAnsiTheme="minorHAnsi" w:cstheme="minorBidi"/>
              <w:b w:val="0"/>
              <w:noProof/>
              <w:szCs w:val="22"/>
            </w:rPr>
          </w:pPr>
          <w:hyperlink w:anchor="_Toc126313850" w:history="1">
            <w:r w:rsidRPr="002F4376">
              <w:rPr>
                <w:rStyle w:val="Hyperlink"/>
                <w:noProof/>
              </w:rPr>
              <w:t>Safe Operating Procedures for Snow Blowers</w:t>
            </w:r>
            <w:r>
              <w:rPr>
                <w:noProof/>
                <w:webHidden/>
              </w:rPr>
              <w:tab/>
            </w:r>
            <w:r>
              <w:rPr>
                <w:noProof/>
                <w:webHidden/>
              </w:rPr>
              <w:fldChar w:fldCharType="begin"/>
            </w:r>
            <w:r>
              <w:rPr>
                <w:noProof/>
                <w:webHidden/>
              </w:rPr>
              <w:instrText xml:space="preserve"> PAGEREF _Toc126313850 \h </w:instrText>
            </w:r>
            <w:r>
              <w:rPr>
                <w:noProof/>
                <w:webHidden/>
              </w:rPr>
            </w:r>
            <w:r>
              <w:rPr>
                <w:noProof/>
                <w:webHidden/>
              </w:rPr>
              <w:fldChar w:fldCharType="separate"/>
            </w:r>
            <w:r w:rsidR="00543274">
              <w:rPr>
                <w:noProof/>
                <w:webHidden/>
              </w:rPr>
              <w:t>369</w:t>
            </w:r>
            <w:r>
              <w:rPr>
                <w:noProof/>
                <w:webHidden/>
              </w:rPr>
              <w:fldChar w:fldCharType="end"/>
            </w:r>
          </w:hyperlink>
        </w:p>
        <w:p w14:paraId="1AF924CC" w14:textId="61B11818" w:rsidR="00F95D52" w:rsidRDefault="00F95D52">
          <w:pPr>
            <w:pStyle w:val="TOC1"/>
            <w:rPr>
              <w:rFonts w:asciiTheme="minorHAnsi" w:eastAsiaTheme="minorEastAsia" w:hAnsiTheme="minorHAnsi" w:cstheme="minorBidi"/>
              <w:b w:val="0"/>
              <w:noProof/>
              <w:szCs w:val="22"/>
            </w:rPr>
          </w:pPr>
          <w:hyperlink w:anchor="_Toc126313851" w:history="1">
            <w:r w:rsidRPr="002F4376">
              <w:rPr>
                <w:rStyle w:val="Hyperlink"/>
                <w:noProof/>
              </w:rPr>
              <w:t>Safe Operating Procedures for Spill Clean Up</w:t>
            </w:r>
            <w:r>
              <w:rPr>
                <w:noProof/>
                <w:webHidden/>
              </w:rPr>
              <w:tab/>
            </w:r>
            <w:r>
              <w:rPr>
                <w:noProof/>
                <w:webHidden/>
              </w:rPr>
              <w:fldChar w:fldCharType="begin"/>
            </w:r>
            <w:r>
              <w:rPr>
                <w:noProof/>
                <w:webHidden/>
              </w:rPr>
              <w:instrText xml:space="preserve"> PAGEREF _Toc126313851 \h </w:instrText>
            </w:r>
            <w:r>
              <w:rPr>
                <w:noProof/>
                <w:webHidden/>
              </w:rPr>
            </w:r>
            <w:r>
              <w:rPr>
                <w:noProof/>
                <w:webHidden/>
              </w:rPr>
              <w:fldChar w:fldCharType="separate"/>
            </w:r>
            <w:r w:rsidR="00543274">
              <w:rPr>
                <w:noProof/>
                <w:webHidden/>
              </w:rPr>
              <w:t>372</w:t>
            </w:r>
            <w:r>
              <w:rPr>
                <w:noProof/>
                <w:webHidden/>
              </w:rPr>
              <w:fldChar w:fldCharType="end"/>
            </w:r>
          </w:hyperlink>
        </w:p>
        <w:p w14:paraId="63055F6D" w14:textId="41184494" w:rsidR="00F95D52" w:rsidRDefault="00F95D52">
          <w:pPr>
            <w:pStyle w:val="TOC1"/>
            <w:rPr>
              <w:rFonts w:asciiTheme="minorHAnsi" w:eastAsiaTheme="minorEastAsia" w:hAnsiTheme="minorHAnsi" w:cstheme="minorBidi"/>
              <w:b w:val="0"/>
              <w:noProof/>
              <w:szCs w:val="22"/>
            </w:rPr>
          </w:pPr>
          <w:hyperlink w:anchor="_Toc126313852" w:history="1">
            <w:r w:rsidRPr="002F4376">
              <w:rPr>
                <w:rStyle w:val="Hyperlink"/>
                <w:noProof/>
              </w:rPr>
              <w:t>Safe Operating Procedures for Sprayers</w:t>
            </w:r>
            <w:r>
              <w:rPr>
                <w:noProof/>
                <w:webHidden/>
              </w:rPr>
              <w:tab/>
            </w:r>
            <w:r>
              <w:rPr>
                <w:noProof/>
                <w:webHidden/>
              </w:rPr>
              <w:fldChar w:fldCharType="begin"/>
            </w:r>
            <w:r>
              <w:rPr>
                <w:noProof/>
                <w:webHidden/>
              </w:rPr>
              <w:instrText xml:space="preserve"> PAGEREF _Toc126313852 \h </w:instrText>
            </w:r>
            <w:r>
              <w:rPr>
                <w:noProof/>
                <w:webHidden/>
              </w:rPr>
            </w:r>
            <w:r>
              <w:rPr>
                <w:noProof/>
                <w:webHidden/>
              </w:rPr>
              <w:fldChar w:fldCharType="separate"/>
            </w:r>
            <w:r w:rsidR="00543274">
              <w:rPr>
                <w:noProof/>
                <w:webHidden/>
              </w:rPr>
              <w:t>374</w:t>
            </w:r>
            <w:r>
              <w:rPr>
                <w:noProof/>
                <w:webHidden/>
              </w:rPr>
              <w:fldChar w:fldCharType="end"/>
            </w:r>
          </w:hyperlink>
        </w:p>
        <w:p w14:paraId="602AD713" w14:textId="6DCCA819" w:rsidR="00F95D52" w:rsidRDefault="00F95D52">
          <w:pPr>
            <w:pStyle w:val="TOC1"/>
            <w:rPr>
              <w:rFonts w:asciiTheme="minorHAnsi" w:eastAsiaTheme="minorEastAsia" w:hAnsiTheme="minorHAnsi" w:cstheme="minorBidi"/>
              <w:b w:val="0"/>
              <w:noProof/>
              <w:szCs w:val="22"/>
            </w:rPr>
          </w:pPr>
          <w:hyperlink w:anchor="_Toc126313853" w:history="1">
            <w:r w:rsidRPr="002F4376">
              <w:rPr>
                <w:rStyle w:val="Hyperlink"/>
                <w:noProof/>
              </w:rPr>
              <w:t>Safe Operating Procedures for String Trimmers</w:t>
            </w:r>
            <w:r>
              <w:rPr>
                <w:noProof/>
                <w:webHidden/>
              </w:rPr>
              <w:tab/>
            </w:r>
            <w:r>
              <w:rPr>
                <w:noProof/>
                <w:webHidden/>
              </w:rPr>
              <w:fldChar w:fldCharType="begin"/>
            </w:r>
            <w:r>
              <w:rPr>
                <w:noProof/>
                <w:webHidden/>
              </w:rPr>
              <w:instrText xml:space="preserve"> PAGEREF _Toc126313853 \h </w:instrText>
            </w:r>
            <w:r>
              <w:rPr>
                <w:noProof/>
                <w:webHidden/>
              </w:rPr>
            </w:r>
            <w:r>
              <w:rPr>
                <w:noProof/>
                <w:webHidden/>
              </w:rPr>
              <w:fldChar w:fldCharType="separate"/>
            </w:r>
            <w:r w:rsidR="00543274">
              <w:rPr>
                <w:noProof/>
                <w:webHidden/>
              </w:rPr>
              <w:t>377</w:t>
            </w:r>
            <w:r>
              <w:rPr>
                <w:noProof/>
                <w:webHidden/>
              </w:rPr>
              <w:fldChar w:fldCharType="end"/>
            </w:r>
          </w:hyperlink>
        </w:p>
        <w:p w14:paraId="6689E51E" w14:textId="0E3FBB4F" w:rsidR="00F95D52" w:rsidRDefault="00F95D52">
          <w:pPr>
            <w:pStyle w:val="TOC1"/>
            <w:rPr>
              <w:rFonts w:asciiTheme="minorHAnsi" w:eastAsiaTheme="minorEastAsia" w:hAnsiTheme="minorHAnsi" w:cstheme="minorBidi"/>
              <w:b w:val="0"/>
              <w:noProof/>
              <w:szCs w:val="22"/>
            </w:rPr>
          </w:pPr>
          <w:hyperlink w:anchor="_Toc126313854" w:history="1">
            <w:r w:rsidRPr="002F4376">
              <w:rPr>
                <w:rStyle w:val="Hyperlink"/>
                <w:noProof/>
                <w:lang w:eastAsia="en-CA"/>
              </w:rPr>
              <w:t>Safe Operating Procedures for Table Saws</w:t>
            </w:r>
            <w:r>
              <w:rPr>
                <w:noProof/>
                <w:webHidden/>
              </w:rPr>
              <w:tab/>
            </w:r>
            <w:r>
              <w:rPr>
                <w:noProof/>
                <w:webHidden/>
              </w:rPr>
              <w:fldChar w:fldCharType="begin"/>
            </w:r>
            <w:r>
              <w:rPr>
                <w:noProof/>
                <w:webHidden/>
              </w:rPr>
              <w:instrText xml:space="preserve"> PAGEREF _Toc126313854 \h </w:instrText>
            </w:r>
            <w:r>
              <w:rPr>
                <w:noProof/>
                <w:webHidden/>
              </w:rPr>
            </w:r>
            <w:r>
              <w:rPr>
                <w:noProof/>
                <w:webHidden/>
              </w:rPr>
              <w:fldChar w:fldCharType="separate"/>
            </w:r>
            <w:r w:rsidR="00543274">
              <w:rPr>
                <w:noProof/>
                <w:webHidden/>
              </w:rPr>
              <w:t>379</w:t>
            </w:r>
            <w:r>
              <w:rPr>
                <w:noProof/>
                <w:webHidden/>
              </w:rPr>
              <w:fldChar w:fldCharType="end"/>
            </w:r>
          </w:hyperlink>
        </w:p>
        <w:p w14:paraId="53279B58" w14:textId="5BF109BB" w:rsidR="00F95D52" w:rsidRDefault="00F95D52">
          <w:pPr>
            <w:pStyle w:val="TOC1"/>
            <w:rPr>
              <w:rFonts w:asciiTheme="minorHAnsi" w:eastAsiaTheme="minorEastAsia" w:hAnsiTheme="minorHAnsi" w:cstheme="minorBidi"/>
              <w:b w:val="0"/>
              <w:noProof/>
              <w:szCs w:val="22"/>
            </w:rPr>
          </w:pPr>
          <w:hyperlink w:anchor="_Toc126313855" w:history="1">
            <w:r w:rsidRPr="002F4376">
              <w:rPr>
                <w:rStyle w:val="Hyperlink"/>
                <w:noProof/>
              </w:rPr>
              <w:t>Safe Operating Procedures for Tractors</w:t>
            </w:r>
            <w:r>
              <w:rPr>
                <w:noProof/>
                <w:webHidden/>
              </w:rPr>
              <w:tab/>
            </w:r>
            <w:r>
              <w:rPr>
                <w:noProof/>
                <w:webHidden/>
              </w:rPr>
              <w:fldChar w:fldCharType="begin"/>
            </w:r>
            <w:r>
              <w:rPr>
                <w:noProof/>
                <w:webHidden/>
              </w:rPr>
              <w:instrText xml:space="preserve"> PAGEREF _Toc126313855 \h </w:instrText>
            </w:r>
            <w:r>
              <w:rPr>
                <w:noProof/>
                <w:webHidden/>
              </w:rPr>
            </w:r>
            <w:r>
              <w:rPr>
                <w:noProof/>
                <w:webHidden/>
              </w:rPr>
              <w:fldChar w:fldCharType="separate"/>
            </w:r>
            <w:r w:rsidR="00543274">
              <w:rPr>
                <w:noProof/>
                <w:webHidden/>
              </w:rPr>
              <w:t>381</w:t>
            </w:r>
            <w:r>
              <w:rPr>
                <w:noProof/>
                <w:webHidden/>
              </w:rPr>
              <w:fldChar w:fldCharType="end"/>
            </w:r>
          </w:hyperlink>
        </w:p>
        <w:p w14:paraId="317F6AF1" w14:textId="66DCDC43" w:rsidR="00F95D52" w:rsidRDefault="00F95D52">
          <w:pPr>
            <w:pStyle w:val="TOC1"/>
            <w:rPr>
              <w:rFonts w:asciiTheme="minorHAnsi" w:eastAsiaTheme="minorEastAsia" w:hAnsiTheme="minorHAnsi" w:cstheme="minorBidi"/>
              <w:b w:val="0"/>
              <w:noProof/>
              <w:szCs w:val="22"/>
            </w:rPr>
          </w:pPr>
          <w:hyperlink w:anchor="_Toc126313856" w:history="1">
            <w:r w:rsidRPr="002F4376">
              <w:rPr>
                <w:rStyle w:val="Hyperlink"/>
                <w:noProof/>
              </w:rPr>
              <w:t>Safe Operating Procedures for Tree Planters</w:t>
            </w:r>
            <w:r>
              <w:rPr>
                <w:noProof/>
                <w:webHidden/>
              </w:rPr>
              <w:tab/>
            </w:r>
            <w:r>
              <w:rPr>
                <w:noProof/>
                <w:webHidden/>
              </w:rPr>
              <w:fldChar w:fldCharType="begin"/>
            </w:r>
            <w:r>
              <w:rPr>
                <w:noProof/>
                <w:webHidden/>
              </w:rPr>
              <w:instrText xml:space="preserve"> PAGEREF _Toc126313856 \h </w:instrText>
            </w:r>
            <w:r>
              <w:rPr>
                <w:noProof/>
                <w:webHidden/>
              </w:rPr>
            </w:r>
            <w:r>
              <w:rPr>
                <w:noProof/>
                <w:webHidden/>
              </w:rPr>
              <w:fldChar w:fldCharType="separate"/>
            </w:r>
            <w:r w:rsidR="00543274">
              <w:rPr>
                <w:noProof/>
                <w:webHidden/>
              </w:rPr>
              <w:t>383</w:t>
            </w:r>
            <w:r>
              <w:rPr>
                <w:noProof/>
                <w:webHidden/>
              </w:rPr>
              <w:fldChar w:fldCharType="end"/>
            </w:r>
          </w:hyperlink>
        </w:p>
        <w:p w14:paraId="00366F94" w14:textId="4F9554EC" w:rsidR="00F95D52" w:rsidRDefault="00F95D52">
          <w:pPr>
            <w:pStyle w:val="TOC1"/>
            <w:rPr>
              <w:rFonts w:asciiTheme="minorHAnsi" w:eastAsiaTheme="minorEastAsia" w:hAnsiTheme="minorHAnsi" w:cstheme="minorBidi"/>
              <w:b w:val="0"/>
              <w:noProof/>
              <w:szCs w:val="22"/>
            </w:rPr>
          </w:pPr>
          <w:hyperlink w:anchor="_Toc126313857" w:history="1">
            <w:r w:rsidRPr="002F4376">
              <w:rPr>
                <w:rStyle w:val="Hyperlink"/>
                <w:noProof/>
              </w:rPr>
              <w:t>Safe Operating Procedures for Vine Hedgers</w:t>
            </w:r>
            <w:r>
              <w:rPr>
                <w:noProof/>
                <w:webHidden/>
              </w:rPr>
              <w:tab/>
            </w:r>
            <w:r>
              <w:rPr>
                <w:noProof/>
                <w:webHidden/>
              </w:rPr>
              <w:fldChar w:fldCharType="begin"/>
            </w:r>
            <w:r>
              <w:rPr>
                <w:noProof/>
                <w:webHidden/>
              </w:rPr>
              <w:instrText xml:space="preserve"> PAGEREF _Toc126313857 \h </w:instrText>
            </w:r>
            <w:r>
              <w:rPr>
                <w:noProof/>
                <w:webHidden/>
              </w:rPr>
            </w:r>
            <w:r>
              <w:rPr>
                <w:noProof/>
                <w:webHidden/>
              </w:rPr>
              <w:fldChar w:fldCharType="separate"/>
            </w:r>
            <w:r w:rsidR="00543274">
              <w:rPr>
                <w:noProof/>
                <w:webHidden/>
              </w:rPr>
              <w:t>385</w:t>
            </w:r>
            <w:r>
              <w:rPr>
                <w:noProof/>
                <w:webHidden/>
              </w:rPr>
              <w:fldChar w:fldCharType="end"/>
            </w:r>
          </w:hyperlink>
        </w:p>
        <w:p w14:paraId="436333F1" w14:textId="0DDF87E0" w:rsidR="00F95D52" w:rsidRDefault="00F95D52">
          <w:pPr>
            <w:pStyle w:val="TOC1"/>
            <w:rPr>
              <w:rFonts w:asciiTheme="minorHAnsi" w:eastAsiaTheme="minorEastAsia" w:hAnsiTheme="minorHAnsi" w:cstheme="minorBidi"/>
              <w:b w:val="0"/>
              <w:noProof/>
              <w:szCs w:val="22"/>
            </w:rPr>
          </w:pPr>
          <w:hyperlink w:anchor="_Toc126313858" w:history="1">
            <w:r w:rsidRPr="002F4376">
              <w:rPr>
                <w:rStyle w:val="Hyperlink"/>
                <w:noProof/>
              </w:rPr>
              <w:t>Safe Operating Procedures for Vine Planters</w:t>
            </w:r>
            <w:r>
              <w:rPr>
                <w:noProof/>
                <w:webHidden/>
              </w:rPr>
              <w:tab/>
            </w:r>
            <w:r>
              <w:rPr>
                <w:noProof/>
                <w:webHidden/>
              </w:rPr>
              <w:fldChar w:fldCharType="begin"/>
            </w:r>
            <w:r>
              <w:rPr>
                <w:noProof/>
                <w:webHidden/>
              </w:rPr>
              <w:instrText xml:space="preserve"> PAGEREF _Toc126313858 \h </w:instrText>
            </w:r>
            <w:r>
              <w:rPr>
                <w:noProof/>
                <w:webHidden/>
              </w:rPr>
            </w:r>
            <w:r>
              <w:rPr>
                <w:noProof/>
                <w:webHidden/>
              </w:rPr>
              <w:fldChar w:fldCharType="separate"/>
            </w:r>
            <w:r w:rsidR="00543274">
              <w:rPr>
                <w:noProof/>
                <w:webHidden/>
              </w:rPr>
              <w:t>388</w:t>
            </w:r>
            <w:r>
              <w:rPr>
                <w:noProof/>
                <w:webHidden/>
              </w:rPr>
              <w:fldChar w:fldCharType="end"/>
            </w:r>
          </w:hyperlink>
        </w:p>
        <w:p w14:paraId="4FCC80B7" w14:textId="7EA1BFF5" w:rsidR="00F95D52" w:rsidRDefault="00F95D52">
          <w:pPr>
            <w:pStyle w:val="TOC1"/>
            <w:rPr>
              <w:rFonts w:asciiTheme="minorHAnsi" w:eastAsiaTheme="minorEastAsia" w:hAnsiTheme="minorHAnsi" w:cstheme="minorBidi"/>
              <w:b w:val="0"/>
              <w:noProof/>
              <w:szCs w:val="22"/>
            </w:rPr>
          </w:pPr>
          <w:hyperlink w:anchor="_Toc126313859" w:history="1">
            <w:r w:rsidRPr="002F4376">
              <w:rPr>
                <w:rStyle w:val="Hyperlink"/>
                <w:noProof/>
              </w:rPr>
              <w:t>Safe Operating Procedures for Working Alone</w:t>
            </w:r>
            <w:r>
              <w:rPr>
                <w:noProof/>
                <w:webHidden/>
              </w:rPr>
              <w:tab/>
            </w:r>
            <w:r>
              <w:rPr>
                <w:noProof/>
                <w:webHidden/>
              </w:rPr>
              <w:fldChar w:fldCharType="begin"/>
            </w:r>
            <w:r>
              <w:rPr>
                <w:noProof/>
                <w:webHidden/>
              </w:rPr>
              <w:instrText xml:space="preserve"> PAGEREF _Toc126313859 \h </w:instrText>
            </w:r>
            <w:r>
              <w:rPr>
                <w:noProof/>
                <w:webHidden/>
              </w:rPr>
            </w:r>
            <w:r>
              <w:rPr>
                <w:noProof/>
                <w:webHidden/>
              </w:rPr>
              <w:fldChar w:fldCharType="separate"/>
            </w:r>
            <w:r w:rsidR="00543274">
              <w:rPr>
                <w:noProof/>
                <w:webHidden/>
              </w:rPr>
              <w:t>390</w:t>
            </w:r>
            <w:r>
              <w:rPr>
                <w:noProof/>
                <w:webHidden/>
              </w:rPr>
              <w:fldChar w:fldCharType="end"/>
            </w:r>
          </w:hyperlink>
        </w:p>
        <w:p w14:paraId="7372BE60" w14:textId="3405A3CD" w:rsidR="00F95D52" w:rsidRDefault="00F95D52">
          <w:pPr>
            <w:pStyle w:val="TOC1"/>
            <w:rPr>
              <w:rFonts w:asciiTheme="minorHAnsi" w:eastAsiaTheme="minorEastAsia" w:hAnsiTheme="minorHAnsi" w:cstheme="minorBidi"/>
              <w:b w:val="0"/>
              <w:noProof/>
              <w:szCs w:val="22"/>
            </w:rPr>
          </w:pPr>
          <w:hyperlink w:anchor="_Toc126313860" w:history="1">
            <w:r w:rsidRPr="002F4376">
              <w:rPr>
                <w:rStyle w:val="Hyperlink"/>
                <w:noProof/>
              </w:rPr>
              <w:t>Safe Operating Procedures for Working Around Overhead and Underground Utilities</w:t>
            </w:r>
            <w:r>
              <w:rPr>
                <w:noProof/>
                <w:webHidden/>
              </w:rPr>
              <w:tab/>
            </w:r>
            <w:r>
              <w:rPr>
                <w:noProof/>
                <w:webHidden/>
              </w:rPr>
              <w:fldChar w:fldCharType="begin"/>
            </w:r>
            <w:r>
              <w:rPr>
                <w:noProof/>
                <w:webHidden/>
              </w:rPr>
              <w:instrText xml:space="preserve"> PAGEREF _Toc126313860 \h </w:instrText>
            </w:r>
            <w:r>
              <w:rPr>
                <w:noProof/>
                <w:webHidden/>
              </w:rPr>
            </w:r>
            <w:r>
              <w:rPr>
                <w:noProof/>
                <w:webHidden/>
              </w:rPr>
              <w:fldChar w:fldCharType="separate"/>
            </w:r>
            <w:r w:rsidR="00543274">
              <w:rPr>
                <w:noProof/>
                <w:webHidden/>
              </w:rPr>
              <w:t>393</w:t>
            </w:r>
            <w:r>
              <w:rPr>
                <w:noProof/>
                <w:webHidden/>
              </w:rPr>
              <w:fldChar w:fldCharType="end"/>
            </w:r>
          </w:hyperlink>
        </w:p>
        <w:p w14:paraId="13FE572C" w14:textId="0C941F52" w:rsidR="00F95D52" w:rsidRDefault="00F95D52">
          <w:pPr>
            <w:pStyle w:val="TOC1"/>
            <w:rPr>
              <w:rFonts w:asciiTheme="minorHAnsi" w:eastAsiaTheme="minorEastAsia" w:hAnsiTheme="minorHAnsi" w:cstheme="minorBidi"/>
              <w:b w:val="0"/>
              <w:noProof/>
              <w:szCs w:val="22"/>
            </w:rPr>
          </w:pPr>
          <w:hyperlink w:anchor="_Toc126313861" w:history="1">
            <w:r w:rsidRPr="002F4376">
              <w:rPr>
                <w:rStyle w:val="Hyperlink"/>
                <w:noProof/>
              </w:rPr>
              <w:t>Safe Operating Procedures for Working Around Water</w:t>
            </w:r>
            <w:r>
              <w:rPr>
                <w:noProof/>
                <w:webHidden/>
              </w:rPr>
              <w:tab/>
            </w:r>
            <w:r>
              <w:rPr>
                <w:noProof/>
                <w:webHidden/>
              </w:rPr>
              <w:fldChar w:fldCharType="begin"/>
            </w:r>
            <w:r>
              <w:rPr>
                <w:noProof/>
                <w:webHidden/>
              </w:rPr>
              <w:instrText xml:space="preserve"> PAGEREF _Toc126313861 \h </w:instrText>
            </w:r>
            <w:r>
              <w:rPr>
                <w:noProof/>
                <w:webHidden/>
              </w:rPr>
            </w:r>
            <w:r>
              <w:rPr>
                <w:noProof/>
                <w:webHidden/>
              </w:rPr>
              <w:fldChar w:fldCharType="separate"/>
            </w:r>
            <w:r w:rsidR="00543274">
              <w:rPr>
                <w:noProof/>
                <w:webHidden/>
              </w:rPr>
              <w:t>395</w:t>
            </w:r>
            <w:r>
              <w:rPr>
                <w:noProof/>
                <w:webHidden/>
              </w:rPr>
              <w:fldChar w:fldCharType="end"/>
            </w:r>
          </w:hyperlink>
        </w:p>
        <w:p w14:paraId="1F62F4D9" w14:textId="05FF15D6" w:rsidR="00F95D52" w:rsidRDefault="00F95D52">
          <w:pPr>
            <w:pStyle w:val="TOC1"/>
            <w:rPr>
              <w:rFonts w:asciiTheme="minorHAnsi" w:eastAsiaTheme="minorEastAsia" w:hAnsiTheme="minorHAnsi" w:cstheme="minorBidi"/>
              <w:b w:val="0"/>
              <w:noProof/>
              <w:szCs w:val="22"/>
            </w:rPr>
          </w:pPr>
          <w:hyperlink w:anchor="_Toc126313862" w:history="1">
            <w:r w:rsidRPr="002F4376">
              <w:rPr>
                <w:rStyle w:val="Hyperlink"/>
                <w:noProof/>
              </w:rPr>
              <w:t>Safe Operating Procedures for Weed Sprayers</w:t>
            </w:r>
            <w:r>
              <w:rPr>
                <w:noProof/>
                <w:webHidden/>
              </w:rPr>
              <w:tab/>
            </w:r>
            <w:r>
              <w:rPr>
                <w:noProof/>
                <w:webHidden/>
              </w:rPr>
              <w:fldChar w:fldCharType="begin"/>
            </w:r>
            <w:r>
              <w:rPr>
                <w:noProof/>
                <w:webHidden/>
              </w:rPr>
              <w:instrText xml:space="preserve"> PAGEREF _Toc126313862 \h </w:instrText>
            </w:r>
            <w:r>
              <w:rPr>
                <w:noProof/>
                <w:webHidden/>
              </w:rPr>
            </w:r>
            <w:r>
              <w:rPr>
                <w:noProof/>
                <w:webHidden/>
              </w:rPr>
              <w:fldChar w:fldCharType="separate"/>
            </w:r>
            <w:r w:rsidR="00543274">
              <w:rPr>
                <w:noProof/>
                <w:webHidden/>
              </w:rPr>
              <w:t>396</w:t>
            </w:r>
            <w:r>
              <w:rPr>
                <w:noProof/>
                <w:webHidden/>
              </w:rPr>
              <w:fldChar w:fldCharType="end"/>
            </w:r>
          </w:hyperlink>
        </w:p>
        <w:p w14:paraId="3257F5B6" w14:textId="4FE40099" w:rsidR="00F95D52" w:rsidRDefault="00F95D52">
          <w:pPr>
            <w:pStyle w:val="TOC1"/>
            <w:rPr>
              <w:rFonts w:asciiTheme="minorHAnsi" w:eastAsiaTheme="minorEastAsia" w:hAnsiTheme="minorHAnsi" w:cstheme="minorBidi"/>
              <w:b w:val="0"/>
              <w:noProof/>
              <w:szCs w:val="22"/>
            </w:rPr>
          </w:pPr>
          <w:hyperlink w:anchor="_Toc126313863" w:history="1">
            <w:r w:rsidRPr="002F4376">
              <w:rPr>
                <w:rStyle w:val="Hyperlink"/>
                <w:noProof/>
              </w:rPr>
              <w:t>Safe Operating Procedures for Welding</w:t>
            </w:r>
            <w:r>
              <w:rPr>
                <w:noProof/>
                <w:webHidden/>
              </w:rPr>
              <w:tab/>
            </w:r>
            <w:r>
              <w:rPr>
                <w:noProof/>
                <w:webHidden/>
              </w:rPr>
              <w:fldChar w:fldCharType="begin"/>
            </w:r>
            <w:r>
              <w:rPr>
                <w:noProof/>
                <w:webHidden/>
              </w:rPr>
              <w:instrText xml:space="preserve"> PAGEREF _Toc126313863 \h </w:instrText>
            </w:r>
            <w:r>
              <w:rPr>
                <w:noProof/>
                <w:webHidden/>
              </w:rPr>
            </w:r>
            <w:r>
              <w:rPr>
                <w:noProof/>
                <w:webHidden/>
              </w:rPr>
              <w:fldChar w:fldCharType="separate"/>
            </w:r>
            <w:r w:rsidR="00543274">
              <w:rPr>
                <w:noProof/>
                <w:webHidden/>
              </w:rPr>
              <w:t>399</w:t>
            </w:r>
            <w:r>
              <w:rPr>
                <w:noProof/>
                <w:webHidden/>
              </w:rPr>
              <w:fldChar w:fldCharType="end"/>
            </w:r>
          </w:hyperlink>
        </w:p>
        <w:p w14:paraId="0660E156" w14:textId="737A0887" w:rsidR="0066090B" w:rsidRDefault="0066090B">
          <w:r>
            <w:rPr>
              <w:b/>
              <w:bCs/>
              <w:noProof/>
            </w:rPr>
            <w:fldChar w:fldCharType="end"/>
          </w:r>
        </w:p>
      </w:sdtContent>
    </w:sdt>
    <w:p w14:paraId="17DF1C45" w14:textId="78D1C34C" w:rsidR="004A047A" w:rsidRDefault="004A047A" w:rsidP="00542202"/>
    <w:p w14:paraId="17DF1C46" w14:textId="77777777" w:rsidR="004A047A" w:rsidRDefault="004A047A" w:rsidP="004A047A">
      <w:pPr>
        <w:sectPr w:rsidR="004A047A" w:rsidSect="004A047A">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08" w:footer="708" w:gutter="0"/>
          <w:cols w:space="720"/>
          <w:docGrid w:linePitch="360"/>
        </w:sectPr>
      </w:pPr>
    </w:p>
    <w:p w14:paraId="17DF1C47" w14:textId="088EEC96" w:rsidR="00A40553" w:rsidRDefault="00A40553" w:rsidP="00A40553">
      <w:pPr>
        <w:pStyle w:val="PMletterlogo"/>
      </w:pPr>
    </w:p>
    <w:p w14:paraId="6E16EE29" w14:textId="00BB9987" w:rsidR="00ED1CE1" w:rsidRDefault="00ED1CE1" w:rsidP="00ED1CE1">
      <w:pPr>
        <w:pStyle w:val="PMletterText"/>
      </w:pPr>
    </w:p>
    <w:p w14:paraId="37FD829F" w14:textId="79A3BEF9" w:rsidR="00ED1CE1" w:rsidRDefault="00ED1CE1" w:rsidP="00ED1CE1">
      <w:pPr>
        <w:pStyle w:val="PMletterText"/>
      </w:pPr>
    </w:p>
    <w:p w14:paraId="19E26220" w14:textId="7D33E3EC" w:rsidR="00ED1CE1" w:rsidRDefault="00ED1CE1" w:rsidP="00ED1CE1">
      <w:pPr>
        <w:pStyle w:val="PMletterText"/>
      </w:pPr>
    </w:p>
    <w:p w14:paraId="4ABBC520" w14:textId="141DC982" w:rsidR="00ED1CE1" w:rsidRDefault="00ED1CE1" w:rsidP="00ED1CE1">
      <w:pPr>
        <w:pStyle w:val="PMletterText"/>
      </w:pPr>
    </w:p>
    <w:p w14:paraId="55C833C7" w14:textId="7C232E77" w:rsidR="00ED1CE1" w:rsidRDefault="00ED1CE1" w:rsidP="00ED1CE1">
      <w:pPr>
        <w:pStyle w:val="PMletterText"/>
      </w:pPr>
    </w:p>
    <w:p w14:paraId="6CBA87C2" w14:textId="0E32067D" w:rsidR="00ED1CE1" w:rsidRDefault="00ED1CE1" w:rsidP="00ED1CE1">
      <w:pPr>
        <w:pStyle w:val="PMletterText"/>
      </w:pPr>
    </w:p>
    <w:p w14:paraId="302F9E89" w14:textId="3554887F" w:rsidR="00ED1CE1" w:rsidRDefault="00ED1CE1" w:rsidP="00ED1CE1">
      <w:pPr>
        <w:pStyle w:val="PMletterText"/>
      </w:pPr>
    </w:p>
    <w:p w14:paraId="07053B25" w14:textId="3F1AF569" w:rsidR="00ED1CE1" w:rsidRDefault="00ED1CE1" w:rsidP="00ED1CE1">
      <w:pPr>
        <w:pStyle w:val="PMletterText"/>
      </w:pPr>
    </w:p>
    <w:p w14:paraId="0845969D" w14:textId="0EB47D83" w:rsidR="00ED1CE1" w:rsidRDefault="00ED1CE1" w:rsidP="00ED1CE1">
      <w:pPr>
        <w:pStyle w:val="PMletterText"/>
      </w:pPr>
    </w:p>
    <w:p w14:paraId="3D3FC196" w14:textId="63EEF376" w:rsidR="00ED1CE1" w:rsidRDefault="00ED1CE1" w:rsidP="00ED1CE1">
      <w:pPr>
        <w:pStyle w:val="PMletterText"/>
      </w:pPr>
    </w:p>
    <w:p w14:paraId="60FEDBEB" w14:textId="1532C330" w:rsidR="00ED1CE1" w:rsidRDefault="00ED1CE1" w:rsidP="00ED1CE1">
      <w:pPr>
        <w:pStyle w:val="PMletterText"/>
      </w:pPr>
    </w:p>
    <w:p w14:paraId="5776D59D" w14:textId="136B2CB9" w:rsidR="00ED1CE1" w:rsidRDefault="00ED1CE1" w:rsidP="00ED1CE1">
      <w:pPr>
        <w:pStyle w:val="PMletterText"/>
      </w:pPr>
    </w:p>
    <w:p w14:paraId="119F6E4E" w14:textId="45EBB7AD" w:rsidR="00ED1CE1" w:rsidRDefault="00ED1CE1" w:rsidP="00ED1CE1">
      <w:pPr>
        <w:pStyle w:val="PMletterText"/>
      </w:pPr>
    </w:p>
    <w:p w14:paraId="7EF23266" w14:textId="577FDA6A" w:rsidR="006474FC" w:rsidRDefault="006474FC" w:rsidP="00ED1CE1">
      <w:pPr>
        <w:pStyle w:val="PMletterText"/>
      </w:pPr>
    </w:p>
    <w:p w14:paraId="5EEAF40A" w14:textId="76A1142C" w:rsidR="006474FC" w:rsidRDefault="006474FC" w:rsidP="00ED1CE1">
      <w:pPr>
        <w:pStyle w:val="PMletterText"/>
      </w:pPr>
    </w:p>
    <w:p w14:paraId="1C8FD572" w14:textId="77777777" w:rsidR="006474FC" w:rsidRDefault="006474FC" w:rsidP="00ED1CE1">
      <w:pPr>
        <w:pStyle w:val="PMletterText"/>
      </w:pPr>
    </w:p>
    <w:p w14:paraId="6D16473E" w14:textId="596C4DDD" w:rsidR="00ED1CE1" w:rsidRDefault="00ED1CE1" w:rsidP="00ED1CE1">
      <w:pPr>
        <w:pStyle w:val="PMletterText"/>
      </w:pPr>
    </w:p>
    <w:p w14:paraId="2AF3FF36" w14:textId="682FEBDA" w:rsidR="00ED1CE1" w:rsidRDefault="00ED1CE1" w:rsidP="00ED1CE1">
      <w:pPr>
        <w:pStyle w:val="PMletterText"/>
      </w:pPr>
    </w:p>
    <w:p w14:paraId="1177F08D" w14:textId="77777777" w:rsidR="002F4FF6" w:rsidRDefault="002F4FF6" w:rsidP="00ED1CE1">
      <w:pPr>
        <w:pStyle w:val="PMletterText"/>
      </w:pPr>
    </w:p>
    <w:p w14:paraId="55E8CE47" w14:textId="77777777" w:rsidR="00DB3F0C" w:rsidRPr="00ED1CE1" w:rsidRDefault="00DB3F0C" w:rsidP="00ED1CE1">
      <w:pPr>
        <w:pStyle w:val="PMletterText"/>
      </w:pPr>
    </w:p>
    <w:p w14:paraId="7C71BF13" w14:textId="11648482" w:rsidR="003F282D" w:rsidRPr="00E8608F" w:rsidRDefault="003F282D" w:rsidP="00E8608F">
      <w:pPr>
        <w:pStyle w:val="Heading1"/>
        <w:rPr>
          <w:rFonts w:cs="Arial"/>
        </w:rPr>
      </w:pPr>
      <w:bookmarkStart w:id="2" w:name="_Toc126240083"/>
      <w:bookmarkStart w:id="3" w:name="_Toc352224616"/>
      <w:bookmarkStart w:id="4" w:name="_Toc352224617"/>
      <w:bookmarkStart w:id="5" w:name="_Toc126313735"/>
      <w:r w:rsidRPr="00E8608F">
        <w:rPr>
          <w:rFonts w:cs="Arial"/>
        </w:rPr>
        <w:lastRenderedPageBreak/>
        <w:t>Glossary</w:t>
      </w:r>
      <w:bookmarkEnd w:id="2"/>
      <w:bookmarkEnd w:id="5"/>
    </w:p>
    <w:p w14:paraId="28F52D9F" w14:textId="77777777" w:rsidR="00125E1D" w:rsidRDefault="00125E1D" w:rsidP="00125E1D">
      <w:pPr>
        <w:pStyle w:val="PMtextBullet"/>
        <w:numPr>
          <w:ilvl w:val="0"/>
          <w:numId w:val="0"/>
        </w:numPr>
        <w:spacing w:after="120"/>
        <w:rPr>
          <w:rFonts w:cs="Arial"/>
        </w:rPr>
      </w:pPr>
      <w:r w:rsidRPr="00316CD1">
        <w:rPr>
          <w:rFonts w:cs="Arial"/>
          <w:lang w:val="en"/>
        </w:rPr>
        <w:t>The following terms</w:t>
      </w:r>
      <w:r w:rsidRPr="00316CD1">
        <w:rPr>
          <w:rFonts w:cs="Arial"/>
        </w:rPr>
        <w:t xml:space="preserve"> are used throughout this program. The descriptions reflect the interpretation used in this program not specifically legal definitions.</w:t>
      </w:r>
    </w:p>
    <w:p w14:paraId="60E3FAC3" w14:textId="77777777" w:rsidR="00125E1D" w:rsidRDefault="00125E1D" w:rsidP="00125E1D"/>
    <w:tbl>
      <w:tblPr>
        <w:tblW w:w="10065" w:type="dxa"/>
        <w:tblLayout w:type="fixed"/>
        <w:tblLook w:val="0000" w:firstRow="0" w:lastRow="0" w:firstColumn="0" w:lastColumn="0" w:noHBand="0" w:noVBand="0"/>
      </w:tblPr>
      <w:tblGrid>
        <w:gridCol w:w="2699"/>
        <w:gridCol w:w="7366"/>
      </w:tblGrid>
      <w:tr w:rsidR="00125E1D" w:rsidRPr="00EB4C65" w14:paraId="7F9E2C91" w14:textId="77777777" w:rsidTr="00DB3F0C">
        <w:trPr>
          <w:trHeight w:val="387"/>
          <w:tblHeader/>
        </w:trPr>
        <w:tc>
          <w:tcPr>
            <w:tcW w:w="2699" w:type="dxa"/>
            <w:tcBorders>
              <w:top w:val="single" w:sz="4" w:space="0" w:color="auto"/>
              <w:left w:val="single" w:sz="4" w:space="0" w:color="auto"/>
              <w:bottom w:val="single" w:sz="4" w:space="0" w:color="auto"/>
              <w:right w:val="single" w:sz="4" w:space="0" w:color="auto"/>
            </w:tcBorders>
            <w:shd w:val="clear" w:color="auto" w:fill="auto"/>
          </w:tcPr>
          <w:p w14:paraId="2517E80D" w14:textId="77777777" w:rsidR="00125E1D" w:rsidRPr="00EB4C65" w:rsidRDefault="00125E1D" w:rsidP="0022229A">
            <w:pPr>
              <w:spacing w:before="60" w:afterLines="60" w:after="144" w:line="259" w:lineRule="auto"/>
              <w:jc w:val="center"/>
              <w:rPr>
                <w:rFonts w:ascii="Arial" w:hAnsi="Arial" w:cs="Arial"/>
                <w:b/>
                <w:szCs w:val="22"/>
              </w:rPr>
            </w:pPr>
            <w:r w:rsidRPr="00EB4C65">
              <w:rPr>
                <w:rFonts w:ascii="Arial" w:hAnsi="Arial" w:cs="Arial"/>
                <w:b/>
                <w:szCs w:val="22"/>
              </w:rPr>
              <w:t>Term</w:t>
            </w:r>
          </w:p>
        </w:tc>
        <w:tc>
          <w:tcPr>
            <w:tcW w:w="7366" w:type="dxa"/>
            <w:tcBorders>
              <w:top w:val="single" w:sz="4" w:space="0" w:color="auto"/>
              <w:left w:val="single" w:sz="4" w:space="0" w:color="auto"/>
              <w:bottom w:val="single" w:sz="4" w:space="0" w:color="auto"/>
              <w:right w:val="single" w:sz="4" w:space="0" w:color="auto"/>
            </w:tcBorders>
            <w:shd w:val="clear" w:color="auto" w:fill="auto"/>
          </w:tcPr>
          <w:p w14:paraId="212E1311" w14:textId="77777777" w:rsidR="00125E1D" w:rsidRPr="00EB4C65" w:rsidRDefault="00125E1D" w:rsidP="0022229A">
            <w:pPr>
              <w:spacing w:before="60" w:afterLines="60" w:after="144" w:line="259" w:lineRule="auto"/>
              <w:jc w:val="center"/>
              <w:rPr>
                <w:rFonts w:ascii="Arial" w:hAnsi="Arial" w:cs="Arial"/>
                <w:b/>
                <w:szCs w:val="22"/>
              </w:rPr>
            </w:pPr>
            <w:r w:rsidRPr="00EB4C65">
              <w:rPr>
                <w:rFonts w:ascii="Arial" w:hAnsi="Arial" w:cs="Arial"/>
                <w:b/>
                <w:szCs w:val="22"/>
              </w:rPr>
              <w:t>Description</w:t>
            </w:r>
          </w:p>
        </w:tc>
      </w:tr>
      <w:tr w:rsidR="000F44A2" w:rsidRPr="00EB4C65" w14:paraId="2112D4B9" w14:textId="77777777" w:rsidTr="00DB3F0C">
        <w:trPr>
          <w:trHeight w:val="387"/>
        </w:trPr>
        <w:tc>
          <w:tcPr>
            <w:tcW w:w="2699" w:type="dxa"/>
            <w:tcBorders>
              <w:top w:val="single" w:sz="4" w:space="0" w:color="auto"/>
              <w:left w:val="single" w:sz="4" w:space="0" w:color="auto"/>
              <w:bottom w:val="single" w:sz="4" w:space="0" w:color="auto"/>
              <w:right w:val="single" w:sz="4" w:space="0" w:color="auto"/>
            </w:tcBorders>
            <w:shd w:val="clear" w:color="auto" w:fill="auto"/>
          </w:tcPr>
          <w:p w14:paraId="62E0E0B2" w14:textId="76E55376" w:rsidR="000F44A2" w:rsidRPr="00EB4C65" w:rsidRDefault="000F44A2" w:rsidP="0022229A">
            <w:pPr>
              <w:spacing w:before="60" w:afterLines="60" w:after="144" w:line="259" w:lineRule="auto"/>
              <w:rPr>
                <w:rFonts w:ascii="Arial" w:hAnsi="Arial" w:cs="Arial"/>
                <w:b/>
                <w:szCs w:val="22"/>
              </w:rPr>
            </w:pPr>
            <w:r>
              <w:rPr>
                <w:rFonts w:ascii="Arial" w:hAnsi="Arial" w:cs="Arial"/>
                <w:b/>
                <w:szCs w:val="22"/>
              </w:rPr>
              <w:t>Biological Hazard</w:t>
            </w:r>
          </w:p>
        </w:tc>
        <w:tc>
          <w:tcPr>
            <w:tcW w:w="7366" w:type="dxa"/>
            <w:tcBorders>
              <w:top w:val="single" w:sz="4" w:space="0" w:color="auto"/>
              <w:left w:val="single" w:sz="4" w:space="0" w:color="auto"/>
              <w:bottom w:val="single" w:sz="4" w:space="0" w:color="auto"/>
              <w:right w:val="single" w:sz="4" w:space="0" w:color="auto"/>
            </w:tcBorders>
            <w:shd w:val="clear" w:color="auto" w:fill="auto"/>
          </w:tcPr>
          <w:p w14:paraId="6818F8EF" w14:textId="3DB371B4" w:rsidR="000F44A2" w:rsidRPr="00EB4C65" w:rsidRDefault="00321450" w:rsidP="0022229A">
            <w:pPr>
              <w:spacing w:before="60" w:afterLines="60" w:after="144" w:line="259" w:lineRule="auto"/>
              <w:rPr>
                <w:rFonts w:ascii="Arial" w:hAnsi="Arial" w:cs="Arial"/>
                <w:szCs w:val="22"/>
              </w:rPr>
            </w:pPr>
            <w:r w:rsidRPr="00321450">
              <w:rPr>
                <w:rFonts w:ascii="Arial" w:hAnsi="Arial" w:cs="Arial"/>
                <w:szCs w:val="22"/>
              </w:rPr>
              <w:t>Living organisms, or products of living organisms, that can be toxic, resulting in illness or disease to humans such as bacteria, viruses, insects, plants, birds, animals, and humans.</w:t>
            </w:r>
          </w:p>
        </w:tc>
      </w:tr>
      <w:tr w:rsidR="00125E1D" w:rsidRPr="00EB4C65" w14:paraId="16AB14D4" w14:textId="77777777" w:rsidTr="00DB3F0C">
        <w:trPr>
          <w:trHeight w:val="387"/>
        </w:trPr>
        <w:tc>
          <w:tcPr>
            <w:tcW w:w="2699" w:type="dxa"/>
            <w:tcBorders>
              <w:top w:val="single" w:sz="4" w:space="0" w:color="auto"/>
              <w:left w:val="single" w:sz="4" w:space="0" w:color="auto"/>
              <w:bottom w:val="single" w:sz="4" w:space="0" w:color="auto"/>
              <w:right w:val="single" w:sz="4" w:space="0" w:color="auto"/>
            </w:tcBorders>
            <w:shd w:val="clear" w:color="auto" w:fill="auto"/>
          </w:tcPr>
          <w:p w14:paraId="7220BC1F"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Canada Criminal Code</w:t>
            </w:r>
          </w:p>
        </w:tc>
        <w:tc>
          <w:tcPr>
            <w:tcW w:w="7366" w:type="dxa"/>
            <w:tcBorders>
              <w:top w:val="single" w:sz="4" w:space="0" w:color="auto"/>
              <w:left w:val="single" w:sz="4" w:space="0" w:color="auto"/>
              <w:bottom w:val="single" w:sz="4" w:space="0" w:color="auto"/>
              <w:right w:val="single" w:sz="4" w:space="0" w:color="auto"/>
            </w:tcBorders>
            <w:shd w:val="clear" w:color="auto" w:fill="auto"/>
          </w:tcPr>
          <w:p w14:paraId="6CDDDE6E"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A law that codifies most criminal offences and procedures in Canada.</w:t>
            </w:r>
          </w:p>
        </w:tc>
      </w:tr>
      <w:tr w:rsidR="00125E1D" w:rsidRPr="00EB4C65" w14:paraId="3E0A5C38" w14:textId="77777777" w:rsidTr="00DB3F0C">
        <w:trPr>
          <w:trHeight w:val="387"/>
        </w:trPr>
        <w:tc>
          <w:tcPr>
            <w:tcW w:w="2699" w:type="dxa"/>
            <w:tcBorders>
              <w:top w:val="single" w:sz="4" w:space="0" w:color="auto"/>
              <w:left w:val="single" w:sz="4" w:space="0" w:color="auto"/>
              <w:bottom w:val="single" w:sz="4" w:space="0" w:color="auto"/>
              <w:right w:val="single" w:sz="4" w:space="0" w:color="auto"/>
            </w:tcBorders>
            <w:shd w:val="clear" w:color="auto" w:fill="auto"/>
          </w:tcPr>
          <w:p w14:paraId="3C4ACE06"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Canadian Standards Association (CSA)</w:t>
            </w:r>
          </w:p>
        </w:tc>
        <w:tc>
          <w:tcPr>
            <w:tcW w:w="7366" w:type="dxa"/>
            <w:tcBorders>
              <w:top w:val="single" w:sz="4" w:space="0" w:color="auto"/>
              <w:left w:val="single" w:sz="4" w:space="0" w:color="auto"/>
              <w:bottom w:val="single" w:sz="4" w:space="0" w:color="auto"/>
              <w:right w:val="single" w:sz="4" w:space="0" w:color="auto"/>
            </w:tcBorders>
            <w:shd w:val="clear" w:color="auto" w:fill="auto"/>
          </w:tcPr>
          <w:p w14:paraId="1CCEA12F"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 not-for-profit, membership-based association serving business, industry, </w:t>
            </w:r>
            <w:proofErr w:type="gramStart"/>
            <w:r w:rsidRPr="00EB4C65">
              <w:rPr>
                <w:rFonts w:ascii="Arial" w:hAnsi="Arial" w:cs="Arial"/>
                <w:szCs w:val="22"/>
              </w:rPr>
              <w:t>government</w:t>
            </w:r>
            <w:proofErr w:type="gramEnd"/>
            <w:r w:rsidRPr="00EB4C65">
              <w:rPr>
                <w:rFonts w:ascii="Arial" w:hAnsi="Arial" w:cs="Arial"/>
                <w:szCs w:val="22"/>
              </w:rPr>
              <w:t xml:space="preserve"> and consumers in Canada to promote health and safety.</w:t>
            </w:r>
          </w:p>
        </w:tc>
      </w:tr>
      <w:tr w:rsidR="00125E1D" w:rsidRPr="00EB4C65" w14:paraId="5A1625C2"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2E80A983"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Certified First Aider</w:t>
            </w:r>
          </w:p>
        </w:tc>
        <w:tc>
          <w:tcPr>
            <w:tcW w:w="7366" w:type="dxa"/>
            <w:tcBorders>
              <w:top w:val="single" w:sz="4" w:space="0" w:color="auto"/>
              <w:left w:val="single" w:sz="4" w:space="0" w:color="auto"/>
              <w:bottom w:val="single" w:sz="4" w:space="0" w:color="auto"/>
              <w:right w:val="single" w:sz="4" w:space="0" w:color="auto"/>
            </w:tcBorders>
          </w:tcPr>
          <w:p w14:paraId="18F3BFEA" w14:textId="5930236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Staff who have been trained and certified in first aid from a WSIB recognized training</w:t>
            </w:r>
            <w:r w:rsidR="002B036A">
              <w:rPr>
                <w:rFonts w:ascii="Arial" w:hAnsi="Arial" w:cs="Arial"/>
                <w:szCs w:val="22"/>
              </w:rPr>
              <w:t xml:space="preserve"> provider</w:t>
            </w:r>
            <w:r w:rsidRPr="00EB4C65">
              <w:rPr>
                <w:rFonts w:ascii="Arial" w:hAnsi="Arial" w:cs="Arial"/>
                <w:szCs w:val="22"/>
              </w:rPr>
              <w:t>. In this document, first aider and first aid attendant are used interchangeably.</w:t>
            </w:r>
          </w:p>
        </w:tc>
      </w:tr>
      <w:tr w:rsidR="0016280E" w:rsidRPr="00EB4C65" w14:paraId="280F6318"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09A58204" w14:textId="6E6F7E76" w:rsidR="0016280E" w:rsidRPr="00EB4C65" w:rsidRDefault="0016280E" w:rsidP="0022229A">
            <w:pPr>
              <w:spacing w:before="60" w:afterLines="60" w:after="144" w:line="259" w:lineRule="auto"/>
              <w:rPr>
                <w:rFonts w:ascii="Arial" w:hAnsi="Arial" w:cs="Arial"/>
                <w:b/>
                <w:szCs w:val="22"/>
              </w:rPr>
            </w:pPr>
            <w:r>
              <w:rPr>
                <w:rFonts w:ascii="Arial" w:hAnsi="Arial" w:cs="Arial"/>
                <w:b/>
                <w:szCs w:val="22"/>
              </w:rPr>
              <w:t>Chemical Hazard</w:t>
            </w:r>
          </w:p>
        </w:tc>
        <w:tc>
          <w:tcPr>
            <w:tcW w:w="7366" w:type="dxa"/>
            <w:tcBorders>
              <w:top w:val="single" w:sz="4" w:space="0" w:color="auto"/>
              <w:left w:val="single" w:sz="4" w:space="0" w:color="auto"/>
              <w:bottom w:val="single" w:sz="4" w:space="0" w:color="auto"/>
              <w:right w:val="single" w:sz="4" w:space="0" w:color="auto"/>
            </w:tcBorders>
          </w:tcPr>
          <w:p w14:paraId="2D797878" w14:textId="411F3327" w:rsidR="0016280E" w:rsidRPr="00EB4C65" w:rsidRDefault="000F44A2" w:rsidP="0022229A">
            <w:pPr>
              <w:spacing w:before="60" w:afterLines="60" w:after="144" w:line="259" w:lineRule="auto"/>
              <w:rPr>
                <w:rFonts w:ascii="Arial" w:hAnsi="Arial" w:cs="Arial"/>
                <w:szCs w:val="22"/>
              </w:rPr>
            </w:pPr>
            <w:r w:rsidRPr="000F44A2">
              <w:rPr>
                <w:rFonts w:ascii="Arial" w:hAnsi="Arial" w:cs="Arial"/>
                <w:szCs w:val="22"/>
              </w:rPr>
              <w:t xml:space="preserve">Inanimate toxic substances that can cause bodily harm. Chemical hazards take many forms such as liquids, gases, vapours, </w:t>
            </w:r>
            <w:proofErr w:type="gramStart"/>
            <w:r w:rsidRPr="000F44A2">
              <w:rPr>
                <w:rFonts w:ascii="Arial" w:hAnsi="Arial" w:cs="Arial"/>
                <w:szCs w:val="22"/>
              </w:rPr>
              <w:t>dust</w:t>
            </w:r>
            <w:proofErr w:type="gramEnd"/>
            <w:r w:rsidRPr="000F44A2">
              <w:rPr>
                <w:rFonts w:ascii="Arial" w:hAnsi="Arial" w:cs="Arial"/>
                <w:szCs w:val="22"/>
              </w:rPr>
              <w:t xml:space="preserve"> and fumes.</w:t>
            </w:r>
          </w:p>
        </w:tc>
      </w:tr>
      <w:tr w:rsidR="00125E1D" w:rsidRPr="00EB4C65" w14:paraId="76CDAC5B"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1EB374B2"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Chief Prevention Officer</w:t>
            </w:r>
          </w:p>
        </w:tc>
        <w:tc>
          <w:tcPr>
            <w:tcW w:w="7366" w:type="dxa"/>
            <w:tcBorders>
              <w:top w:val="single" w:sz="4" w:space="0" w:color="auto"/>
              <w:left w:val="single" w:sz="4" w:space="0" w:color="auto"/>
              <w:bottom w:val="single" w:sz="4" w:space="0" w:color="auto"/>
              <w:right w:val="single" w:sz="4" w:space="0" w:color="auto"/>
            </w:tcBorders>
          </w:tcPr>
          <w:p w14:paraId="659095BF" w14:textId="75DD1D3E"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Appointed by the </w:t>
            </w:r>
            <w:r w:rsidR="009E496A">
              <w:rPr>
                <w:rFonts w:ascii="Arial" w:hAnsi="Arial" w:cs="Arial"/>
                <w:szCs w:val="22"/>
              </w:rPr>
              <w:t>MLITSD</w:t>
            </w:r>
            <w:r w:rsidRPr="00EB4C65">
              <w:rPr>
                <w:rFonts w:ascii="Arial" w:hAnsi="Arial" w:cs="Arial"/>
                <w:szCs w:val="22"/>
              </w:rPr>
              <w:t xml:space="preserve"> and responsible to develop a provincial occupational health and safety strategy and oversee the delivery of health and safety through Health and Safety Associations.</w:t>
            </w:r>
          </w:p>
        </w:tc>
      </w:tr>
      <w:tr w:rsidR="00125E1D" w:rsidRPr="00EB4C65" w14:paraId="3CA05FCE"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4B5A1572"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Competent Person</w:t>
            </w:r>
          </w:p>
        </w:tc>
        <w:tc>
          <w:tcPr>
            <w:tcW w:w="7366" w:type="dxa"/>
            <w:tcBorders>
              <w:top w:val="single" w:sz="4" w:space="0" w:color="auto"/>
              <w:left w:val="single" w:sz="4" w:space="0" w:color="auto"/>
              <w:bottom w:val="single" w:sz="4" w:space="0" w:color="auto"/>
              <w:right w:val="single" w:sz="4" w:space="0" w:color="auto"/>
            </w:tcBorders>
          </w:tcPr>
          <w:p w14:paraId="59F58FF4"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 person who is qualified because of knowledge, training and experience to organize the work and its performance, is familiar with the OHSA and the regulations that apply to the </w:t>
            </w:r>
            <w:proofErr w:type="gramStart"/>
            <w:r w:rsidRPr="00EB4C65">
              <w:rPr>
                <w:rFonts w:ascii="Arial" w:hAnsi="Arial" w:cs="Arial"/>
                <w:szCs w:val="22"/>
              </w:rPr>
              <w:t>work, and</w:t>
            </w:r>
            <w:proofErr w:type="gramEnd"/>
            <w:r w:rsidRPr="00EB4C65">
              <w:rPr>
                <w:rFonts w:ascii="Arial" w:hAnsi="Arial" w:cs="Arial"/>
                <w:szCs w:val="22"/>
              </w:rPr>
              <w:t xml:space="preserve"> has knowledge of any potential or actual danger to health and safety in the workplace.</w:t>
            </w:r>
          </w:p>
        </w:tc>
      </w:tr>
      <w:tr w:rsidR="00125E1D" w:rsidRPr="00EB4C65" w14:paraId="04F5DD4B"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F882558"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Contractor</w:t>
            </w:r>
          </w:p>
        </w:tc>
        <w:tc>
          <w:tcPr>
            <w:tcW w:w="7366" w:type="dxa"/>
            <w:tcBorders>
              <w:top w:val="single" w:sz="4" w:space="0" w:color="auto"/>
              <w:left w:val="single" w:sz="4" w:space="0" w:color="auto"/>
              <w:bottom w:val="single" w:sz="4" w:space="0" w:color="auto"/>
              <w:right w:val="single" w:sz="4" w:space="0" w:color="auto"/>
            </w:tcBorders>
          </w:tcPr>
          <w:p w14:paraId="550D940F"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A person performing contract for service (</w:t>
            </w:r>
            <w:proofErr w:type="gramStart"/>
            <w:r w:rsidRPr="00EB4C65">
              <w:rPr>
                <w:rFonts w:ascii="Arial" w:hAnsi="Arial" w:cs="Arial"/>
                <w:szCs w:val="22"/>
              </w:rPr>
              <w:t>e.g.</w:t>
            </w:r>
            <w:proofErr w:type="gramEnd"/>
            <w:r w:rsidRPr="00EB4C65">
              <w:rPr>
                <w:rFonts w:ascii="Arial" w:hAnsi="Arial" w:cs="Arial"/>
                <w:szCs w:val="22"/>
              </w:rPr>
              <w:t xml:space="preserve"> cleaning, plumbing) work for compensation.</w:t>
            </w:r>
          </w:p>
        </w:tc>
      </w:tr>
      <w:tr w:rsidR="00125E1D" w:rsidRPr="00EB4C65" w14:paraId="5FDA5E0B"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737318D"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Critical Injury</w:t>
            </w:r>
          </w:p>
        </w:tc>
        <w:tc>
          <w:tcPr>
            <w:tcW w:w="7366" w:type="dxa"/>
            <w:tcBorders>
              <w:top w:val="single" w:sz="4" w:space="0" w:color="auto"/>
              <w:left w:val="single" w:sz="4" w:space="0" w:color="auto"/>
              <w:bottom w:val="single" w:sz="4" w:space="0" w:color="auto"/>
              <w:right w:val="single" w:sz="4" w:space="0" w:color="auto"/>
            </w:tcBorders>
          </w:tcPr>
          <w:p w14:paraId="4B74EDFA" w14:textId="1443BF13"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An</w:t>
            </w:r>
            <w:r w:rsidR="00FC40C7">
              <w:rPr>
                <w:rFonts w:ascii="Arial" w:hAnsi="Arial" w:cs="Arial"/>
                <w:szCs w:val="22"/>
              </w:rPr>
              <w:t xml:space="preserve"> injury of a serious nature that </w:t>
            </w:r>
            <w:r w:rsidRPr="00EB4C65">
              <w:rPr>
                <w:rFonts w:ascii="Arial" w:hAnsi="Arial" w:cs="Arial"/>
                <w:szCs w:val="22"/>
              </w:rPr>
              <w:t>places life in jeopardy</w:t>
            </w:r>
            <w:r w:rsidR="0052131B">
              <w:rPr>
                <w:rFonts w:ascii="Arial" w:hAnsi="Arial" w:cs="Arial"/>
                <w:szCs w:val="22"/>
              </w:rPr>
              <w:t>,</w:t>
            </w:r>
            <w:r w:rsidRPr="00EB4C65">
              <w:rPr>
                <w:rFonts w:ascii="Arial" w:hAnsi="Arial" w:cs="Arial"/>
                <w:szCs w:val="22"/>
              </w:rPr>
              <w:t xml:space="preserve"> </w:t>
            </w:r>
            <w:r w:rsidR="00FC40C7">
              <w:rPr>
                <w:rFonts w:ascii="Arial" w:hAnsi="Arial" w:cs="Arial"/>
                <w:szCs w:val="22"/>
              </w:rPr>
              <w:t xml:space="preserve">produces </w:t>
            </w:r>
            <w:r w:rsidRPr="00EB4C65">
              <w:rPr>
                <w:rFonts w:ascii="Arial" w:hAnsi="Arial" w:cs="Arial"/>
                <w:szCs w:val="22"/>
              </w:rPr>
              <w:t xml:space="preserve">unconsciousness, results in </w:t>
            </w:r>
            <w:r w:rsidR="0052131B">
              <w:rPr>
                <w:rFonts w:ascii="Arial" w:hAnsi="Arial" w:cs="Arial"/>
                <w:szCs w:val="22"/>
              </w:rPr>
              <w:t>substantial loss of blood</w:t>
            </w:r>
            <w:r w:rsidRPr="00EB4C65">
              <w:rPr>
                <w:rFonts w:ascii="Arial" w:hAnsi="Arial" w:cs="Arial"/>
                <w:szCs w:val="22"/>
              </w:rPr>
              <w:t>, involves the fracture</w:t>
            </w:r>
            <w:r w:rsidR="0052131B">
              <w:rPr>
                <w:rFonts w:ascii="Arial" w:hAnsi="Arial" w:cs="Arial"/>
                <w:szCs w:val="22"/>
              </w:rPr>
              <w:t xml:space="preserve"> of a leg or arm but not a finger or toe, involves the </w:t>
            </w:r>
            <w:r w:rsidRPr="00EB4C65">
              <w:rPr>
                <w:rFonts w:ascii="Arial" w:hAnsi="Arial" w:cs="Arial"/>
                <w:szCs w:val="22"/>
              </w:rPr>
              <w:t xml:space="preserve">amputation </w:t>
            </w:r>
            <w:r w:rsidR="0052131B">
              <w:rPr>
                <w:rFonts w:ascii="Arial" w:hAnsi="Arial" w:cs="Arial"/>
                <w:szCs w:val="22"/>
              </w:rPr>
              <w:t xml:space="preserve">of a leg, arm, </w:t>
            </w:r>
            <w:proofErr w:type="gramStart"/>
            <w:r w:rsidR="0052131B">
              <w:rPr>
                <w:rFonts w:ascii="Arial" w:hAnsi="Arial" w:cs="Arial"/>
                <w:szCs w:val="22"/>
              </w:rPr>
              <w:t>hand</w:t>
            </w:r>
            <w:proofErr w:type="gramEnd"/>
            <w:r w:rsidR="0052131B">
              <w:rPr>
                <w:rFonts w:ascii="Arial" w:hAnsi="Arial" w:cs="Arial"/>
                <w:szCs w:val="22"/>
              </w:rPr>
              <w:t xml:space="preserve"> or foot but not a finger or toe, </w:t>
            </w:r>
            <w:r w:rsidRPr="00EB4C65">
              <w:rPr>
                <w:rFonts w:ascii="Arial" w:hAnsi="Arial" w:cs="Arial"/>
                <w:szCs w:val="22"/>
              </w:rPr>
              <w:t>consists of burns to a major portion of the body, or causes the loss of sight in an eye.</w:t>
            </w:r>
          </w:p>
        </w:tc>
      </w:tr>
      <w:tr w:rsidR="00125E1D" w:rsidRPr="00EB4C65" w14:paraId="5B13C479"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5756BE1C"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Designated Substance</w:t>
            </w:r>
          </w:p>
        </w:tc>
        <w:tc>
          <w:tcPr>
            <w:tcW w:w="7366" w:type="dxa"/>
            <w:tcBorders>
              <w:top w:val="single" w:sz="4" w:space="0" w:color="auto"/>
              <w:left w:val="single" w:sz="4" w:space="0" w:color="auto"/>
              <w:bottom w:val="single" w:sz="4" w:space="0" w:color="auto"/>
              <w:right w:val="single" w:sz="4" w:space="0" w:color="auto"/>
            </w:tcBorders>
          </w:tcPr>
          <w:p w14:paraId="35C82A83"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 biological, </w:t>
            </w:r>
            <w:proofErr w:type="gramStart"/>
            <w:r w:rsidRPr="00EB4C65">
              <w:rPr>
                <w:rFonts w:ascii="Arial" w:hAnsi="Arial" w:cs="Arial"/>
                <w:szCs w:val="22"/>
              </w:rPr>
              <w:t>chemical</w:t>
            </w:r>
            <w:proofErr w:type="gramEnd"/>
            <w:r w:rsidRPr="00EB4C65">
              <w:rPr>
                <w:rFonts w:ascii="Arial" w:hAnsi="Arial" w:cs="Arial"/>
                <w:szCs w:val="22"/>
              </w:rPr>
              <w:t xml:space="preserve"> or physical agent, or a combination thereof, that is prescribed as a designated substance. The exposure of an employee to a designated substance is prohibited, regulated, restricted, limited and/or controlled. </w:t>
            </w:r>
          </w:p>
        </w:tc>
      </w:tr>
      <w:tr w:rsidR="00125E1D" w:rsidRPr="00EB4C65" w14:paraId="093D51D0"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20652A7A"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lastRenderedPageBreak/>
              <w:t>Domestic Violence</w:t>
            </w:r>
          </w:p>
        </w:tc>
        <w:tc>
          <w:tcPr>
            <w:tcW w:w="7366" w:type="dxa"/>
            <w:tcBorders>
              <w:top w:val="single" w:sz="4" w:space="0" w:color="auto"/>
              <w:left w:val="single" w:sz="4" w:space="0" w:color="auto"/>
              <w:bottom w:val="single" w:sz="4" w:space="0" w:color="auto"/>
              <w:right w:val="single" w:sz="4" w:space="0" w:color="auto"/>
            </w:tcBorders>
          </w:tcPr>
          <w:p w14:paraId="641B5FF6"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Any form of abuse, </w:t>
            </w:r>
            <w:proofErr w:type="gramStart"/>
            <w:r w:rsidRPr="00EB4C65">
              <w:rPr>
                <w:rFonts w:ascii="Arial" w:hAnsi="Arial" w:cs="Arial"/>
                <w:szCs w:val="22"/>
              </w:rPr>
              <w:t>mistreatment</w:t>
            </w:r>
            <w:proofErr w:type="gramEnd"/>
            <w:r w:rsidRPr="00EB4C65">
              <w:rPr>
                <w:rFonts w:ascii="Arial" w:hAnsi="Arial" w:cs="Arial"/>
                <w:szCs w:val="22"/>
              </w:rPr>
              <w:t xml:space="preserve"> or neglect that a person experiences from a family member, or from someone with whom they have an intimate relationship.</w:t>
            </w:r>
          </w:p>
        </w:tc>
      </w:tr>
      <w:tr w:rsidR="00125E1D" w:rsidRPr="00EB4C65" w14:paraId="5E6E7681"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10784C31"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Employer</w:t>
            </w:r>
          </w:p>
        </w:tc>
        <w:tc>
          <w:tcPr>
            <w:tcW w:w="7366" w:type="dxa"/>
            <w:tcBorders>
              <w:top w:val="single" w:sz="4" w:space="0" w:color="auto"/>
              <w:left w:val="single" w:sz="4" w:space="0" w:color="auto"/>
              <w:bottom w:val="single" w:sz="4" w:space="0" w:color="auto"/>
              <w:right w:val="single" w:sz="4" w:space="0" w:color="auto"/>
            </w:tcBorders>
          </w:tcPr>
          <w:p w14:paraId="720FAD0B" w14:textId="6BA21DA2" w:rsidR="00125E1D" w:rsidRPr="00EB4C65" w:rsidRDefault="00125E1D" w:rsidP="0022229A">
            <w:pPr>
              <w:spacing w:before="60" w:afterLines="60" w:after="144"/>
              <w:rPr>
                <w:rFonts w:ascii="Arial" w:hAnsi="Arial" w:cs="Arial"/>
                <w:szCs w:val="22"/>
              </w:rPr>
            </w:pPr>
            <w:r w:rsidRPr="00EB4C65">
              <w:rPr>
                <w:rFonts w:ascii="Arial" w:hAnsi="Arial" w:cs="Arial"/>
                <w:bCs/>
                <w:szCs w:val="22"/>
              </w:rPr>
              <w:t>A person who employs 1 or more workers or contracts for the services of 1 or more workers</w:t>
            </w:r>
            <w:r w:rsidRPr="00EB4C65">
              <w:rPr>
                <w:rFonts w:ascii="Arial" w:hAnsi="Arial" w:cs="Arial"/>
                <w:szCs w:val="22"/>
              </w:rPr>
              <w:t xml:space="preserve"> and includes a contractor or subcontractor who performs work or supplies services and a contractor or subcontractor who undertakes with an owner, constructor, </w:t>
            </w:r>
            <w:proofErr w:type="gramStart"/>
            <w:r w:rsidRPr="00EB4C65">
              <w:rPr>
                <w:rFonts w:ascii="Arial" w:hAnsi="Arial" w:cs="Arial"/>
                <w:szCs w:val="22"/>
              </w:rPr>
              <w:t>contractor</w:t>
            </w:r>
            <w:proofErr w:type="gramEnd"/>
            <w:r w:rsidRPr="00EB4C65">
              <w:rPr>
                <w:rFonts w:ascii="Arial" w:hAnsi="Arial" w:cs="Arial"/>
                <w:szCs w:val="22"/>
              </w:rPr>
              <w:t xml:space="preserve"> or subcontractor to perform work or supply services</w:t>
            </w:r>
            <w:r w:rsidRPr="00EB4C65">
              <w:rPr>
                <w:rFonts w:ascii="Arial" w:hAnsi="Arial" w:cs="Arial"/>
                <w:bCs/>
                <w:szCs w:val="22"/>
              </w:rPr>
              <w:t xml:space="preserve">. In this document, employer includes </w:t>
            </w:r>
            <w:r>
              <w:rPr>
                <w:rFonts w:ascii="Arial" w:hAnsi="Arial" w:cs="Arial"/>
                <w:bCs/>
              </w:rPr>
              <w:t>[</w:t>
            </w:r>
            <w:r w:rsidR="00114721" w:rsidRPr="00114721">
              <w:rPr>
                <w:rFonts w:ascii="Arial" w:hAnsi="Arial" w:cs="Arial"/>
                <w:bCs/>
              </w:rPr>
              <w:t>Employer/Organization Name</w:t>
            </w:r>
            <w:r>
              <w:rPr>
                <w:rFonts w:ascii="Arial" w:hAnsi="Arial" w:cs="Arial"/>
                <w:bCs/>
              </w:rPr>
              <w:t>]</w:t>
            </w:r>
            <w:r w:rsidRPr="00EB4C65">
              <w:rPr>
                <w:rFonts w:ascii="Arial" w:hAnsi="Arial" w:cs="Arial"/>
                <w:bCs/>
                <w:szCs w:val="22"/>
              </w:rPr>
              <w:t>.</w:t>
            </w:r>
          </w:p>
        </w:tc>
      </w:tr>
      <w:tr w:rsidR="00125E1D" w:rsidRPr="00EB4C65" w14:paraId="2C70A1F8"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4EC52846"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Fatality</w:t>
            </w:r>
          </w:p>
        </w:tc>
        <w:tc>
          <w:tcPr>
            <w:tcW w:w="7366" w:type="dxa"/>
            <w:tcBorders>
              <w:top w:val="single" w:sz="4" w:space="0" w:color="auto"/>
              <w:left w:val="single" w:sz="4" w:space="0" w:color="auto"/>
              <w:bottom w:val="single" w:sz="4" w:space="0" w:color="auto"/>
              <w:right w:val="single" w:sz="4" w:space="0" w:color="auto"/>
            </w:tcBorders>
          </w:tcPr>
          <w:p w14:paraId="7CA6F778"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Death.</w:t>
            </w:r>
          </w:p>
        </w:tc>
      </w:tr>
      <w:tr w:rsidR="00125E1D" w:rsidRPr="00EB4C65" w14:paraId="56BB7F1B"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780265CE"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First Aid</w:t>
            </w:r>
          </w:p>
        </w:tc>
        <w:tc>
          <w:tcPr>
            <w:tcW w:w="7366" w:type="dxa"/>
            <w:tcBorders>
              <w:top w:val="single" w:sz="4" w:space="0" w:color="auto"/>
              <w:left w:val="single" w:sz="4" w:space="0" w:color="auto"/>
              <w:bottom w:val="single" w:sz="4" w:space="0" w:color="auto"/>
              <w:right w:val="single" w:sz="4" w:space="0" w:color="auto"/>
            </w:tcBorders>
          </w:tcPr>
          <w:p w14:paraId="0F089151"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Emergency treatment of illness or injury given before professional treatment or care is obtained.</w:t>
            </w:r>
          </w:p>
        </w:tc>
      </w:tr>
      <w:tr w:rsidR="00125E1D" w:rsidRPr="00EB4C65" w14:paraId="3F343A36"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72080EDD"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Hazard</w:t>
            </w:r>
          </w:p>
        </w:tc>
        <w:tc>
          <w:tcPr>
            <w:tcW w:w="7366" w:type="dxa"/>
            <w:tcBorders>
              <w:top w:val="single" w:sz="4" w:space="0" w:color="auto"/>
              <w:left w:val="single" w:sz="4" w:space="0" w:color="auto"/>
              <w:bottom w:val="single" w:sz="4" w:space="0" w:color="auto"/>
              <w:right w:val="single" w:sz="4" w:space="0" w:color="auto"/>
            </w:tcBorders>
          </w:tcPr>
          <w:p w14:paraId="3A2F2F3E"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Anything that can cause injury or illness in people or damage to property. A hazard may occur from what people do or may occur </w:t>
            </w:r>
            <w:proofErr w:type="gramStart"/>
            <w:r w:rsidRPr="00EB4C65">
              <w:rPr>
                <w:rFonts w:ascii="Arial" w:hAnsi="Arial" w:cs="Arial"/>
                <w:szCs w:val="22"/>
              </w:rPr>
              <w:t>as a result of</w:t>
            </w:r>
            <w:proofErr w:type="gramEnd"/>
            <w:r w:rsidRPr="00EB4C65">
              <w:rPr>
                <w:rFonts w:ascii="Arial" w:hAnsi="Arial" w:cs="Arial"/>
                <w:szCs w:val="22"/>
              </w:rPr>
              <w:t xml:space="preserve"> their working conditions.</w:t>
            </w:r>
          </w:p>
        </w:tc>
      </w:tr>
      <w:tr w:rsidR="00125E1D" w:rsidRPr="00EB4C65" w14:paraId="586DE01F"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51A9F78B"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Hazard Assessment</w:t>
            </w:r>
          </w:p>
        </w:tc>
        <w:tc>
          <w:tcPr>
            <w:tcW w:w="7366" w:type="dxa"/>
            <w:tcBorders>
              <w:top w:val="single" w:sz="4" w:space="0" w:color="auto"/>
              <w:left w:val="single" w:sz="4" w:space="0" w:color="auto"/>
              <w:bottom w:val="single" w:sz="4" w:space="0" w:color="auto"/>
              <w:right w:val="single" w:sz="4" w:space="0" w:color="auto"/>
            </w:tcBorders>
          </w:tcPr>
          <w:p w14:paraId="008A65BE"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The process of evaluating the level of risk associated with identified workplace hazards.</w:t>
            </w:r>
          </w:p>
        </w:tc>
      </w:tr>
      <w:tr w:rsidR="00125E1D" w:rsidRPr="00EB4C65" w14:paraId="6B055268"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0A3BE4A6"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Health Care</w:t>
            </w:r>
          </w:p>
        </w:tc>
        <w:tc>
          <w:tcPr>
            <w:tcW w:w="7366" w:type="dxa"/>
            <w:tcBorders>
              <w:top w:val="single" w:sz="4" w:space="0" w:color="auto"/>
              <w:left w:val="single" w:sz="4" w:space="0" w:color="auto"/>
              <w:bottom w:val="single" w:sz="4" w:space="0" w:color="auto"/>
              <w:right w:val="single" w:sz="4" w:space="0" w:color="auto"/>
            </w:tcBorders>
          </w:tcPr>
          <w:p w14:paraId="36BF7C03"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Services provided at a hospital or health care facility and by health care practitioners such as doctors, registered nurses, chiropractors, </w:t>
            </w:r>
            <w:proofErr w:type="gramStart"/>
            <w:r w:rsidRPr="00EB4C65">
              <w:rPr>
                <w:rFonts w:ascii="Arial" w:hAnsi="Arial" w:cs="Arial"/>
                <w:szCs w:val="22"/>
              </w:rPr>
              <w:t>physiotherapists</w:t>
            </w:r>
            <w:proofErr w:type="gramEnd"/>
            <w:r w:rsidRPr="00EB4C65">
              <w:rPr>
                <w:rFonts w:ascii="Arial" w:hAnsi="Arial" w:cs="Arial"/>
                <w:szCs w:val="22"/>
              </w:rPr>
              <w:t xml:space="preserve"> or dentists.</w:t>
            </w:r>
          </w:p>
        </w:tc>
      </w:tr>
      <w:tr w:rsidR="00125E1D" w:rsidRPr="00EB4C65" w14:paraId="6FFF867A"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46375F62"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Health and Safety Coordinator</w:t>
            </w:r>
          </w:p>
        </w:tc>
        <w:tc>
          <w:tcPr>
            <w:tcW w:w="7366" w:type="dxa"/>
            <w:tcBorders>
              <w:top w:val="single" w:sz="4" w:space="0" w:color="auto"/>
              <w:left w:val="single" w:sz="4" w:space="0" w:color="auto"/>
              <w:bottom w:val="single" w:sz="4" w:space="0" w:color="auto"/>
              <w:right w:val="single" w:sz="4" w:space="0" w:color="auto"/>
            </w:tcBorders>
          </w:tcPr>
          <w:p w14:paraId="55531954"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The Health and Safety Coordinator will champion the ongoing improvement and sustainability of this health and safety program. In this document, the employer represents the Health and Safety Coordinator.</w:t>
            </w:r>
          </w:p>
        </w:tc>
      </w:tr>
      <w:tr w:rsidR="00125E1D" w:rsidRPr="00EB4C65" w14:paraId="05D6814B"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38D6E3CB"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Health and Safety Representative</w:t>
            </w:r>
          </w:p>
        </w:tc>
        <w:tc>
          <w:tcPr>
            <w:tcW w:w="7366" w:type="dxa"/>
            <w:tcBorders>
              <w:top w:val="single" w:sz="4" w:space="0" w:color="auto"/>
              <w:left w:val="single" w:sz="4" w:space="0" w:color="auto"/>
              <w:bottom w:val="single" w:sz="4" w:space="0" w:color="auto"/>
              <w:right w:val="single" w:sz="4" w:space="0" w:color="auto"/>
            </w:tcBorders>
          </w:tcPr>
          <w:p w14:paraId="26EDA4C3"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bCs/>
                <w:szCs w:val="22"/>
              </w:rPr>
              <w:t xml:space="preserve">A worker selected representative </w:t>
            </w:r>
            <w:r w:rsidRPr="00EB4C65">
              <w:rPr>
                <w:rFonts w:ascii="Arial" w:hAnsi="Arial" w:cs="Arial"/>
                <w:szCs w:val="22"/>
              </w:rPr>
              <w:t>that promotes awareness, monitors health and safety, recognizes hazards and makes recommendations</w:t>
            </w:r>
            <w:r w:rsidRPr="00EB4C65">
              <w:rPr>
                <w:rFonts w:ascii="Arial" w:hAnsi="Arial" w:cs="Arial"/>
                <w:bCs/>
                <w:szCs w:val="22"/>
              </w:rPr>
              <w:t>.</w:t>
            </w:r>
          </w:p>
        </w:tc>
      </w:tr>
      <w:tr w:rsidR="00125E1D" w:rsidRPr="00EB4C65" w14:paraId="414017D2"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112AD36B"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Internal Responsibility System (IRS)</w:t>
            </w:r>
          </w:p>
        </w:tc>
        <w:tc>
          <w:tcPr>
            <w:tcW w:w="7366" w:type="dxa"/>
            <w:tcBorders>
              <w:top w:val="single" w:sz="4" w:space="0" w:color="auto"/>
              <w:left w:val="single" w:sz="4" w:space="0" w:color="auto"/>
              <w:bottom w:val="single" w:sz="4" w:space="0" w:color="auto"/>
              <w:right w:val="single" w:sz="4" w:space="0" w:color="auto"/>
            </w:tcBorders>
          </w:tcPr>
          <w:p w14:paraId="32FD7A0D"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A system where everyone has direct responsibility for health and safety as an essential part of their job. Each person takes initiative on health and safety issues and works to solve problems and make improvements on an on-going basis. They do this both individually and in conjunction with others. Successful implementation of the IRS should result in progressively longer intervals between incidents or work-related illnesses.</w:t>
            </w:r>
          </w:p>
        </w:tc>
      </w:tr>
      <w:tr w:rsidR="00125E1D" w:rsidRPr="00EB4C65" w14:paraId="7C2A2229"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52DE979F"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Lockout</w:t>
            </w:r>
          </w:p>
        </w:tc>
        <w:tc>
          <w:tcPr>
            <w:tcW w:w="7366" w:type="dxa"/>
            <w:tcBorders>
              <w:top w:val="single" w:sz="4" w:space="0" w:color="auto"/>
              <w:left w:val="single" w:sz="4" w:space="0" w:color="auto"/>
              <w:bottom w:val="single" w:sz="4" w:space="0" w:color="auto"/>
              <w:right w:val="single" w:sz="4" w:space="0" w:color="auto"/>
            </w:tcBorders>
          </w:tcPr>
          <w:p w14:paraId="406BA1C7" w14:textId="41D0F7AF"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The process of de-energizing or disengaging machinery or equipment capable of movement before cleaning, servicing, adjusting</w:t>
            </w:r>
            <w:r w:rsidR="00137D99">
              <w:rPr>
                <w:rFonts w:ascii="Arial" w:hAnsi="Arial" w:cs="Arial"/>
                <w:szCs w:val="22"/>
              </w:rPr>
              <w:t xml:space="preserve">, </w:t>
            </w:r>
            <w:proofErr w:type="gramStart"/>
            <w:r w:rsidR="00137D99">
              <w:rPr>
                <w:rFonts w:ascii="Arial" w:hAnsi="Arial" w:cs="Arial"/>
                <w:szCs w:val="22"/>
              </w:rPr>
              <w:t>unjamming</w:t>
            </w:r>
            <w:proofErr w:type="gramEnd"/>
            <w:r w:rsidRPr="00EB4C65">
              <w:rPr>
                <w:rFonts w:ascii="Arial" w:hAnsi="Arial" w:cs="Arial"/>
                <w:szCs w:val="22"/>
              </w:rPr>
              <w:t xml:space="preserve"> or setting up operations</w:t>
            </w:r>
            <w:r w:rsidR="00122B14">
              <w:rPr>
                <w:rFonts w:ascii="Arial" w:hAnsi="Arial" w:cs="Arial"/>
                <w:szCs w:val="22"/>
              </w:rPr>
              <w:t>.</w:t>
            </w:r>
          </w:p>
        </w:tc>
      </w:tr>
      <w:tr w:rsidR="00125E1D" w:rsidRPr="00EB4C65" w14:paraId="7F725659"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776D7B0C"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Lost Time</w:t>
            </w:r>
          </w:p>
        </w:tc>
        <w:tc>
          <w:tcPr>
            <w:tcW w:w="7366" w:type="dxa"/>
            <w:tcBorders>
              <w:top w:val="single" w:sz="4" w:space="0" w:color="auto"/>
              <w:left w:val="single" w:sz="4" w:space="0" w:color="auto"/>
              <w:bottom w:val="single" w:sz="4" w:space="0" w:color="auto"/>
              <w:right w:val="single" w:sz="4" w:space="0" w:color="auto"/>
            </w:tcBorders>
          </w:tcPr>
          <w:p w14:paraId="3E167AD0"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 </w:t>
            </w:r>
            <w:proofErr w:type="gramStart"/>
            <w:r w:rsidRPr="00EB4C65">
              <w:rPr>
                <w:rFonts w:ascii="Arial" w:hAnsi="Arial" w:cs="Arial"/>
                <w:szCs w:val="22"/>
              </w:rPr>
              <w:t>work related</w:t>
            </w:r>
            <w:proofErr w:type="gramEnd"/>
            <w:r w:rsidRPr="00EB4C65">
              <w:rPr>
                <w:rFonts w:ascii="Arial" w:hAnsi="Arial" w:cs="Arial"/>
                <w:szCs w:val="22"/>
              </w:rPr>
              <w:t xml:space="preserve"> injury or illness that results in the employee missing scheduled time from work resulting in a wage loss.</w:t>
            </w:r>
          </w:p>
        </w:tc>
      </w:tr>
      <w:tr w:rsidR="00125E1D" w:rsidRPr="00EB4C65" w14:paraId="576A05C6"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0679DE6"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lastRenderedPageBreak/>
              <w:t>Medical Aid</w:t>
            </w:r>
          </w:p>
        </w:tc>
        <w:tc>
          <w:tcPr>
            <w:tcW w:w="7366" w:type="dxa"/>
            <w:tcBorders>
              <w:top w:val="single" w:sz="4" w:space="0" w:color="auto"/>
              <w:left w:val="single" w:sz="4" w:space="0" w:color="auto"/>
              <w:bottom w:val="single" w:sz="4" w:space="0" w:color="auto"/>
              <w:right w:val="single" w:sz="4" w:space="0" w:color="auto"/>
            </w:tcBorders>
          </w:tcPr>
          <w:p w14:paraId="02216D48"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An at work injury or illness which requires the attention of an external health care practitioner.</w:t>
            </w:r>
          </w:p>
        </w:tc>
      </w:tr>
      <w:tr w:rsidR="00125E1D" w:rsidRPr="00EB4C65" w14:paraId="49D43770"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196C53A0" w14:textId="3EB7D753" w:rsidR="00125E1D" w:rsidRPr="00EB4C65" w:rsidRDefault="009E496A" w:rsidP="0022229A">
            <w:pPr>
              <w:spacing w:before="60" w:afterLines="60" w:after="144" w:line="259" w:lineRule="auto"/>
              <w:rPr>
                <w:rFonts w:ascii="Arial" w:hAnsi="Arial" w:cs="Arial"/>
                <w:b/>
                <w:szCs w:val="22"/>
              </w:rPr>
            </w:pPr>
            <w:r>
              <w:rPr>
                <w:rFonts w:ascii="Arial" w:hAnsi="Arial" w:cs="Arial"/>
                <w:b/>
                <w:szCs w:val="22"/>
              </w:rPr>
              <w:t>MLITSD</w:t>
            </w:r>
          </w:p>
        </w:tc>
        <w:tc>
          <w:tcPr>
            <w:tcW w:w="7366" w:type="dxa"/>
            <w:tcBorders>
              <w:top w:val="single" w:sz="4" w:space="0" w:color="auto"/>
              <w:left w:val="single" w:sz="4" w:space="0" w:color="auto"/>
              <w:bottom w:val="single" w:sz="4" w:space="0" w:color="auto"/>
              <w:right w:val="single" w:sz="4" w:space="0" w:color="auto"/>
            </w:tcBorders>
          </w:tcPr>
          <w:p w14:paraId="6BD0F1AC" w14:textId="2DCC521C"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Ontario </w:t>
            </w:r>
            <w:r w:rsidR="009E496A">
              <w:rPr>
                <w:rFonts w:ascii="Arial" w:hAnsi="Arial" w:cs="Arial"/>
                <w:szCs w:val="22"/>
              </w:rPr>
              <w:t>Ministry of Labour, Immigration, Training and Skills Development</w:t>
            </w:r>
            <w:r w:rsidRPr="00EB4C65">
              <w:rPr>
                <w:rFonts w:ascii="Arial" w:hAnsi="Arial" w:cs="Arial"/>
                <w:szCs w:val="22"/>
              </w:rPr>
              <w:t>.</w:t>
            </w:r>
          </w:p>
        </w:tc>
      </w:tr>
      <w:tr w:rsidR="00125E1D" w:rsidRPr="00EB4C65" w14:paraId="63EF1586"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D5FA983"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Musculoskeletal Disorder (MSD)</w:t>
            </w:r>
          </w:p>
        </w:tc>
        <w:tc>
          <w:tcPr>
            <w:tcW w:w="7366" w:type="dxa"/>
            <w:tcBorders>
              <w:top w:val="single" w:sz="4" w:space="0" w:color="auto"/>
              <w:left w:val="single" w:sz="4" w:space="0" w:color="auto"/>
              <w:bottom w:val="single" w:sz="4" w:space="0" w:color="auto"/>
              <w:right w:val="single" w:sz="4" w:space="0" w:color="auto"/>
            </w:tcBorders>
          </w:tcPr>
          <w:p w14:paraId="09F70107"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An injury or disorder of the muscles, tendons, ligaments, joints, nerves, blood vessels, or related soft tissue that may be caused or aggravated by activity.</w:t>
            </w:r>
          </w:p>
        </w:tc>
      </w:tr>
      <w:tr w:rsidR="00125E1D" w:rsidRPr="00EB4C65" w14:paraId="75D4606B"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619A76B"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Near Miss</w:t>
            </w:r>
          </w:p>
        </w:tc>
        <w:tc>
          <w:tcPr>
            <w:tcW w:w="7366" w:type="dxa"/>
            <w:tcBorders>
              <w:top w:val="single" w:sz="4" w:space="0" w:color="auto"/>
              <w:left w:val="single" w:sz="4" w:space="0" w:color="auto"/>
              <w:bottom w:val="single" w:sz="4" w:space="0" w:color="auto"/>
              <w:right w:val="single" w:sz="4" w:space="0" w:color="auto"/>
            </w:tcBorders>
          </w:tcPr>
          <w:p w14:paraId="0138A9BD"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An event where no property was damaged and no personal injury was sustained, but where, given a slight shift in time or position, damage or injury easily could have occurred.</w:t>
            </w:r>
          </w:p>
        </w:tc>
      </w:tr>
      <w:tr w:rsidR="00125E1D" w:rsidRPr="00EB4C65" w14:paraId="32FC6A52"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F83E1E1"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Occupational Illness</w:t>
            </w:r>
          </w:p>
        </w:tc>
        <w:tc>
          <w:tcPr>
            <w:tcW w:w="7366" w:type="dxa"/>
            <w:tcBorders>
              <w:top w:val="single" w:sz="4" w:space="0" w:color="auto"/>
              <w:left w:val="single" w:sz="4" w:space="0" w:color="auto"/>
              <w:bottom w:val="single" w:sz="4" w:space="0" w:color="auto"/>
              <w:right w:val="single" w:sz="4" w:space="0" w:color="auto"/>
            </w:tcBorders>
          </w:tcPr>
          <w:p w14:paraId="317D679B"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 condition that results from exposure in a workplace to a physical, chemical or biological agent to the extent that the employee’s normal physiological mechanisms are </w:t>
            </w:r>
            <w:proofErr w:type="gramStart"/>
            <w:r w:rsidRPr="00EB4C65">
              <w:rPr>
                <w:rFonts w:ascii="Arial" w:hAnsi="Arial" w:cs="Arial"/>
                <w:szCs w:val="22"/>
              </w:rPr>
              <w:t>affected</w:t>
            </w:r>
            <w:proofErr w:type="gramEnd"/>
            <w:r w:rsidRPr="00EB4C65">
              <w:rPr>
                <w:rFonts w:ascii="Arial" w:hAnsi="Arial" w:cs="Arial"/>
                <w:szCs w:val="22"/>
              </w:rPr>
              <w:t xml:space="preserve"> and their health is impaired. It includes an occupational disease for which an employee is entitled to benefits under the WSIA, 1997.</w:t>
            </w:r>
          </w:p>
        </w:tc>
      </w:tr>
      <w:tr w:rsidR="00125E1D" w:rsidRPr="00EB4C65" w14:paraId="17E44EFA"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18878A6F"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OHSA</w:t>
            </w:r>
          </w:p>
        </w:tc>
        <w:tc>
          <w:tcPr>
            <w:tcW w:w="7366" w:type="dxa"/>
            <w:tcBorders>
              <w:top w:val="single" w:sz="4" w:space="0" w:color="auto"/>
              <w:left w:val="single" w:sz="4" w:space="0" w:color="auto"/>
              <w:bottom w:val="single" w:sz="4" w:space="0" w:color="auto"/>
              <w:right w:val="single" w:sz="4" w:space="0" w:color="auto"/>
            </w:tcBorders>
          </w:tcPr>
          <w:p w14:paraId="22D6721C"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Ontario Occupational Health and Safety Act.</w:t>
            </w:r>
          </w:p>
        </w:tc>
      </w:tr>
      <w:tr w:rsidR="00125E1D" w:rsidRPr="00EB4C65" w14:paraId="7BFFA804"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2CB68624"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Ontario Human Rights Code</w:t>
            </w:r>
          </w:p>
        </w:tc>
        <w:tc>
          <w:tcPr>
            <w:tcW w:w="7366" w:type="dxa"/>
            <w:tcBorders>
              <w:top w:val="single" w:sz="4" w:space="0" w:color="auto"/>
              <w:left w:val="single" w:sz="4" w:space="0" w:color="auto"/>
              <w:bottom w:val="single" w:sz="4" w:space="0" w:color="auto"/>
              <w:right w:val="single" w:sz="4" w:space="0" w:color="auto"/>
            </w:tcBorders>
          </w:tcPr>
          <w:p w14:paraId="7144EB31"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Prohibits actions that discriminate against people based on a protected ground in a protected social area. </w:t>
            </w:r>
          </w:p>
        </w:tc>
      </w:tr>
      <w:tr w:rsidR="00125E1D" w:rsidRPr="00EB4C65" w14:paraId="45A237D4"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19DD8CFA"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Ontario Human Rights Commission</w:t>
            </w:r>
          </w:p>
        </w:tc>
        <w:tc>
          <w:tcPr>
            <w:tcW w:w="7366" w:type="dxa"/>
            <w:tcBorders>
              <w:top w:val="single" w:sz="4" w:space="0" w:color="auto"/>
              <w:left w:val="single" w:sz="4" w:space="0" w:color="auto"/>
              <w:bottom w:val="single" w:sz="4" w:space="0" w:color="auto"/>
              <w:right w:val="single" w:sz="4" w:space="0" w:color="auto"/>
            </w:tcBorders>
          </w:tcPr>
          <w:p w14:paraId="63761F78"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Provides leadership for the promotion, </w:t>
            </w:r>
            <w:proofErr w:type="gramStart"/>
            <w:r w:rsidRPr="00EB4C65">
              <w:rPr>
                <w:rFonts w:ascii="Arial" w:hAnsi="Arial" w:cs="Arial"/>
                <w:szCs w:val="22"/>
              </w:rPr>
              <w:t>protection</w:t>
            </w:r>
            <w:proofErr w:type="gramEnd"/>
            <w:r w:rsidRPr="00EB4C65">
              <w:rPr>
                <w:rFonts w:ascii="Arial" w:hAnsi="Arial" w:cs="Arial"/>
                <w:szCs w:val="22"/>
              </w:rPr>
              <w:t xml:space="preserve"> and advancement of human rights, and builds partnerships across the human rights system, including developing policies and providing targeted public education, monitoring human rights, research and analysis, and inquiries.</w:t>
            </w:r>
          </w:p>
        </w:tc>
      </w:tr>
      <w:tr w:rsidR="00125E1D" w:rsidRPr="00EB4C65" w14:paraId="12D2B2BB"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7B4495CE"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Prescribed</w:t>
            </w:r>
          </w:p>
        </w:tc>
        <w:tc>
          <w:tcPr>
            <w:tcW w:w="7366" w:type="dxa"/>
            <w:tcBorders>
              <w:top w:val="single" w:sz="4" w:space="0" w:color="auto"/>
              <w:left w:val="single" w:sz="4" w:space="0" w:color="auto"/>
              <w:bottom w:val="single" w:sz="4" w:space="0" w:color="auto"/>
              <w:right w:val="single" w:sz="4" w:space="0" w:color="auto"/>
            </w:tcBorders>
          </w:tcPr>
          <w:p w14:paraId="1133FF38" w14:textId="77777777" w:rsidR="00125E1D" w:rsidRPr="00EB4C65" w:rsidRDefault="00125E1D" w:rsidP="0022229A">
            <w:pPr>
              <w:spacing w:before="60" w:afterLines="60" w:after="144"/>
              <w:rPr>
                <w:rFonts w:ascii="Arial" w:hAnsi="Arial" w:cs="Arial"/>
                <w:szCs w:val="22"/>
              </w:rPr>
            </w:pPr>
            <w:r w:rsidRPr="00EB4C65">
              <w:rPr>
                <w:rFonts w:ascii="Arial" w:hAnsi="Arial" w:cs="Arial"/>
                <w:szCs w:val="22"/>
              </w:rPr>
              <w:t xml:space="preserve">As specified in </w:t>
            </w:r>
            <w:r>
              <w:rPr>
                <w:rFonts w:ascii="Arial" w:hAnsi="Arial" w:cs="Arial"/>
              </w:rPr>
              <w:t>the</w:t>
            </w:r>
            <w:r w:rsidRPr="00EB4C65">
              <w:rPr>
                <w:rFonts w:ascii="Arial" w:hAnsi="Arial" w:cs="Arial"/>
                <w:szCs w:val="22"/>
              </w:rPr>
              <w:t xml:space="preserve"> Regulations made under the OHSA.</w:t>
            </w:r>
          </w:p>
        </w:tc>
      </w:tr>
      <w:tr w:rsidR="00125E1D" w:rsidRPr="00EB4C65" w14:paraId="45231BCE"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381F69EE"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Personal Protective Equipment (PPE)</w:t>
            </w:r>
          </w:p>
        </w:tc>
        <w:tc>
          <w:tcPr>
            <w:tcW w:w="7366" w:type="dxa"/>
            <w:tcBorders>
              <w:top w:val="single" w:sz="4" w:space="0" w:color="auto"/>
              <w:left w:val="single" w:sz="4" w:space="0" w:color="auto"/>
              <w:bottom w:val="single" w:sz="4" w:space="0" w:color="auto"/>
              <w:right w:val="single" w:sz="4" w:space="0" w:color="auto"/>
            </w:tcBorders>
          </w:tcPr>
          <w:p w14:paraId="282F9991"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Used as a temporary or last line of protection for employees against hazards. PPE depends on the work environment, work conditions, and processes being performed. </w:t>
            </w:r>
          </w:p>
        </w:tc>
      </w:tr>
      <w:tr w:rsidR="00681CEC" w:rsidRPr="00EB4C65" w14:paraId="539EF231"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7175E16F" w14:textId="6B750042" w:rsidR="00681CEC" w:rsidRPr="00EB4C65" w:rsidRDefault="00681CEC" w:rsidP="0022229A">
            <w:pPr>
              <w:spacing w:before="60" w:afterLines="60" w:after="144" w:line="259" w:lineRule="auto"/>
              <w:rPr>
                <w:rFonts w:ascii="Arial" w:hAnsi="Arial" w:cs="Arial"/>
                <w:b/>
                <w:szCs w:val="22"/>
              </w:rPr>
            </w:pPr>
            <w:r>
              <w:rPr>
                <w:rFonts w:ascii="Arial" w:hAnsi="Arial" w:cs="Arial"/>
                <w:b/>
                <w:szCs w:val="22"/>
              </w:rPr>
              <w:t>Physical Hazard</w:t>
            </w:r>
          </w:p>
        </w:tc>
        <w:tc>
          <w:tcPr>
            <w:tcW w:w="7366" w:type="dxa"/>
            <w:tcBorders>
              <w:top w:val="single" w:sz="4" w:space="0" w:color="auto"/>
              <w:left w:val="single" w:sz="4" w:space="0" w:color="auto"/>
              <w:bottom w:val="single" w:sz="4" w:space="0" w:color="auto"/>
              <w:right w:val="single" w:sz="4" w:space="0" w:color="auto"/>
            </w:tcBorders>
          </w:tcPr>
          <w:p w14:paraId="52564B98" w14:textId="4A34FD4E" w:rsidR="00681CEC" w:rsidRPr="00EB4C65" w:rsidRDefault="00681CEC" w:rsidP="0022229A">
            <w:pPr>
              <w:spacing w:before="60" w:afterLines="60" w:after="144" w:line="259" w:lineRule="auto"/>
              <w:rPr>
                <w:rFonts w:ascii="Arial" w:hAnsi="Arial" w:cs="Arial"/>
                <w:szCs w:val="22"/>
              </w:rPr>
            </w:pPr>
            <w:r w:rsidRPr="00681CEC">
              <w:rPr>
                <w:rFonts w:ascii="Arial" w:hAnsi="Arial" w:cs="Arial"/>
                <w:szCs w:val="22"/>
              </w:rPr>
              <w:t>Forms of energy that can harm the body when not controlled (</w:t>
            </w:r>
            <w:proofErr w:type="gramStart"/>
            <w:r w:rsidRPr="00681CEC">
              <w:rPr>
                <w:rFonts w:ascii="Arial" w:hAnsi="Arial" w:cs="Arial"/>
                <w:szCs w:val="22"/>
              </w:rPr>
              <w:t>e.g.</w:t>
            </w:r>
            <w:proofErr w:type="gramEnd"/>
            <w:r w:rsidRPr="00681CEC">
              <w:rPr>
                <w:rFonts w:ascii="Arial" w:hAnsi="Arial" w:cs="Arial"/>
                <w:szCs w:val="22"/>
              </w:rPr>
              <w:t xml:space="preserve"> electricity, extreme temperatures, noise, vibration, radiation, magnetic fields).</w:t>
            </w:r>
          </w:p>
        </w:tc>
      </w:tr>
      <w:tr w:rsidR="005D7917" w:rsidRPr="00EB4C65" w14:paraId="27BC9643"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309B818A" w14:textId="225940BA" w:rsidR="005D7917" w:rsidRPr="00EB4C65" w:rsidRDefault="005D7917" w:rsidP="0022229A">
            <w:pPr>
              <w:spacing w:before="60" w:afterLines="60" w:after="144" w:line="259" w:lineRule="auto"/>
              <w:rPr>
                <w:rFonts w:ascii="Arial" w:hAnsi="Arial" w:cs="Arial"/>
                <w:b/>
                <w:szCs w:val="22"/>
              </w:rPr>
            </w:pPr>
            <w:r>
              <w:rPr>
                <w:rFonts w:ascii="Arial" w:hAnsi="Arial" w:cs="Arial"/>
                <w:b/>
                <w:szCs w:val="22"/>
              </w:rPr>
              <w:t>Psychosocial Hazard</w:t>
            </w:r>
          </w:p>
        </w:tc>
        <w:tc>
          <w:tcPr>
            <w:tcW w:w="7366" w:type="dxa"/>
            <w:tcBorders>
              <w:top w:val="single" w:sz="4" w:space="0" w:color="auto"/>
              <w:left w:val="single" w:sz="4" w:space="0" w:color="auto"/>
              <w:bottom w:val="single" w:sz="4" w:space="0" w:color="auto"/>
              <w:right w:val="single" w:sz="4" w:space="0" w:color="auto"/>
            </w:tcBorders>
          </w:tcPr>
          <w:p w14:paraId="58C564E5" w14:textId="2B86B46E" w:rsidR="005D7917" w:rsidRPr="00EB4C65" w:rsidRDefault="005D7917" w:rsidP="0022229A">
            <w:pPr>
              <w:spacing w:before="60" w:afterLines="60" w:after="144" w:line="259" w:lineRule="auto"/>
              <w:rPr>
                <w:rFonts w:ascii="Arial" w:hAnsi="Arial" w:cs="Arial"/>
                <w:szCs w:val="22"/>
              </w:rPr>
            </w:pPr>
            <w:r w:rsidRPr="005D7917">
              <w:rPr>
                <w:rFonts w:ascii="Arial" w:hAnsi="Arial" w:cs="Arial"/>
                <w:szCs w:val="22"/>
              </w:rPr>
              <w:t>Conditions or activities that adversely affect physical, mental and/or emotional wellbeing (</w:t>
            </w:r>
            <w:proofErr w:type="gramStart"/>
            <w:r w:rsidRPr="005D7917">
              <w:rPr>
                <w:rFonts w:ascii="Arial" w:hAnsi="Arial" w:cs="Arial"/>
                <w:szCs w:val="22"/>
              </w:rPr>
              <w:t>e.g.</w:t>
            </w:r>
            <w:proofErr w:type="gramEnd"/>
            <w:r w:rsidRPr="005D7917">
              <w:rPr>
                <w:rFonts w:ascii="Arial" w:hAnsi="Arial" w:cs="Arial"/>
                <w:szCs w:val="22"/>
              </w:rPr>
              <w:t xml:space="preserve"> workplace harassment, stress, violence).</w:t>
            </w:r>
          </w:p>
        </w:tc>
      </w:tr>
      <w:tr w:rsidR="00125E1D" w:rsidRPr="00EB4C65" w14:paraId="348AD639"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EEE764A"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Regularly Employed</w:t>
            </w:r>
          </w:p>
        </w:tc>
        <w:tc>
          <w:tcPr>
            <w:tcW w:w="7366" w:type="dxa"/>
            <w:tcBorders>
              <w:top w:val="single" w:sz="4" w:space="0" w:color="auto"/>
              <w:left w:val="single" w:sz="4" w:space="0" w:color="auto"/>
              <w:bottom w:val="single" w:sz="4" w:space="0" w:color="auto"/>
              <w:right w:val="single" w:sz="4" w:space="0" w:color="auto"/>
            </w:tcBorders>
          </w:tcPr>
          <w:p w14:paraId="4D3CE786" w14:textId="736A371E"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 xml:space="preserve">Although not defined in the OHSA, </w:t>
            </w:r>
            <w:r w:rsidR="008331E6">
              <w:rPr>
                <w:rFonts w:ascii="Arial" w:hAnsi="Arial" w:cs="Arial"/>
                <w:szCs w:val="22"/>
              </w:rPr>
              <w:t>it is</w:t>
            </w:r>
            <w:r w:rsidRPr="00EB4C65">
              <w:rPr>
                <w:rFonts w:ascii="Arial" w:hAnsi="Arial" w:cs="Arial"/>
                <w:szCs w:val="22"/>
              </w:rPr>
              <w:t xml:space="preserve"> interpreted to mean employed for 3 months</w:t>
            </w:r>
            <w:r w:rsidR="008331E6">
              <w:rPr>
                <w:rFonts w:ascii="Arial" w:hAnsi="Arial" w:cs="Arial"/>
                <w:szCs w:val="22"/>
              </w:rPr>
              <w:t xml:space="preserve"> or more</w:t>
            </w:r>
            <w:r w:rsidRPr="00EB4C65">
              <w:rPr>
                <w:rFonts w:ascii="Arial" w:hAnsi="Arial" w:cs="Arial"/>
                <w:szCs w:val="22"/>
              </w:rPr>
              <w:t xml:space="preserve">. </w:t>
            </w:r>
          </w:p>
        </w:tc>
      </w:tr>
      <w:tr w:rsidR="00125E1D" w:rsidRPr="00EB4C65" w14:paraId="4A549A47"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4D491AAE"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Regulations</w:t>
            </w:r>
          </w:p>
        </w:tc>
        <w:tc>
          <w:tcPr>
            <w:tcW w:w="7366" w:type="dxa"/>
            <w:tcBorders>
              <w:top w:val="single" w:sz="4" w:space="0" w:color="auto"/>
              <w:left w:val="single" w:sz="4" w:space="0" w:color="auto"/>
              <w:bottom w:val="single" w:sz="4" w:space="0" w:color="auto"/>
              <w:right w:val="single" w:sz="4" w:space="0" w:color="auto"/>
            </w:tcBorders>
          </w:tcPr>
          <w:p w14:paraId="0891541D"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The regulations relate to a range of subjects including, for example, requirements for specific types of workplaces (industrial establishments, construction sites, mines and health care facilities, farming operations), designated substances, and workplace hazardous materials.</w:t>
            </w:r>
          </w:p>
        </w:tc>
      </w:tr>
      <w:tr w:rsidR="00F50F42" w:rsidRPr="00EB4C65" w14:paraId="456DA1B5"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4F13A990" w14:textId="67590565" w:rsidR="00F50F42" w:rsidRPr="00424B5C" w:rsidRDefault="00F50F42" w:rsidP="00F50F42">
            <w:pPr>
              <w:spacing w:before="60" w:afterLines="60" w:after="144" w:line="259" w:lineRule="auto"/>
              <w:rPr>
                <w:rFonts w:ascii="Arial" w:hAnsi="Arial" w:cs="Arial"/>
                <w:b/>
                <w:bCs/>
                <w:szCs w:val="22"/>
              </w:rPr>
            </w:pPr>
            <w:r w:rsidRPr="00424B5C">
              <w:rPr>
                <w:rFonts w:ascii="Arial" w:hAnsi="Arial" w:cs="Arial"/>
                <w:b/>
                <w:bCs/>
              </w:rPr>
              <w:lastRenderedPageBreak/>
              <w:t>Reprisal</w:t>
            </w:r>
          </w:p>
        </w:tc>
        <w:tc>
          <w:tcPr>
            <w:tcW w:w="7366" w:type="dxa"/>
            <w:tcBorders>
              <w:top w:val="single" w:sz="4" w:space="0" w:color="auto"/>
              <w:left w:val="single" w:sz="4" w:space="0" w:color="auto"/>
              <w:bottom w:val="single" w:sz="4" w:space="0" w:color="auto"/>
              <w:right w:val="single" w:sz="4" w:space="0" w:color="auto"/>
            </w:tcBorders>
          </w:tcPr>
          <w:p w14:paraId="405CDBEB" w14:textId="5D30CFED" w:rsidR="00F50F42" w:rsidRPr="00F50F42" w:rsidRDefault="00F50F42" w:rsidP="00F50F42">
            <w:pPr>
              <w:spacing w:before="60" w:afterLines="60" w:after="144" w:line="259" w:lineRule="auto"/>
              <w:rPr>
                <w:rFonts w:ascii="Arial" w:hAnsi="Arial" w:cs="Arial"/>
                <w:szCs w:val="22"/>
              </w:rPr>
            </w:pPr>
            <w:r w:rsidRPr="00424B5C">
              <w:rPr>
                <w:rFonts w:ascii="Arial" w:hAnsi="Arial" w:cs="Arial"/>
              </w:rPr>
              <w:t>A negative action or threat by an employer or person acting on behalf of an employer because an employee has acted in compliance with the OHSA or regulations or an order made thereunder, sought enforcement of the OHSA or regulations or has given evidence in a proceeding in respect of enforcement of the OHSA or regulations or inquest under the Coroners Act.</w:t>
            </w:r>
          </w:p>
        </w:tc>
      </w:tr>
      <w:tr w:rsidR="00125E1D" w:rsidRPr="00EB4C65" w14:paraId="74A64F6F"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2AAF630C"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Respondent</w:t>
            </w:r>
          </w:p>
        </w:tc>
        <w:tc>
          <w:tcPr>
            <w:tcW w:w="7366" w:type="dxa"/>
            <w:tcBorders>
              <w:top w:val="single" w:sz="4" w:space="0" w:color="auto"/>
              <w:left w:val="single" w:sz="4" w:space="0" w:color="auto"/>
              <w:bottom w:val="single" w:sz="4" w:space="0" w:color="auto"/>
              <w:right w:val="single" w:sz="4" w:space="0" w:color="auto"/>
            </w:tcBorders>
          </w:tcPr>
          <w:p w14:paraId="25778141"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Individual against whom allegations that could constitute a violation of a policy have been made.</w:t>
            </w:r>
          </w:p>
        </w:tc>
      </w:tr>
      <w:tr w:rsidR="00125E1D" w:rsidRPr="00EB4C65" w14:paraId="3334751E"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2B4257B3"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Supervisor</w:t>
            </w:r>
          </w:p>
          <w:p w14:paraId="2B2B49F7" w14:textId="77777777" w:rsidR="00125E1D" w:rsidRPr="00EB4C65" w:rsidRDefault="00125E1D" w:rsidP="0022229A">
            <w:pPr>
              <w:spacing w:before="60" w:afterLines="60" w:after="144" w:line="259" w:lineRule="auto"/>
              <w:rPr>
                <w:rFonts w:ascii="Arial" w:hAnsi="Arial" w:cs="Arial"/>
                <w:b/>
                <w:szCs w:val="22"/>
              </w:rPr>
            </w:pPr>
          </w:p>
        </w:tc>
        <w:tc>
          <w:tcPr>
            <w:tcW w:w="7366" w:type="dxa"/>
            <w:tcBorders>
              <w:top w:val="single" w:sz="4" w:space="0" w:color="auto"/>
              <w:left w:val="single" w:sz="4" w:space="0" w:color="auto"/>
              <w:bottom w:val="single" w:sz="4" w:space="0" w:color="auto"/>
              <w:right w:val="single" w:sz="4" w:space="0" w:color="auto"/>
            </w:tcBorders>
          </w:tcPr>
          <w:p w14:paraId="36C15DB3"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A competent person, appointed by the employer, who has charge of a workplace or authority over a worker. In this document, manager and supervisor are used interchangeably.</w:t>
            </w:r>
          </w:p>
        </w:tc>
      </w:tr>
      <w:tr w:rsidR="00125E1D" w:rsidRPr="00EB4C65" w14:paraId="3F47D6FC"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7E7DD89C"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Visitor</w:t>
            </w:r>
          </w:p>
        </w:tc>
        <w:tc>
          <w:tcPr>
            <w:tcW w:w="7366" w:type="dxa"/>
            <w:tcBorders>
              <w:top w:val="single" w:sz="4" w:space="0" w:color="auto"/>
              <w:left w:val="single" w:sz="4" w:space="0" w:color="auto"/>
              <w:bottom w:val="single" w:sz="4" w:space="0" w:color="auto"/>
              <w:right w:val="single" w:sz="4" w:space="0" w:color="auto"/>
            </w:tcBorders>
          </w:tcPr>
          <w:p w14:paraId="3CEBDB46"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Refers to a member of the public who must comply with local and provincial requirements for public access to the workplace.</w:t>
            </w:r>
          </w:p>
        </w:tc>
      </w:tr>
      <w:tr w:rsidR="00125E1D" w:rsidRPr="00EB4C65" w14:paraId="2489B996"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420F511F"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Worker</w:t>
            </w:r>
          </w:p>
        </w:tc>
        <w:tc>
          <w:tcPr>
            <w:tcW w:w="7366" w:type="dxa"/>
            <w:tcBorders>
              <w:top w:val="single" w:sz="4" w:space="0" w:color="auto"/>
              <w:left w:val="single" w:sz="4" w:space="0" w:color="auto"/>
              <w:bottom w:val="single" w:sz="4" w:space="0" w:color="auto"/>
              <w:right w:val="single" w:sz="4" w:space="0" w:color="auto"/>
            </w:tcBorders>
          </w:tcPr>
          <w:p w14:paraId="60A7E85A"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bCs/>
                <w:szCs w:val="22"/>
              </w:rPr>
              <w:t xml:space="preserve">A person who performs work or supplies services for monetary compensation (i.e. full time, part time, seasonal agricultural worker), a secondary school student who performs work or supplies services for no monetary compensation under a work experience program authorized by the school board that operates the school in which the student is enrolled, a person who performs work or supplies services for no monetary compensation under a program approved by a college of applied arts and technology, university or other post-secondary institution or a person who receives training from an employer but who is not consider a worker under the conditions set out under the Employment Standards Act, Section 1(2). </w:t>
            </w:r>
            <w:r w:rsidRPr="00EB4C65">
              <w:rPr>
                <w:rFonts w:ascii="Arial" w:hAnsi="Arial" w:cs="Arial"/>
                <w:szCs w:val="22"/>
              </w:rPr>
              <w:t>In this document, employee and worker are used interchangeably.</w:t>
            </w:r>
          </w:p>
        </w:tc>
      </w:tr>
      <w:tr w:rsidR="00125E1D" w:rsidRPr="00EB4C65" w14:paraId="4E407579"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52A170C1"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Workplace</w:t>
            </w:r>
          </w:p>
        </w:tc>
        <w:tc>
          <w:tcPr>
            <w:tcW w:w="7366" w:type="dxa"/>
            <w:tcBorders>
              <w:top w:val="single" w:sz="4" w:space="0" w:color="auto"/>
              <w:left w:val="single" w:sz="4" w:space="0" w:color="auto"/>
              <w:bottom w:val="single" w:sz="4" w:space="0" w:color="auto"/>
              <w:right w:val="single" w:sz="4" w:space="0" w:color="auto"/>
            </w:tcBorders>
          </w:tcPr>
          <w:p w14:paraId="166F7DF9"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bCs/>
                <w:szCs w:val="22"/>
              </w:rPr>
              <w:t xml:space="preserve">Any land, premises, </w:t>
            </w:r>
            <w:proofErr w:type="gramStart"/>
            <w:r w:rsidRPr="00EB4C65">
              <w:rPr>
                <w:rFonts w:ascii="Arial" w:hAnsi="Arial" w:cs="Arial"/>
                <w:bCs/>
                <w:szCs w:val="22"/>
              </w:rPr>
              <w:t>location</w:t>
            </w:r>
            <w:proofErr w:type="gramEnd"/>
            <w:r w:rsidRPr="00EB4C65">
              <w:rPr>
                <w:rFonts w:ascii="Arial" w:hAnsi="Arial" w:cs="Arial"/>
                <w:bCs/>
                <w:szCs w:val="22"/>
              </w:rPr>
              <w:t xml:space="preserve"> or thing at, upon, in or near which a worker works.</w:t>
            </w:r>
          </w:p>
        </w:tc>
      </w:tr>
      <w:tr w:rsidR="00125E1D" w:rsidRPr="00EB4C65" w14:paraId="2782CB63"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19E78FC1"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Workplace Harassment</w:t>
            </w:r>
          </w:p>
        </w:tc>
        <w:tc>
          <w:tcPr>
            <w:tcW w:w="7366" w:type="dxa"/>
            <w:tcBorders>
              <w:top w:val="single" w:sz="4" w:space="0" w:color="auto"/>
              <w:left w:val="single" w:sz="4" w:space="0" w:color="auto"/>
              <w:bottom w:val="single" w:sz="4" w:space="0" w:color="auto"/>
              <w:right w:val="single" w:sz="4" w:space="0" w:color="auto"/>
            </w:tcBorders>
          </w:tcPr>
          <w:p w14:paraId="6382AF0F"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Engaging in a course of vexatious comment or conduct against an employee in a workplace, behaviour that is known or ought reasonably to be known to be unwelcome or workplace sexual harassment.</w:t>
            </w:r>
          </w:p>
        </w:tc>
      </w:tr>
      <w:tr w:rsidR="00125E1D" w:rsidRPr="00EB4C65" w14:paraId="5251DF3F"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5FC14EE2"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Workplace Sexual Harassment</w:t>
            </w:r>
          </w:p>
          <w:p w14:paraId="15FC1D9A" w14:textId="77777777" w:rsidR="00125E1D" w:rsidRPr="00EB4C65" w:rsidRDefault="00125E1D" w:rsidP="0022229A">
            <w:pPr>
              <w:spacing w:before="60" w:afterLines="60" w:after="144" w:line="259" w:lineRule="auto"/>
              <w:rPr>
                <w:rFonts w:ascii="Arial" w:hAnsi="Arial" w:cs="Arial"/>
                <w:b/>
                <w:szCs w:val="22"/>
              </w:rPr>
            </w:pPr>
          </w:p>
        </w:tc>
        <w:tc>
          <w:tcPr>
            <w:tcW w:w="7366" w:type="dxa"/>
            <w:tcBorders>
              <w:top w:val="single" w:sz="4" w:space="0" w:color="auto"/>
              <w:left w:val="single" w:sz="4" w:space="0" w:color="auto"/>
              <w:bottom w:val="single" w:sz="4" w:space="0" w:color="auto"/>
              <w:right w:val="single" w:sz="4" w:space="0" w:color="auto"/>
            </w:tcBorders>
          </w:tcPr>
          <w:p w14:paraId="04086D33"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Engaging in a course of vexatious comment or conduct against an employee in a workplace because of sex, sexual orientation, gender identity or gender expression, where the course of comment or conduct is known or ought reasonably to be known to be unwelcome or making sexual solicitation or advance where the person making the solicitation or advance is in a position to confer, rant or deny a benefit or advancement to the employee and the person knows or ought reasonably to know that the solicitation or advance is unwelcome.</w:t>
            </w:r>
          </w:p>
        </w:tc>
      </w:tr>
      <w:tr w:rsidR="00125E1D" w:rsidRPr="00EB4C65" w14:paraId="183C7891"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29EE43B0"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lastRenderedPageBreak/>
              <w:t>Workplace Violence</w:t>
            </w:r>
          </w:p>
        </w:tc>
        <w:tc>
          <w:tcPr>
            <w:tcW w:w="7366" w:type="dxa"/>
            <w:tcBorders>
              <w:top w:val="single" w:sz="4" w:space="0" w:color="auto"/>
              <w:left w:val="single" w:sz="4" w:space="0" w:color="auto"/>
              <w:bottom w:val="single" w:sz="4" w:space="0" w:color="auto"/>
              <w:right w:val="single" w:sz="4" w:space="0" w:color="auto"/>
            </w:tcBorders>
          </w:tcPr>
          <w:p w14:paraId="34A77B93"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The exercise, attempt or threat of physical force by a person against a worker, in a workplace, that causes or could cause physical injury to the worker.</w:t>
            </w:r>
          </w:p>
        </w:tc>
      </w:tr>
      <w:tr w:rsidR="00125E1D" w:rsidRPr="00EB4C65" w14:paraId="58F37CBC"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2EA150F"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WSIA</w:t>
            </w:r>
          </w:p>
        </w:tc>
        <w:tc>
          <w:tcPr>
            <w:tcW w:w="7366" w:type="dxa"/>
            <w:tcBorders>
              <w:top w:val="single" w:sz="4" w:space="0" w:color="auto"/>
              <w:left w:val="single" w:sz="4" w:space="0" w:color="auto"/>
              <w:bottom w:val="single" w:sz="4" w:space="0" w:color="auto"/>
              <w:right w:val="single" w:sz="4" w:space="0" w:color="auto"/>
            </w:tcBorders>
          </w:tcPr>
          <w:p w14:paraId="4936DE1B"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Workplace Safety and Insurance Act, managed by the WSIB, it governs the no-fault insurance system for work-related injuries and diseases.</w:t>
            </w:r>
          </w:p>
        </w:tc>
      </w:tr>
      <w:tr w:rsidR="00125E1D" w:rsidRPr="00EB4C65" w14:paraId="29884D7E"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10052AB7"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WSIB</w:t>
            </w:r>
          </w:p>
        </w:tc>
        <w:tc>
          <w:tcPr>
            <w:tcW w:w="7366" w:type="dxa"/>
            <w:tcBorders>
              <w:top w:val="single" w:sz="4" w:space="0" w:color="auto"/>
              <w:left w:val="single" w:sz="4" w:space="0" w:color="auto"/>
              <w:bottom w:val="single" w:sz="4" w:space="0" w:color="auto"/>
              <w:right w:val="single" w:sz="4" w:space="0" w:color="auto"/>
            </w:tcBorders>
          </w:tcPr>
          <w:p w14:paraId="31446FF8"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Workplace Safety and Insurance Board.</w:t>
            </w:r>
          </w:p>
        </w:tc>
      </w:tr>
      <w:tr w:rsidR="00125E1D" w:rsidRPr="00EB4C65" w14:paraId="652F2CCB" w14:textId="77777777" w:rsidTr="00DB3F0C">
        <w:trPr>
          <w:trHeight w:val="288"/>
        </w:trPr>
        <w:tc>
          <w:tcPr>
            <w:tcW w:w="2699" w:type="dxa"/>
            <w:tcBorders>
              <w:top w:val="single" w:sz="4" w:space="0" w:color="auto"/>
              <w:left w:val="single" w:sz="4" w:space="0" w:color="auto"/>
              <w:bottom w:val="single" w:sz="4" w:space="0" w:color="auto"/>
              <w:right w:val="single" w:sz="4" w:space="0" w:color="auto"/>
            </w:tcBorders>
          </w:tcPr>
          <w:p w14:paraId="6D11B0CA" w14:textId="77777777" w:rsidR="00125E1D" w:rsidRPr="00EB4C65" w:rsidRDefault="00125E1D" w:rsidP="0022229A">
            <w:pPr>
              <w:spacing w:before="60" w:afterLines="60" w:after="144" w:line="259" w:lineRule="auto"/>
              <w:rPr>
                <w:rFonts w:ascii="Arial" w:hAnsi="Arial" w:cs="Arial"/>
                <w:b/>
                <w:szCs w:val="22"/>
              </w:rPr>
            </w:pPr>
            <w:r w:rsidRPr="00EB4C65">
              <w:rPr>
                <w:rFonts w:ascii="Arial" w:hAnsi="Arial" w:cs="Arial"/>
                <w:b/>
                <w:szCs w:val="22"/>
              </w:rPr>
              <w:t>WSPS</w:t>
            </w:r>
          </w:p>
        </w:tc>
        <w:tc>
          <w:tcPr>
            <w:tcW w:w="7366" w:type="dxa"/>
            <w:tcBorders>
              <w:top w:val="single" w:sz="4" w:space="0" w:color="auto"/>
              <w:left w:val="single" w:sz="4" w:space="0" w:color="auto"/>
              <w:bottom w:val="single" w:sz="4" w:space="0" w:color="auto"/>
              <w:right w:val="single" w:sz="4" w:space="0" w:color="auto"/>
            </w:tcBorders>
          </w:tcPr>
          <w:p w14:paraId="5AB8234D" w14:textId="77777777" w:rsidR="00125E1D" w:rsidRPr="00EB4C65" w:rsidRDefault="00125E1D" w:rsidP="0022229A">
            <w:pPr>
              <w:spacing w:before="60" w:afterLines="60" w:after="144" w:line="259" w:lineRule="auto"/>
              <w:rPr>
                <w:rFonts w:ascii="Arial" w:hAnsi="Arial" w:cs="Arial"/>
                <w:szCs w:val="22"/>
              </w:rPr>
            </w:pPr>
            <w:r w:rsidRPr="00EB4C65">
              <w:rPr>
                <w:rFonts w:ascii="Arial" w:hAnsi="Arial" w:cs="Arial"/>
                <w:szCs w:val="22"/>
              </w:rPr>
              <w:t>Workplace Safety and Prevention Services.</w:t>
            </w:r>
          </w:p>
        </w:tc>
      </w:tr>
    </w:tbl>
    <w:p w14:paraId="0879AA7A" w14:textId="77777777" w:rsidR="003F282D" w:rsidRPr="006B6D39" w:rsidRDefault="003F282D" w:rsidP="006B6D39">
      <w:pPr>
        <w:rPr>
          <w:rFonts w:cs="Arial"/>
          <w:szCs w:val="22"/>
        </w:rPr>
      </w:pPr>
    </w:p>
    <w:p w14:paraId="052F9E07" w14:textId="264588E8" w:rsidR="003F282D" w:rsidRDefault="003F282D" w:rsidP="003F282D">
      <w:pPr>
        <w:widowControl w:val="0"/>
        <w:autoSpaceDE w:val="0"/>
        <w:autoSpaceDN w:val="0"/>
        <w:adjustRightInd w:val="0"/>
        <w:rPr>
          <w:rFonts w:ascii="ArialMT" w:hAnsi="ArialMT" w:cs="ArialMT"/>
          <w:kern w:val="1"/>
          <w:sz w:val="24"/>
          <w:szCs w:val="24"/>
        </w:rPr>
      </w:pPr>
    </w:p>
    <w:p w14:paraId="54A1F962" w14:textId="3E0F3460" w:rsidR="00ED1CE1" w:rsidRDefault="00ED1CE1" w:rsidP="003F282D">
      <w:pPr>
        <w:widowControl w:val="0"/>
        <w:autoSpaceDE w:val="0"/>
        <w:autoSpaceDN w:val="0"/>
        <w:adjustRightInd w:val="0"/>
        <w:rPr>
          <w:rFonts w:ascii="ArialMT" w:hAnsi="ArialMT" w:cs="ArialMT"/>
          <w:kern w:val="1"/>
          <w:sz w:val="24"/>
          <w:szCs w:val="24"/>
        </w:rPr>
      </w:pPr>
    </w:p>
    <w:p w14:paraId="68592AFA" w14:textId="7849BF46" w:rsidR="00ED1CE1" w:rsidRDefault="00ED1CE1" w:rsidP="003F282D">
      <w:pPr>
        <w:widowControl w:val="0"/>
        <w:autoSpaceDE w:val="0"/>
        <w:autoSpaceDN w:val="0"/>
        <w:adjustRightInd w:val="0"/>
        <w:rPr>
          <w:rFonts w:ascii="ArialMT" w:hAnsi="ArialMT" w:cs="ArialMT"/>
          <w:kern w:val="1"/>
          <w:sz w:val="24"/>
          <w:szCs w:val="24"/>
        </w:rPr>
      </w:pPr>
    </w:p>
    <w:p w14:paraId="403BDFE2" w14:textId="4C36C378" w:rsidR="00ED1CE1" w:rsidRDefault="00ED1CE1" w:rsidP="003F282D">
      <w:pPr>
        <w:widowControl w:val="0"/>
        <w:autoSpaceDE w:val="0"/>
        <w:autoSpaceDN w:val="0"/>
        <w:adjustRightInd w:val="0"/>
        <w:rPr>
          <w:rFonts w:ascii="ArialMT" w:hAnsi="ArialMT" w:cs="ArialMT"/>
          <w:kern w:val="1"/>
          <w:sz w:val="24"/>
          <w:szCs w:val="24"/>
        </w:rPr>
      </w:pPr>
    </w:p>
    <w:p w14:paraId="6BF5A78F" w14:textId="22F21C6B" w:rsidR="00ED1CE1" w:rsidRDefault="00ED1CE1" w:rsidP="003F282D">
      <w:pPr>
        <w:widowControl w:val="0"/>
        <w:autoSpaceDE w:val="0"/>
        <w:autoSpaceDN w:val="0"/>
        <w:adjustRightInd w:val="0"/>
        <w:rPr>
          <w:rFonts w:ascii="ArialMT" w:hAnsi="ArialMT" w:cs="ArialMT"/>
          <w:kern w:val="1"/>
          <w:sz w:val="24"/>
          <w:szCs w:val="24"/>
        </w:rPr>
      </w:pPr>
    </w:p>
    <w:p w14:paraId="3D38EE6B" w14:textId="76F7D572" w:rsidR="00ED1CE1" w:rsidRDefault="00ED1CE1" w:rsidP="003F282D">
      <w:pPr>
        <w:widowControl w:val="0"/>
        <w:autoSpaceDE w:val="0"/>
        <w:autoSpaceDN w:val="0"/>
        <w:adjustRightInd w:val="0"/>
        <w:rPr>
          <w:rFonts w:ascii="ArialMT" w:hAnsi="ArialMT" w:cs="ArialMT"/>
          <w:kern w:val="1"/>
          <w:sz w:val="24"/>
          <w:szCs w:val="24"/>
        </w:rPr>
      </w:pPr>
    </w:p>
    <w:p w14:paraId="1CC46A7B" w14:textId="08BDA7A3" w:rsidR="00ED1CE1" w:rsidRDefault="00ED1CE1" w:rsidP="003F282D">
      <w:pPr>
        <w:widowControl w:val="0"/>
        <w:autoSpaceDE w:val="0"/>
        <w:autoSpaceDN w:val="0"/>
        <w:adjustRightInd w:val="0"/>
        <w:rPr>
          <w:rFonts w:ascii="ArialMT" w:hAnsi="ArialMT" w:cs="ArialMT"/>
          <w:kern w:val="1"/>
          <w:sz w:val="24"/>
          <w:szCs w:val="24"/>
        </w:rPr>
      </w:pPr>
    </w:p>
    <w:p w14:paraId="6ED4DCD9" w14:textId="668CC78C" w:rsidR="00ED1CE1" w:rsidRDefault="00ED1CE1" w:rsidP="003F282D">
      <w:pPr>
        <w:widowControl w:val="0"/>
        <w:autoSpaceDE w:val="0"/>
        <w:autoSpaceDN w:val="0"/>
        <w:adjustRightInd w:val="0"/>
        <w:rPr>
          <w:rFonts w:ascii="ArialMT" w:hAnsi="ArialMT" w:cs="ArialMT"/>
          <w:kern w:val="1"/>
          <w:sz w:val="24"/>
          <w:szCs w:val="24"/>
        </w:rPr>
      </w:pPr>
    </w:p>
    <w:p w14:paraId="41D02B76" w14:textId="38E6D2DE" w:rsidR="00ED1CE1" w:rsidRDefault="00ED1CE1" w:rsidP="003F282D">
      <w:pPr>
        <w:widowControl w:val="0"/>
        <w:autoSpaceDE w:val="0"/>
        <w:autoSpaceDN w:val="0"/>
        <w:adjustRightInd w:val="0"/>
        <w:rPr>
          <w:rFonts w:ascii="ArialMT" w:hAnsi="ArialMT" w:cs="ArialMT"/>
          <w:kern w:val="1"/>
          <w:sz w:val="24"/>
          <w:szCs w:val="24"/>
        </w:rPr>
      </w:pPr>
    </w:p>
    <w:p w14:paraId="0A346139" w14:textId="01EAFD79" w:rsidR="00ED1CE1" w:rsidRDefault="00ED1CE1" w:rsidP="003F282D">
      <w:pPr>
        <w:widowControl w:val="0"/>
        <w:autoSpaceDE w:val="0"/>
        <w:autoSpaceDN w:val="0"/>
        <w:adjustRightInd w:val="0"/>
        <w:rPr>
          <w:rFonts w:ascii="ArialMT" w:hAnsi="ArialMT" w:cs="ArialMT"/>
          <w:kern w:val="1"/>
          <w:sz w:val="24"/>
          <w:szCs w:val="24"/>
        </w:rPr>
      </w:pPr>
    </w:p>
    <w:p w14:paraId="2F0ACD1F" w14:textId="110A35A5" w:rsidR="00ED1CE1" w:rsidRDefault="00ED1CE1" w:rsidP="003F282D">
      <w:pPr>
        <w:widowControl w:val="0"/>
        <w:autoSpaceDE w:val="0"/>
        <w:autoSpaceDN w:val="0"/>
        <w:adjustRightInd w:val="0"/>
        <w:rPr>
          <w:rFonts w:ascii="ArialMT" w:hAnsi="ArialMT" w:cs="ArialMT"/>
          <w:kern w:val="1"/>
          <w:sz w:val="24"/>
          <w:szCs w:val="24"/>
        </w:rPr>
      </w:pPr>
    </w:p>
    <w:p w14:paraId="4FB8AEB7" w14:textId="53C95D04" w:rsidR="00ED1CE1" w:rsidRDefault="00ED1CE1" w:rsidP="003F282D">
      <w:pPr>
        <w:widowControl w:val="0"/>
        <w:autoSpaceDE w:val="0"/>
        <w:autoSpaceDN w:val="0"/>
        <w:adjustRightInd w:val="0"/>
        <w:rPr>
          <w:rFonts w:ascii="ArialMT" w:hAnsi="ArialMT" w:cs="ArialMT"/>
          <w:kern w:val="1"/>
          <w:sz w:val="24"/>
          <w:szCs w:val="24"/>
        </w:rPr>
      </w:pPr>
    </w:p>
    <w:p w14:paraId="6F024864" w14:textId="420AFBB6" w:rsidR="00ED1CE1" w:rsidRDefault="00ED1CE1" w:rsidP="003F282D">
      <w:pPr>
        <w:widowControl w:val="0"/>
        <w:autoSpaceDE w:val="0"/>
        <w:autoSpaceDN w:val="0"/>
        <w:adjustRightInd w:val="0"/>
        <w:rPr>
          <w:rFonts w:ascii="ArialMT" w:hAnsi="ArialMT" w:cs="ArialMT"/>
          <w:kern w:val="1"/>
          <w:sz w:val="24"/>
          <w:szCs w:val="24"/>
        </w:rPr>
      </w:pPr>
    </w:p>
    <w:p w14:paraId="3A6739D4" w14:textId="4F205EE4" w:rsidR="00ED1CE1" w:rsidRDefault="00ED1CE1" w:rsidP="003F282D">
      <w:pPr>
        <w:widowControl w:val="0"/>
        <w:autoSpaceDE w:val="0"/>
        <w:autoSpaceDN w:val="0"/>
        <w:adjustRightInd w:val="0"/>
        <w:rPr>
          <w:rFonts w:ascii="ArialMT" w:hAnsi="ArialMT" w:cs="ArialMT"/>
          <w:kern w:val="1"/>
          <w:sz w:val="24"/>
          <w:szCs w:val="24"/>
        </w:rPr>
      </w:pPr>
    </w:p>
    <w:p w14:paraId="27E5359C" w14:textId="648BB97E" w:rsidR="00ED1CE1" w:rsidRDefault="00ED1CE1" w:rsidP="003F282D">
      <w:pPr>
        <w:widowControl w:val="0"/>
        <w:autoSpaceDE w:val="0"/>
        <w:autoSpaceDN w:val="0"/>
        <w:adjustRightInd w:val="0"/>
        <w:rPr>
          <w:rFonts w:ascii="ArialMT" w:hAnsi="ArialMT" w:cs="ArialMT"/>
          <w:kern w:val="1"/>
          <w:sz w:val="24"/>
          <w:szCs w:val="24"/>
        </w:rPr>
      </w:pPr>
    </w:p>
    <w:p w14:paraId="5F581134" w14:textId="30BC9AC5" w:rsidR="00ED1CE1" w:rsidRDefault="00ED1CE1" w:rsidP="003F282D">
      <w:pPr>
        <w:widowControl w:val="0"/>
        <w:autoSpaceDE w:val="0"/>
        <w:autoSpaceDN w:val="0"/>
        <w:adjustRightInd w:val="0"/>
        <w:rPr>
          <w:rFonts w:ascii="ArialMT" w:hAnsi="ArialMT" w:cs="ArialMT"/>
          <w:kern w:val="1"/>
          <w:sz w:val="24"/>
          <w:szCs w:val="24"/>
        </w:rPr>
      </w:pPr>
    </w:p>
    <w:p w14:paraId="4E8A32D6" w14:textId="3B6F3C89" w:rsidR="00ED1CE1" w:rsidRDefault="00ED1CE1" w:rsidP="003F282D">
      <w:pPr>
        <w:widowControl w:val="0"/>
        <w:autoSpaceDE w:val="0"/>
        <w:autoSpaceDN w:val="0"/>
        <w:adjustRightInd w:val="0"/>
        <w:rPr>
          <w:rFonts w:ascii="ArialMT" w:hAnsi="ArialMT" w:cs="ArialMT"/>
          <w:kern w:val="1"/>
          <w:sz w:val="24"/>
          <w:szCs w:val="24"/>
        </w:rPr>
      </w:pPr>
    </w:p>
    <w:p w14:paraId="35721A0E" w14:textId="7756A10D" w:rsidR="00ED1CE1" w:rsidRDefault="00ED1CE1" w:rsidP="003F282D">
      <w:pPr>
        <w:widowControl w:val="0"/>
        <w:autoSpaceDE w:val="0"/>
        <w:autoSpaceDN w:val="0"/>
        <w:adjustRightInd w:val="0"/>
        <w:rPr>
          <w:rFonts w:ascii="ArialMT" w:hAnsi="ArialMT" w:cs="ArialMT"/>
          <w:kern w:val="1"/>
          <w:sz w:val="24"/>
          <w:szCs w:val="24"/>
        </w:rPr>
      </w:pPr>
    </w:p>
    <w:p w14:paraId="516D7146" w14:textId="6586CD79" w:rsidR="00ED1CE1" w:rsidRDefault="00ED1CE1" w:rsidP="003F282D">
      <w:pPr>
        <w:widowControl w:val="0"/>
        <w:autoSpaceDE w:val="0"/>
        <w:autoSpaceDN w:val="0"/>
        <w:adjustRightInd w:val="0"/>
        <w:rPr>
          <w:rFonts w:ascii="ArialMT" w:hAnsi="ArialMT" w:cs="ArialMT"/>
          <w:kern w:val="1"/>
          <w:sz w:val="24"/>
          <w:szCs w:val="24"/>
        </w:rPr>
      </w:pPr>
    </w:p>
    <w:p w14:paraId="7F8581AE" w14:textId="0BEFF97A" w:rsidR="00DB3F0C" w:rsidRDefault="00DB3F0C" w:rsidP="003F282D">
      <w:pPr>
        <w:widowControl w:val="0"/>
        <w:autoSpaceDE w:val="0"/>
        <w:autoSpaceDN w:val="0"/>
        <w:adjustRightInd w:val="0"/>
        <w:rPr>
          <w:rFonts w:ascii="ArialMT" w:hAnsi="ArialMT" w:cs="ArialMT"/>
          <w:kern w:val="1"/>
          <w:sz w:val="24"/>
          <w:szCs w:val="24"/>
        </w:rPr>
      </w:pPr>
    </w:p>
    <w:p w14:paraId="10426ABB" w14:textId="77777777" w:rsidR="00DB3F0C" w:rsidRDefault="00DB3F0C" w:rsidP="003F282D">
      <w:pPr>
        <w:widowControl w:val="0"/>
        <w:autoSpaceDE w:val="0"/>
        <w:autoSpaceDN w:val="0"/>
        <w:adjustRightInd w:val="0"/>
        <w:rPr>
          <w:rFonts w:ascii="ArialMT" w:hAnsi="ArialMT" w:cs="ArialMT"/>
          <w:kern w:val="1"/>
          <w:sz w:val="24"/>
          <w:szCs w:val="24"/>
        </w:rPr>
      </w:pPr>
    </w:p>
    <w:p w14:paraId="7ECBC338" w14:textId="1095E423" w:rsidR="00C97752" w:rsidRPr="00B77D48" w:rsidRDefault="00B56FD7" w:rsidP="00E8608F">
      <w:pPr>
        <w:pStyle w:val="Heading1"/>
        <w:rPr>
          <w:lang w:val="en"/>
        </w:rPr>
      </w:pPr>
      <w:bookmarkStart w:id="6" w:name="_Toc126240084"/>
      <w:bookmarkStart w:id="7" w:name="_Toc126313736"/>
      <w:r>
        <w:lastRenderedPageBreak/>
        <w:t>1.</w:t>
      </w:r>
      <w:r w:rsidR="00185755">
        <w:t>1</w:t>
      </w:r>
      <w:r>
        <w:t xml:space="preserve"> </w:t>
      </w:r>
      <w:r w:rsidR="00A40553" w:rsidRPr="00B77D48">
        <w:t>Health and Safety Policy</w:t>
      </w:r>
      <w:bookmarkEnd w:id="3"/>
      <w:r w:rsidR="00743087">
        <w:t xml:space="preserve"> Statement</w:t>
      </w:r>
      <w:bookmarkEnd w:id="6"/>
      <w:bookmarkEnd w:id="7"/>
    </w:p>
    <w:p w14:paraId="17DF1C4F" w14:textId="76D5AF3B" w:rsidR="00A40553" w:rsidRPr="00B77D48" w:rsidRDefault="00C97752" w:rsidP="00460753">
      <w:pPr>
        <w:pStyle w:val="NormalWeb"/>
        <w:rPr>
          <w:rFonts w:ascii="Arial" w:hAnsi="Arial" w:cs="Arial"/>
          <w:kern w:val="1"/>
          <w:sz w:val="22"/>
          <w:szCs w:val="22"/>
        </w:rPr>
      </w:pPr>
      <w:r w:rsidRPr="00B77D48">
        <w:rPr>
          <w:rFonts w:ascii="Arial" w:hAnsi="Arial" w:cs="Arial"/>
          <w:sz w:val="22"/>
          <w:szCs w:val="22"/>
          <w:lang w:val="en"/>
        </w:rPr>
        <w:t>[Employer/Organization Name</w:t>
      </w:r>
      <w:r w:rsidR="007B0C3A" w:rsidRPr="00B77D48">
        <w:rPr>
          <w:rFonts w:ascii="Arial" w:hAnsi="Arial" w:cs="Arial"/>
          <w:sz w:val="22"/>
          <w:szCs w:val="22"/>
          <w:lang w:val="en"/>
        </w:rPr>
        <w:t>] is vitally interested in the prevention of loss of any of its resources</w:t>
      </w:r>
      <w:r w:rsidRPr="00B77D48">
        <w:rPr>
          <w:rFonts w:ascii="Arial" w:hAnsi="Arial" w:cs="Arial"/>
          <w:sz w:val="22"/>
          <w:szCs w:val="22"/>
          <w:lang w:val="en"/>
        </w:rPr>
        <w:t xml:space="preserve">. </w:t>
      </w:r>
      <w:r w:rsidR="0011403A" w:rsidRPr="00B77D48">
        <w:rPr>
          <w:rFonts w:ascii="Arial" w:hAnsi="Arial" w:cs="Arial"/>
          <w:sz w:val="22"/>
          <w:szCs w:val="22"/>
          <w:lang w:val="en"/>
        </w:rPr>
        <w:t xml:space="preserve">Protection of </w:t>
      </w:r>
      <w:r w:rsidR="00A165DB">
        <w:rPr>
          <w:rFonts w:ascii="Arial" w:hAnsi="Arial" w:cs="Arial"/>
          <w:sz w:val="22"/>
          <w:szCs w:val="22"/>
          <w:lang w:val="en"/>
        </w:rPr>
        <w:t>employee</w:t>
      </w:r>
      <w:r w:rsidR="005C786D">
        <w:rPr>
          <w:rFonts w:ascii="Arial" w:hAnsi="Arial" w:cs="Arial"/>
          <w:sz w:val="22"/>
          <w:szCs w:val="22"/>
          <w:lang w:val="en"/>
        </w:rPr>
        <w:t>s</w:t>
      </w:r>
      <w:r w:rsidR="0011403A" w:rsidRPr="00B77D48">
        <w:rPr>
          <w:rFonts w:ascii="Arial" w:hAnsi="Arial" w:cs="Arial"/>
          <w:sz w:val="22"/>
          <w:szCs w:val="22"/>
          <w:lang w:val="en"/>
        </w:rPr>
        <w:t xml:space="preserve"> from injury or illness is a major continuing objective of this organization. </w:t>
      </w:r>
      <w:r w:rsidR="00B77D48" w:rsidRPr="00B77D48">
        <w:rPr>
          <w:rFonts w:ascii="Arial" w:hAnsi="Arial" w:cs="Arial"/>
          <w:sz w:val="22"/>
          <w:szCs w:val="22"/>
          <w:lang w:val="en"/>
        </w:rPr>
        <w:t xml:space="preserve">Supervisors and </w:t>
      </w:r>
      <w:r w:rsidR="00A165DB">
        <w:rPr>
          <w:rFonts w:ascii="Arial" w:hAnsi="Arial" w:cs="Arial"/>
          <w:sz w:val="22"/>
          <w:szCs w:val="22"/>
          <w:lang w:val="en"/>
        </w:rPr>
        <w:t>employee</w:t>
      </w:r>
      <w:r w:rsidR="005C786D">
        <w:rPr>
          <w:rFonts w:ascii="Arial" w:hAnsi="Arial" w:cs="Arial"/>
          <w:sz w:val="22"/>
          <w:szCs w:val="22"/>
          <w:lang w:val="en"/>
        </w:rPr>
        <w:t>s</w:t>
      </w:r>
      <w:r w:rsidR="0011403A" w:rsidRPr="00B77D48">
        <w:rPr>
          <w:rFonts w:ascii="Arial" w:hAnsi="Arial" w:cs="Arial"/>
          <w:sz w:val="22"/>
          <w:szCs w:val="22"/>
          <w:lang w:val="en"/>
        </w:rPr>
        <w:t xml:space="preserve"> must be dedicated to this continuing objective. </w:t>
      </w:r>
    </w:p>
    <w:p w14:paraId="6822A9BD" w14:textId="77777777" w:rsidR="00B77D48" w:rsidRDefault="007B0C3A" w:rsidP="0011403A">
      <w:pPr>
        <w:pStyle w:val="NormalWeb"/>
        <w:rPr>
          <w:rFonts w:ascii="Arial" w:hAnsi="Arial" w:cs="Arial"/>
          <w:kern w:val="1"/>
          <w:sz w:val="22"/>
          <w:szCs w:val="22"/>
        </w:rPr>
      </w:pPr>
      <w:r w:rsidRPr="00B77D48">
        <w:rPr>
          <w:rFonts w:ascii="Arial" w:hAnsi="Arial" w:cs="Arial"/>
          <w:sz w:val="22"/>
          <w:szCs w:val="22"/>
          <w:lang w:val="en"/>
        </w:rPr>
        <w:t xml:space="preserve">[Employer/Organization Name] </w:t>
      </w:r>
      <w:r w:rsidRPr="00B77D48">
        <w:rPr>
          <w:rFonts w:ascii="Arial" w:hAnsi="Arial" w:cs="Arial"/>
          <w:spacing w:val="-1"/>
          <w:kern w:val="1"/>
          <w:sz w:val="22"/>
          <w:szCs w:val="22"/>
        </w:rPr>
        <w:t>will provide and maintain a safe and healthy work environment, in accordance with appropriate standards and in compliance with legislation. [</w:t>
      </w:r>
      <w:r w:rsidRPr="00B77D48">
        <w:rPr>
          <w:rFonts w:ascii="Arial" w:hAnsi="Arial" w:cs="Arial"/>
          <w:sz w:val="22"/>
          <w:szCs w:val="22"/>
          <w:lang w:val="en"/>
        </w:rPr>
        <w:t>Employer/Organization Name]</w:t>
      </w:r>
      <w:r w:rsidRPr="00B77D48">
        <w:rPr>
          <w:rFonts w:ascii="Arial" w:hAnsi="Arial" w:cs="Arial"/>
          <w:spacing w:val="-1"/>
          <w:kern w:val="1"/>
          <w:sz w:val="22"/>
          <w:szCs w:val="22"/>
        </w:rPr>
        <w:t xml:space="preserve"> will strive to eliminate any foreseeable hazards which may result in property damage, </w:t>
      </w:r>
      <w:r w:rsidRPr="00B77D48">
        <w:rPr>
          <w:rFonts w:ascii="Arial" w:hAnsi="Arial" w:cs="Arial"/>
          <w:kern w:val="1"/>
          <w:sz w:val="22"/>
          <w:szCs w:val="22"/>
        </w:rPr>
        <w:t>incidents, or personal injury or illness.</w:t>
      </w:r>
      <w:r w:rsidR="0011403A" w:rsidRPr="00B77D48">
        <w:rPr>
          <w:rFonts w:ascii="Arial" w:hAnsi="Arial" w:cs="Arial"/>
          <w:kern w:val="1"/>
          <w:sz w:val="22"/>
          <w:szCs w:val="22"/>
        </w:rPr>
        <w:t xml:space="preserve"> </w:t>
      </w:r>
    </w:p>
    <w:p w14:paraId="273A9750" w14:textId="5B77DDB7" w:rsidR="00817242" w:rsidRDefault="004B2867" w:rsidP="00C6256F">
      <w:pPr>
        <w:pStyle w:val="NormalWeb"/>
        <w:rPr>
          <w:rFonts w:ascii="Arial" w:hAnsi="Arial" w:cs="Arial"/>
          <w:kern w:val="1"/>
          <w:sz w:val="22"/>
          <w:szCs w:val="22"/>
        </w:rPr>
      </w:pPr>
      <w:r w:rsidRPr="00B77D48">
        <w:rPr>
          <w:rFonts w:ascii="Arial" w:hAnsi="Arial" w:cs="Arial"/>
          <w:sz w:val="22"/>
          <w:szCs w:val="22"/>
          <w:lang w:val="en"/>
        </w:rPr>
        <w:t xml:space="preserve">[Employer/Organization Name] </w:t>
      </w:r>
      <w:r>
        <w:rPr>
          <w:rFonts w:ascii="Arial" w:hAnsi="Arial" w:cs="Arial"/>
          <w:sz w:val="22"/>
          <w:szCs w:val="22"/>
          <w:lang w:val="en"/>
        </w:rPr>
        <w:t xml:space="preserve">recognizes that employers, </w:t>
      </w:r>
      <w:proofErr w:type="gramStart"/>
      <w:r>
        <w:rPr>
          <w:rFonts w:ascii="Arial" w:hAnsi="Arial" w:cs="Arial"/>
          <w:sz w:val="22"/>
          <w:szCs w:val="22"/>
          <w:lang w:val="en"/>
        </w:rPr>
        <w:t>supervisors</w:t>
      </w:r>
      <w:proofErr w:type="gramEnd"/>
      <w:r>
        <w:rPr>
          <w:rFonts w:ascii="Arial" w:hAnsi="Arial" w:cs="Arial"/>
          <w:sz w:val="22"/>
          <w:szCs w:val="22"/>
          <w:lang w:val="en"/>
        </w:rPr>
        <w:t xml:space="preserve"> and </w:t>
      </w:r>
      <w:r w:rsidR="00A165DB">
        <w:rPr>
          <w:rFonts w:ascii="Arial" w:hAnsi="Arial" w:cs="Arial"/>
          <w:sz w:val="22"/>
          <w:szCs w:val="22"/>
          <w:lang w:val="en"/>
        </w:rPr>
        <w:t>employee</w:t>
      </w:r>
      <w:r w:rsidR="005C786D">
        <w:rPr>
          <w:rFonts w:ascii="Arial" w:hAnsi="Arial" w:cs="Arial"/>
          <w:sz w:val="22"/>
          <w:szCs w:val="22"/>
          <w:lang w:val="en"/>
        </w:rPr>
        <w:t>s</w:t>
      </w:r>
      <w:r>
        <w:rPr>
          <w:rFonts w:ascii="Arial" w:hAnsi="Arial" w:cs="Arial"/>
          <w:sz w:val="22"/>
          <w:szCs w:val="22"/>
          <w:lang w:val="en"/>
        </w:rPr>
        <w:t xml:space="preserve"> </w:t>
      </w:r>
      <w:r w:rsidR="00C6256F">
        <w:rPr>
          <w:rFonts w:ascii="Arial" w:hAnsi="Arial" w:cs="Arial"/>
          <w:sz w:val="22"/>
          <w:szCs w:val="22"/>
          <w:lang w:val="en"/>
        </w:rPr>
        <w:t>share the responsibility for health and saf</w:t>
      </w:r>
      <w:r w:rsidR="00460753">
        <w:rPr>
          <w:rFonts w:ascii="Arial" w:hAnsi="Arial" w:cs="Arial"/>
          <w:sz w:val="22"/>
          <w:szCs w:val="22"/>
          <w:lang w:val="en"/>
        </w:rPr>
        <w:t xml:space="preserve">ety and the prevention of loss. </w:t>
      </w:r>
      <w:r w:rsidR="00C6256F">
        <w:rPr>
          <w:rFonts w:ascii="Arial" w:hAnsi="Arial" w:cs="Arial"/>
          <w:sz w:val="22"/>
          <w:szCs w:val="22"/>
          <w:lang w:val="en"/>
        </w:rPr>
        <w:t>Safe</w:t>
      </w:r>
      <w:r w:rsidR="0011403A" w:rsidRPr="00B77D48">
        <w:rPr>
          <w:rFonts w:ascii="Arial" w:hAnsi="Arial" w:cs="Arial"/>
          <w:kern w:val="1"/>
          <w:sz w:val="22"/>
          <w:szCs w:val="22"/>
        </w:rPr>
        <w:t xml:space="preserve"> </w:t>
      </w:r>
      <w:r w:rsidR="00D671DA">
        <w:rPr>
          <w:rFonts w:ascii="Arial" w:hAnsi="Arial" w:cs="Arial"/>
          <w:kern w:val="1"/>
          <w:sz w:val="22"/>
          <w:szCs w:val="22"/>
        </w:rPr>
        <w:t>operating</w:t>
      </w:r>
      <w:r w:rsidR="0011403A" w:rsidRPr="00B77D48">
        <w:rPr>
          <w:rFonts w:ascii="Arial" w:hAnsi="Arial" w:cs="Arial"/>
          <w:kern w:val="1"/>
          <w:sz w:val="22"/>
          <w:szCs w:val="22"/>
        </w:rPr>
        <w:t xml:space="preserve"> policies and procedures will be </w:t>
      </w:r>
      <w:r w:rsidR="0011403A" w:rsidRPr="00B77D48">
        <w:rPr>
          <w:rFonts w:ascii="Arial" w:hAnsi="Arial" w:cs="Arial"/>
          <w:spacing w:val="-1"/>
          <w:kern w:val="1"/>
          <w:sz w:val="22"/>
          <w:szCs w:val="22"/>
        </w:rPr>
        <w:t xml:space="preserve">clearly defined in </w:t>
      </w:r>
      <w:r w:rsidR="0011403A" w:rsidRPr="00B77D48">
        <w:rPr>
          <w:rFonts w:ascii="Arial" w:hAnsi="Arial" w:cs="Arial"/>
          <w:sz w:val="22"/>
          <w:szCs w:val="22"/>
          <w:lang w:val="en"/>
        </w:rPr>
        <w:t>[Employer/Organization Name]</w:t>
      </w:r>
      <w:r w:rsidR="0011403A" w:rsidRPr="00B77D48">
        <w:rPr>
          <w:rFonts w:ascii="Arial" w:hAnsi="Arial" w:cs="Arial"/>
          <w:spacing w:val="-1"/>
          <w:kern w:val="1"/>
          <w:sz w:val="22"/>
          <w:szCs w:val="22"/>
        </w:rPr>
        <w:t>’s health and safety program</w:t>
      </w:r>
      <w:r w:rsidR="0011403A" w:rsidRPr="00B77D48">
        <w:rPr>
          <w:rFonts w:ascii="Arial" w:hAnsi="Arial" w:cs="Arial"/>
          <w:kern w:val="1"/>
          <w:sz w:val="22"/>
          <w:szCs w:val="22"/>
        </w:rPr>
        <w:t>.</w:t>
      </w:r>
      <w:r w:rsidR="00C6256F">
        <w:rPr>
          <w:rFonts w:ascii="Arial" w:hAnsi="Arial" w:cs="Arial"/>
          <w:kern w:val="1"/>
          <w:sz w:val="22"/>
          <w:szCs w:val="22"/>
        </w:rPr>
        <w:t xml:space="preserve"> </w:t>
      </w:r>
    </w:p>
    <w:p w14:paraId="2CEA6A33" w14:textId="77777777" w:rsidR="005E054E" w:rsidRDefault="00B77D48" w:rsidP="005E054E">
      <w:pPr>
        <w:pStyle w:val="NormalWeb"/>
        <w:rPr>
          <w:rFonts w:ascii="Arial" w:hAnsi="Arial" w:cs="Arial"/>
          <w:sz w:val="22"/>
          <w:szCs w:val="22"/>
          <w:lang w:val="en"/>
        </w:rPr>
      </w:pPr>
      <w:r w:rsidRPr="00B77D48">
        <w:rPr>
          <w:rFonts w:ascii="Arial" w:hAnsi="Arial" w:cs="Arial"/>
          <w:sz w:val="22"/>
          <w:szCs w:val="22"/>
          <w:lang w:val="en"/>
        </w:rPr>
        <w:t xml:space="preserve">Supervisors and </w:t>
      </w:r>
      <w:r w:rsidR="00A165DB">
        <w:rPr>
          <w:rFonts w:ascii="Arial" w:hAnsi="Arial" w:cs="Arial"/>
          <w:sz w:val="22"/>
          <w:szCs w:val="22"/>
          <w:lang w:val="en"/>
        </w:rPr>
        <w:t>employee</w:t>
      </w:r>
      <w:r w:rsidR="005C786D">
        <w:rPr>
          <w:rFonts w:ascii="Arial" w:hAnsi="Arial" w:cs="Arial"/>
          <w:sz w:val="22"/>
          <w:szCs w:val="22"/>
          <w:lang w:val="en"/>
        </w:rPr>
        <w:t>s</w:t>
      </w:r>
      <w:r w:rsidRPr="00B77D48">
        <w:rPr>
          <w:rFonts w:ascii="Arial" w:hAnsi="Arial" w:cs="Arial"/>
          <w:sz w:val="22"/>
          <w:szCs w:val="22"/>
          <w:lang w:val="en"/>
        </w:rPr>
        <w:t xml:space="preserve"> will perform their activities in accordance </w:t>
      </w:r>
      <w:r w:rsidR="00D671DA">
        <w:rPr>
          <w:rFonts w:ascii="Arial" w:hAnsi="Arial" w:cs="Arial"/>
          <w:sz w:val="22"/>
          <w:szCs w:val="22"/>
          <w:lang w:val="en"/>
        </w:rPr>
        <w:t xml:space="preserve">with </w:t>
      </w:r>
      <w:r w:rsidRPr="00B77D48">
        <w:rPr>
          <w:rFonts w:ascii="Arial" w:hAnsi="Arial" w:cs="Arial"/>
          <w:sz w:val="22"/>
          <w:szCs w:val="22"/>
          <w:lang w:val="en"/>
        </w:rPr>
        <w:t xml:space="preserve">established </w:t>
      </w:r>
      <w:r w:rsidR="00D671DA">
        <w:rPr>
          <w:rFonts w:ascii="Arial" w:hAnsi="Arial" w:cs="Arial"/>
          <w:sz w:val="22"/>
          <w:szCs w:val="22"/>
          <w:lang w:val="en"/>
        </w:rPr>
        <w:t xml:space="preserve">safe operating </w:t>
      </w:r>
      <w:r w:rsidRPr="00B77D48">
        <w:rPr>
          <w:rFonts w:ascii="Arial" w:hAnsi="Arial" w:cs="Arial"/>
          <w:sz w:val="22"/>
          <w:szCs w:val="22"/>
          <w:lang w:val="en"/>
        </w:rPr>
        <w:t>policies and procedures</w:t>
      </w:r>
      <w:r w:rsidR="00D671DA">
        <w:rPr>
          <w:rFonts w:ascii="Arial" w:hAnsi="Arial" w:cs="Arial"/>
          <w:sz w:val="22"/>
          <w:szCs w:val="22"/>
          <w:lang w:val="en"/>
        </w:rPr>
        <w:t xml:space="preserve"> and in compliance with legislation</w:t>
      </w:r>
      <w:r w:rsidRPr="00B77D48">
        <w:rPr>
          <w:rFonts w:ascii="Arial" w:hAnsi="Arial" w:cs="Arial"/>
          <w:sz w:val="22"/>
          <w:szCs w:val="22"/>
          <w:lang w:val="en"/>
        </w:rPr>
        <w:t>.</w:t>
      </w:r>
    </w:p>
    <w:p w14:paraId="6C0C2B67" w14:textId="47082BAF" w:rsidR="005E054E" w:rsidRPr="006B6D39" w:rsidRDefault="005E054E" w:rsidP="005E054E">
      <w:pPr>
        <w:pStyle w:val="NormalWeb"/>
        <w:rPr>
          <w:rFonts w:ascii="Arial" w:hAnsi="Arial" w:cs="Arial"/>
          <w:sz w:val="22"/>
          <w:szCs w:val="22"/>
          <w:lang w:val="en-US"/>
        </w:rPr>
      </w:pPr>
      <w:r w:rsidRPr="006B6D39">
        <w:rPr>
          <w:rFonts w:ascii="Arial" w:hAnsi="Arial" w:cs="Arial"/>
          <w:sz w:val="22"/>
          <w:szCs w:val="22"/>
          <w:lang w:val="en-US"/>
        </w:rPr>
        <w:t xml:space="preserve">Supervisors will be held accountable for the health and safety of employees under their supervision. </w:t>
      </w:r>
      <w:r>
        <w:rPr>
          <w:rFonts w:ascii="Arial" w:hAnsi="Arial" w:cs="Arial"/>
          <w:sz w:val="22"/>
          <w:szCs w:val="22"/>
          <w:lang w:val="en-US"/>
        </w:rPr>
        <w:t>Supervisors</w:t>
      </w:r>
      <w:r w:rsidRPr="006B6D39">
        <w:rPr>
          <w:rFonts w:ascii="Arial" w:hAnsi="Arial" w:cs="Arial"/>
          <w:sz w:val="22"/>
          <w:szCs w:val="22"/>
          <w:lang w:val="en-US"/>
        </w:rPr>
        <w:t xml:space="preserve"> are responsible to ensure that machinery, </w:t>
      </w:r>
      <w:proofErr w:type="gramStart"/>
      <w:r w:rsidRPr="006B6D39">
        <w:rPr>
          <w:rFonts w:ascii="Arial" w:hAnsi="Arial" w:cs="Arial"/>
          <w:sz w:val="22"/>
          <w:szCs w:val="22"/>
          <w:lang w:val="en-US"/>
        </w:rPr>
        <w:t>equipment</w:t>
      </w:r>
      <w:proofErr w:type="gramEnd"/>
      <w:r w:rsidRPr="006B6D39">
        <w:rPr>
          <w:rFonts w:ascii="Arial" w:hAnsi="Arial" w:cs="Arial"/>
          <w:sz w:val="22"/>
          <w:szCs w:val="22"/>
          <w:lang w:val="en-US"/>
        </w:rPr>
        <w:t xml:space="preserve"> and workplaces are safe, that employees comply with established safe work practices and procedures, and that employees have received adequate training in their specific work tasks to protect their health and safety.</w:t>
      </w:r>
    </w:p>
    <w:p w14:paraId="29E9EE41" w14:textId="1F80AD05" w:rsidR="005E054E" w:rsidRPr="006B6D39" w:rsidRDefault="005E054E" w:rsidP="005E054E">
      <w:pPr>
        <w:pStyle w:val="NormalWeb"/>
        <w:rPr>
          <w:rFonts w:ascii="Arial" w:hAnsi="Arial" w:cs="Arial"/>
          <w:sz w:val="22"/>
          <w:szCs w:val="22"/>
          <w:lang w:val="en-US"/>
        </w:rPr>
      </w:pPr>
      <w:r w:rsidRPr="006B6D39">
        <w:rPr>
          <w:rFonts w:ascii="Arial" w:hAnsi="Arial" w:cs="Arial"/>
          <w:sz w:val="22"/>
          <w:szCs w:val="22"/>
          <w:lang w:val="en-US"/>
        </w:rPr>
        <w:t>Employees are equally responsible to protect their health and safety by working in compliance with the l</w:t>
      </w:r>
      <w:r>
        <w:rPr>
          <w:rFonts w:ascii="Arial" w:hAnsi="Arial" w:cs="Arial"/>
          <w:sz w:val="22"/>
          <w:szCs w:val="22"/>
          <w:lang w:val="en-US"/>
        </w:rPr>
        <w:t>egislation</w:t>
      </w:r>
      <w:r w:rsidRPr="006B6D39">
        <w:rPr>
          <w:rFonts w:ascii="Arial" w:hAnsi="Arial" w:cs="Arial"/>
          <w:sz w:val="22"/>
          <w:szCs w:val="22"/>
          <w:lang w:val="en-US"/>
        </w:rPr>
        <w:t xml:space="preserve"> and </w:t>
      </w:r>
      <w:r>
        <w:rPr>
          <w:rFonts w:ascii="Arial" w:hAnsi="Arial" w:cs="Arial"/>
          <w:sz w:val="22"/>
          <w:szCs w:val="22"/>
          <w:lang w:val="en-US"/>
        </w:rPr>
        <w:t>safe</w:t>
      </w:r>
      <w:r w:rsidRPr="006B6D39">
        <w:rPr>
          <w:rFonts w:ascii="Arial" w:hAnsi="Arial" w:cs="Arial"/>
          <w:sz w:val="22"/>
          <w:szCs w:val="22"/>
          <w:lang w:val="en-US"/>
        </w:rPr>
        <w:t xml:space="preserve"> procedures established by </w:t>
      </w:r>
      <w:r w:rsidRPr="00B77D48">
        <w:rPr>
          <w:rFonts w:ascii="Arial" w:hAnsi="Arial" w:cs="Arial"/>
          <w:sz w:val="22"/>
          <w:szCs w:val="22"/>
          <w:lang w:val="en"/>
        </w:rPr>
        <w:t>[Employer/Organization Name]</w:t>
      </w:r>
      <w:r w:rsidRPr="006B6D39">
        <w:rPr>
          <w:rFonts w:ascii="Arial" w:hAnsi="Arial" w:cs="Arial"/>
          <w:sz w:val="22"/>
          <w:szCs w:val="22"/>
          <w:lang w:val="en-US"/>
        </w:rPr>
        <w:t>.</w:t>
      </w:r>
      <w:r w:rsidRPr="005E054E">
        <w:rPr>
          <w:rFonts w:ascii="Arial" w:hAnsi="Arial" w:cs="Arial"/>
          <w:sz w:val="22"/>
          <w:szCs w:val="22"/>
          <w:lang w:val="en-US"/>
        </w:rPr>
        <w:t xml:space="preserve"> Employees </w:t>
      </w:r>
      <w:r w:rsidRPr="006B6D39">
        <w:rPr>
          <w:rFonts w:ascii="Arial" w:hAnsi="Arial" w:cs="Arial"/>
          <w:sz w:val="22"/>
          <w:szCs w:val="22"/>
          <w:lang w:val="en-US"/>
        </w:rPr>
        <w:t xml:space="preserve">will receive information, </w:t>
      </w:r>
      <w:proofErr w:type="gramStart"/>
      <w:r w:rsidRPr="006B6D39">
        <w:rPr>
          <w:rFonts w:ascii="Arial" w:hAnsi="Arial" w:cs="Arial"/>
          <w:sz w:val="22"/>
          <w:szCs w:val="22"/>
          <w:lang w:val="en-US"/>
        </w:rPr>
        <w:t>training</w:t>
      </w:r>
      <w:proofErr w:type="gramEnd"/>
      <w:r w:rsidRPr="006B6D39">
        <w:rPr>
          <w:rFonts w:ascii="Arial" w:hAnsi="Arial" w:cs="Arial"/>
          <w:sz w:val="22"/>
          <w:szCs w:val="22"/>
          <w:lang w:val="en-US"/>
        </w:rPr>
        <w:t xml:space="preserve"> and competent supervision in their specific work tasks to protect their health and safety.</w:t>
      </w:r>
      <w:r>
        <w:rPr>
          <w:rFonts w:ascii="Arial" w:hAnsi="Arial" w:cs="Arial"/>
          <w:sz w:val="22"/>
          <w:szCs w:val="22"/>
          <w:lang w:val="en-US"/>
        </w:rPr>
        <w:t xml:space="preserve"> </w:t>
      </w:r>
      <w:r>
        <w:rPr>
          <w:rFonts w:ascii="Arial" w:hAnsi="Arial" w:cs="Arial"/>
          <w:sz w:val="22"/>
          <w:szCs w:val="22"/>
          <w:lang w:val="en"/>
        </w:rPr>
        <w:t>Employees will report any hazards to their supervisors immediately.</w:t>
      </w:r>
    </w:p>
    <w:p w14:paraId="0E65F361" w14:textId="04548E84" w:rsidR="005E054E" w:rsidRPr="006B6D39" w:rsidRDefault="005E054E" w:rsidP="005E054E">
      <w:pPr>
        <w:pStyle w:val="NormalWeb"/>
        <w:rPr>
          <w:rFonts w:ascii="Arial" w:hAnsi="Arial" w:cs="Arial"/>
          <w:sz w:val="22"/>
          <w:szCs w:val="22"/>
          <w:lang w:val="en-US"/>
        </w:rPr>
      </w:pPr>
      <w:r w:rsidRPr="006B6D39">
        <w:rPr>
          <w:rFonts w:ascii="Arial" w:hAnsi="Arial" w:cs="Arial"/>
          <w:sz w:val="22"/>
          <w:szCs w:val="22"/>
          <w:lang w:val="en-US"/>
        </w:rPr>
        <w:t xml:space="preserve">Commitment to health and safety must form an integral part of </w:t>
      </w:r>
      <w:r w:rsidRPr="00B77D48">
        <w:rPr>
          <w:rFonts w:ascii="Arial" w:hAnsi="Arial" w:cs="Arial"/>
          <w:sz w:val="22"/>
          <w:szCs w:val="22"/>
          <w:lang w:val="en"/>
        </w:rPr>
        <w:t>[Employer/Organization Name]</w:t>
      </w:r>
      <w:r w:rsidRPr="006B6D39">
        <w:rPr>
          <w:rFonts w:ascii="Arial" w:hAnsi="Arial" w:cs="Arial"/>
          <w:sz w:val="22"/>
          <w:szCs w:val="22"/>
          <w:lang w:val="en-US"/>
        </w:rPr>
        <w:t>.</w:t>
      </w:r>
    </w:p>
    <w:p w14:paraId="2CDD422D" w14:textId="7286C227" w:rsidR="007B0C3A" w:rsidRPr="00B77D48" w:rsidRDefault="007B0C3A" w:rsidP="007B0C3A">
      <w:pPr>
        <w:pStyle w:val="PMtext"/>
        <w:rPr>
          <w:rFonts w:cs="Arial"/>
          <w:kern w:val="1"/>
        </w:rPr>
      </w:pPr>
      <w:r w:rsidRPr="00B77D48">
        <w:rPr>
          <w:rFonts w:cs="Arial"/>
          <w:spacing w:val="-1"/>
          <w:kern w:val="1"/>
        </w:rPr>
        <w:t>I trust that you will join me in a personal commitment to</w:t>
      </w:r>
      <w:r w:rsidR="0011403A" w:rsidRPr="00B77D48">
        <w:rPr>
          <w:rFonts w:cs="Arial"/>
          <w:spacing w:val="-1"/>
          <w:kern w:val="1"/>
        </w:rPr>
        <w:t xml:space="preserve"> health and safety in all activities.</w:t>
      </w:r>
      <w:r w:rsidR="00F95CD0">
        <w:rPr>
          <w:rFonts w:cs="Arial"/>
          <w:spacing w:val="-1"/>
          <w:kern w:val="1"/>
        </w:rPr>
        <w:t xml:space="preserve"> </w:t>
      </w:r>
    </w:p>
    <w:p w14:paraId="3609DE4B" w14:textId="77777777" w:rsidR="00F95CD0" w:rsidRDefault="00F95CD0" w:rsidP="00A40553">
      <w:pPr>
        <w:pStyle w:val="PMtext"/>
        <w:rPr>
          <w:rFonts w:cs="Arial"/>
          <w:kern w:val="1"/>
        </w:rPr>
      </w:pPr>
    </w:p>
    <w:p w14:paraId="33A1B691" w14:textId="77777777" w:rsidR="00F95CD0" w:rsidRDefault="00F95CD0" w:rsidP="00A40553">
      <w:pPr>
        <w:pStyle w:val="PMtext"/>
        <w:rPr>
          <w:rFonts w:cs="Arial"/>
          <w:kern w:val="1"/>
        </w:rPr>
      </w:pPr>
    </w:p>
    <w:p w14:paraId="2FF31654" w14:textId="4BD7CAAD" w:rsidR="00817242" w:rsidRPr="00817242" w:rsidRDefault="00817242" w:rsidP="00817242">
      <w:pPr>
        <w:pStyle w:val="PMtext"/>
        <w:rPr>
          <w:rFonts w:cs="Arial"/>
        </w:rPr>
      </w:pPr>
      <w:r>
        <w:rPr>
          <w:rFonts w:cs="Arial"/>
        </w:rPr>
        <w:t>[Employer, Signature, Name and Title]</w:t>
      </w:r>
      <w:r>
        <w:rPr>
          <w:rFonts w:cs="Arial"/>
        </w:rPr>
        <w:tab/>
      </w:r>
      <w:r>
        <w:rPr>
          <w:rFonts w:cs="Arial"/>
        </w:rPr>
        <w:tab/>
        <w:t>[Date]</w:t>
      </w:r>
    </w:p>
    <w:p w14:paraId="17DF1C59" w14:textId="77777777" w:rsidR="00A40553" w:rsidRDefault="00A40553" w:rsidP="00A40553">
      <w:pPr>
        <w:widowControl w:val="0"/>
        <w:autoSpaceDE w:val="0"/>
        <w:autoSpaceDN w:val="0"/>
        <w:adjustRightInd w:val="0"/>
        <w:rPr>
          <w:rFonts w:ascii="ArialMT" w:hAnsi="ArialMT" w:cs="ArialMT"/>
          <w:kern w:val="1"/>
          <w:sz w:val="24"/>
          <w:szCs w:val="24"/>
        </w:rPr>
      </w:pPr>
    </w:p>
    <w:p w14:paraId="17DF1C5A" w14:textId="77777777" w:rsidR="00A40553" w:rsidRDefault="00A40553" w:rsidP="00A40553">
      <w:pPr>
        <w:widowControl w:val="0"/>
        <w:autoSpaceDE w:val="0"/>
        <w:autoSpaceDN w:val="0"/>
        <w:adjustRightInd w:val="0"/>
        <w:rPr>
          <w:rFonts w:ascii="ArialMT" w:hAnsi="ArialMT" w:cs="ArialMT"/>
          <w:kern w:val="1"/>
          <w:sz w:val="24"/>
          <w:szCs w:val="24"/>
        </w:rPr>
      </w:pPr>
    </w:p>
    <w:p w14:paraId="17DF1C5C" w14:textId="3023E9F2" w:rsidR="00A40553" w:rsidRDefault="00A40553" w:rsidP="00A40553"/>
    <w:p w14:paraId="6CD2A3BB" w14:textId="7660FFA7" w:rsidR="00ED1CE1" w:rsidRDefault="00ED1CE1" w:rsidP="00A40553"/>
    <w:p w14:paraId="023CAB5F" w14:textId="6C871F2B" w:rsidR="00DB3F0C" w:rsidRDefault="00DB3F0C" w:rsidP="00A40553"/>
    <w:p w14:paraId="16C3B5A7" w14:textId="77777777" w:rsidR="00DB3F0C" w:rsidRDefault="00DB3F0C" w:rsidP="00A40553"/>
    <w:p w14:paraId="12819D34" w14:textId="77777777" w:rsidR="0085442F" w:rsidRDefault="0085442F" w:rsidP="00A40553"/>
    <w:p w14:paraId="17DF1C5D" w14:textId="138D9CFA" w:rsidR="00A40553" w:rsidRPr="0005049D" w:rsidRDefault="00B06443" w:rsidP="00E8608F">
      <w:pPr>
        <w:pStyle w:val="Heading1"/>
      </w:pPr>
      <w:bookmarkStart w:id="8" w:name="_Toc126240085"/>
      <w:bookmarkStart w:id="9" w:name="_Toc126313737"/>
      <w:r>
        <w:lastRenderedPageBreak/>
        <w:t>2</w:t>
      </w:r>
      <w:r w:rsidR="00A40553" w:rsidRPr="0005049D">
        <w:t xml:space="preserve">.1 </w:t>
      </w:r>
      <w:r w:rsidR="00C6256F">
        <w:t>Employer</w:t>
      </w:r>
      <w:r w:rsidR="00A40553" w:rsidRPr="0005049D">
        <w:t xml:space="preserve"> Responsibilities</w:t>
      </w:r>
      <w:bookmarkEnd w:id="4"/>
      <w:bookmarkEnd w:id="8"/>
      <w:bookmarkEnd w:id="9"/>
    </w:p>
    <w:p w14:paraId="17DF1C5F" w14:textId="13437FC9" w:rsidR="00A40553" w:rsidRDefault="00FF300F" w:rsidP="00A40553">
      <w:pPr>
        <w:pStyle w:val="PMtext"/>
      </w:pPr>
      <w:r>
        <w:t>K</w:t>
      </w:r>
      <w:r w:rsidR="00A40553">
        <w:t xml:space="preserve">ey responsibilities </w:t>
      </w:r>
      <w:r w:rsidR="00A40553" w:rsidRPr="006712D9">
        <w:t>include</w:t>
      </w:r>
      <w:r w:rsidR="00A40553">
        <w:t xml:space="preserve">: </w:t>
      </w:r>
    </w:p>
    <w:p w14:paraId="0668684D" w14:textId="11B03892" w:rsidR="00FF300F" w:rsidRDefault="00FF300F" w:rsidP="00FF300F">
      <w:pPr>
        <w:pStyle w:val="PMtextBullet"/>
      </w:pPr>
      <w:r>
        <w:t xml:space="preserve">Following employer responsibilities and ensuring understanding of supervisor and employee responsibilities </w:t>
      </w:r>
      <w:r w:rsidRPr="002C60E5">
        <w:t xml:space="preserve">under both the Occupational Health and Safety Act (OHSA) and </w:t>
      </w:r>
      <w:r w:rsidRPr="00B77D48">
        <w:rPr>
          <w:rFonts w:cs="Arial"/>
          <w:lang w:val="en"/>
        </w:rPr>
        <w:t>[Employer/Organization Name]</w:t>
      </w:r>
      <w:r w:rsidRPr="002C60E5">
        <w:t>’s internal health and safety policies and procedures</w:t>
      </w:r>
      <w:r>
        <w:t>.</w:t>
      </w:r>
    </w:p>
    <w:p w14:paraId="678A87A4" w14:textId="792CDC14" w:rsidR="00AA0802" w:rsidRDefault="00AA0802" w:rsidP="0052131B">
      <w:pPr>
        <w:pStyle w:val="PMtextBullet"/>
      </w:pPr>
      <w:r>
        <w:t>Referring to the most current Canadian Standards Association (CSA) standards, as applicable.</w:t>
      </w:r>
      <w:r w:rsidR="0052131B">
        <w:t xml:space="preserve"> CSA standards cited in Ontario occupational health and safety regulations</w:t>
      </w:r>
      <w:r w:rsidR="00CA382E">
        <w:t>:</w:t>
      </w:r>
      <w:r w:rsidR="0052131B">
        <w:t xml:space="preserve"> </w:t>
      </w:r>
      <w:hyperlink r:id="rId20" w:history="1">
        <w:r w:rsidR="0052131B" w:rsidRPr="008D599C">
          <w:rPr>
            <w:rStyle w:val="Hyperlink"/>
          </w:rPr>
          <w:t>https://www.labour.gov.on.ca/english/hs/pubs/csa/</w:t>
        </w:r>
      </w:hyperlink>
      <w:r w:rsidR="0052131B">
        <w:t xml:space="preserve">. </w:t>
      </w:r>
    </w:p>
    <w:p w14:paraId="17DF1C60" w14:textId="4903DCEE" w:rsidR="00A40553" w:rsidRPr="006B2301" w:rsidRDefault="00A40553" w:rsidP="00A40553">
      <w:pPr>
        <w:pStyle w:val="PMtextBullet"/>
      </w:pPr>
      <w:r w:rsidRPr="006B2301">
        <w:t>Providing equipment, materials and protective devices (</w:t>
      </w:r>
      <w:proofErr w:type="gramStart"/>
      <w:r w:rsidRPr="006B2301">
        <w:t>e.g.</w:t>
      </w:r>
      <w:proofErr w:type="gramEnd"/>
      <w:r w:rsidRPr="006B2301">
        <w:t xml:space="preserve"> guards on machines, </w:t>
      </w:r>
      <w:r w:rsidR="00C6256F">
        <w:t>p</w:t>
      </w:r>
      <w:r w:rsidRPr="006B2301">
        <w:t xml:space="preserve">ersonal </w:t>
      </w:r>
      <w:r w:rsidR="00C6256F">
        <w:t>p</w:t>
      </w:r>
      <w:r w:rsidRPr="006B2301">
        <w:t xml:space="preserve">rotective </w:t>
      </w:r>
      <w:r w:rsidR="00C6256F">
        <w:t>e</w:t>
      </w:r>
      <w:r w:rsidRPr="006B2301">
        <w:t xml:space="preserve">quipment, </w:t>
      </w:r>
      <w:r w:rsidR="00FA76B1" w:rsidRPr="006B2301">
        <w:t>etc.</w:t>
      </w:r>
      <w:r w:rsidRPr="006B2301">
        <w:t>) that are maintained and are in good condition.</w:t>
      </w:r>
    </w:p>
    <w:p w14:paraId="17DF1C61" w14:textId="77777777" w:rsidR="00A40553" w:rsidRPr="006B2301" w:rsidRDefault="00A40553" w:rsidP="00A40553">
      <w:pPr>
        <w:pStyle w:val="PMtextBullet"/>
      </w:pPr>
      <w:r w:rsidRPr="006B2301">
        <w:t>Ensuring equipment, materials and protective devices are used properly and in a safe manner.</w:t>
      </w:r>
    </w:p>
    <w:p w14:paraId="17DF1C62" w14:textId="12B66089" w:rsidR="00A40553" w:rsidRPr="006B2301" w:rsidRDefault="00A40553" w:rsidP="00A40553">
      <w:pPr>
        <w:pStyle w:val="PMtextBullet"/>
      </w:pPr>
      <w:r w:rsidRPr="006B2301">
        <w:t xml:space="preserve">Providing information, </w:t>
      </w:r>
      <w:proofErr w:type="gramStart"/>
      <w:r w:rsidRPr="006B2301">
        <w:t>instruction</w:t>
      </w:r>
      <w:proofErr w:type="gramEnd"/>
      <w:r w:rsidRPr="006B2301">
        <w:t xml:space="preserve"> and supervision to </w:t>
      </w:r>
      <w:r w:rsidR="00A165DB">
        <w:t>an employee</w:t>
      </w:r>
      <w:r w:rsidRPr="006B2301">
        <w:t xml:space="preserve"> to protect the health and safety of </w:t>
      </w:r>
      <w:r w:rsidR="005C786D">
        <w:t xml:space="preserve">the </w:t>
      </w:r>
      <w:r w:rsidR="00A165DB">
        <w:t>employee</w:t>
      </w:r>
      <w:r w:rsidRPr="006B2301">
        <w:t>.</w:t>
      </w:r>
    </w:p>
    <w:p w14:paraId="17DF1C63" w14:textId="5A781DC7" w:rsidR="00A40553" w:rsidRPr="006B2301" w:rsidRDefault="00A40553" w:rsidP="00A40553">
      <w:pPr>
        <w:pStyle w:val="PMtextBullet"/>
      </w:pPr>
      <w:r w:rsidRPr="006B2301">
        <w:t xml:space="preserve">Appointing competent, qualified </w:t>
      </w:r>
      <w:r w:rsidR="00C6256F">
        <w:t>supervisors</w:t>
      </w:r>
      <w:r w:rsidRPr="006B2301">
        <w:t>.</w:t>
      </w:r>
    </w:p>
    <w:p w14:paraId="17DF1C64" w14:textId="60A8994C" w:rsidR="00A40553" w:rsidRPr="006B2301" w:rsidRDefault="00C6256F" w:rsidP="00A40553">
      <w:pPr>
        <w:pStyle w:val="PMtextBullet"/>
      </w:pPr>
      <w:r>
        <w:t xml:space="preserve">Providing </w:t>
      </w:r>
      <w:r w:rsidR="00A40553" w:rsidRPr="006B2301">
        <w:t xml:space="preserve">upon request, in </w:t>
      </w:r>
      <w:r w:rsidR="00356F65">
        <w:t xml:space="preserve">a </w:t>
      </w:r>
      <w:r w:rsidR="00356F65" w:rsidRPr="006B2301">
        <w:t>medical</w:t>
      </w:r>
      <w:r w:rsidR="00A40553" w:rsidRPr="006B2301">
        <w:t xml:space="preserve"> emergency, information in the possession of </w:t>
      </w:r>
      <w:r>
        <w:rPr>
          <w:rFonts w:cs="Arial"/>
          <w:lang w:val="en"/>
        </w:rPr>
        <w:t>the employer</w:t>
      </w:r>
      <w:r w:rsidR="00A40553" w:rsidRPr="006B2301">
        <w:t>, including confidential business information to a legally qualified medical practitioner, and to such other persons as may be required by law.</w:t>
      </w:r>
    </w:p>
    <w:p w14:paraId="17DF1C65" w14:textId="4AFDA6A0" w:rsidR="00A40553" w:rsidRPr="006B2301" w:rsidRDefault="00A40553" w:rsidP="00A40553">
      <w:pPr>
        <w:pStyle w:val="PMtextBullet"/>
      </w:pPr>
      <w:r w:rsidRPr="006B2301">
        <w:t xml:space="preserve">Acquainting </w:t>
      </w:r>
      <w:r w:rsidR="00A165DB">
        <w:t>an employee</w:t>
      </w:r>
      <w:r w:rsidRPr="006B2301">
        <w:t xml:space="preserve"> or a person in authority over </w:t>
      </w:r>
      <w:r w:rsidR="00A165DB">
        <w:t>an employee</w:t>
      </w:r>
      <w:r w:rsidRPr="006B2301">
        <w:t xml:space="preserve"> with any hazard in the workplace and in the handling, storage, use, disposal and transport of any article, device, equipment or a biological, </w:t>
      </w:r>
      <w:proofErr w:type="gramStart"/>
      <w:r w:rsidRPr="006B2301">
        <w:t>chemical</w:t>
      </w:r>
      <w:proofErr w:type="gramEnd"/>
      <w:r w:rsidRPr="006B2301">
        <w:t xml:space="preserve"> or physical agent.</w:t>
      </w:r>
    </w:p>
    <w:p w14:paraId="17DF1C66" w14:textId="77777777" w:rsidR="00A40553" w:rsidRPr="006B2301" w:rsidRDefault="00A40553" w:rsidP="00A40553">
      <w:pPr>
        <w:pStyle w:val="PMtextBullet"/>
      </w:pPr>
      <w:r w:rsidRPr="006B2301">
        <w:t xml:space="preserve">Affording assistance and cooperation to the </w:t>
      </w:r>
      <w:r w:rsidR="006A5FB7">
        <w:t>Health and Safety Representative</w:t>
      </w:r>
      <w:r w:rsidRPr="006B2301">
        <w:t xml:space="preserve"> in the carrying out of their functions.</w:t>
      </w:r>
    </w:p>
    <w:p w14:paraId="17DF1C67" w14:textId="5EC7A5D8" w:rsidR="00A40553" w:rsidRPr="006B2301" w:rsidRDefault="00A40553" w:rsidP="00A40553">
      <w:pPr>
        <w:pStyle w:val="PMtextBullet"/>
      </w:pPr>
      <w:r w:rsidRPr="006B2301">
        <w:t>Only emp</w:t>
      </w:r>
      <w:r w:rsidR="00C6256F">
        <w:t xml:space="preserve">loying </w:t>
      </w:r>
      <w:r w:rsidR="00A165DB">
        <w:t>employee</w:t>
      </w:r>
      <w:r w:rsidR="00C6256F">
        <w:t xml:space="preserve">s </w:t>
      </w:r>
      <w:r w:rsidRPr="006B2301">
        <w:t>over the prescribed age.</w:t>
      </w:r>
    </w:p>
    <w:p w14:paraId="17DF1C68" w14:textId="77777777" w:rsidR="00A40553" w:rsidRPr="006B2301" w:rsidRDefault="00A40553" w:rsidP="00A40553">
      <w:pPr>
        <w:pStyle w:val="PMtextBullet"/>
      </w:pPr>
      <w:r w:rsidRPr="006B2301">
        <w:t>Not knowingly permitting in or about the workplace anyone under the prescribed age.</w:t>
      </w:r>
    </w:p>
    <w:p w14:paraId="17DF1C69" w14:textId="6EC4C4F3" w:rsidR="00A40553" w:rsidRPr="006B2301" w:rsidRDefault="00A40553" w:rsidP="00A40553">
      <w:pPr>
        <w:pStyle w:val="PMtextBullet"/>
      </w:pPr>
      <w:r w:rsidRPr="006B2301">
        <w:t>Taking every precaution reasonable in the circums</w:t>
      </w:r>
      <w:r w:rsidR="005C786D">
        <w:t xml:space="preserve">tances for the protection of </w:t>
      </w:r>
      <w:r w:rsidR="00A165DB">
        <w:t>an employee</w:t>
      </w:r>
      <w:r w:rsidRPr="006B2301">
        <w:t>.</w:t>
      </w:r>
    </w:p>
    <w:p w14:paraId="17DF1C6A" w14:textId="1F4FE05E" w:rsidR="00A40553" w:rsidRPr="006B2301" w:rsidRDefault="00A40553" w:rsidP="00A40553">
      <w:pPr>
        <w:pStyle w:val="PMtextBullet"/>
      </w:pPr>
      <w:r w:rsidRPr="006B2301">
        <w:t xml:space="preserve">Providing to the </w:t>
      </w:r>
      <w:r w:rsidR="006A5FB7">
        <w:t>Health and Safety Representative</w:t>
      </w:r>
      <w:r w:rsidRPr="006B2301">
        <w:t xml:space="preserve"> the results of a report relating to occupational health and safety (including written copies of the relevant portions if available). The </w:t>
      </w:r>
      <w:r w:rsidR="00C6256F">
        <w:t>employer</w:t>
      </w:r>
      <w:r w:rsidRPr="006B2301">
        <w:t xml:space="preserve"> must also advise </w:t>
      </w:r>
      <w:r w:rsidR="00A165DB">
        <w:t>employee</w:t>
      </w:r>
      <w:r w:rsidRPr="006B2301">
        <w:t>s of the results of a report and, if the report is in writing, make available on request copies of the portions concerning occupational health and safety.</w:t>
      </w:r>
    </w:p>
    <w:p w14:paraId="17DF1C6B" w14:textId="3A8EFBE7" w:rsidR="00A40553" w:rsidRPr="006B2301" w:rsidRDefault="00A40553" w:rsidP="00A40553">
      <w:pPr>
        <w:pStyle w:val="PMtextBullet"/>
      </w:pPr>
      <w:r w:rsidRPr="006B2301">
        <w:t xml:space="preserve">Responding </w:t>
      </w:r>
      <w:r w:rsidR="00471C4A" w:rsidRPr="006B2301">
        <w:t xml:space="preserve">in writing within 21 days to any health and safety recommendations submitted by the </w:t>
      </w:r>
      <w:r w:rsidR="00471C4A">
        <w:t>Health and Safety Representative, including a timetable to implement the recommendations the employer agrees with and the reasons why the employer disagrees with any recommendations.</w:t>
      </w:r>
    </w:p>
    <w:p w14:paraId="17DF1C6C" w14:textId="741121DB" w:rsidR="00A40553" w:rsidRPr="006B2301" w:rsidRDefault="00A9529E" w:rsidP="00A40553">
      <w:pPr>
        <w:pStyle w:val="PMtextBullet"/>
      </w:pPr>
      <w:r>
        <w:t xml:space="preserve">Posting a copy of the OHSA, </w:t>
      </w:r>
      <w:r w:rsidR="00A40553" w:rsidRPr="006B2301">
        <w:t>pertinent regulations</w:t>
      </w:r>
      <w:r>
        <w:t xml:space="preserve"> and any explanatory material prepared by the </w:t>
      </w:r>
      <w:r w:rsidR="009E496A">
        <w:t>Ministry of Labour, Immigration, Training and Skills Development</w:t>
      </w:r>
      <w:r w:rsidR="00471C4A">
        <w:t xml:space="preserve"> </w:t>
      </w:r>
      <w:r>
        <w:t>(</w:t>
      </w:r>
      <w:r w:rsidR="009E496A">
        <w:t>MLITSD</w:t>
      </w:r>
      <w:r>
        <w:t>)</w:t>
      </w:r>
      <w:r w:rsidR="00A40553" w:rsidRPr="006B2301">
        <w:t xml:space="preserve"> in an accessible workplace location.</w:t>
      </w:r>
      <w:r>
        <w:t xml:space="preserve"> </w:t>
      </w:r>
      <w:r w:rsidR="00C83F7C">
        <w:t>Explanatory m</w:t>
      </w:r>
      <w:r>
        <w:t>aterial is to be in English and the majority language of the workplace.</w:t>
      </w:r>
    </w:p>
    <w:p w14:paraId="17DF1C6D" w14:textId="35B3C440" w:rsidR="00A40553" w:rsidRPr="006B2301" w:rsidRDefault="00A40553" w:rsidP="00A40553">
      <w:pPr>
        <w:pStyle w:val="PMtextBullet"/>
      </w:pPr>
      <w:r w:rsidRPr="006B2301">
        <w:t>Posting and annually reviewing and re-posting a signed copy of the health and safety policy in an accessible workplace location.</w:t>
      </w:r>
    </w:p>
    <w:p w14:paraId="17DF1C6E" w14:textId="124D1072" w:rsidR="00A40553" w:rsidRPr="006B2301" w:rsidRDefault="00C83F7C" w:rsidP="00A40553">
      <w:pPr>
        <w:pStyle w:val="PMtextBullet"/>
      </w:pPr>
      <w:r w:rsidRPr="006B2301">
        <w:lastRenderedPageBreak/>
        <w:t xml:space="preserve">Posting and annually reviewing and re-posting a signed copy of the </w:t>
      </w:r>
      <w:r w:rsidR="00A40553" w:rsidRPr="006B2301">
        <w:t xml:space="preserve">violence and harassment policy </w:t>
      </w:r>
      <w:r w:rsidR="00176A40">
        <w:t>annually</w:t>
      </w:r>
      <w:r w:rsidR="00A40553" w:rsidRPr="006B2301">
        <w:t xml:space="preserve"> and ensuring that the policy in an accessible workplace location.</w:t>
      </w:r>
    </w:p>
    <w:p w14:paraId="17DF1C6F" w14:textId="3748109C" w:rsidR="00A40553" w:rsidRPr="006B2301" w:rsidRDefault="00A40553" w:rsidP="00A40553">
      <w:pPr>
        <w:pStyle w:val="PMtextBullet"/>
      </w:pPr>
      <w:r w:rsidRPr="006B2301">
        <w:t xml:space="preserve">Developing and maintaining a health and safety </w:t>
      </w:r>
      <w:r w:rsidR="00A9529E">
        <w:t>program</w:t>
      </w:r>
      <w:r w:rsidRPr="006B2301">
        <w:t xml:space="preserve"> to implement </w:t>
      </w:r>
      <w:r w:rsidR="00A9529E" w:rsidRPr="00B77D48">
        <w:rPr>
          <w:rFonts w:cs="Arial"/>
          <w:lang w:val="en"/>
        </w:rPr>
        <w:t>[Employer/Organization Name]</w:t>
      </w:r>
      <w:r w:rsidR="00A9529E">
        <w:rPr>
          <w:rFonts w:cs="Arial"/>
          <w:lang w:val="en"/>
        </w:rPr>
        <w:t xml:space="preserve">’s </w:t>
      </w:r>
      <w:r w:rsidRPr="006B2301">
        <w:t>health and safety policy.</w:t>
      </w:r>
    </w:p>
    <w:p w14:paraId="17DF1C70" w14:textId="1F47C8B5" w:rsidR="00A40553" w:rsidRPr="006B2301" w:rsidRDefault="00A40553" w:rsidP="00A40553">
      <w:pPr>
        <w:pStyle w:val="PMtextBullet"/>
      </w:pPr>
      <w:r w:rsidRPr="006B2301">
        <w:t xml:space="preserve">Accurately keeping, </w:t>
      </w:r>
      <w:proofErr w:type="gramStart"/>
      <w:r w:rsidRPr="006B2301">
        <w:t>maintaining</w:t>
      </w:r>
      <w:proofErr w:type="gramEnd"/>
      <w:r w:rsidRPr="006B2301">
        <w:t xml:space="preserve"> and making available to </w:t>
      </w:r>
      <w:r>
        <w:t xml:space="preserve">affected </w:t>
      </w:r>
      <w:r w:rsidR="00A165DB">
        <w:t>employee</w:t>
      </w:r>
      <w:r w:rsidRPr="006B2301">
        <w:t>s all records of handling, storage, use and disposal of biological, chemical or physical agents as prescribed.</w:t>
      </w:r>
    </w:p>
    <w:p w14:paraId="17DF1C71" w14:textId="504CB177" w:rsidR="00A40553" w:rsidRPr="006B2301" w:rsidRDefault="00A40553" w:rsidP="00A40553">
      <w:pPr>
        <w:pStyle w:val="PMtextBullet"/>
      </w:pPr>
      <w:r w:rsidRPr="006B2301">
        <w:t xml:space="preserve">Notifying a </w:t>
      </w:r>
      <w:r w:rsidR="009E496A">
        <w:t>MLITSD</w:t>
      </w:r>
      <w:r w:rsidR="00A9529E">
        <w:t xml:space="preserve"> </w:t>
      </w:r>
      <w:r w:rsidRPr="006B2301">
        <w:t xml:space="preserve">Director of the use or introduction into a workplace of such biological, </w:t>
      </w:r>
      <w:proofErr w:type="gramStart"/>
      <w:r w:rsidRPr="006B2301">
        <w:t>chemical</w:t>
      </w:r>
      <w:proofErr w:type="gramEnd"/>
      <w:r w:rsidRPr="006B2301">
        <w:t xml:space="preserve"> or physical agents as may be prescribed.</w:t>
      </w:r>
    </w:p>
    <w:p w14:paraId="17DF1C72" w14:textId="77777777" w:rsidR="00A40553" w:rsidRPr="006B2301" w:rsidRDefault="00A40553" w:rsidP="00A40553">
      <w:pPr>
        <w:pStyle w:val="PMtextBullet"/>
      </w:pPr>
      <w:r w:rsidRPr="006B2301">
        <w:t xml:space="preserve">Monitoring the levels of biological, </w:t>
      </w:r>
      <w:proofErr w:type="gramStart"/>
      <w:r w:rsidRPr="006B2301">
        <w:t>chemical</w:t>
      </w:r>
      <w:proofErr w:type="gramEnd"/>
      <w:r w:rsidRPr="006B2301">
        <w:t xml:space="preserve"> or physical agents in the workplace and keeping posted records as necessary.</w:t>
      </w:r>
    </w:p>
    <w:p w14:paraId="17DF1C73" w14:textId="49F27296" w:rsidR="00A40553" w:rsidRPr="006B2301" w:rsidRDefault="00A40553" w:rsidP="00A40553">
      <w:pPr>
        <w:pStyle w:val="PMtextBullet"/>
      </w:pPr>
      <w:r w:rsidRPr="006B2301">
        <w:t>Ensuring that the workplace meets all standa</w:t>
      </w:r>
      <w:r w:rsidR="005C786D">
        <w:t xml:space="preserve">rds limiting the exposure of </w:t>
      </w:r>
      <w:r w:rsidR="00A165DB">
        <w:t>an employee</w:t>
      </w:r>
      <w:r w:rsidR="005C786D">
        <w:t xml:space="preserve"> </w:t>
      </w:r>
      <w:r w:rsidRPr="006B2301">
        <w:t xml:space="preserve">to biological, </w:t>
      </w:r>
      <w:proofErr w:type="gramStart"/>
      <w:r w:rsidRPr="006B2301">
        <w:t>chemical</w:t>
      </w:r>
      <w:proofErr w:type="gramEnd"/>
      <w:r w:rsidRPr="006B2301">
        <w:t xml:space="preserve"> or physical agents.</w:t>
      </w:r>
    </w:p>
    <w:p w14:paraId="17DF1C74" w14:textId="2BD72A96" w:rsidR="00A40553" w:rsidRPr="006B2301" w:rsidRDefault="00A40553" w:rsidP="00A40553">
      <w:pPr>
        <w:pStyle w:val="PMtextBullet"/>
      </w:pPr>
      <w:r w:rsidRPr="006B2301">
        <w:t xml:space="preserve">If required, establishing a medical surveillance </w:t>
      </w:r>
      <w:proofErr w:type="gramStart"/>
      <w:r w:rsidRPr="006B2301">
        <w:t>program</w:t>
      </w:r>
      <w:proofErr w:type="gramEnd"/>
      <w:r w:rsidRPr="006B2301">
        <w:t xml:space="preserve"> and providing for safety-related medical examinations and tests for </w:t>
      </w:r>
      <w:r w:rsidR="00A165DB">
        <w:t>employee</w:t>
      </w:r>
      <w:r w:rsidRPr="006B2301">
        <w:t>s as prescribed.</w:t>
      </w:r>
    </w:p>
    <w:p w14:paraId="17DF1C75" w14:textId="368C17B6" w:rsidR="00A40553" w:rsidRPr="006B2301" w:rsidRDefault="005C786D" w:rsidP="00A40553">
      <w:pPr>
        <w:pStyle w:val="PMtextBullet"/>
      </w:pPr>
      <w:r>
        <w:t xml:space="preserve">Where prescribed, providing </w:t>
      </w:r>
      <w:r w:rsidR="00A165DB">
        <w:t>an employee</w:t>
      </w:r>
      <w:r w:rsidR="00A40553" w:rsidRPr="006B2301">
        <w:t xml:space="preserve"> with written instructions as to the measures and procedures taken for their own protection, and carrying out such training programs for </w:t>
      </w:r>
      <w:r w:rsidR="00A165DB">
        <w:t>employee</w:t>
      </w:r>
      <w:r w:rsidR="00A40553" w:rsidRPr="006B2301">
        <w:t xml:space="preserve">s and </w:t>
      </w:r>
      <w:r w:rsidR="002C1A88">
        <w:t>supervisor</w:t>
      </w:r>
      <w:r w:rsidR="00A40553" w:rsidRPr="006B2301">
        <w:t xml:space="preserve">s as needed. </w:t>
      </w:r>
    </w:p>
    <w:p w14:paraId="17DF1C76" w14:textId="2940F314" w:rsidR="00A40553" w:rsidRPr="006B2301" w:rsidRDefault="00A40553" w:rsidP="00A40553">
      <w:pPr>
        <w:pStyle w:val="PMtextBullet"/>
      </w:pPr>
      <w:r w:rsidRPr="006B2301">
        <w:t xml:space="preserve">Ensuring that all workplace structures meet any standards </w:t>
      </w:r>
      <w:r w:rsidR="00A9529E">
        <w:t xml:space="preserve">as </w:t>
      </w:r>
      <w:r w:rsidRPr="006B2301">
        <w:t>outlined in the Building Code Act</w:t>
      </w:r>
      <w:r w:rsidR="00A9529E">
        <w:t xml:space="preserve"> and prescribed by </w:t>
      </w:r>
      <w:r w:rsidR="009E496A">
        <w:t>MLITSD</w:t>
      </w:r>
      <w:r w:rsidR="00A9529E">
        <w:t>.</w:t>
      </w:r>
    </w:p>
    <w:p w14:paraId="17DF1C77" w14:textId="77777777" w:rsidR="00A40553" w:rsidRDefault="00A40553" w:rsidP="00A40553">
      <w:pPr>
        <w:pStyle w:val="PMtextBullet"/>
        <w:spacing w:before="60"/>
        <w:ind w:left="1077" w:hanging="357"/>
      </w:pPr>
      <w:r w:rsidRPr="006B2301">
        <w:t>Ensuring that all scheduled health and safety training sessions are carried out and completed according to the training timetable.</w:t>
      </w:r>
      <w:r w:rsidRPr="00535CAF">
        <w:t xml:space="preserve"> </w:t>
      </w:r>
    </w:p>
    <w:p w14:paraId="17DF1C78" w14:textId="2C316E85" w:rsidR="00A40553" w:rsidRDefault="00A40553" w:rsidP="00A40553">
      <w:pPr>
        <w:pStyle w:val="PMtextBullet"/>
        <w:spacing w:before="60"/>
        <w:ind w:left="1077" w:hanging="357"/>
      </w:pPr>
      <w:r>
        <w:t xml:space="preserve">Ensuring that all </w:t>
      </w:r>
      <w:r w:rsidR="002C1A88">
        <w:t>supervisor</w:t>
      </w:r>
      <w:r>
        <w:t xml:space="preserve">s and </w:t>
      </w:r>
      <w:r w:rsidR="00A165DB">
        <w:t>employee</w:t>
      </w:r>
      <w:r>
        <w:t xml:space="preserve">s performing work for </w:t>
      </w:r>
      <w:r w:rsidR="00A9529E" w:rsidRPr="00B77D48">
        <w:rPr>
          <w:rFonts w:cs="Arial"/>
          <w:lang w:val="en"/>
        </w:rPr>
        <w:t>[Employer/Organization Name]</w:t>
      </w:r>
      <w:r>
        <w:t xml:space="preserve"> have completed </w:t>
      </w:r>
      <w:r w:rsidR="00AC13E3">
        <w:t>the prescribed</w:t>
      </w:r>
      <w:r>
        <w:t xml:space="preserve"> occupational health and safety awareness training program.</w:t>
      </w:r>
    </w:p>
    <w:p w14:paraId="17DF1C79" w14:textId="2700A482" w:rsidR="00A40553" w:rsidRPr="006B2301" w:rsidRDefault="00A40553" w:rsidP="00A40553">
      <w:pPr>
        <w:pStyle w:val="PMtextBullet"/>
      </w:pPr>
      <w:r w:rsidRPr="006B2301">
        <w:t xml:space="preserve">Creating </w:t>
      </w:r>
      <w:r w:rsidR="00A9529E">
        <w:t xml:space="preserve">a work environment that </w:t>
      </w:r>
      <w:r w:rsidRPr="006B2301">
        <w:t xml:space="preserve">holds zero tolerance on violence and harassment. </w:t>
      </w:r>
    </w:p>
    <w:p w14:paraId="17DF1C7A" w14:textId="77777777" w:rsidR="00A40553" w:rsidRPr="006B2301" w:rsidRDefault="00A40553" w:rsidP="00A40553">
      <w:pPr>
        <w:pStyle w:val="PMtextBullet"/>
      </w:pPr>
      <w:r w:rsidRPr="006B2301">
        <w:t>Reviewing all Incident Investigation Forms and ensuring these are discussed at management meetings.</w:t>
      </w:r>
    </w:p>
    <w:p w14:paraId="17DF1C7B" w14:textId="6956432D" w:rsidR="00A40553" w:rsidRPr="006B2301" w:rsidRDefault="00A40553" w:rsidP="00A40553">
      <w:pPr>
        <w:pStyle w:val="PMtextBullet"/>
      </w:pPr>
      <w:r w:rsidRPr="006B2301">
        <w:t xml:space="preserve">Actively commending </w:t>
      </w:r>
      <w:r w:rsidR="00A165DB">
        <w:t>employee</w:t>
      </w:r>
      <w:r w:rsidRPr="006B2301">
        <w:t xml:space="preserve"> and </w:t>
      </w:r>
      <w:r w:rsidR="00A9529E">
        <w:t>supervisor</w:t>
      </w:r>
      <w:r w:rsidRPr="006B2301">
        <w:t xml:space="preserve"> health and safety performance when it meets or exceeds expectations.</w:t>
      </w:r>
    </w:p>
    <w:p w14:paraId="74FC9E4D" w14:textId="3146B247" w:rsidR="00AC13E3" w:rsidRDefault="00A93685" w:rsidP="00A40553">
      <w:pPr>
        <w:pStyle w:val="PMtextBullet"/>
      </w:pPr>
      <w:r>
        <w:t>Monitoring and e</w:t>
      </w:r>
      <w:r w:rsidR="00AC13E3">
        <w:t>nsuring supervisors and employees fulfill their responsibilities.</w:t>
      </w:r>
    </w:p>
    <w:p w14:paraId="17DF1C7C" w14:textId="3E46AFD4" w:rsidR="00A40553" w:rsidRDefault="00A40553" w:rsidP="00A40553">
      <w:pPr>
        <w:pStyle w:val="PMtextBullet"/>
      </w:pPr>
      <w:r w:rsidRPr="006B2301">
        <w:t xml:space="preserve">Performing observations of </w:t>
      </w:r>
      <w:r w:rsidR="00A165DB">
        <w:t>employee</w:t>
      </w:r>
      <w:r w:rsidRPr="006B2301">
        <w:t xml:space="preserve"> safe work practices during workplace inspections.</w:t>
      </w:r>
    </w:p>
    <w:p w14:paraId="0050DEAF" w14:textId="78E5AC26" w:rsidR="00AC13E3" w:rsidRPr="006B2301" w:rsidRDefault="00AC13E3" w:rsidP="00A40553">
      <w:pPr>
        <w:pStyle w:val="PMtextBullet"/>
      </w:pPr>
      <w:r>
        <w:t>Implementing progressive discipline.</w:t>
      </w:r>
    </w:p>
    <w:p w14:paraId="17DF1C7E"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1C81" w14:textId="77777777" w:rsidTr="00C8231E">
        <w:tc>
          <w:tcPr>
            <w:tcW w:w="4428" w:type="dxa"/>
          </w:tcPr>
          <w:p w14:paraId="17DF1C7F" w14:textId="77777777" w:rsidR="00A40553" w:rsidRPr="00DA5396" w:rsidRDefault="00A40553" w:rsidP="00C8231E">
            <w:pPr>
              <w:pStyle w:val="PMtableText"/>
              <w:tabs>
                <w:tab w:val="left" w:leader="dot" w:pos="6840"/>
              </w:tabs>
            </w:pPr>
            <w:r w:rsidRPr="00DA5396">
              <w:t>Effective Date:</w:t>
            </w:r>
          </w:p>
        </w:tc>
        <w:tc>
          <w:tcPr>
            <w:tcW w:w="4428" w:type="dxa"/>
          </w:tcPr>
          <w:p w14:paraId="17DF1C80" w14:textId="172D9A2A" w:rsidR="00A40553" w:rsidRPr="00DA5396" w:rsidRDefault="00A40553" w:rsidP="00C8231E">
            <w:pPr>
              <w:pStyle w:val="PMtableText"/>
              <w:tabs>
                <w:tab w:val="left" w:leader="dot" w:pos="6840"/>
              </w:tabs>
            </w:pPr>
          </w:p>
        </w:tc>
      </w:tr>
      <w:tr w:rsidR="00A40553" w14:paraId="17DF1C84" w14:textId="77777777" w:rsidTr="00C8231E">
        <w:tc>
          <w:tcPr>
            <w:tcW w:w="4428" w:type="dxa"/>
          </w:tcPr>
          <w:p w14:paraId="17DF1C82" w14:textId="77777777" w:rsidR="00A40553" w:rsidRPr="00DA5396" w:rsidRDefault="00A40553" w:rsidP="00C8231E">
            <w:pPr>
              <w:pStyle w:val="PMtableText"/>
              <w:tabs>
                <w:tab w:val="left" w:leader="dot" w:pos="6840"/>
              </w:tabs>
            </w:pPr>
            <w:r w:rsidRPr="00DA5396">
              <w:t>Revision Date:</w:t>
            </w:r>
          </w:p>
        </w:tc>
        <w:tc>
          <w:tcPr>
            <w:tcW w:w="4428" w:type="dxa"/>
          </w:tcPr>
          <w:p w14:paraId="17DF1C83" w14:textId="77777777" w:rsidR="00A40553" w:rsidRPr="00DA5396" w:rsidRDefault="00A40553" w:rsidP="00C8231E">
            <w:pPr>
              <w:pStyle w:val="PMtableText"/>
              <w:tabs>
                <w:tab w:val="left" w:leader="dot" w:pos="6840"/>
              </w:tabs>
            </w:pPr>
          </w:p>
        </w:tc>
      </w:tr>
    </w:tbl>
    <w:p w14:paraId="17DF1C85" w14:textId="5145A118" w:rsidR="00A40553" w:rsidRDefault="00A40553" w:rsidP="00A40553"/>
    <w:p w14:paraId="7741E7E9" w14:textId="0413ACB7" w:rsidR="00ED1CE1" w:rsidRDefault="00ED1CE1" w:rsidP="00A40553"/>
    <w:p w14:paraId="17DF1C86" w14:textId="37E63EEC" w:rsidR="00A40553" w:rsidRPr="0005049D" w:rsidRDefault="00B06443" w:rsidP="00ED1CE1">
      <w:pPr>
        <w:pStyle w:val="Heading1"/>
      </w:pPr>
      <w:bookmarkStart w:id="10" w:name="_Toc352224618"/>
      <w:bookmarkStart w:id="11" w:name="_Toc126240086"/>
      <w:bookmarkStart w:id="12" w:name="_Toc126313738"/>
      <w:r>
        <w:lastRenderedPageBreak/>
        <w:t>2</w:t>
      </w:r>
      <w:r w:rsidR="00A40553" w:rsidRPr="0005049D">
        <w:t xml:space="preserve">.2 </w:t>
      </w:r>
      <w:r w:rsidR="00356F65">
        <w:t>Supervisor</w:t>
      </w:r>
      <w:r w:rsidR="00A40553" w:rsidRPr="0005049D">
        <w:t xml:space="preserve"> </w:t>
      </w:r>
      <w:r w:rsidR="00A40553" w:rsidRPr="00ED1CE1">
        <w:t>Responsibilities</w:t>
      </w:r>
      <w:bookmarkEnd w:id="10"/>
      <w:bookmarkEnd w:id="11"/>
      <w:bookmarkEnd w:id="12"/>
    </w:p>
    <w:p w14:paraId="17DF1C87" w14:textId="6A7E4D8C" w:rsidR="00A40553" w:rsidRPr="000F3398" w:rsidRDefault="00FF300F" w:rsidP="00A40553">
      <w:pPr>
        <w:pStyle w:val="PMtext"/>
      </w:pPr>
      <w:r>
        <w:t>Key responsibilities include</w:t>
      </w:r>
      <w:r w:rsidR="00A40553" w:rsidRPr="000F3398">
        <w:t>:</w:t>
      </w:r>
    </w:p>
    <w:p w14:paraId="6785E2E8" w14:textId="67BD9833" w:rsidR="00FF300F" w:rsidRDefault="00FF300F" w:rsidP="00A40553">
      <w:pPr>
        <w:pStyle w:val="PMtextBullet"/>
      </w:pPr>
      <w:r>
        <w:t xml:space="preserve">Following supervisor responsibilities and ensuring understanding of employee responsibilities </w:t>
      </w:r>
      <w:r w:rsidRPr="002C60E5">
        <w:t xml:space="preserve">under both the Occupational Health and Safety Act (OHSA) </w:t>
      </w:r>
      <w:r>
        <w:t xml:space="preserve">and regulations </w:t>
      </w:r>
      <w:r w:rsidRPr="002C60E5">
        <w:t xml:space="preserve">and </w:t>
      </w:r>
      <w:r w:rsidRPr="00B77D48">
        <w:rPr>
          <w:rFonts w:cs="Arial"/>
          <w:lang w:val="en"/>
        </w:rPr>
        <w:t>[Employer/Organization Name]</w:t>
      </w:r>
      <w:r w:rsidRPr="002C60E5">
        <w:t>’s internal health and safety policies and procedures</w:t>
      </w:r>
      <w:r>
        <w:t>.</w:t>
      </w:r>
    </w:p>
    <w:p w14:paraId="17DF1C88" w14:textId="343F856E" w:rsidR="00A40553" w:rsidRPr="000F3398" w:rsidRDefault="00FF300F" w:rsidP="00A40553">
      <w:pPr>
        <w:pStyle w:val="PMtextBullet"/>
      </w:pPr>
      <w:r>
        <w:t>Ensuring e</w:t>
      </w:r>
      <w:r w:rsidR="00A165DB">
        <w:t>mployee</w:t>
      </w:r>
      <w:r w:rsidR="00A40553" w:rsidRPr="000F3398">
        <w:t>s work in the manner and with the protective devices, measures and procedures required by the OHSA and regulations (</w:t>
      </w:r>
      <w:proofErr w:type="gramStart"/>
      <w:r w:rsidR="00A40553" w:rsidRPr="000F3398">
        <w:t>e.g.</w:t>
      </w:r>
      <w:proofErr w:type="gramEnd"/>
      <w:r w:rsidR="00A40553" w:rsidRPr="000F3398">
        <w:t xml:space="preserve"> wearing safety shoes, confining hair, jewelry or loose clothing around moving parts, </w:t>
      </w:r>
      <w:r w:rsidR="00FA76B1" w:rsidRPr="000F3398">
        <w:t>etc.</w:t>
      </w:r>
      <w:r w:rsidR="00A40553" w:rsidRPr="000F3398">
        <w:t>).</w:t>
      </w:r>
    </w:p>
    <w:p w14:paraId="17DF1C89" w14:textId="32713F10" w:rsidR="00A40553" w:rsidRPr="000F3398" w:rsidRDefault="00FF300F" w:rsidP="00A40553">
      <w:pPr>
        <w:pStyle w:val="PMtextBullet"/>
      </w:pPr>
      <w:r>
        <w:t>Ensuring e</w:t>
      </w:r>
      <w:r w:rsidR="00A165DB">
        <w:t>mployee</w:t>
      </w:r>
      <w:r w:rsidR="00A40553" w:rsidRPr="000F3398">
        <w:t xml:space="preserve">s use or wear the equipment, protective devices or clothing required by </w:t>
      </w:r>
      <w:r w:rsidR="00356F65">
        <w:t>the employer</w:t>
      </w:r>
      <w:r w:rsidR="00A40553" w:rsidRPr="000F3398">
        <w:t>.</w:t>
      </w:r>
    </w:p>
    <w:p w14:paraId="17DF1C8A" w14:textId="6A43802B" w:rsidR="00A40553" w:rsidRPr="000F3398" w:rsidRDefault="00FF300F" w:rsidP="00A40553">
      <w:pPr>
        <w:pStyle w:val="PMtextBullet"/>
      </w:pPr>
      <w:r>
        <w:t>Advising e</w:t>
      </w:r>
      <w:r w:rsidR="00A165DB">
        <w:t>mployee</w:t>
      </w:r>
      <w:r w:rsidR="00A40553" w:rsidRPr="000F3398">
        <w:t xml:space="preserve">s of the existence of any potential or actual danger to their health or safety of which the </w:t>
      </w:r>
      <w:r w:rsidR="00356F65">
        <w:t>supervisor</w:t>
      </w:r>
      <w:r w:rsidR="00A40553" w:rsidRPr="000F3398">
        <w:t xml:space="preserve"> is aware.</w:t>
      </w:r>
    </w:p>
    <w:p w14:paraId="17DF1C8B" w14:textId="3A98D713" w:rsidR="00A40553" w:rsidRPr="000F3398" w:rsidRDefault="00A40553" w:rsidP="00A40553">
      <w:pPr>
        <w:pStyle w:val="PMtextBullet"/>
      </w:pPr>
      <w:r w:rsidRPr="000F3398">
        <w:t xml:space="preserve">Where prescribed, </w:t>
      </w:r>
      <w:r w:rsidR="00FF300F">
        <w:t xml:space="preserve">providing </w:t>
      </w:r>
      <w:r w:rsidR="00A165DB">
        <w:t>employee</w:t>
      </w:r>
      <w:r w:rsidRPr="000F3398">
        <w:t>s with written instructions as to the measures and procedures to be taken for their protection.</w:t>
      </w:r>
    </w:p>
    <w:p w14:paraId="5E274516" w14:textId="647626E8" w:rsidR="00356F65" w:rsidRPr="006B2301" w:rsidRDefault="00356F65" w:rsidP="00356F65">
      <w:pPr>
        <w:pStyle w:val="PMtextBullet"/>
      </w:pPr>
      <w:r w:rsidRPr="006B2301">
        <w:t>Taking every precaution reasonable in the circumstances for the protection of</w:t>
      </w:r>
      <w:r w:rsidR="005C786D">
        <w:t xml:space="preserve"> </w:t>
      </w:r>
      <w:r w:rsidR="00A165DB">
        <w:t>an employee</w:t>
      </w:r>
      <w:r w:rsidRPr="006B2301">
        <w:t>.</w:t>
      </w:r>
    </w:p>
    <w:p w14:paraId="17DF1C8D" w14:textId="147FCB7F" w:rsidR="00A40553" w:rsidRPr="000F3398" w:rsidRDefault="00FF300F" w:rsidP="00A40553">
      <w:pPr>
        <w:pStyle w:val="PMtextBullet"/>
      </w:pPr>
      <w:r>
        <w:t>Ensuring e</w:t>
      </w:r>
      <w:r w:rsidR="00A165DB">
        <w:t>mployee</w:t>
      </w:r>
      <w:r w:rsidR="00A40553" w:rsidRPr="000F3398">
        <w:t xml:space="preserve">s are provided with and sign appropriate job descriptions. </w:t>
      </w:r>
    </w:p>
    <w:p w14:paraId="31B9AC8A" w14:textId="77777777" w:rsidR="00356F65" w:rsidRDefault="00A40553" w:rsidP="00A40553">
      <w:pPr>
        <w:pStyle w:val="PMtextBullet"/>
      </w:pPr>
      <w:r w:rsidRPr="000F3398">
        <w:t>Reinforcing and demonstrating a positive health and safety attitude and working climate</w:t>
      </w:r>
      <w:r w:rsidR="00356F65">
        <w:t>.</w:t>
      </w:r>
      <w:r w:rsidRPr="000F3398">
        <w:t xml:space="preserve"> </w:t>
      </w:r>
    </w:p>
    <w:p w14:paraId="17DF1C8F" w14:textId="57FD00BF" w:rsidR="00A40553" w:rsidRPr="000F3398" w:rsidRDefault="00356F65" w:rsidP="00A40553">
      <w:pPr>
        <w:pStyle w:val="PMtextBullet"/>
      </w:pPr>
      <w:r>
        <w:t>H</w:t>
      </w:r>
      <w:r w:rsidR="00A40553" w:rsidRPr="000F3398">
        <w:t xml:space="preserve">olding information sessions with </w:t>
      </w:r>
      <w:r w:rsidR="00A165DB">
        <w:t>employee</w:t>
      </w:r>
      <w:r>
        <w:t>s</w:t>
      </w:r>
      <w:r w:rsidR="00A40553" w:rsidRPr="000F3398">
        <w:t xml:space="preserve"> on health and safety issues.</w:t>
      </w:r>
    </w:p>
    <w:p w14:paraId="17DF1C90" w14:textId="20EC26C7" w:rsidR="00A40553" w:rsidRPr="000F3398" w:rsidRDefault="00A40553" w:rsidP="00A40553">
      <w:pPr>
        <w:pStyle w:val="PMtextBullet"/>
      </w:pPr>
      <w:r w:rsidRPr="000F3398">
        <w:t>Showing interest and involvement in the health and safety performance</w:t>
      </w:r>
      <w:r w:rsidR="00356F65">
        <w:t xml:space="preserve"> of the organization</w:t>
      </w:r>
      <w:r w:rsidRPr="000F3398">
        <w:t>.</w:t>
      </w:r>
    </w:p>
    <w:p w14:paraId="17DF1C91" w14:textId="05AE8794" w:rsidR="00A40553" w:rsidRPr="000F3398" w:rsidRDefault="00A40553" w:rsidP="00A40553">
      <w:pPr>
        <w:pStyle w:val="PMtextBullet"/>
      </w:pPr>
      <w:r w:rsidRPr="000F3398">
        <w:t>Upholding safety rules and procedures and supporting enforcement.</w:t>
      </w:r>
    </w:p>
    <w:p w14:paraId="2F457823" w14:textId="77777777" w:rsidR="00DB14F2" w:rsidRPr="006B2301" w:rsidRDefault="00DB14F2" w:rsidP="00DB14F2">
      <w:pPr>
        <w:pStyle w:val="PMtextBullet"/>
      </w:pPr>
      <w:r>
        <w:t>Implementing progressive discipline.</w:t>
      </w:r>
    </w:p>
    <w:p w14:paraId="17DF1C92" w14:textId="1E985532" w:rsidR="00A40553" w:rsidRPr="000F3398" w:rsidRDefault="00A40553" w:rsidP="00A40553">
      <w:pPr>
        <w:pStyle w:val="PMtextBullet"/>
      </w:pPr>
      <w:r w:rsidRPr="000F3398">
        <w:t xml:space="preserve">Developing a working relationship with the </w:t>
      </w:r>
      <w:r w:rsidR="006A5FB7">
        <w:t>Health and Safety Representative</w:t>
      </w:r>
      <w:r w:rsidRPr="000F3398">
        <w:t xml:space="preserve"> and support</w:t>
      </w:r>
      <w:r w:rsidR="00356F65">
        <w:t>ing</w:t>
      </w:r>
      <w:r w:rsidRPr="000F3398">
        <w:t xml:space="preserve"> their role.</w:t>
      </w:r>
    </w:p>
    <w:p w14:paraId="17DF1C93" w14:textId="55091BC8" w:rsidR="00A40553" w:rsidRPr="000F3398" w:rsidRDefault="00A40553" w:rsidP="00A40553">
      <w:pPr>
        <w:pStyle w:val="PMtextBullet"/>
      </w:pPr>
      <w:r w:rsidRPr="000F3398">
        <w:t>Performing informal workplace inspections daily</w:t>
      </w:r>
      <w:r w:rsidR="00356F65">
        <w:t>.</w:t>
      </w:r>
    </w:p>
    <w:p w14:paraId="17DF1C94" w14:textId="036A8D96" w:rsidR="00A40553" w:rsidRPr="000F3398" w:rsidRDefault="00A40553" w:rsidP="00A40553">
      <w:pPr>
        <w:pStyle w:val="PMtextBullet"/>
      </w:pPr>
      <w:r w:rsidRPr="000F3398">
        <w:t xml:space="preserve">Making every reasonable attempt to resolve any </w:t>
      </w:r>
      <w:r w:rsidR="00A165DB">
        <w:t>employee</w:t>
      </w:r>
      <w:r w:rsidRPr="000F3398">
        <w:t xml:space="preserve"> health and safety concerns.</w:t>
      </w:r>
    </w:p>
    <w:p w14:paraId="17DF1C95" w14:textId="77777777" w:rsidR="00A40553" w:rsidRPr="000F3398" w:rsidRDefault="00A40553" w:rsidP="00A40553">
      <w:pPr>
        <w:pStyle w:val="PMtextBullet"/>
      </w:pPr>
      <w:r w:rsidRPr="000F3398">
        <w:t>Conducting Incident Investigations and reviewing all forms and ensuring these are discussed at management meetings.</w:t>
      </w:r>
    </w:p>
    <w:p w14:paraId="17DF1C96" w14:textId="3B3B0BD6" w:rsidR="00A40553" w:rsidRPr="000F3398" w:rsidRDefault="00A40553" w:rsidP="00A40553">
      <w:pPr>
        <w:pStyle w:val="PMtextBullet"/>
      </w:pPr>
      <w:r w:rsidRPr="000F3398">
        <w:t xml:space="preserve">Ensuring </w:t>
      </w:r>
      <w:r w:rsidR="00A165DB">
        <w:t>employee</w:t>
      </w:r>
      <w:r w:rsidRPr="000F3398">
        <w:t>s are trained in safe work practices and job safety requirements associated with a particular job process and providing written instructions where appropriate.</w:t>
      </w:r>
    </w:p>
    <w:p w14:paraId="17DF1C97" w14:textId="7121FB32" w:rsidR="00A40553" w:rsidRPr="000F3398" w:rsidRDefault="00A40553" w:rsidP="00A40553">
      <w:pPr>
        <w:pStyle w:val="PMtextBullet"/>
      </w:pPr>
      <w:r w:rsidRPr="000F3398">
        <w:t xml:space="preserve">Holding regular meetings with </w:t>
      </w:r>
      <w:r w:rsidR="00A165DB">
        <w:t>employee</w:t>
      </w:r>
      <w:r w:rsidR="0032100A">
        <w:t>s</w:t>
      </w:r>
      <w:r w:rsidRPr="000F3398">
        <w:t xml:space="preserve"> </w:t>
      </w:r>
      <w:proofErr w:type="gramStart"/>
      <w:r w:rsidRPr="000F3398">
        <w:t>in order to</w:t>
      </w:r>
      <w:proofErr w:type="gramEnd"/>
      <w:r w:rsidRPr="000F3398">
        <w:t xml:space="preserve"> review specific safety practices and policies to reinforce safety.</w:t>
      </w:r>
    </w:p>
    <w:p w14:paraId="36ED9A72" w14:textId="77777777" w:rsidR="00C83F7C" w:rsidRPr="00332824" w:rsidRDefault="00C83F7C" w:rsidP="00C83F7C">
      <w:pPr>
        <w:pStyle w:val="PMtextBullet"/>
      </w:pPr>
      <w:r w:rsidRPr="00332824">
        <w:t>Correcting any substandard or unsafe acts or any unsafe conditions</w:t>
      </w:r>
      <w:r>
        <w:t xml:space="preserve">, and </w:t>
      </w:r>
      <w:proofErr w:type="gramStart"/>
      <w:r>
        <w:t>t</w:t>
      </w:r>
      <w:r w:rsidRPr="00A10EAF">
        <w:t>aking action</w:t>
      </w:r>
      <w:proofErr w:type="gramEnd"/>
      <w:r w:rsidRPr="00A10EAF">
        <w:t>, up to and including progressive disciplin</w:t>
      </w:r>
      <w:r>
        <w:t>e.</w:t>
      </w:r>
    </w:p>
    <w:p w14:paraId="17DF1C99" w14:textId="2BD33A2C" w:rsidR="00A40553" w:rsidRPr="000F3398" w:rsidRDefault="00A40553" w:rsidP="00A40553">
      <w:pPr>
        <w:pStyle w:val="PMtextBullet"/>
      </w:pPr>
      <w:r w:rsidRPr="000F3398">
        <w:t xml:space="preserve">Reporting, investigating, and properly documenting all incidents and injuries to </w:t>
      </w:r>
      <w:r w:rsidR="00A165DB">
        <w:t>employee</w:t>
      </w:r>
      <w:r w:rsidRPr="000F3398">
        <w:t>s and guests, as well as any property damage or loss of process.</w:t>
      </w:r>
    </w:p>
    <w:p w14:paraId="17DF1C9A" w14:textId="77777777" w:rsidR="00A40553" w:rsidRPr="000F3398" w:rsidRDefault="00A40553" w:rsidP="00A40553">
      <w:pPr>
        <w:pStyle w:val="PMtextBullet"/>
      </w:pPr>
      <w:r w:rsidRPr="000F3398">
        <w:lastRenderedPageBreak/>
        <w:t>Ensuring that a maintenance program for any equipment and machinery in the workplace is carried out.</w:t>
      </w:r>
    </w:p>
    <w:p w14:paraId="17DF1C9B" w14:textId="46A9FD23" w:rsidR="00A40553" w:rsidRPr="000F3398" w:rsidRDefault="00A40553" w:rsidP="00A40553">
      <w:pPr>
        <w:pStyle w:val="PMtextBullet"/>
      </w:pPr>
      <w:r w:rsidRPr="000F3398">
        <w:t>Implementing emergency p</w:t>
      </w:r>
      <w:r w:rsidR="00360413">
        <w:t>rocedures</w:t>
      </w:r>
      <w:r w:rsidRPr="000F3398">
        <w:t xml:space="preserve"> when necessary and ensuring that </w:t>
      </w:r>
      <w:r w:rsidR="00A165DB">
        <w:t>employee</w:t>
      </w:r>
      <w:r w:rsidRPr="000F3398">
        <w:t>s have been properly trained to comply.</w:t>
      </w:r>
    </w:p>
    <w:p w14:paraId="17DF1C9C" w14:textId="3D8B9504" w:rsidR="00A40553" w:rsidRPr="000F3398" w:rsidRDefault="00A40553" w:rsidP="00A40553">
      <w:pPr>
        <w:pStyle w:val="PMtextBullet"/>
      </w:pPr>
      <w:r w:rsidRPr="000F3398">
        <w:t xml:space="preserve">Informing </w:t>
      </w:r>
      <w:r w:rsidR="0032100A">
        <w:t>employer</w:t>
      </w:r>
      <w:r w:rsidRPr="000F3398">
        <w:t xml:space="preserve"> of any known occupational health and safety concerns.</w:t>
      </w:r>
    </w:p>
    <w:p w14:paraId="17DF1C9D" w14:textId="08ADEB89" w:rsidR="00A40553" w:rsidRPr="000F3398" w:rsidRDefault="00A40553" w:rsidP="00A40553">
      <w:pPr>
        <w:pStyle w:val="PMtextBullet"/>
      </w:pPr>
      <w:r w:rsidRPr="000F3398">
        <w:t xml:space="preserve">Regularly evaluating </w:t>
      </w:r>
      <w:r w:rsidR="00A165DB">
        <w:t>employee</w:t>
      </w:r>
      <w:r w:rsidRPr="000F3398">
        <w:t xml:space="preserve"> performance and providing periodic feedback with respect to health and safety.</w:t>
      </w:r>
    </w:p>
    <w:p w14:paraId="17DF1C9E" w14:textId="720B2824" w:rsidR="00A40553" w:rsidRPr="000F3398" w:rsidRDefault="00A40553" w:rsidP="00A40553">
      <w:pPr>
        <w:pStyle w:val="PMtextBullet"/>
      </w:pPr>
      <w:r w:rsidRPr="000F3398">
        <w:t xml:space="preserve">Commending </w:t>
      </w:r>
      <w:r w:rsidR="00A165DB">
        <w:t>employee</w:t>
      </w:r>
      <w:r w:rsidRPr="000F3398">
        <w:t>s for exemplary health and safety practices.</w:t>
      </w:r>
    </w:p>
    <w:p w14:paraId="17DF1C9F" w14:textId="49318A5F" w:rsidR="00A40553" w:rsidRPr="000F3398" w:rsidRDefault="00A40553" w:rsidP="00A40553">
      <w:pPr>
        <w:pStyle w:val="PMtextBullet"/>
      </w:pPr>
      <w:r w:rsidRPr="000F3398">
        <w:t xml:space="preserve">Performing observations of </w:t>
      </w:r>
      <w:r w:rsidR="00A165DB">
        <w:t>employee</w:t>
      </w:r>
      <w:r w:rsidRPr="000F3398">
        <w:t xml:space="preserve"> safe work practices during workplace inspections.</w:t>
      </w:r>
    </w:p>
    <w:p w14:paraId="17DF1CA0" w14:textId="79FF863C" w:rsidR="00A40553" w:rsidRDefault="00A40553" w:rsidP="00A40553">
      <w:pPr>
        <w:pStyle w:val="PMtextBullet"/>
      </w:pPr>
      <w:r w:rsidRPr="000F3398">
        <w:t xml:space="preserve">Conducting annual evaluations that measure the responsibilities of the </w:t>
      </w:r>
      <w:r w:rsidR="00A165DB">
        <w:t>employee</w:t>
      </w:r>
      <w:r w:rsidRPr="000F3398">
        <w:t>s.</w:t>
      </w:r>
    </w:p>
    <w:p w14:paraId="17DF1CA1" w14:textId="03EEA72E" w:rsidR="00A40553" w:rsidRDefault="00A40553" w:rsidP="00A40553">
      <w:pPr>
        <w:pStyle w:val="PMtextBullet"/>
      </w:pPr>
      <w:r>
        <w:t>Attending all required health and safety training programs (</w:t>
      </w:r>
      <w:proofErr w:type="gramStart"/>
      <w:r>
        <w:t>e.g.</w:t>
      </w:r>
      <w:proofErr w:type="gramEnd"/>
      <w:r>
        <w:t xml:space="preserve"> orientation, </w:t>
      </w:r>
      <w:r w:rsidR="00AC13E3">
        <w:t xml:space="preserve">the prescribed </w:t>
      </w:r>
      <w:r>
        <w:t>occupational health and safety awareness</w:t>
      </w:r>
      <w:r w:rsidR="0032100A">
        <w:t xml:space="preserve">, </w:t>
      </w:r>
      <w:r w:rsidR="00FA76B1">
        <w:t>etc.</w:t>
      </w:r>
      <w:r>
        <w:t>), and appl</w:t>
      </w:r>
      <w:r w:rsidR="0032100A">
        <w:t xml:space="preserve">ying knowledge to </w:t>
      </w:r>
      <w:r w:rsidR="00CF5B58">
        <w:t>activities</w:t>
      </w:r>
      <w:r>
        <w:t xml:space="preserve"> at </w:t>
      </w:r>
      <w:r w:rsidR="0032100A" w:rsidRPr="00B77D48">
        <w:rPr>
          <w:rFonts w:cs="Arial"/>
          <w:lang w:val="en"/>
        </w:rPr>
        <w:t>[Employer/Organization Name]</w:t>
      </w:r>
      <w:r>
        <w:t>.</w:t>
      </w:r>
    </w:p>
    <w:p w14:paraId="17DF1CA2"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1CA5" w14:textId="77777777" w:rsidTr="00C8231E">
        <w:tc>
          <w:tcPr>
            <w:tcW w:w="4428" w:type="dxa"/>
          </w:tcPr>
          <w:p w14:paraId="17DF1CA3" w14:textId="77777777" w:rsidR="00A40553" w:rsidRPr="00683033" w:rsidRDefault="00A40553" w:rsidP="00C8231E">
            <w:pPr>
              <w:pStyle w:val="PMtableText"/>
              <w:tabs>
                <w:tab w:val="left" w:leader="dot" w:pos="6840"/>
              </w:tabs>
              <w:rPr>
                <w:lang w:eastAsia="en-CA"/>
              </w:rPr>
            </w:pPr>
            <w:r w:rsidRPr="00683033">
              <w:rPr>
                <w:lang w:eastAsia="en-CA"/>
              </w:rPr>
              <w:t>Effective Date:</w:t>
            </w:r>
          </w:p>
        </w:tc>
        <w:tc>
          <w:tcPr>
            <w:tcW w:w="4428" w:type="dxa"/>
          </w:tcPr>
          <w:p w14:paraId="17DF1CA4" w14:textId="4B7FF0CF" w:rsidR="00A40553" w:rsidRPr="00683033" w:rsidRDefault="00A40553" w:rsidP="00C8231E">
            <w:pPr>
              <w:pStyle w:val="PMtableText"/>
              <w:tabs>
                <w:tab w:val="left" w:leader="dot" w:pos="6840"/>
              </w:tabs>
              <w:rPr>
                <w:lang w:eastAsia="en-CA"/>
              </w:rPr>
            </w:pPr>
          </w:p>
        </w:tc>
      </w:tr>
      <w:tr w:rsidR="00A40553" w14:paraId="17DF1CA8" w14:textId="77777777" w:rsidTr="00C8231E">
        <w:tc>
          <w:tcPr>
            <w:tcW w:w="4428" w:type="dxa"/>
          </w:tcPr>
          <w:p w14:paraId="17DF1CA6" w14:textId="77777777" w:rsidR="00A40553" w:rsidRPr="00683033" w:rsidRDefault="00A40553" w:rsidP="00C8231E">
            <w:pPr>
              <w:pStyle w:val="PMtableText"/>
              <w:tabs>
                <w:tab w:val="left" w:leader="dot" w:pos="6840"/>
              </w:tabs>
              <w:rPr>
                <w:lang w:eastAsia="en-CA"/>
              </w:rPr>
            </w:pPr>
            <w:r w:rsidRPr="00683033">
              <w:rPr>
                <w:lang w:eastAsia="en-CA"/>
              </w:rPr>
              <w:t>Revision Date:</w:t>
            </w:r>
          </w:p>
        </w:tc>
        <w:tc>
          <w:tcPr>
            <w:tcW w:w="4428" w:type="dxa"/>
          </w:tcPr>
          <w:p w14:paraId="17DF1CA7" w14:textId="77777777" w:rsidR="00A40553" w:rsidRPr="00683033" w:rsidRDefault="00A40553" w:rsidP="00C8231E">
            <w:pPr>
              <w:pStyle w:val="PMtableText"/>
              <w:tabs>
                <w:tab w:val="left" w:leader="dot" w:pos="6840"/>
              </w:tabs>
              <w:rPr>
                <w:lang w:eastAsia="en-CA"/>
              </w:rPr>
            </w:pPr>
          </w:p>
        </w:tc>
      </w:tr>
    </w:tbl>
    <w:p w14:paraId="17DF1CA9" w14:textId="12D01A3D" w:rsidR="00A40553" w:rsidRDefault="00A40553" w:rsidP="00A40553"/>
    <w:p w14:paraId="548B54F3" w14:textId="0046D05D" w:rsidR="00ED1CE1" w:rsidRDefault="00ED1CE1" w:rsidP="00A40553"/>
    <w:p w14:paraId="37B42A58" w14:textId="12A632F4" w:rsidR="00ED1CE1" w:rsidRDefault="00ED1CE1" w:rsidP="00A40553"/>
    <w:p w14:paraId="0CFD6B7F" w14:textId="695D7346" w:rsidR="00ED1CE1" w:rsidRDefault="00ED1CE1" w:rsidP="00A40553"/>
    <w:p w14:paraId="411C3858" w14:textId="3DFBC196" w:rsidR="00ED1CE1" w:rsidRDefault="00ED1CE1" w:rsidP="00A40553"/>
    <w:p w14:paraId="7E3E6C4F" w14:textId="3BCE0437" w:rsidR="00ED1CE1" w:rsidRDefault="00ED1CE1" w:rsidP="00A40553"/>
    <w:p w14:paraId="69849303" w14:textId="1E08BC8C" w:rsidR="00ED1CE1" w:rsidRDefault="00ED1CE1" w:rsidP="00A40553"/>
    <w:p w14:paraId="50361442" w14:textId="45B41A2B" w:rsidR="00ED1CE1" w:rsidRDefault="00ED1CE1" w:rsidP="00A40553"/>
    <w:p w14:paraId="295CB692" w14:textId="64D4B56F" w:rsidR="00ED1CE1" w:rsidRDefault="00ED1CE1" w:rsidP="00A40553"/>
    <w:p w14:paraId="4F415E95" w14:textId="19D64C41" w:rsidR="00ED1CE1" w:rsidRDefault="00ED1CE1" w:rsidP="00A40553"/>
    <w:p w14:paraId="4D381016" w14:textId="7ACDF7DA" w:rsidR="00ED1CE1" w:rsidRDefault="00ED1CE1" w:rsidP="00A40553"/>
    <w:p w14:paraId="4AAA5A8F" w14:textId="3DE52F88" w:rsidR="00ED1CE1" w:rsidRDefault="00ED1CE1" w:rsidP="00A40553"/>
    <w:p w14:paraId="1C5D3CCA" w14:textId="3FF1D6B1" w:rsidR="00ED1CE1" w:rsidRDefault="00ED1CE1" w:rsidP="00A40553"/>
    <w:p w14:paraId="3BC61ED1" w14:textId="77777777" w:rsidR="00ED1CE1" w:rsidRDefault="00ED1CE1" w:rsidP="00A40553"/>
    <w:p w14:paraId="6D519504" w14:textId="603E7721" w:rsidR="00ED1CE1" w:rsidRDefault="00ED1CE1" w:rsidP="00A40553"/>
    <w:p w14:paraId="576D276C" w14:textId="77777777" w:rsidR="00E2026E" w:rsidRDefault="00E2026E" w:rsidP="00A40553"/>
    <w:p w14:paraId="37AD1ACD" w14:textId="77777777" w:rsidR="0085442F" w:rsidRDefault="0085442F" w:rsidP="00ED1CE1">
      <w:pPr>
        <w:pStyle w:val="Heading1"/>
      </w:pPr>
      <w:bookmarkStart w:id="13" w:name="_Toc352224619"/>
    </w:p>
    <w:p w14:paraId="17DF1CAA" w14:textId="3F298A58" w:rsidR="00A40553" w:rsidRPr="00ED1CE1" w:rsidRDefault="00B06443" w:rsidP="00ED1CE1">
      <w:pPr>
        <w:pStyle w:val="Heading1"/>
      </w:pPr>
      <w:bookmarkStart w:id="14" w:name="_Toc126240087"/>
      <w:bookmarkStart w:id="15" w:name="_Toc126313739"/>
      <w:r w:rsidRPr="00ED1CE1">
        <w:t>2</w:t>
      </w:r>
      <w:r w:rsidR="00A40553" w:rsidRPr="00ED1CE1">
        <w:t xml:space="preserve">.3 </w:t>
      </w:r>
      <w:r w:rsidR="00A165DB" w:rsidRPr="00ED1CE1">
        <w:t>Employee</w:t>
      </w:r>
      <w:r w:rsidR="00A40553" w:rsidRPr="00ED1CE1">
        <w:t xml:space="preserve"> Responsibilities</w:t>
      </w:r>
      <w:bookmarkEnd w:id="13"/>
      <w:bookmarkEnd w:id="14"/>
      <w:bookmarkEnd w:id="15"/>
    </w:p>
    <w:p w14:paraId="17DF1CAC" w14:textId="40DB81BE" w:rsidR="00A40553" w:rsidRPr="002C60E5" w:rsidRDefault="00FF300F" w:rsidP="00A40553">
      <w:pPr>
        <w:pStyle w:val="PMtext"/>
      </w:pPr>
      <w:r>
        <w:t>Key</w:t>
      </w:r>
      <w:r w:rsidR="00A40553" w:rsidRPr="002C60E5">
        <w:t xml:space="preserve"> responsibilities include:</w:t>
      </w:r>
    </w:p>
    <w:p w14:paraId="0E11C132" w14:textId="1EA6642E" w:rsidR="00FF300F" w:rsidRDefault="00FF300F" w:rsidP="00FF300F">
      <w:pPr>
        <w:pStyle w:val="PMtextBullet"/>
      </w:pPr>
      <w:r>
        <w:t xml:space="preserve">Following employee responsibilities </w:t>
      </w:r>
      <w:r w:rsidRPr="002C60E5">
        <w:t xml:space="preserve">under both the Occupational Health and Safety Act (OHSA) </w:t>
      </w:r>
      <w:r>
        <w:t xml:space="preserve">and regulations </w:t>
      </w:r>
      <w:r w:rsidRPr="002C60E5">
        <w:t xml:space="preserve">and </w:t>
      </w:r>
      <w:r w:rsidRPr="00B77D48">
        <w:rPr>
          <w:rFonts w:cs="Arial"/>
          <w:lang w:val="en"/>
        </w:rPr>
        <w:t>[Employer/Organization Name]</w:t>
      </w:r>
      <w:r w:rsidRPr="002C60E5">
        <w:t>’s internal health and safety policies and procedures</w:t>
      </w:r>
      <w:r>
        <w:t>.</w:t>
      </w:r>
    </w:p>
    <w:p w14:paraId="17DF1CAE" w14:textId="01363FCA" w:rsidR="00A40553" w:rsidRPr="002C60E5" w:rsidRDefault="00A40553" w:rsidP="00A40553">
      <w:pPr>
        <w:pStyle w:val="PMtextBullet"/>
      </w:pPr>
      <w:r w:rsidRPr="002C60E5">
        <w:t xml:space="preserve">Using or wearing the equipment, protective </w:t>
      </w:r>
      <w:proofErr w:type="gramStart"/>
      <w:r w:rsidRPr="002C60E5">
        <w:t>devices</w:t>
      </w:r>
      <w:proofErr w:type="gramEnd"/>
      <w:r w:rsidRPr="002C60E5">
        <w:t xml:space="preserve"> or clothing that </w:t>
      </w:r>
      <w:r w:rsidR="0032100A">
        <w:t>the employer</w:t>
      </w:r>
      <w:r w:rsidRPr="002C60E5">
        <w:t xml:space="preserve"> requires.</w:t>
      </w:r>
    </w:p>
    <w:p w14:paraId="17DF1CAF" w14:textId="3219CF5C" w:rsidR="00A40553" w:rsidRPr="002C60E5" w:rsidRDefault="00A40553" w:rsidP="00A40553">
      <w:pPr>
        <w:pStyle w:val="PMtextBullet"/>
      </w:pPr>
      <w:r w:rsidRPr="002C60E5">
        <w:t xml:space="preserve">Reporting to </w:t>
      </w:r>
      <w:r w:rsidR="00CA5886">
        <w:t>the supervisor</w:t>
      </w:r>
      <w:r w:rsidRPr="002C60E5">
        <w:t xml:space="preserve"> any missing or defective equipment or protective device which could endanger any person. </w:t>
      </w:r>
    </w:p>
    <w:p w14:paraId="17DF1CB0" w14:textId="3BEA4713" w:rsidR="00A40553" w:rsidRPr="002C60E5" w:rsidRDefault="00A40553" w:rsidP="00A40553">
      <w:pPr>
        <w:pStyle w:val="PMtextBullet"/>
      </w:pPr>
      <w:r w:rsidRPr="002C60E5">
        <w:t xml:space="preserve">Reporting to </w:t>
      </w:r>
      <w:r w:rsidR="00CA5886">
        <w:t>the supervisor</w:t>
      </w:r>
      <w:r w:rsidRPr="002C60E5">
        <w:t xml:space="preserve"> any contravention of the OHSA, regulations or </w:t>
      </w:r>
      <w:r w:rsidR="0032100A" w:rsidRPr="00B77D48">
        <w:rPr>
          <w:rFonts w:cs="Arial"/>
          <w:lang w:val="en"/>
        </w:rPr>
        <w:t>[Employer/Organization Name]</w:t>
      </w:r>
      <w:r w:rsidR="0032100A">
        <w:rPr>
          <w:rFonts w:cs="Arial"/>
          <w:lang w:val="en"/>
        </w:rPr>
        <w:t>’s health and safety program</w:t>
      </w:r>
      <w:r w:rsidRPr="002C60E5">
        <w:t>.</w:t>
      </w:r>
    </w:p>
    <w:p w14:paraId="17DF1CB1" w14:textId="3DB71E6E" w:rsidR="00A40553" w:rsidRPr="002C60E5" w:rsidRDefault="00A40553" w:rsidP="00A40553">
      <w:pPr>
        <w:pStyle w:val="PMtextBullet"/>
      </w:pPr>
      <w:r w:rsidRPr="002C60E5">
        <w:t xml:space="preserve">Reporting </w:t>
      </w:r>
      <w:r w:rsidR="0032100A">
        <w:t xml:space="preserve">to </w:t>
      </w:r>
      <w:r w:rsidR="00CA5886">
        <w:t>the supervisor</w:t>
      </w:r>
      <w:r w:rsidR="0032100A">
        <w:t xml:space="preserve"> </w:t>
      </w:r>
      <w:r w:rsidRPr="002C60E5">
        <w:t xml:space="preserve">any observed hazards. </w:t>
      </w:r>
    </w:p>
    <w:p w14:paraId="17DF1CB2" w14:textId="77777777" w:rsidR="00A40553" w:rsidRPr="002C60E5" w:rsidRDefault="00A40553" w:rsidP="00A40553">
      <w:pPr>
        <w:pStyle w:val="PMtextBullet"/>
      </w:pPr>
      <w:r w:rsidRPr="002C60E5">
        <w:t>Not removing or making ineffective any protective device without providing an adequate temporary substitute. When the work is completed, the original protective device must be replaced immediately.</w:t>
      </w:r>
    </w:p>
    <w:p w14:paraId="17DF1CB3" w14:textId="77777777" w:rsidR="00A40553" w:rsidRPr="002C60E5" w:rsidRDefault="00A40553" w:rsidP="00A40553">
      <w:pPr>
        <w:pStyle w:val="PMtextBullet"/>
      </w:pPr>
      <w:r w:rsidRPr="002C60E5">
        <w:t xml:space="preserve">Not using or operating any equipment, machine, </w:t>
      </w:r>
      <w:proofErr w:type="gramStart"/>
      <w:r w:rsidRPr="002C60E5">
        <w:t>device</w:t>
      </w:r>
      <w:proofErr w:type="gramEnd"/>
      <w:r w:rsidRPr="002C60E5">
        <w:t xml:space="preserve"> or thing or otherwise working in a manner that may endanger anyone.</w:t>
      </w:r>
    </w:p>
    <w:p w14:paraId="17DF1CB4" w14:textId="77777777" w:rsidR="00A40553" w:rsidRPr="002C60E5" w:rsidRDefault="00A40553" w:rsidP="00A40553">
      <w:pPr>
        <w:pStyle w:val="PMtextBullet"/>
      </w:pPr>
      <w:r w:rsidRPr="002C60E5">
        <w:t xml:space="preserve">Not engaging in any prank, contest, feat of strength, unnecessary </w:t>
      </w:r>
      <w:proofErr w:type="gramStart"/>
      <w:r w:rsidRPr="002C60E5">
        <w:t>running</w:t>
      </w:r>
      <w:proofErr w:type="gramEnd"/>
      <w:r w:rsidRPr="002C60E5">
        <w:t xml:space="preserve"> or rough and boisterous conduct.</w:t>
      </w:r>
    </w:p>
    <w:p w14:paraId="17DF1CB6" w14:textId="4D6DA591" w:rsidR="00A40553" w:rsidRPr="002C60E5" w:rsidRDefault="00AC13E3" w:rsidP="00A40553">
      <w:pPr>
        <w:pStyle w:val="PMtextBullet"/>
      </w:pPr>
      <w:r>
        <w:t>Following</w:t>
      </w:r>
      <w:r w:rsidR="00A40553" w:rsidRPr="002C60E5">
        <w:t xml:space="preserve"> safe work practices</w:t>
      </w:r>
      <w:r w:rsidR="0032100A">
        <w:t xml:space="preserve">, </w:t>
      </w:r>
      <w:proofErr w:type="gramStart"/>
      <w:r w:rsidR="0032100A">
        <w:t>policies</w:t>
      </w:r>
      <w:proofErr w:type="gramEnd"/>
      <w:r w:rsidR="00A40553" w:rsidRPr="002C60E5">
        <w:t xml:space="preserve"> and procedures.</w:t>
      </w:r>
    </w:p>
    <w:p w14:paraId="17DF1CB7" w14:textId="7590377F" w:rsidR="00A40553" w:rsidRPr="002C60E5" w:rsidRDefault="00AC13E3" w:rsidP="00A40553">
      <w:pPr>
        <w:pStyle w:val="PMtextBullet"/>
      </w:pPr>
      <w:r>
        <w:t>Following</w:t>
      </w:r>
      <w:r w:rsidR="00A40553" w:rsidRPr="002C60E5">
        <w:t xml:space="preserve"> established rules and procedures for handling materials, equipment and processes (</w:t>
      </w:r>
      <w:proofErr w:type="gramStart"/>
      <w:r w:rsidR="00A40553" w:rsidRPr="002C60E5">
        <w:t>e.g.</w:t>
      </w:r>
      <w:proofErr w:type="gramEnd"/>
      <w:r w:rsidR="00A40553" w:rsidRPr="002C60E5">
        <w:t xml:space="preserve"> reporting unlabelled containers, using proper lifting techniques, </w:t>
      </w:r>
      <w:r w:rsidR="00FA76B1" w:rsidRPr="002C60E5">
        <w:t>etc.</w:t>
      </w:r>
      <w:r w:rsidR="00A40553" w:rsidRPr="002C60E5">
        <w:t>).</w:t>
      </w:r>
    </w:p>
    <w:p w14:paraId="17DF1CB8" w14:textId="77777777" w:rsidR="00A40553" w:rsidRPr="002C60E5" w:rsidRDefault="00A40553" w:rsidP="00A40553">
      <w:pPr>
        <w:pStyle w:val="PMtextBullet"/>
      </w:pPr>
      <w:r w:rsidRPr="002C60E5">
        <w:t>Requesting that worn out or defective equipment be replaced.</w:t>
      </w:r>
    </w:p>
    <w:p w14:paraId="17DF1CB9" w14:textId="10677F0E" w:rsidR="00A40553" w:rsidRPr="002C60E5" w:rsidRDefault="00A40553" w:rsidP="00A40553">
      <w:pPr>
        <w:pStyle w:val="PMtextBullet"/>
      </w:pPr>
      <w:r w:rsidRPr="002C60E5">
        <w:t xml:space="preserve">Using all safety devices provided, ensuring optimum condition of </w:t>
      </w:r>
      <w:proofErr w:type="gramStart"/>
      <w:r w:rsidRPr="002C60E5">
        <w:t>devices</w:t>
      </w:r>
      <w:proofErr w:type="gramEnd"/>
      <w:r w:rsidRPr="002C60E5">
        <w:t xml:space="preserve"> and reporting any defects immediately to a </w:t>
      </w:r>
      <w:r w:rsidR="002C1A88">
        <w:t>supervisor</w:t>
      </w:r>
      <w:r w:rsidRPr="002C60E5">
        <w:t>.</w:t>
      </w:r>
    </w:p>
    <w:p w14:paraId="17DF1CBA" w14:textId="77777777" w:rsidR="00A40553" w:rsidRPr="002C60E5" w:rsidRDefault="00A40553" w:rsidP="00A40553">
      <w:pPr>
        <w:pStyle w:val="PMtextBullet"/>
      </w:pPr>
      <w:r w:rsidRPr="002C60E5">
        <w:t>Using equipment and materials only in the manner intended.</w:t>
      </w:r>
    </w:p>
    <w:p w14:paraId="17DF1CBB" w14:textId="77777777" w:rsidR="00A40553" w:rsidRPr="002C60E5" w:rsidRDefault="00A40553" w:rsidP="00A40553">
      <w:pPr>
        <w:pStyle w:val="PMtextBullet"/>
      </w:pPr>
      <w:r w:rsidRPr="002C60E5">
        <w:t xml:space="preserve">Carrying out repairs, </w:t>
      </w:r>
      <w:proofErr w:type="gramStart"/>
      <w:r w:rsidRPr="002C60E5">
        <w:t>alterations</w:t>
      </w:r>
      <w:proofErr w:type="gramEnd"/>
      <w:r w:rsidRPr="002C60E5">
        <w:t xml:space="preserve"> and processing changes only when authorized.</w:t>
      </w:r>
    </w:p>
    <w:p w14:paraId="17DF1CBC" w14:textId="6AA5EDB4" w:rsidR="00A40553" w:rsidRPr="002C60E5" w:rsidRDefault="00A40553" w:rsidP="00A40553">
      <w:pPr>
        <w:pStyle w:val="PMtextBullet"/>
      </w:pPr>
      <w:r w:rsidRPr="002C60E5">
        <w:t xml:space="preserve">Reporting </w:t>
      </w:r>
      <w:r w:rsidR="0032100A">
        <w:t xml:space="preserve">immediately to </w:t>
      </w:r>
      <w:r w:rsidR="00CA5886">
        <w:t>the supervisor</w:t>
      </w:r>
      <w:r w:rsidR="0032100A">
        <w:t xml:space="preserve"> </w:t>
      </w:r>
      <w:r w:rsidRPr="002C60E5">
        <w:t xml:space="preserve">all injuries, incidents </w:t>
      </w:r>
      <w:r w:rsidR="00DB14F2">
        <w:t>near hits/misses</w:t>
      </w:r>
      <w:r w:rsidR="002465D8">
        <w:t xml:space="preserve"> </w:t>
      </w:r>
      <w:r w:rsidRPr="002C60E5">
        <w:t>and unusual conditions.</w:t>
      </w:r>
    </w:p>
    <w:p w14:paraId="17DF1CBD" w14:textId="4AB534AB" w:rsidR="00A40553" w:rsidRPr="002C60E5" w:rsidRDefault="00A40553" w:rsidP="00A40553">
      <w:pPr>
        <w:pStyle w:val="PMtextBullet"/>
      </w:pPr>
      <w:r w:rsidRPr="002C60E5">
        <w:t xml:space="preserve">Inspecting work area and equipment daily and reporting and documenting any hazards immediately to </w:t>
      </w:r>
      <w:r w:rsidR="00CA5886">
        <w:t>the supervisor</w:t>
      </w:r>
      <w:r w:rsidRPr="002C60E5">
        <w:t>.</w:t>
      </w:r>
    </w:p>
    <w:p w14:paraId="58BD9658" w14:textId="38ADEE49" w:rsidR="0032100A" w:rsidRDefault="0032100A" w:rsidP="0032100A">
      <w:pPr>
        <w:pStyle w:val="PMtextBullet"/>
      </w:pPr>
      <w:r>
        <w:t>Attending all required health and safety training programs (</w:t>
      </w:r>
      <w:proofErr w:type="gramStart"/>
      <w:r>
        <w:t>e.g.</w:t>
      </w:r>
      <w:proofErr w:type="gramEnd"/>
      <w:r>
        <w:t xml:space="preserve"> orientation, </w:t>
      </w:r>
      <w:r w:rsidR="00AC13E3">
        <w:t xml:space="preserve">the prescribed </w:t>
      </w:r>
      <w:r>
        <w:t xml:space="preserve">occupational health and safety awareness, </w:t>
      </w:r>
      <w:r w:rsidR="00FA76B1">
        <w:t>etc.</w:t>
      </w:r>
      <w:r>
        <w:t xml:space="preserve">), and applying knowledge to activities at </w:t>
      </w:r>
      <w:r w:rsidRPr="00B77D48">
        <w:rPr>
          <w:rFonts w:cs="Arial"/>
          <w:lang w:val="en"/>
        </w:rPr>
        <w:t>[Employer/Organization Name]</w:t>
      </w:r>
      <w:r>
        <w:t>.</w:t>
      </w:r>
    </w:p>
    <w:p w14:paraId="17DF1CBF" w14:textId="6F16937A" w:rsidR="00A40553" w:rsidRPr="002C60E5" w:rsidRDefault="00A40553" w:rsidP="00A40553">
      <w:pPr>
        <w:pStyle w:val="PMhead"/>
      </w:pPr>
      <w:r w:rsidRPr="002C60E5">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1CC2" w14:textId="77777777" w:rsidTr="00C8231E">
        <w:tc>
          <w:tcPr>
            <w:tcW w:w="4428" w:type="dxa"/>
          </w:tcPr>
          <w:p w14:paraId="17DF1CC0" w14:textId="77777777" w:rsidR="00A40553" w:rsidRPr="00BD4558" w:rsidRDefault="00A40553" w:rsidP="00C8231E">
            <w:pPr>
              <w:pStyle w:val="PMtableText"/>
              <w:tabs>
                <w:tab w:val="left" w:leader="dot" w:pos="6840"/>
              </w:tabs>
              <w:rPr>
                <w:lang w:eastAsia="en-CA"/>
              </w:rPr>
            </w:pPr>
            <w:r w:rsidRPr="00BD4558">
              <w:rPr>
                <w:lang w:eastAsia="en-CA"/>
              </w:rPr>
              <w:t>Effective Date:</w:t>
            </w:r>
          </w:p>
        </w:tc>
        <w:tc>
          <w:tcPr>
            <w:tcW w:w="4428" w:type="dxa"/>
          </w:tcPr>
          <w:p w14:paraId="17DF1CC1" w14:textId="06460DD8" w:rsidR="00A40553" w:rsidRPr="00BD4558" w:rsidRDefault="00A40553" w:rsidP="00C8231E">
            <w:pPr>
              <w:pStyle w:val="PMtableText"/>
              <w:tabs>
                <w:tab w:val="left" w:leader="dot" w:pos="6840"/>
              </w:tabs>
              <w:rPr>
                <w:lang w:eastAsia="en-CA"/>
              </w:rPr>
            </w:pPr>
          </w:p>
        </w:tc>
      </w:tr>
      <w:tr w:rsidR="00A40553" w14:paraId="17DF1CC5" w14:textId="77777777" w:rsidTr="00C8231E">
        <w:tc>
          <w:tcPr>
            <w:tcW w:w="4428" w:type="dxa"/>
          </w:tcPr>
          <w:p w14:paraId="17DF1CC3" w14:textId="77777777" w:rsidR="00A40553" w:rsidRPr="00BD4558" w:rsidRDefault="00A40553" w:rsidP="00C8231E">
            <w:pPr>
              <w:pStyle w:val="PMtableText"/>
              <w:tabs>
                <w:tab w:val="left" w:leader="dot" w:pos="6840"/>
              </w:tabs>
              <w:rPr>
                <w:lang w:eastAsia="en-CA"/>
              </w:rPr>
            </w:pPr>
            <w:r w:rsidRPr="00BD4558">
              <w:rPr>
                <w:lang w:eastAsia="en-CA"/>
              </w:rPr>
              <w:t>Revision Date:</w:t>
            </w:r>
          </w:p>
        </w:tc>
        <w:tc>
          <w:tcPr>
            <w:tcW w:w="4428" w:type="dxa"/>
          </w:tcPr>
          <w:p w14:paraId="17DF1CC4" w14:textId="77777777" w:rsidR="00A40553" w:rsidRPr="00BD4558" w:rsidRDefault="00A40553" w:rsidP="00C8231E">
            <w:pPr>
              <w:pStyle w:val="PMtableText"/>
              <w:tabs>
                <w:tab w:val="left" w:leader="dot" w:pos="6840"/>
              </w:tabs>
              <w:rPr>
                <w:lang w:eastAsia="en-CA"/>
              </w:rPr>
            </w:pPr>
          </w:p>
        </w:tc>
      </w:tr>
    </w:tbl>
    <w:p w14:paraId="17DF1CC7" w14:textId="7D25A3C8" w:rsidR="00A40553" w:rsidRDefault="00B06443" w:rsidP="00E8608F">
      <w:pPr>
        <w:pStyle w:val="Heading1"/>
      </w:pPr>
      <w:bookmarkStart w:id="16" w:name="_Toc364173305"/>
      <w:bookmarkStart w:id="17" w:name="_Toc126240088"/>
      <w:bookmarkStart w:id="18" w:name="_Toc126313740"/>
      <w:r>
        <w:lastRenderedPageBreak/>
        <w:t>2</w:t>
      </w:r>
      <w:r w:rsidR="00A40553">
        <w:t>.4 Contractor Responsibilities</w:t>
      </w:r>
      <w:bookmarkEnd w:id="16"/>
      <w:bookmarkEnd w:id="17"/>
      <w:bookmarkEnd w:id="18"/>
    </w:p>
    <w:p w14:paraId="17DF1CC8" w14:textId="20BC5EDC" w:rsidR="00A40553" w:rsidRPr="005301BF" w:rsidRDefault="00A40553" w:rsidP="00A40553">
      <w:pPr>
        <w:pStyle w:val="PMtext"/>
        <w:rPr>
          <w:rFonts w:cs="Arial"/>
        </w:rPr>
      </w:pPr>
      <w:r w:rsidRPr="005301BF">
        <w:rPr>
          <w:rFonts w:cs="Arial"/>
        </w:rPr>
        <w:t>A</w:t>
      </w:r>
      <w:r w:rsidR="0032100A">
        <w:rPr>
          <w:rFonts w:cs="Arial"/>
        </w:rPr>
        <w:t>ny</w:t>
      </w:r>
      <w:r w:rsidRPr="005301BF">
        <w:rPr>
          <w:rFonts w:cs="Arial"/>
        </w:rPr>
        <w:t xml:space="preserve"> </w:t>
      </w:r>
      <w:r>
        <w:rPr>
          <w:rFonts w:cs="Arial"/>
        </w:rPr>
        <w:t>contractor</w:t>
      </w:r>
      <w:r w:rsidR="00677D47">
        <w:rPr>
          <w:rFonts w:cs="Arial"/>
        </w:rPr>
        <w:t>/</w:t>
      </w:r>
      <w:r>
        <w:rPr>
          <w:rFonts w:cs="Arial"/>
        </w:rPr>
        <w:t xml:space="preserve">sub-contractor performing work for </w:t>
      </w:r>
      <w:r w:rsidR="0032100A" w:rsidRPr="00B77D48">
        <w:rPr>
          <w:rFonts w:cs="Arial"/>
          <w:lang w:val="en"/>
        </w:rPr>
        <w:t>[Employer/Organization Name]</w:t>
      </w:r>
      <w:r>
        <w:rPr>
          <w:rFonts w:cs="Arial"/>
        </w:rPr>
        <w:t xml:space="preserve"> </w:t>
      </w:r>
      <w:r w:rsidRPr="005301BF">
        <w:rPr>
          <w:rFonts w:cs="Arial"/>
        </w:rPr>
        <w:t>is expected to follow the policies and procedures outlined in the following documentation:</w:t>
      </w:r>
    </w:p>
    <w:p w14:paraId="17DF1CC9" w14:textId="77777777" w:rsidR="00A40553" w:rsidRPr="00E35FE8" w:rsidRDefault="00A40553" w:rsidP="00A40553">
      <w:pPr>
        <w:pStyle w:val="PMtextBullet"/>
      </w:pPr>
      <w:r w:rsidRPr="00E35FE8">
        <w:t>Contractor responsibilities letter entitled Contractor Safety Practices</w:t>
      </w:r>
      <w:r>
        <w:t>.</w:t>
      </w:r>
    </w:p>
    <w:p w14:paraId="17DF1CCA" w14:textId="77777777" w:rsidR="00A40553" w:rsidRPr="00E35FE8" w:rsidRDefault="00A40553" w:rsidP="00A40553">
      <w:pPr>
        <w:pStyle w:val="PMtextBullet"/>
      </w:pPr>
      <w:r w:rsidRPr="00E35FE8">
        <w:t>Contractor responsibilities form entitled Health and Safety Policies for Contractors and Subcontractors</w:t>
      </w:r>
      <w:r>
        <w:t>.</w:t>
      </w:r>
    </w:p>
    <w:p w14:paraId="17DF1CCB" w14:textId="77777777" w:rsidR="00A40553" w:rsidRPr="00E35FE8" w:rsidRDefault="00A40553" w:rsidP="00A40553">
      <w:pPr>
        <w:pStyle w:val="PMtextBullet"/>
      </w:pPr>
      <w:r w:rsidRPr="00E35FE8">
        <w:t>Contractor responsibilities template entitled Contrac</w:t>
      </w:r>
      <w:r>
        <w:t>tor General Safety Work Permit.</w:t>
      </w:r>
    </w:p>
    <w:p w14:paraId="17DF1CCC" w14:textId="3F90B09C" w:rsidR="00A40553" w:rsidRDefault="0032100A" w:rsidP="00A40553">
      <w:pPr>
        <w:pStyle w:val="PMtext"/>
      </w:pPr>
      <w:r w:rsidRPr="00B77D48">
        <w:rPr>
          <w:rFonts w:cs="Arial"/>
          <w:lang w:val="en"/>
        </w:rPr>
        <w:t>[Employer/Organization Name]</w:t>
      </w:r>
      <w:r w:rsidR="00A40553">
        <w:t xml:space="preserve"> will communicate the process and relevant emergency response procedures to all contractors. The contractor will be expected to sign the documentation as required and a copy will remain with </w:t>
      </w:r>
      <w:r w:rsidRPr="00B77D48">
        <w:rPr>
          <w:rFonts w:cs="Arial"/>
          <w:lang w:val="en"/>
        </w:rPr>
        <w:t>[Employer/Organization Name]</w:t>
      </w:r>
      <w:r w:rsidR="00A40553">
        <w:t>.</w:t>
      </w:r>
    </w:p>
    <w:p w14:paraId="17DF1CCD" w14:textId="77777777" w:rsidR="00A40553" w:rsidRDefault="00A40553" w:rsidP="00A40553">
      <w:pPr>
        <w:pStyle w:val="PMtext"/>
      </w:pPr>
      <w:r>
        <w:t xml:space="preserve">Any contractor who fails to perform the work in the manner outlined in these documents will be held accountable, and if </w:t>
      </w:r>
      <w:proofErr w:type="gramStart"/>
      <w:r>
        <w:t>necessary</w:t>
      </w:r>
      <w:proofErr w:type="gramEnd"/>
      <w:r>
        <w:t xml:space="preserve"> will be removed from the work site.</w:t>
      </w:r>
    </w:p>
    <w:p w14:paraId="17DF1CCE" w14:textId="13338EB3" w:rsidR="00A40553" w:rsidRDefault="00A40553" w:rsidP="00A40553">
      <w:pPr>
        <w:pStyle w:val="PMtext"/>
      </w:pPr>
      <w:r>
        <w:t xml:space="preserve">Other </w:t>
      </w:r>
      <w:r w:rsidR="0032100A">
        <w:t>c</w:t>
      </w:r>
      <w:r>
        <w:t>ontractor</w:t>
      </w:r>
      <w:r w:rsidR="00677D47">
        <w:t>/</w:t>
      </w:r>
      <w:r w:rsidR="0032100A">
        <w:t>s</w:t>
      </w:r>
      <w:r>
        <w:t xml:space="preserve">ubcontractor responsibilities </w:t>
      </w:r>
      <w:r w:rsidR="0032100A">
        <w:t>will</w:t>
      </w:r>
      <w:r>
        <w:t xml:space="preserve"> include:</w:t>
      </w:r>
    </w:p>
    <w:p w14:paraId="17DF1CCF" w14:textId="6229F4F7" w:rsidR="00A40553" w:rsidRDefault="00A40553" w:rsidP="00A40553">
      <w:pPr>
        <w:pStyle w:val="PMtextBullet"/>
      </w:pPr>
      <w:r>
        <w:t xml:space="preserve">Ensuring the health and safety of the </w:t>
      </w:r>
      <w:r w:rsidR="00A165DB">
        <w:t>employee</w:t>
      </w:r>
      <w:r>
        <w:t>s.</w:t>
      </w:r>
    </w:p>
    <w:p w14:paraId="17DF1CD0" w14:textId="7E97E7E0" w:rsidR="00A40553" w:rsidRDefault="00A40553" w:rsidP="00A40553">
      <w:pPr>
        <w:pStyle w:val="PMtextBullet"/>
      </w:pPr>
      <w:r>
        <w:t xml:space="preserve">Providing qualified </w:t>
      </w:r>
      <w:r w:rsidR="00A165DB">
        <w:t>employee</w:t>
      </w:r>
      <w:r>
        <w:t>s for the work to be performed.</w:t>
      </w:r>
    </w:p>
    <w:p w14:paraId="17DF1CD1" w14:textId="32913BF0" w:rsidR="00A40553" w:rsidRDefault="00A40553" w:rsidP="00A40553">
      <w:pPr>
        <w:pStyle w:val="PMtextBullet"/>
      </w:pPr>
      <w:r>
        <w:t xml:space="preserve">Ensuring that all work that is performed is in accordance with all governing </w:t>
      </w:r>
      <w:r w:rsidR="0032100A">
        <w:t>standards and legislation</w:t>
      </w:r>
      <w:r>
        <w:t>.</w:t>
      </w:r>
    </w:p>
    <w:p w14:paraId="17DF1CD2" w14:textId="77777777" w:rsidR="00A40553" w:rsidRDefault="00A40553" w:rsidP="00A40553">
      <w:pPr>
        <w:pStyle w:val="PMhead"/>
        <w:rPr>
          <w:rFonts w:cs="Arial"/>
        </w:rPr>
      </w:pPr>
      <w:r w:rsidRPr="005301BF">
        <w:rPr>
          <w:rFonts w:cs="Arial"/>
        </w:rPr>
        <w:t>Additional References</w:t>
      </w:r>
    </w:p>
    <w:p w14:paraId="17DF1CD3" w14:textId="77777777" w:rsidR="00A40553" w:rsidRPr="00B05368" w:rsidRDefault="00A40553" w:rsidP="0022229A">
      <w:pPr>
        <w:pStyle w:val="PMtext2"/>
        <w:spacing w:before="120"/>
      </w:pPr>
      <w:r w:rsidRPr="00B05368">
        <w:t>Contractor Safety Practices Letter</w:t>
      </w:r>
    </w:p>
    <w:p w14:paraId="17DF1CD4" w14:textId="2949E20A" w:rsidR="00A40553" w:rsidRPr="00B05368" w:rsidRDefault="00A40553" w:rsidP="0022229A">
      <w:pPr>
        <w:pStyle w:val="PMtext2"/>
        <w:spacing w:before="120"/>
      </w:pPr>
      <w:r w:rsidRPr="00B05368">
        <w:t xml:space="preserve">Health </w:t>
      </w:r>
      <w:r w:rsidR="0032100A">
        <w:t>and</w:t>
      </w:r>
      <w:r w:rsidRPr="00B05368">
        <w:t xml:space="preserve"> Safety Policies for Contractors and Sub-Contractors</w:t>
      </w:r>
    </w:p>
    <w:p w14:paraId="17DF1CD5" w14:textId="77777777" w:rsidR="00A40553" w:rsidRPr="00B05368" w:rsidRDefault="00A40553" w:rsidP="0022229A">
      <w:pPr>
        <w:pStyle w:val="PMtext2"/>
        <w:spacing w:before="120"/>
      </w:pPr>
      <w:r>
        <w:t>Contractor</w:t>
      </w:r>
      <w:r w:rsidRPr="00B05368">
        <w:t xml:space="preserve"> General Safety Work Permit</w:t>
      </w:r>
    </w:p>
    <w:p w14:paraId="17DF1CD6"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3C72D4" w14:paraId="17DF1CD9" w14:textId="77777777" w:rsidTr="00C8231E">
        <w:tc>
          <w:tcPr>
            <w:tcW w:w="4428" w:type="dxa"/>
          </w:tcPr>
          <w:p w14:paraId="17DF1CD7" w14:textId="77777777" w:rsidR="00A40553" w:rsidRPr="003C72D4" w:rsidRDefault="00A40553" w:rsidP="00C8231E">
            <w:pPr>
              <w:pStyle w:val="PMtableText"/>
              <w:tabs>
                <w:tab w:val="left" w:leader="dot" w:pos="6840"/>
              </w:tabs>
              <w:rPr>
                <w:lang w:eastAsia="en-CA"/>
              </w:rPr>
            </w:pPr>
            <w:r w:rsidRPr="003C72D4">
              <w:rPr>
                <w:lang w:eastAsia="en-CA"/>
              </w:rPr>
              <w:t>Effective Date:</w:t>
            </w:r>
          </w:p>
        </w:tc>
        <w:tc>
          <w:tcPr>
            <w:tcW w:w="4428" w:type="dxa"/>
          </w:tcPr>
          <w:p w14:paraId="17DF1CD8" w14:textId="488DC660" w:rsidR="00A40553" w:rsidRPr="003C72D4" w:rsidRDefault="00A40553" w:rsidP="00C8231E">
            <w:pPr>
              <w:pStyle w:val="PMtableText"/>
              <w:tabs>
                <w:tab w:val="left" w:leader="dot" w:pos="6840"/>
              </w:tabs>
              <w:rPr>
                <w:lang w:eastAsia="en-CA"/>
              </w:rPr>
            </w:pPr>
          </w:p>
        </w:tc>
      </w:tr>
      <w:tr w:rsidR="00A40553" w:rsidRPr="003C72D4" w14:paraId="17DF1CDC" w14:textId="77777777" w:rsidTr="00C8231E">
        <w:tc>
          <w:tcPr>
            <w:tcW w:w="4428" w:type="dxa"/>
          </w:tcPr>
          <w:p w14:paraId="17DF1CDA" w14:textId="77777777" w:rsidR="00A40553" w:rsidRPr="003C72D4" w:rsidRDefault="00A40553" w:rsidP="00C8231E">
            <w:pPr>
              <w:pStyle w:val="PMtableText"/>
              <w:tabs>
                <w:tab w:val="left" w:leader="dot" w:pos="6840"/>
              </w:tabs>
              <w:rPr>
                <w:lang w:eastAsia="en-CA"/>
              </w:rPr>
            </w:pPr>
            <w:r w:rsidRPr="003C72D4">
              <w:rPr>
                <w:lang w:eastAsia="en-CA"/>
              </w:rPr>
              <w:t>Revision Date:</w:t>
            </w:r>
          </w:p>
        </w:tc>
        <w:tc>
          <w:tcPr>
            <w:tcW w:w="4428" w:type="dxa"/>
          </w:tcPr>
          <w:p w14:paraId="17DF1CDB" w14:textId="77777777" w:rsidR="00A40553" w:rsidRPr="003C72D4" w:rsidRDefault="00A40553" w:rsidP="00C8231E">
            <w:pPr>
              <w:pStyle w:val="PMtableText"/>
              <w:tabs>
                <w:tab w:val="left" w:leader="dot" w:pos="6840"/>
              </w:tabs>
              <w:rPr>
                <w:lang w:eastAsia="en-CA"/>
              </w:rPr>
            </w:pPr>
          </w:p>
        </w:tc>
      </w:tr>
    </w:tbl>
    <w:p w14:paraId="531238DB" w14:textId="77777777" w:rsidR="002528D1" w:rsidRDefault="002528D1" w:rsidP="00ED1CE1">
      <w:pPr>
        <w:rPr>
          <w:b/>
          <w:bCs/>
          <w:sz w:val="28"/>
          <w:szCs w:val="24"/>
        </w:rPr>
      </w:pPr>
    </w:p>
    <w:p w14:paraId="3692F38A" w14:textId="77777777" w:rsidR="002528D1" w:rsidRDefault="002528D1" w:rsidP="00ED1CE1">
      <w:pPr>
        <w:rPr>
          <w:b/>
          <w:bCs/>
          <w:sz w:val="28"/>
          <w:szCs w:val="24"/>
        </w:rPr>
      </w:pPr>
    </w:p>
    <w:p w14:paraId="114699C2" w14:textId="77777777" w:rsidR="002528D1" w:rsidRDefault="002528D1" w:rsidP="00ED1CE1">
      <w:pPr>
        <w:rPr>
          <w:b/>
          <w:bCs/>
          <w:sz w:val="28"/>
          <w:szCs w:val="24"/>
        </w:rPr>
      </w:pPr>
    </w:p>
    <w:p w14:paraId="028659C0" w14:textId="77777777" w:rsidR="002528D1" w:rsidRDefault="002528D1" w:rsidP="00ED1CE1">
      <w:pPr>
        <w:rPr>
          <w:b/>
          <w:bCs/>
          <w:sz w:val="28"/>
          <w:szCs w:val="24"/>
        </w:rPr>
      </w:pPr>
    </w:p>
    <w:p w14:paraId="306D79DA" w14:textId="77777777" w:rsidR="002528D1" w:rsidRDefault="002528D1" w:rsidP="00ED1CE1">
      <w:pPr>
        <w:rPr>
          <w:b/>
          <w:bCs/>
          <w:sz w:val="28"/>
          <w:szCs w:val="24"/>
        </w:rPr>
      </w:pPr>
    </w:p>
    <w:p w14:paraId="5C22B6FE" w14:textId="77777777" w:rsidR="002528D1" w:rsidRDefault="002528D1" w:rsidP="00ED1CE1">
      <w:pPr>
        <w:rPr>
          <w:b/>
          <w:bCs/>
          <w:sz w:val="28"/>
          <w:szCs w:val="24"/>
        </w:rPr>
      </w:pPr>
    </w:p>
    <w:p w14:paraId="4D300F1A" w14:textId="227D4261" w:rsidR="002528D1" w:rsidRDefault="002528D1" w:rsidP="00ED1CE1">
      <w:pPr>
        <w:rPr>
          <w:b/>
          <w:bCs/>
          <w:sz w:val="28"/>
          <w:szCs w:val="24"/>
        </w:rPr>
      </w:pPr>
    </w:p>
    <w:p w14:paraId="3A68518A" w14:textId="77777777" w:rsidR="00E2026E" w:rsidRDefault="00E2026E" w:rsidP="00ED1CE1">
      <w:pPr>
        <w:rPr>
          <w:b/>
          <w:bCs/>
          <w:sz w:val="28"/>
          <w:szCs w:val="24"/>
        </w:rPr>
      </w:pPr>
    </w:p>
    <w:p w14:paraId="35B19109" w14:textId="77777777" w:rsidR="002528D1" w:rsidRDefault="002528D1" w:rsidP="00ED1CE1">
      <w:pPr>
        <w:rPr>
          <w:b/>
          <w:bCs/>
          <w:sz w:val="28"/>
          <w:szCs w:val="24"/>
        </w:rPr>
      </w:pPr>
    </w:p>
    <w:p w14:paraId="17DF1CDD" w14:textId="47C04205" w:rsidR="00A40553" w:rsidRPr="00E2026E" w:rsidRDefault="00A40553" w:rsidP="00ED1CE1">
      <w:pPr>
        <w:rPr>
          <w:rFonts w:ascii="Arial" w:hAnsi="Arial" w:cs="Arial"/>
          <w:b/>
          <w:bCs/>
          <w:sz w:val="24"/>
          <w:szCs w:val="22"/>
        </w:rPr>
      </w:pPr>
      <w:r w:rsidRPr="00E2026E">
        <w:rPr>
          <w:rFonts w:ascii="Arial" w:hAnsi="Arial" w:cs="Arial"/>
          <w:b/>
          <w:bCs/>
          <w:sz w:val="24"/>
          <w:szCs w:val="22"/>
        </w:rPr>
        <w:lastRenderedPageBreak/>
        <w:t>Contractor Safety Practices Letter</w:t>
      </w:r>
    </w:p>
    <w:p w14:paraId="17DF1CDE" w14:textId="326F1788" w:rsidR="00A40553" w:rsidRDefault="00A40553" w:rsidP="00A40553">
      <w:pPr>
        <w:pStyle w:val="PMsalutation"/>
      </w:pPr>
      <w:r>
        <w:t xml:space="preserve">Dear </w:t>
      </w:r>
      <w:r w:rsidR="00677D47">
        <w:t>[Contractor/Sub-Contractor Name]</w:t>
      </w:r>
      <w:r>
        <w:t>:</w:t>
      </w:r>
    </w:p>
    <w:p w14:paraId="17DF1CDF" w14:textId="4A82C241" w:rsidR="00A40553" w:rsidRPr="00CD1CAD" w:rsidRDefault="00A40553" w:rsidP="00A40553">
      <w:pPr>
        <w:pStyle w:val="PMtext"/>
        <w:rPr>
          <w:rFonts w:cs="Arial"/>
        </w:rPr>
      </w:pPr>
      <w:r w:rsidRPr="00CD1CAD">
        <w:rPr>
          <w:rFonts w:cs="Arial"/>
        </w:rPr>
        <w:t xml:space="preserve">This document has </w:t>
      </w:r>
      <w:r w:rsidR="005273E0">
        <w:rPr>
          <w:rFonts w:cs="Arial"/>
        </w:rPr>
        <w:t>prepared</w:t>
      </w:r>
      <w:r w:rsidRPr="00CD1CAD">
        <w:rPr>
          <w:rFonts w:cs="Arial"/>
        </w:rPr>
        <w:t xml:space="preserve"> as a guide to all contractors who have an agreement to perform certain contract work within </w:t>
      </w:r>
      <w:r w:rsidR="00677D47" w:rsidRPr="00B77D48">
        <w:rPr>
          <w:rFonts w:cs="Arial"/>
          <w:lang w:val="en"/>
        </w:rPr>
        <w:t>[Employer/Organization Name]</w:t>
      </w:r>
      <w:r w:rsidR="00677D47">
        <w:rPr>
          <w:rFonts w:cs="Arial"/>
          <w:lang w:val="en"/>
        </w:rPr>
        <w:t xml:space="preserve"> </w:t>
      </w:r>
      <w:r w:rsidRPr="00CD1CAD">
        <w:rPr>
          <w:rFonts w:cs="Arial"/>
        </w:rPr>
        <w:t>facilities.</w:t>
      </w:r>
    </w:p>
    <w:p w14:paraId="17DF1CE0" w14:textId="2249D51D" w:rsidR="00A40553" w:rsidRPr="00CD1CAD" w:rsidRDefault="00A40553" w:rsidP="00A40553">
      <w:pPr>
        <w:pStyle w:val="PMtext"/>
        <w:rPr>
          <w:rFonts w:cs="Arial"/>
        </w:rPr>
      </w:pPr>
      <w:r w:rsidRPr="00CD1CAD">
        <w:rPr>
          <w:rFonts w:cs="Arial"/>
        </w:rPr>
        <w:t xml:space="preserve">In all cases and </w:t>
      </w:r>
      <w:proofErr w:type="gramStart"/>
      <w:r w:rsidRPr="00CD1CAD">
        <w:rPr>
          <w:rFonts w:cs="Arial"/>
        </w:rPr>
        <w:t>at all times</w:t>
      </w:r>
      <w:proofErr w:type="gramEnd"/>
      <w:r w:rsidRPr="00CD1CAD">
        <w:rPr>
          <w:rFonts w:cs="Arial"/>
        </w:rPr>
        <w:t>, the contractor will be in compliance with the Occupational Health and Safety Act (OHSA)</w:t>
      </w:r>
      <w:r w:rsidR="009B6613">
        <w:rPr>
          <w:rFonts w:cs="Arial"/>
        </w:rPr>
        <w:t xml:space="preserve">, </w:t>
      </w:r>
      <w:r w:rsidRPr="00CD1CAD">
        <w:rPr>
          <w:rFonts w:cs="Arial"/>
        </w:rPr>
        <w:t xml:space="preserve">and the </w:t>
      </w:r>
      <w:r w:rsidR="00AC13E3">
        <w:rPr>
          <w:rFonts w:cs="Arial"/>
        </w:rPr>
        <w:t>prescribed applicable regul</w:t>
      </w:r>
      <w:r w:rsidR="00DB14F2">
        <w:rPr>
          <w:rFonts w:cs="Arial"/>
        </w:rPr>
        <w:t>a</w:t>
      </w:r>
      <w:r w:rsidR="00AC13E3">
        <w:rPr>
          <w:rFonts w:cs="Arial"/>
        </w:rPr>
        <w:t xml:space="preserve">tions such as </w:t>
      </w:r>
      <w:r w:rsidRPr="00CD1CAD">
        <w:rPr>
          <w:rFonts w:cs="Arial"/>
        </w:rPr>
        <w:t xml:space="preserve">Regulations for Construction Projects, </w:t>
      </w:r>
      <w:r>
        <w:rPr>
          <w:rFonts w:cs="Arial"/>
        </w:rPr>
        <w:t xml:space="preserve">if applicable </w:t>
      </w:r>
      <w:r w:rsidRPr="00CD1CAD">
        <w:rPr>
          <w:rFonts w:cs="Arial"/>
        </w:rPr>
        <w:t>as well as complying with the prescribed requirements legislated in the Regulations for Industrial Establishments</w:t>
      </w:r>
      <w:r w:rsidR="009B6613">
        <w:rPr>
          <w:rFonts w:cs="Arial"/>
        </w:rPr>
        <w:t xml:space="preserve"> and Regulations for Farming Operations</w:t>
      </w:r>
      <w:r w:rsidR="00EF5EEC">
        <w:rPr>
          <w:rFonts w:cs="Arial"/>
        </w:rPr>
        <w:t xml:space="preserve">. </w:t>
      </w:r>
      <w:r w:rsidRPr="00CD1CAD">
        <w:rPr>
          <w:rFonts w:cs="Arial"/>
        </w:rPr>
        <w:t>Under these requirements, the duties and responsibilities of the contractor</w:t>
      </w:r>
      <w:r w:rsidR="00DB14F2">
        <w:rPr>
          <w:rFonts w:cs="Arial"/>
        </w:rPr>
        <w:t>s</w:t>
      </w:r>
      <w:r w:rsidRPr="00CD1CAD">
        <w:rPr>
          <w:rFonts w:cs="Arial"/>
        </w:rPr>
        <w:t xml:space="preserve">, </w:t>
      </w:r>
      <w:r w:rsidR="00A165DB">
        <w:rPr>
          <w:rFonts w:cs="Arial"/>
        </w:rPr>
        <w:t>employee</w:t>
      </w:r>
      <w:r w:rsidRPr="00CD1CAD">
        <w:rPr>
          <w:rFonts w:cs="Arial"/>
        </w:rPr>
        <w:t xml:space="preserve">s, </w:t>
      </w:r>
      <w:r w:rsidR="00677D47">
        <w:rPr>
          <w:rFonts w:cs="Arial"/>
        </w:rPr>
        <w:t>supervisors</w:t>
      </w:r>
      <w:r w:rsidRPr="00CD1CAD">
        <w:rPr>
          <w:rFonts w:cs="Arial"/>
        </w:rPr>
        <w:t xml:space="preserve">, </w:t>
      </w:r>
      <w:r w:rsidR="00A165DB">
        <w:rPr>
          <w:rFonts w:cs="Arial"/>
        </w:rPr>
        <w:t>employe</w:t>
      </w:r>
      <w:r w:rsidR="00DB14F2">
        <w:rPr>
          <w:rFonts w:cs="Arial"/>
        </w:rPr>
        <w:t>r</w:t>
      </w:r>
      <w:r w:rsidRPr="00CD1CAD">
        <w:rPr>
          <w:rFonts w:cs="Arial"/>
        </w:rPr>
        <w:t xml:space="preserve">s, </w:t>
      </w:r>
      <w:proofErr w:type="gramStart"/>
      <w:r w:rsidRPr="00CD1CAD">
        <w:rPr>
          <w:rFonts w:cs="Arial"/>
        </w:rPr>
        <w:t>owners</w:t>
      </w:r>
      <w:proofErr w:type="gramEnd"/>
      <w:r w:rsidRPr="00CD1CAD">
        <w:rPr>
          <w:rFonts w:cs="Arial"/>
        </w:rPr>
        <w:t xml:space="preserve"> and suppliers are well defined.</w:t>
      </w:r>
    </w:p>
    <w:p w14:paraId="5F4A71A7" w14:textId="2D46F94B" w:rsidR="00AC13E3" w:rsidRPr="00AC13E3" w:rsidRDefault="00A40553" w:rsidP="00AC13E3">
      <w:pPr>
        <w:pStyle w:val="PMtext"/>
        <w:rPr>
          <w:rFonts w:cs="Arial"/>
        </w:rPr>
      </w:pPr>
      <w:r w:rsidRPr="00CD1CAD">
        <w:rPr>
          <w:rFonts w:cs="Arial"/>
        </w:rPr>
        <w:t xml:space="preserve">Contractors are expected to know, </w:t>
      </w:r>
      <w:proofErr w:type="gramStart"/>
      <w:r w:rsidRPr="00CD1CAD">
        <w:rPr>
          <w:rFonts w:cs="Arial"/>
        </w:rPr>
        <w:t>understand</w:t>
      </w:r>
      <w:proofErr w:type="gramEnd"/>
      <w:r w:rsidRPr="00CD1CAD">
        <w:rPr>
          <w:rFonts w:cs="Arial"/>
        </w:rPr>
        <w:t xml:space="preserve"> and ca</w:t>
      </w:r>
      <w:r>
        <w:rPr>
          <w:rFonts w:cs="Arial"/>
        </w:rPr>
        <w:t xml:space="preserve">rry out all responsibilities </w:t>
      </w:r>
      <w:r w:rsidRPr="00CD1CAD">
        <w:rPr>
          <w:rFonts w:cs="Arial"/>
        </w:rPr>
        <w:t xml:space="preserve">while working at all </w:t>
      </w:r>
      <w:r w:rsidR="00677D47" w:rsidRPr="00B77D48">
        <w:rPr>
          <w:rFonts w:cs="Arial"/>
          <w:lang w:val="en"/>
        </w:rPr>
        <w:t>[Employer/Organization Name]</w:t>
      </w:r>
      <w:r w:rsidRPr="00CD1CAD">
        <w:rPr>
          <w:rFonts w:cs="Arial"/>
        </w:rPr>
        <w:t xml:space="preserve"> facilities.</w:t>
      </w:r>
    </w:p>
    <w:p w14:paraId="17DF1CE2" w14:textId="6F26C011" w:rsidR="00A40553" w:rsidRPr="00CD1CAD" w:rsidRDefault="00A40553" w:rsidP="00A40553">
      <w:pPr>
        <w:pStyle w:val="PMtext"/>
        <w:rPr>
          <w:rFonts w:cs="Arial"/>
        </w:rPr>
      </w:pPr>
      <w:r w:rsidRPr="00CD1CAD">
        <w:rPr>
          <w:rFonts w:cs="Arial"/>
        </w:rPr>
        <w:t xml:space="preserve">In addition to meeting legal requirements, it is also expected and required that contractors will abide by the specific procedures that have been established for the operation of </w:t>
      </w:r>
      <w:r w:rsidR="00F93B8F" w:rsidRPr="00B77D48">
        <w:rPr>
          <w:rFonts w:cs="Arial"/>
          <w:lang w:val="en"/>
        </w:rPr>
        <w:t>[Employer/Organization Name]</w:t>
      </w:r>
      <w:r w:rsidR="00F93B8F">
        <w:rPr>
          <w:rFonts w:cs="Arial"/>
          <w:lang w:val="en"/>
        </w:rPr>
        <w:t xml:space="preserve"> </w:t>
      </w:r>
      <w:r w:rsidRPr="00CD1CAD">
        <w:rPr>
          <w:rFonts w:cs="Arial"/>
        </w:rPr>
        <w:t xml:space="preserve">facilities. It is understood that the following requirements cannot possibly cover all situations; therefore, it is essential that cooperation must be strong between the contractor and </w:t>
      </w:r>
      <w:r w:rsidR="00F93B8F" w:rsidRPr="00B77D48">
        <w:rPr>
          <w:rFonts w:cs="Arial"/>
          <w:lang w:val="en"/>
        </w:rPr>
        <w:t>[Employer/Organization Name]</w:t>
      </w:r>
      <w:r w:rsidRPr="00CD1CAD">
        <w:rPr>
          <w:rFonts w:cs="Arial"/>
        </w:rPr>
        <w:t xml:space="preserve"> personnel. Specific questions should be directed to the person who has arranged for the contractor. Contracting firm </w:t>
      </w:r>
      <w:r w:rsidR="00F93B8F">
        <w:rPr>
          <w:rFonts w:cs="Arial"/>
        </w:rPr>
        <w:t>supervisors</w:t>
      </w:r>
      <w:r w:rsidRPr="00CD1CAD">
        <w:rPr>
          <w:rFonts w:cs="Arial"/>
        </w:rPr>
        <w:t xml:space="preserve"> will ensure that their </w:t>
      </w:r>
      <w:r w:rsidR="00A165DB">
        <w:rPr>
          <w:rFonts w:cs="Arial"/>
        </w:rPr>
        <w:t>employee</w:t>
      </w:r>
      <w:r w:rsidRPr="00CD1CAD">
        <w:rPr>
          <w:rFonts w:cs="Arial"/>
        </w:rPr>
        <w:t xml:space="preserve">s are made aware of area rules for </w:t>
      </w:r>
      <w:r w:rsidR="00A71489">
        <w:rPr>
          <w:rFonts w:cs="Arial"/>
        </w:rPr>
        <w:t>areas</w:t>
      </w:r>
      <w:r w:rsidRPr="00CD1CAD">
        <w:rPr>
          <w:rFonts w:cs="Arial"/>
        </w:rPr>
        <w:t xml:space="preserve"> in which they are </w:t>
      </w:r>
      <w:proofErr w:type="gramStart"/>
      <w:r w:rsidRPr="00CD1CAD">
        <w:rPr>
          <w:rFonts w:cs="Arial"/>
        </w:rPr>
        <w:t>working, and</w:t>
      </w:r>
      <w:proofErr w:type="gramEnd"/>
      <w:r w:rsidRPr="00CD1CAD">
        <w:rPr>
          <w:rFonts w:cs="Arial"/>
        </w:rPr>
        <w:t xml:space="preserve"> ensure enforcement of these rules at all times.</w:t>
      </w:r>
    </w:p>
    <w:p w14:paraId="16D67A08" w14:textId="1B6B9237" w:rsidR="00BC49CC" w:rsidRDefault="00BC49CC" w:rsidP="00A40553">
      <w:pPr>
        <w:pStyle w:val="PMtext"/>
        <w:rPr>
          <w:rFonts w:cs="Arial"/>
        </w:rPr>
      </w:pPr>
      <w:r>
        <w:rPr>
          <w:rFonts w:cs="Arial"/>
        </w:rPr>
        <w:t xml:space="preserve">[Employer/Organization Name] and the contracting firm are responsible for contractors, including self-employed persons who work as contractors. Contractors </w:t>
      </w:r>
      <w:r w:rsidRPr="00AC13E3">
        <w:rPr>
          <w:rFonts w:cs="Arial"/>
        </w:rPr>
        <w:t xml:space="preserve">are </w:t>
      </w:r>
      <w:r>
        <w:rPr>
          <w:rFonts w:cs="Arial"/>
        </w:rPr>
        <w:t xml:space="preserve">accountable to </w:t>
      </w:r>
      <w:r w:rsidRPr="00AC13E3">
        <w:rPr>
          <w:rFonts w:cs="Arial"/>
        </w:rPr>
        <w:t>[Employer/Organization Name]</w:t>
      </w:r>
      <w:r>
        <w:rPr>
          <w:rFonts w:cs="Arial"/>
        </w:rPr>
        <w:t xml:space="preserve"> and the contracting firm</w:t>
      </w:r>
      <w:r w:rsidRPr="00AC13E3">
        <w:rPr>
          <w:rFonts w:cs="Arial"/>
        </w:rPr>
        <w:t>.</w:t>
      </w:r>
    </w:p>
    <w:p w14:paraId="17DF1CE3" w14:textId="77777777" w:rsidR="00A40553" w:rsidRPr="00CD1CAD" w:rsidRDefault="00A40553" w:rsidP="00A40553">
      <w:pPr>
        <w:pStyle w:val="PMtext"/>
        <w:rPr>
          <w:rFonts w:cs="Arial"/>
        </w:rPr>
      </w:pPr>
      <w:r w:rsidRPr="00CD1CAD">
        <w:rPr>
          <w:rFonts w:cs="Arial"/>
        </w:rPr>
        <w:t>In conclusion, we hope your project with us is pleasant and safe.</w:t>
      </w:r>
    </w:p>
    <w:p w14:paraId="17DF1CE4" w14:textId="5B240B8B" w:rsidR="00A40553" w:rsidRPr="00CD1CAD" w:rsidRDefault="00F93B8F" w:rsidP="00A40553">
      <w:pPr>
        <w:pStyle w:val="PMtext"/>
        <w:rPr>
          <w:rFonts w:cs="Arial"/>
        </w:rPr>
      </w:pPr>
      <w:r>
        <w:rPr>
          <w:rFonts w:cs="Arial"/>
        </w:rPr>
        <w:t>O</w:t>
      </w:r>
      <w:r w:rsidR="00A40553" w:rsidRPr="00CD1CAD">
        <w:rPr>
          <w:rFonts w:cs="Arial"/>
        </w:rPr>
        <w:t xml:space="preserve">ur </w:t>
      </w:r>
      <w:r w:rsidR="005C786D">
        <w:rPr>
          <w:rFonts w:cs="Arial"/>
        </w:rPr>
        <w:t xml:space="preserve">supervisors and </w:t>
      </w:r>
      <w:r w:rsidR="00A165DB">
        <w:rPr>
          <w:rFonts w:cs="Arial"/>
        </w:rPr>
        <w:t>employee</w:t>
      </w:r>
      <w:r w:rsidR="00A40553" w:rsidRPr="00CD1CAD">
        <w:rPr>
          <w:rFonts w:cs="Arial"/>
        </w:rPr>
        <w:t>s are proactive in health and safety and may demonstrate their concerns to you as you perform your obligations.</w:t>
      </w:r>
    </w:p>
    <w:p w14:paraId="17DF1CE5" w14:textId="77777777" w:rsidR="00A40553" w:rsidRDefault="00A40553" w:rsidP="00A40553">
      <w:pPr>
        <w:pStyle w:val="PMtext"/>
        <w:rPr>
          <w:rFonts w:cs="Arial"/>
        </w:rPr>
      </w:pPr>
      <w:r w:rsidRPr="00CD1CAD">
        <w:rPr>
          <w:rFonts w:cs="Arial"/>
        </w:rPr>
        <w:t>The following guidelines are set out in the interest of the safety of everyone working within the facility and may be amended as seen fit.</w:t>
      </w:r>
    </w:p>
    <w:p w14:paraId="0914E6CD" w14:textId="4BB140CB" w:rsidR="00F95CD0" w:rsidRDefault="00264282" w:rsidP="00A40553">
      <w:pPr>
        <w:pStyle w:val="PMtext"/>
        <w:rPr>
          <w:rFonts w:cs="Arial"/>
        </w:rPr>
      </w:pPr>
      <w:r>
        <w:rPr>
          <w:rFonts w:cs="Arial"/>
        </w:rPr>
        <w:t>Sincerely,</w:t>
      </w:r>
    </w:p>
    <w:p w14:paraId="01E70BC9" w14:textId="77777777" w:rsidR="00F95CD0" w:rsidRDefault="00F95CD0" w:rsidP="00A40553">
      <w:pPr>
        <w:pStyle w:val="PMtext"/>
        <w:rPr>
          <w:rFonts w:cs="Arial"/>
        </w:rPr>
      </w:pPr>
    </w:p>
    <w:p w14:paraId="4B319C9B" w14:textId="77777777" w:rsidR="00F95CD0" w:rsidRDefault="00F95CD0" w:rsidP="00A40553">
      <w:pPr>
        <w:pStyle w:val="PMtext"/>
        <w:rPr>
          <w:rFonts w:cs="Arial"/>
        </w:rPr>
      </w:pPr>
    </w:p>
    <w:p w14:paraId="4951D534" w14:textId="6784B3FC" w:rsidR="00F95CD0" w:rsidRPr="00CD1CAD" w:rsidRDefault="00F95CD0" w:rsidP="00A40553">
      <w:pPr>
        <w:pStyle w:val="PMtext"/>
        <w:rPr>
          <w:rFonts w:cs="Arial"/>
        </w:rPr>
      </w:pPr>
      <w:r>
        <w:rPr>
          <w:rFonts w:cs="Arial"/>
        </w:rPr>
        <w:t>[Employer/Organization Name]</w:t>
      </w:r>
    </w:p>
    <w:p w14:paraId="3D1321D3" w14:textId="77777777" w:rsidR="00385CF0" w:rsidRDefault="00385CF0" w:rsidP="00385CF0"/>
    <w:p w14:paraId="447F4B35" w14:textId="445F93EF" w:rsidR="00385CF0" w:rsidRDefault="00385CF0" w:rsidP="00385CF0"/>
    <w:p w14:paraId="21BB1EB4" w14:textId="2295A1EE" w:rsidR="00E2026E" w:rsidRDefault="00E2026E" w:rsidP="00385CF0"/>
    <w:p w14:paraId="6171E653" w14:textId="699DE733" w:rsidR="00E2026E" w:rsidRDefault="00E2026E" w:rsidP="00385CF0"/>
    <w:p w14:paraId="69BB82B1" w14:textId="77777777" w:rsidR="00E2026E" w:rsidRDefault="00E2026E" w:rsidP="00385CF0"/>
    <w:p w14:paraId="3E75D360" w14:textId="77777777" w:rsidR="00385CF0" w:rsidRDefault="00385CF0" w:rsidP="00385CF0"/>
    <w:p w14:paraId="7208431E" w14:textId="77777777" w:rsidR="00385CF0" w:rsidRDefault="00385CF0" w:rsidP="00385CF0"/>
    <w:p w14:paraId="25DDD05A" w14:textId="77777777" w:rsidR="00385CF0" w:rsidRDefault="00385CF0" w:rsidP="00385CF0"/>
    <w:p w14:paraId="089F596C" w14:textId="77777777" w:rsidR="00385CF0" w:rsidRDefault="00385CF0" w:rsidP="00385CF0"/>
    <w:p w14:paraId="17DF1CE9" w14:textId="498EDC1E" w:rsidR="00A40553" w:rsidRPr="00385CF0" w:rsidRDefault="00A40553" w:rsidP="00385CF0">
      <w:pPr>
        <w:rPr>
          <w:rStyle w:val="Strong"/>
        </w:rPr>
      </w:pPr>
      <w:r w:rsidRPr="00385CF0">
        <w:rPr>
          <w:rStyle w:val="Strong"/>
        </w:rPr>
        <w:lastRenderedPageBreak/>
        <w:t xml:space="preserve">Health </w:t>
      </w:r>
      <w:r w:rsidR="00F93B8F" w:rsidRPr="00385CF0">
        <w:rPr>
          <w:rStyle w:val="Strong"/>
        </w:rPr>
        <w:t>and</w:t>
      </w:r>
      <w:r w:rsidRPr="00385CF0">
        <w:rPr>
          <w:rStyle w:val="Strong"/>
        </w:rPr>
        <w:t xml:space="preserve"> Safety Policy for Contractors and Subcontractors</w:t>
      </w:r>
    </w:p>
    <w:p w14:paraId="17DF1CEA" w14:textId="77777777" w:rsidR="00A40553" w:rsidRDefault="00A40553" w:rsidP="00A40553">
      <w:pPr>
        <w:pStyle w:val="PMsalutation"/>
      </w:pPr>
      <w:r>
        <w:t>Dear Contractor/Sub-Contractor:</w:t>
      </w:r>
    </w:p>
    <w:p w14:paraId="17DF1CEB" w14:textId="05817110" w:rsidR="00A40553" w:rsidRDefault="00F93B8F" w:rsidP="00A40553">
      <w:pPr>
        <w:pStyle w:val="PMtext"/>
      </w:pPr>
      <w:r w:rsidRPr="00B77D48">
        <w:rPr>
          <w:rFonts w:cs="Arial"/>
          <w:lang w:val="en"/>
        </w:rPr>
        <w:t>[Employer/Organization Name]</w:t>
      </w:r>
      <w:r w:rsidR="00A40553">
        <w:t xml:space="preserve"> believes that the health and safety of our </w:t>
      </w:r>
      <w:r w:rsidR="00A165DB">
        <w:t>employee</w:t>
      </w:r>
      <w:r w:rsidR="00A40553">
        <w:t>s and contractors/ subcontractors is of great importance</w:t>
      </w:r>
      <w:r w:rsidR="00EF5EEC">
        <w:t xml:space="preserve">. </w:t>
      </w:r>
      <w:r w:rsidR="00A40553">
        <w:t>Whenever contractors and sub-contractors are on our property, we require compliance with all our health and safety rules and regulations.</w:t>
      </w:r>
    </w:p>
    <w:p w14:paraId="17DF1CEC" w14:textId="03C3CE12" w:rsidR="00A40553" w:rsidRDefault="00A40553" w:rsidP="00A40553">
      <w:pPr>
        <w:pStyle w:val="PMhead"/>
      </w:pPr>
      <w:r>
        <w:t>Responsibi</w:t>
      </w:r>
      <w:r w:rsidR="00914019">
        <w:t>lities</w:t>
      </w:r>
    </w:p>
    <w:p w14:paraId="17DF1CED" w14:textId="5CFA87E2" w:rsidR="00A40553" w:rsidRPr="00302A26" w:rsidRDefault="00A40553" w:rsidP="00A40553">
      <w:pPr>
        <w:pStyle w:val="PMtextBullet"/>
      </w:pPr>
      <w:r w:rsidRPr="00302A26">
        <w:t>All contractors, their sub</w:t>
      </w:r>
      <w:r w:rsidR="00F93B8F">
        <w:t>-</w:t>
      </w:r>
      <w:r w:rsidRPr="00302A26">
        <w:t xml:space="preserve">contractors and their </w:t>
      </w:r>
      <w:r w:rsidR="00A165DB">
        <w:t>employee</w:t>
      </w:r>
      <w:r w:rsidRPr="00302A26">
        <w:t xml:space="preserve">s must comply with the Occupational Health and Safety </w:t>
      </w:r>
      <w:r>
        <w:t>Act (OHSA), federal, provincial</w:t>
      </w:r>
      <w:r w:rsidRPr="00302A26">
        <w:t xml:space="preserve"> and local legislation if and as it applies</w:t>
      </w:r>
    </w:p>
    <w:p w14:paraId="17DF1CEE" w14:textId="66AD228C" w:rsidR="00A40553" w:rsidRPr="00302A26" w:rsidRDefault="00A40553" w:rsidP="00A40553">
      <w:pPr>
        <w:pStyle w:val="PMtextBullet"/>
      </w:pPr>
      <w:r w:rsidRPr="00302A26">
        <w:t xml:space="preserve">The contractor will ensure the health and safety of its </w:t>
      </w:r>
      <w:r w:rsidR="00A165DB">
        <w:t>employee</w:t>
      </w:r>
      <w:r w:rsidRPr="00302A26">
        <w:t>s, its su</w:t>
      </w:r>
      <w:r>
        <w:t>bcontractors</w:t>
      </w:r>
      <w:r w:rsidRPr="00302A26">
        <w:t xml:space="preserve"> and of </w:t>
      </w:r>
      <w:r w:rsidR="00F93B8F" w:rsidRPr="00B77D48">
        <w:rPr>
          <w:rFonts w:cs="Arial"/>
          <w:lang w:val="en"/>
        </w:rPr>
        <w:t>[Employer/Organization Name]</w:t>
      </w:r>
      <w:r w:rsidRPr="00302A26">
        <w:t xml:space="preserve">’s </w:t>
      </w:r>
      <w:r w:rsidR="00A165DB">
        <w:t>employee</w:t>
      </w:r>
      <w:r w:rsidRPr="00302A26">
        <w:t>s</w:t>
      </w:r>
    </w:p>
    <w:p w14:paraId="17DF1CEF" w14:textId="5D05B153" w:rsidR="00A40553" w:rsidRPr="00302A26" w:rsidRDefault="00A40553" w:rsidP="00A40553">
      <w:pPr>
        <w:pStyle w:val="PMtextBullet"/>
      </w:pPr>
      <w:r w:rsidRPr="00302A26">
        <w:t>Where applicable a curren</w:t>
      </w:r>
      <w:r>
        <w:t xml:space="preserve">t </w:t>
      </w:r>
      <w:r w:rsidR="00F93B8F" w:rsidRPr="00F12599">
        <w:rPr>
          <w:rFonts w:cs="Arial"/>
        </w:rPr>
        <w:t xml:space="preserve">Workplace Safety </w:t>
      </w:r>
      <w:r w:rsidR="000A6F00">
        <w:rPr>
          <w:rFonts w:cs="Arial"/>
        </w:rPr>
        <w:t>and</w:t>
      </w:r>
      <w:r w:rsidR="00F93B8F" w:rsidRPr="00F12599">
        <w:rPr>
          <w:rFonts w:cs="Arial"/>
        </w:rPr>
        <w:t xml:space="preserve"> Insurance Board (WSIB) “Certificate of Clearance”</w:t>
      </w:r>
      <w:r w:rsidRPr="00302A26">
        <w:t xml:space="preserve"> must be provided in a timely fashion</w:t>
      </w:r>
      <w:r w:rsidR="00EF5EEC">
        <w:t xml:space="preserve">. </w:t>
      </w:r>
      <w:r w:rsidRPr="00302A26">
        <w:t>A letter of</w:t>
      </w:r>
      <w:r>
        <w:t xml:space="preserve"> appropriate</w:t>
      </w:r>
      <w:r w:rsidRPr="00302A26">
        <w:t xml:space="preserve"> insurance must also be </w:t>
      </w:r>
      <w:proofErr w:type="gramStart"/>
      <w:r w:rsidRPr="00302A26">
        <w:t>provided</w:t>
      </w:r>
      <w:proofErr w:type="gramEnd"/>
    </w:p>
    <w:p w14:paraId="17DF1CF0" w14:textId="1CA9433F" w:rsidR="00A40553" w:rsidRPr="00302A26" w:rsidRDefault="00A40553" w:rsidP="00A40553">
      <w:pPr>
        <w:pStyle w:val="PMtextBullet"/>
      </w:pPr>
      <w:r w:rsidRPr="00302A26">
        <w:t>The contracto</w:t>
      </w:r>
      <w:r w:rsidR="00F93B8F">
        <w:t xml:space="preserve">r will provide qualified </w:t>
      </w:r>
      <w:r w:rsidR="00A165DB">
        <w:t>employee</w:t>
      </w:r>
      <w:r w:rsidR="00F93B8F">
        <w:t>s</w:t>
      </w:r>
      <w:r w:rsidR="00BC49CC">
        <w:t>, including compulsory skilled trades for construction projects</w:t>
      </w:r>
      <w:r w:rsidR="00F93B8F">
        <w:t>.</w:t>
      </w:r>
    </w:p>
    <w:p w14:paraId="17DF1CF1" w14:textId="7A3BF0F2" w:rsidR="00A40553" w:rsidRPr="00302A26" w:rsidRDefault="00A40553" w:rsidP="00F60ED3">
      <w:pPr>
        <w:pStyle w:val="PMtextBullet"/>
      </w:pPr>
      <w:r w:rsidRPr="00302A26">
        <w:t>The contractor, its su</w:t>
      </w:r>
      <w:r>
        <w:t>b</w:t>
      </w:r>
      <w:r w:rsidR="00F93B8F">
        <w:t>-</w:t>
      </w:r>
      <w:proofErr w:type="gramStart"/>
      <w:r>
        <w:t>contractors</w:t>
      </w:r>
      <w:proofErr w:type="gramEnd"/>
      <w:r w:rsidRPr="00302A26">
        <w:t xml:space="preserve"> and its </w:t>
      </w:r>
      <w:r w:rsidR="00A165DB">
        <w:t>employee</w:t>
      </w:r>
      <w:r w:rsidRPr="00302A26">
        <w:t>s:</w:t>
      </w:r>
    </w:p>
    <w:p w14:paraId="17DF1CF2" w14:textId="39C038F6" w:rsidR="00A40553" w:rsidRDefault="00A40553" w:rsidP="00F60ED3">
      <w:pPr>
        <w:pStyle w:val="PMtextbulletlist"/>
        <w:numPr>
          <w:ilvl w:val="0"/>
          <w:numId w:val="78"/>
        </w:numPr>
        <w:spacing w:before="120"/>
      </w:pPr>
      <w:r>
        <w:t>Will use or wear personal protective clothing and equipment as required</w:t>
      </w:r>
      <w:r w:rsidR="00BC49CC">
        <w:t xml:space="preserve"> by [Employer/Organization Name]</w:t>
      </w:r>
      <w:r w:rsidR="00F93B8F">
        <w:t>.</w:t>
      </w:r>
    </w:p>
    <w:p w14:paraId="17DF1CF3" w14:textId="5D1EEEC6" w:rsidR="00A40553" w:rsidRDefault="00A40553" w:rsidP="00F60ED3">
      <w:pPr>
        <w:pStyle w:val="PMtextbulletlist"/>
        <w:numPr>
          <w:ilvl w:val="0"/>
          <w:numId w:val="78"/>
        </w:numPr>
        <w:spacing w:before="120"/>
      </w:pPr>
      <w:r>
        <w:t>Will ensure that their equipment is in a safe condition</w:t>
      </w:r>
      <w:r w:rsidR="00F93B8F">
        <w:t>.</w:t>
      </w:r>
    </w:p>
    <w:p w14:paraId="49C76F92" w14:textId="77777777" w:rsidR="00F93B8F" w:rsidRPr="00F93B8F" w:rsidRDefault="00A40553" w:rsidP="00F60ED3">
      <w:pPr>
        <w:pStyle w:val="PMtextbulletlist"/>
        <w:numPr>
          <w:ilvl w:val="0"/>
          <w:numId w:val="78"/>
        </w:numPr>
        <w:spacing w:before="120"/>
      </w:pPr>
      <w:r>
        <w:t xml:space="preserve">Will report any incident or property damage to </w:t>
      </w:r>
      <w:r w:rsidR="00F93B8F" w:rsidRPr="00B77D48">
        <w:rPr>
          <w:rFonts w:cs="Arial"/>
          <w:lang w:val="en"/>
        </w:rPr>
        <w:t>[Employer/Organization Name]</w:t>
      </w:r>
      <w:r w:rsidR="00F93B8F">
        <w:rPr>
          <w:rFonts w:cs="Arial"/>
          <w:lang w:val="en"/>
        </w:rPr>
        <w:t>.</w:t>
      </w:r>
    </w:p>
    <w:p w14:paraId="17DF1CF5" w14:textId="7C7A8070" w:rsidR="00A40553" w:rsidRDefault="00A40553" w:rsidP="00F60ED3">
      <w:pPr>
        <w:pStyle w:val="PMtextbulletlist"/>
        <w:numPr>
          <w:ilvl w:val="0"/>
          <w:numId w:val="78"/>
        </w:numPr>
        <w:spacing w:before="120"/>
      </w:pPr>
      <w:r>
        <w:t xml:space="preserve">Will investigate, along with </w:t>
      </w:r>
      <w:r w:rsidR="00F93B8F" w:rsidRPr="00B77D48">
        <w:rPr>
          <w:rFonts w:cs="Arial"/>
          <w:lang w:val="en"/>
        </w:rPr>
        <w:t>[Employer/Organization Name]</w:t>
      </w:r>
      <w:r>
        <w:t>, any incident and/or property damage</w:t>
      </w:r>
      <w:r w:rsidR="00F93B8F">
        <w:t>.</w:t>
      </w:r>
    </w:p>
    <w:p w14:paraId="17DF1CF6" w14:textId="3E709F9C" w:rsidR="00A40553" w:rsidRDefault="00A40553" w:rsidP="00F60ED3">
      <w:pPr>
        <w:pStyle w:val="PMtextbulletlist"/>
        <w:numPr>
          <w:ilvl w:val="0"/>
          <w:numId w:val="78"/>
        </w:numPr>
        <w:spacing w:before="120"/>
      </w:pPr>
      <w:r>
        <w:t xml:space="preserve">Will not start work on any project until </w:t>
      </w:r>
      <w:r w:rsidR="00BC49CC">
        <w:t>[Employer/Organization Name]</w:t>
      </w:r>
      <w:r>
        <w:t xml:space="preserve"> has given </w:t>
      </w:r>
      <w:r w:rsidR="00331EE9">
        <w:t>authorization.</w:t>
      </w:r>
    </w:p>
    <w:p w14:paraId="17DF1CF7" w14:textId="0BB2D7C6" w:rsidR="00A40553" w:rsidRDefault="00A40553" w:rsidP="00F60ED3">
      <w:pPr>
        <w:pStyle w:val="PMtextbulletlist"/>
        <w:numPr>
          <w:ilvl w:val="0"/>
          <w:numId w:val="78"/>
        </w:numPr>
        <w:spacing w:before="120"/>
      </w:pPr>
      <w:r>
        <w:t xml:space="preserve">Will leave the </w:t>
      </w:r>
      <w:proofErr w:type="gramStart"/>
      <w:r>
        <w:t>work place</w:t>
      </w:r>
      <w:proofErr w:type="gramEnd"/>
      <w:r>
        <w:t xml:space="preserve"> in a clean, safe, orderly condition, with all garbage and debris removed or properly disposed of</w:t>
      </w:r>
      <w:r w:rsidR="00F93B8F">
        <w:t>.</w:t>
      </w:r>
    </w:p>
    <w:p w14:paraId="17DF1CF8" w14:textId="6D625F16" w:rsidR="00A40553" w:rsidRDefault="00A40553" w:rsidP="00F60ED3">
      <w:pPr>
        <w:pStyle w:val="PMtextbulletlist"/>
        <w:numPr>
          <w:ilvl w:val="0"/>
          <w:numId w:val="78"/>
        </w:numPr>
        <w:spacing w:before="120"/>
      </w:pPr>
      <w:r>
        <w:t xml:space="preserve">Will not use any tools, equipment or machinery belonging to </w:t>
      </w:r>
      <w:r w:rsidR="00F93B8F" w:rsidRPr="00B77D48">
        <w:rPr>
          <w:rFonts w:cs="Arial"/>
          <w:lang w:val="en"/>
        </w:rPr>
        <w:t>[Employer/Organization Name]</w:t>
      </w:r>
      <w:r>
        <w:t xml:space="preserve"> without </w:t>
      </w:r>
      <w:r w:rsidR="00F93B8F">
        <w:t>management permission.</w:t>
      </w:r>
    </w:p>
    <w:p w14:paraId="17DF1CF9" w14:textId="039B36C6" w:rsidR="00A40553" w:rsidRDefault="00A40553" w:rsidP="00F60ED3">
      <w:pPr>
        <w:pStyle w:val="PMtextbulletlist"/>
        <w:numPr>
          <w:ilvl w:val="0"/>
          <w:numId w:val="78"/>
        </w:numPr>
        <w:spacing w:before="120"/>
      </w:pPr>
      <w:r>
        <w:t>Have received all required</w:t>
      </w:r>
      <w:r w:rsidR="00623925">
        <w:t xml:space="preserve"> health and safety training (</w:t>
      </w:r>
      <w:proofErr w:type="gramStart"/>
      <w:r w:rsidR="00623925">
        <w:t>e.g</w:t>
      </w:r>
      <w:r>
        <w:t>.</w:t>
      </w:r>
      <w:proofErr w:type="gramEnd"/>
      <w:r>
        <w:t xml:space="preserve"> </w:t>
      </w:r>
      <w:r w:rsidR="00623925">
        <w:t>c</w:t>
      </w:r>
      <w:r w:rsidR="00F93B8F">
        <w:t>onfined space entry, fall protection</w:t>
      </w:r>
      <w:r>
        <w:t xml:space="preserve">, </w:t>
      </w:r>
      <w:r w:rsidR="00FA76B1">
        <w:t>etc.</w:t>
      </w:r>
      <w:r>
        <w:t>)</w:t>
      </w:r>
      <w:r w:rsidR="00F93B8F">
        <w:t>.</w:t>
      </w:r>
    </w:p>
    <w:p w14:paraId="17DF1CFA" w14:textId="55C75A76" w:rsidR="00A40553" w:rsidRDefault="00A40553" w:rsidP="00F60ED3">
      <w:pPr>
        <w:pStyle w:val="PMtextbulletlist"/>
        <w:numPr>
          <w:ilvl w:val="0"/>
          <w:numId w:val="78"/>
        </w:numPr>
        <w:spacing w:before="120"/>
      </w:pPr>
      <w:r>
        <w:t>Will not bring hazardous materials on site without prior approval of management</w:t>
      </w:r>
      <w:r w:rsidR="00F93B8F">
        <w:t>.</w:t>
      </w:r>
    </w:p>
    <w:p w14:paraId="17DF1CFC" w14:textId="2864AFEA" w:rsidR="00A40553" w:rsidRDefault="00A40553" w:rsidP="00E8608F">
      <w:pPr>
        <w:pStyle w:val="PMtextbulletlist"/>
        <w:numPr>
          <w:ilvl w:val="0"/>
          <w:numId w:val="138"/>
        </w:numPr>
        <w:spacing w:before="120"/>
      </w:pPr>
      <w:r>
        <w:t xml:space="preserve">Contractor/subcontractor will follow lockout procedures of </w:t>
      </w:r>
      <w:r w:rsidR="00F93B8F" w:rsidRPr="00E8608F">
        <w:rPr>
          <w:rFonts w:cs="Arial"/>
          <w:lang w:val="en"/>
        </w:rPr>
        <w:t>[Employer/Organization Name]</w:t>
      </w:r>
      <w:r>
        <w:t xml:space="preserve">. If contractor/subcontractor has their own lockout procedures, these must be approved by the management of </w:t>
      </w:r>
      <w:r w:rsidR="00F93B8F" w:rsidRPr="00E8608F">
        <w:rPr>
          <w:rFonts w:cs="Arial"/>
          <w:lang w:val="en"/>
        </w:rPr>
        <w:t>[Employer/Organization Name]</w:t>
      </w:r>
      <w:r>
        <w:t>.</w:t>
      </w:r>
      <w:r>
        <w:br w:type="page"/>
      </w:r>
      <w:r>
        <w:lastRenderedPageBreak/>
        <w:t>I hereby acknowledge receipt of this letter and will obey all rules pertaining to health and safety. Failure to meet these requirements may result in immediate termination of the contract.</w:t>
      </w:r>
    </w:p>
    <w:p w14:paraId="64477C5E" w14:textId="77777777" w:rsidR="005A31FD" w:rsidRDefault="005A31FD" w:rsidP="00A40553">
      <w:pPr>
        <w:pStyle w:val="PMtextBeforeTab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FB3DF7" w14:paraId="17DF1CFF" w14:textId="77777777" w:rsidTr="00E2026E">
        <w:trPr>
          <w:cantSplit/>
          <w:trHeight w:val="567"/>
          <w:jc w:val="center"/>
        </w:trPr>
        <w:tc>
          <w:tcPr>
            <w:tcW w:w="4428" w:type="dxa"/>
          </w:tcPr>
          <w:p w14:paraId="17DF1CFD" w14:textId="77777777" w:rsidR="00A40553" w:rsidRPr="00FB3DF7" w:rsidRDefault="00A40553" w:rsidP="00C8231E">
            <w:pPr>
              <w:pStyle w:val="PMtableText"/>
              <w:tabs>
                <w:tab w:val="left" w:leader="dot" w:pos="6840"/>
              </w:tabs>
              <w:rPr>
                <w:sz w:val="20"/>
                <w:szCs w:val="20"/>
                <w:lang w:eastAsia="en-CA"/>
              </w:rPr>
            </w:pPr>
            <w:r w:rsidRPr="00FB3DF7">
              <w:rPr>
                <w:sz w:val="20"/>
                <w:szCs w:val="20"/>
                <w:lang w:eastAsia="en-CA"/>
              </w:rPr>
              <w:br w:type="page"/>
            </w:r>
            <w:r w:rsidRPr="00FB3DF7">
              <w:rPr>
                <w:sz w:val="20"/>
                <w:szCs w:val="20"/>
                <w:lang w:eastAsia="en-CA"/>
              </w:rPr>
              <w:br w:type="page"/>
            </w:r>
            <w:r w:rsidRPr="00FB3DF7">
              <w:rPr>
                <w:sz w:val="20"/>
                <w:szCs w:val="20"/>
                <w:lang w:eastAsia="en-CA"/>
              </w:rPr>
              <w:br w:type="page"/>
              <w:t>Date:</w:t>
            </w:r>
          </w:p>
        </w:tc>
        <w:tc>
          <w:tcPr>
            <w:tcW w:w="4428" w:type="dxa"/>
          </w:tcPr>
          <w:p w14:paraId="17DF1CFE" w14:textId="77777777" w:rsidR="00A40553" w:rsidRPr="00FB3DF7" w:rsidRDefault="00A40553" w:rsidP="00C8231E">
            <w:pPr>
              <w:pStyle w:val="PMtableText"/>
              <w:tabs>
                <w:tab w:val="left" w:leader="dot" w:pos="6840"/>
              </w:tabs>
              <w:rPr>
                <w:sz w:val="20"/>
                <w:szCs w:val="20"/>
                <w:lang w:eastAsia="en-CA"/>
              </w:rPr>
            </w:pPr>
          </w:p>
        </w:tc>
      </w:tr>
      <w:tr w:rsidR="00A40553" w:rsidRPr="00FB3DF7" w14:paraId="17DF1D02" w14:textId="77777777" w:rsidTr="00E2026E">
        <w:trPr>
          <w:trHeight w:val="567"/>
          <w:jc w:val="center"/>
        </w:trPr>
        <w:tc>
          <w:tcPr>
            <w:tcW w:w="4428" w:type="dxa"/>
          </w:tcPr>
          <w:p w14:paraId="17DF1D00" w14:textId="77777777" w:rsidR="00A40553" w:rsidRPr="00FB3DF7" w:rsidRDefault="00A40553" w:rsidP="00C8231E">
            <w:pPr>
              <w:pStyle w:val="PMtableText"/>
              <w:tabs>
                <w:tab w:val="left" w:leader="dot" w:pos="6840"/>
              </w:tabs>
              <w:rPr>
                <w:sz w:val="20"/>
                <w:szCs w:val="20"/>
                <w:lang w:eastAsia="en-CA"/>
              </w:rPr>
            </w:pPr>
            <w:r w:rsidRPr="00FB3DF7">
              <w:rPr>
                <w:sz w:val="20"/>
                <w:szCs w:val="20"/>
                <w:lang w:eastAsia="en-CA"/>
              </w:rPr>
              <w:t>Contractor Name:</w:t>
            </w:r>
          </w:p>
        </w:tc>
        <w:tc>
          <w:tcPr>
            <w:tcW w:w="4428" w:type="dxa"/>
          </w:tcPr>
          <w:p w14:paraId="17DF1D01" w14:textId="77777777" w:rsidR="00A40553" w:rsidRPr="00FB3DF7" w:rsidRDefault="00A40553" w:rsidP="00C8231E">
            <w:pPr>
              <w:pStyle w:val="PMtableText"/>
              <w:tabs>
                <w:tab w:val="left" w:leader="dot" w:pos="6840"/>
              </w:tabs>
              <w:rPr>
                <w:sz w:val="20"/>
                <w:szCs w:val="20"/>
                <w:lang w:eastAsia="en-CA"/>
              </w:rPr>
            </w:pPr>
          </w:p>
        </w:tc>
      </w:tr>
      <w:tr w:rsidR="00A40553" w:rsidRPr="00FB3DF7" w14:paraId="17DF1D05" w14:textId="77777777" w:rsidTr="00E2026E">
        <w:trPr>
          <w:trHeight w:val="567"/>
          <w:jc w:val="center"/>
        </w:trPr>
        <w:tc>
          <w:tcPr>
            <w:tcW w:w="4428" w:type="dxa"/>
          </w:tcPr>
          <w:p w14:paraId="17DF1D03" w14:textId="77777777" w:rsidR="00A40553" w:rsidRPr="00FB3DF7" w:rsidRDefault="00A40553" w:rsidP="00C8231E">
            <w:pPr>
              <w:pStyle w:val="PMtableText"/>
              <w:tabs>
                <w:tab w:val="left" w:leader="dot" w:pos="6840"/>
              </w:tabs>
              <w:rPr>
                <w:sz w:val="20"/>
                <w:szCs w:val="20"/>
                <w:lang w:eastAsia="en-CA"/>
              </w:rPr>
            </w:pPr>
            <w:r w:rsidRPr="00FB3DF7">
              <w:rPr>
                <w:sz w:val="20"/>
                <w:szCs w:val="20"/>
                <w:lang w:eastAsia="en-CA"/>
              </w:rPr>
              <w:t>Company Name:</w:t>
            </w:r>
          </w:p>
        </w:tc>
        <w:tc>
          <w:tcPr>
            <w:tcW w:w="4428" w:type="dxa"/>
          </w:tcPr>
          <w:p w14:paraId="17DF1D04" w14:textId="77777777" w:rsidR="00A40553" w:rsidRPr="00FB3DF7" w:rsidRDefault="00A40553" w:rsidP="00C8231E">
            <w:pPr>
              <w:pStyle w:val="PMtableText"/>
              <w:tabs>
                <w:tab w:val="left" w:leader="dot" w:pos="6840"/>
              </w:tabs>
              <w:rPr>
                <w:sz w:val="20"/>
                <w:szCs w:val="20"/>
                <w:lang w:eastAsia="en-CA"/>
              </w:rPr>
            </w:pPr>
          </w:p>
        </w:tc>
      </w:tr>
      <w:tr w:rsidR="00A40553" w:rsidRPr="00FB3DF7" w14:paraId="17DF1D08" w14:textId="77777777" w:rsidTr="00E2026E">
        <w:trPr>
          <w:trHeight w:val="567"/>
          <w:jc w:val="center"/>
        </w:trPr>
        <w:tc>
          <w:tcPr>
            <w:tcW w:w="4428" w:type="dxa"/>
          </w:tcPr>
          <w:p w14:paraId="17DF1D06" w14:textId="77777777" w:rsidR="00A40553" w:rsidRPr="00FB3DF7" w:rsidRDefault="00A40553" w:rsidP="00C8231E">
            <w:pPr>
              <w:pStyle w:val="PMtableText"/>
              <w:tabs>
                <w:tab w:val="left" w:leader="dot" w:pos="6840"/>
              </w:tabs>
              <w:rPr>
                <w:sz w:val="20"/>
                <w:szCs w:val="20"/>
                <w:lang w:eastAsia="en-CA"/>
              </w:rPr>
            </w:pPr>
            <w:r w:rsidRPr="00FB3DF7">
              <w:rPr>
                <w:sz w:val="20"/>
                <w:szCs w:val="20"/>
                <w:lang w:eastAsia="en-CA"/>
              </w:rPr>
              <w:t>Position:</w:t>
            </w:r>
          </w:p>
        </w:tc>
        <w:tc>
          <w:tcPr>
            <w:tcW w:w="4428" w:type="dxa"/>
          </w:tcPr>
          <w:p w14:paraId="17DF1D07" w14:textId="77777777" w:rsidR="00A40553" w:rsidRPr="00FB3DF7" w:rsidRDefault="00A40553" w:rsidP="00C8231E">
            <w:pPr>
              <w:pStyle w:val="PMtableText"/>
              <w:tabs>
                <w:tab w:val="left" w:leader="dot" w:pos="6840"/>
              </w:tabs>
              <w:rPr>
                <w:sz w:val="20"/>
                <w:szCs w:val="20"/>
                <w:lang w:eastAsia="en-CA"/>
              </w:rPr>
            </w:pPr>
          </w:p>
        </w:tc>
      </w:tr>
    </w:tbl>
    <w:p w14:paraId="36F37BD7" w14:textId="77777777" w:rsidR="00385CF0" w:rsidRDefault="00385CF0" w:rsidP="00385CF0">
      <w:pPr>
        <w:rPr>
          <w:rStyle w:val="Strong"/>
        </w:rPr>
      </w:pPr>
    </w:p>
    <w:p w14:paraId="5869C611" w14:textId="77777777" w:rsidR="00385CF0" w:rsidRDefault="00385CF0" w:rsidP="00385CF0">
      <w:pPr>
        <w:rPr>
          <w:rStyle w:val="Strong"/>
        </w:rPr>
      </w:pPr>
    </w:p>
    <w:p w14:paraId="7593A8A8" w14:textId="77777777" w:rsidR="00385CF0" w:rsidRDefault="00385CF0" w:rsidP="00385CF0">
      <w:pPr>
        <w:rPr>
          <w:rStyle w:val="Strong"/>
        </w:rPr>
      </w:pPr>
    </w:p>
    <w:p w14:paraId="4C65A9E4" w14:textId="77777777" w:rsidR="00385CF0" w:rsidRDefault="00385CF0" w:rsidP="00385CF0">
      <w:pPr>
        <w:rPr>
          <w:rStyle w:val="Strong"/>
        </w:rPr>
      </w:pPr>
    </w:p>
    <w:p w14:paraId="17B427EC" w14:textId="77777777" w:rsidR="00385CF0" w:rsidRDefault="00385CF0" w:rsidP="00385CF0">
      <w:pPr>
        <w:rPr>
          <w:rStyle w:val="Strong"/>
        </w:rPr>
      </w:pPr>
    </w:p>
    <w:p w14:paraId="57F7CB21" w14:textId="77777777" w:rsidR="00385CF0" w:rsidRDefault="00385CF0" w:rsidP="00385CF0">
      <w:pPr>
        <w:rPr>
          <w:rStyle w:val="Strong"/>
        </w:rPr>
      </w:pPr>
    </w:p>
    <w:p w14:paraId="0C04BAC3" w14:textId="77777777" w:rsidR="00385CF0" w:rsidRDefault="00385CF0" w:rsidP="00385CF0">
      <w:pPr>
        <w:rPr>
          <w:rStyle w:val="Strong"/>
        </w:rPr>
      </w:pPr>
    </w:p>
    <w:p w14:paraId="63B48E7F" w14:textId="77777777" w:rsidR="00385CF0" w:rsidRDefault="00385CF0" w:rsidP="00385CF0">
      <w:pPr>
        <w:rPr>
          <w:rStyle w:val="Strong"/>
        </w:rPr>
      </w:pPr>
    </w:p>
    <w:p w14:paraId="395BFCC5" w14:textId="77777777" w:rsidR="00385CF0" w:rsidRDefault="00385CF0" w:rsidP="00385CF0">
      <w:pPr>
        <w:rPr>
          <w:rStyle w:val="Strong"/>
        </w:rPr>
      </w:pPr>
    </w:p>
    <w:p w14:paraId="36702E07" w14:textId="77777777" w:rsidR="00385CF0" w:rsidRDefault="00385CF0" w:rsidP="00385CF0">
      <w:pPr>
        <w:rPr>
          <w:rStyle w:val="Strong"/>
        </w:rPr>
      </w:pPr>
    </w:p>
    <w:p w14:paraId="60873695" w14:textId="77777777" w:rsidR="00385CF0" w:rsidRDefault="00385CF0" w:rsidP="00385CF0">
      <w:pPr>
        <w:rPr>
          <w:rStyle w:val="Strong"/>
        </w:rPr>
      </w:pPr>
    </w:p>
    <w:p w14:paraId="1AD64AEB" w14:textId="77777777" w:rsidR="00385CF0" w:rsidRDefault="00385CF0" w:rsidP="00385CF0">
      <w:pPr>
        <w:rPr>
          <w:rStyle w:val="Strong"/>
        </w:rPr>
      </w:pPr>
    </w:p>
    <w:p w14:paraId="1697E278" w14:textId="77777777" w:rsidR="00385CF0" w:rsidRDefault="00385CF0" w:rsidP="00385CF0">
      <w:pPr>
        <w:rPr>
          <w:rStyle w:val="Strong"/>
        </w:rPr>
      </w:pPr>
    </w:p>
    <w:p w14:paraId="04209CFC" w14:textId="77777777" w:rsidR="00385CF0" w:rsidRDefault="00385CF0" w:rsidP="00385CF0">
      <w:pPr>
        <w:rPr>
          <w:rStyle w:val="Strong"/>
        </w:rPr>
      </w:pPr>
    </w:p>
    <w:p w14:paraId="30435E4D" w14:textId="77777777" w:rsidR="00385CF0" w:rsidRDefault="00385CF0" w:rsidP="00385CF0">
      <w:pPr>
        <w:rPr>
          <w:rStyle w:val="Strong"/>
        </w:rPr>
      </w:pPr>
    </w:p>
    <w:p w14:paraId="50A97469" w14:textId="77777777" w:rsidR="00385CF0" w:rsidRDefault="00385CF0" w:rsidP="00385CF0">
      <w:pPr>
        <w:rPr>
          <w:rStyle w:val="Strong"/>
        </w:rPr>
      </w:pPr>
    </w:p>
    <w:p w14:paraId="3239DDFE" w14:textId="77777777" w:rsidR="00385CF0" w:rsidRDefault="00385CF0" w:rsidP="00385CF0">
      <w:pPr>
        <w:rPr>
          <w:rStyle w:val="Strong"/>
        </w:rPr>
      </w:pPr>
    </w:p>
    <w:p w14:paraId="1193E2DF" w14:textId="77777777" w:rsidR="00385CF0" w:rsidRDefault="00385CF0" w:rsidP="00385CF0">
      <w:pPr>
        <w:rPr>
          <w:rStyle w:val="Strong"/>
        </w:rPr>
      </w:pPr>
    </w:p>
    <w:p w14:paraId="6DAF550B" w14:textId="77777777" w:rsidR="00385CF0" w:rsidRDefault="00385CF0" w:rsidP="00385CF0">
      <w:pPr>
        <w:rPr>
          <w:rStyle w:val="Strong"/>
        </w:rPr>
      </w:pPr>
    </w:p>
    <w:p w14:paraId="15929701" w14:textId="6F1A7729" w:rsidR="00385CF0" w:rsidRDefault="00385CF0" w:rsidP="00385CF0">
      <w:pPr>
        <w:rPr>
          <w:rStyle w:val="Strong"/>
        </w:rPr>
      </w:pPr>
    </w:p>
    <w:p w14:paraId="655A5D3F" w14:textId="5991A11B" w:rsidR="00385CF0" w:rsidRDefault="00385CF0" w:rsidP="00385CF0">
      <w:pPr>
        <w:rPr>
          <w:rStyle w:val="Strong"/>
        </w:rPr>
      </w:pPr>
    </w:p>
    <w:p w14:paraId="42DE7CB9" w14:textId="77777777" w:rsidR="00E2026E" w:rsidRDefault="00E2026E" w:rsidP="00385CF0">
      <w:pPr>
        <w:rPr>
          <w:rStyle w:val="Strong"/>
        </w:rPr>
      </w:pPr>
    </w:p>
    <w:p w14:paraId="2AE35F4B" w14:textId="77777777" w:rsidR="00385CF0" w:rsidRDefault="00385CF0" w:rsidP="00385CF0">
      <w:pPr>
        <w:rPr>
          <w:rStyle w:val="Strong"/>
        </w:rPr>
      </w:pPr>
    </w:p>
    <w:p w14:paraId="70A3D282" w14:textId="77777777" w:rsidR="00385CF0" w:rsidRDefault="00385CF0" w:rsidP="00385CF0">
      <w:pPr>
        <w:rPr>
          <w:rStyle w:val="Strong"/>
        </w:rPr>
      </w:pPr>
    </w:p>
    <w:p w14:paraId="17DF1D09" w14:textId="1C7C526A" w:rsidR="00A40553" w:rsidRDefault="00A40553" w:rsidP="00385CF0">
      <w:pPr>
        <w:rPr>
          <w:rStyle w:val="Strong"/>
        </w:rPr>
      </w:pPr>
      <w:r w:rsidRPr="00385CF0">
        <w:rPr>
          <w:rStyle w:val="Strong"/>
        </w:rPr>
        <w:lastRenderedPageBreak/>
        <w:t>Contractor General Safety Work Permit Template</w:t>
      </w:r>
    </w:p>
    <w:p w14:paraId="68726D52" w14:textId="77777777" w:rsidR="00385CF0" w:rsidRPr="00385CF0" w:rsidRDefault="00385CF0" w:rsidP="00385CF0">
      <w:pPr>
        <w:rPr>
          <w:rStyle w:val="Stro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FB3DF7" w14:paraId="17DF1D0C" w14:textId="77777777" w:rsidTr="00C8231E">
        <w:tc>
          <w:tcPr>
            <w:tcW w:w="4428" w:type="dxa"/>
          </w:tcPr>
          <w:p w14:paraId="17DF1D0A" w14:textId="67B503BF"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Contractor Name</w:t>
            </w:r>
            <w:r w:rsidR="00331EE9">
              <w:rPr>
                <w:sz w:val="20"/>
                <w:szCs w:val="20"/>
                <w:lang w:eastAsia="en-CA"/>
              </w:rPr>
              <w:t>:</w:t>
            </w:r>
          </w:p>
        </w:tc>
        <w:tc>
          <w:tcPr>
            <w:tcW w:w="4428" w:type="dxa"/>
          </w:tcPr>
          <w:p w14:paraId="17DF1D0B"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0F" w14:textId="77777777" w:rsidTr="00C8231E">
        <w:tc>
          <w:tcPr>
            <w:tcW w:w="4428" w:type="dxa"/>
          </w:tcPr>
          <w:p w14:paraId="17DF1D0D" w14:textId="265DA6EE"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Purchase Order Number</w:t>
            </w:r>
            <w:r w:rsidR="00331EE9">
              <w:rPr>
                <w:sz w:val="20"/>
                <w:szCs w:val="20"/>
                <w:lang w:eastAsia="en-CA"/>
              </w:rPr>
              <w:t>:</w:t>
            </w:r>
          </w:p>
        </w:tc>
        <w:tc>
          <w:tcPr>
            <w:tcW w:w="4428" w:type="dxa"/>
          </w:tcPr>
          <w:p w14:paraId="17DF1D0E"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12" w14:textId="77777777" w:rsidTr="00C8231E">
        <w:tc>
          <w:tcPr>
            <w:tcW w:w="4428" w:type="dxa"/>
          </w:tcPr>
          <w:p w14:paraId="17DF1D10" w14:textId="2DCF4A2C"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 xml:space="preserve">Contractor </w:t>
            </w:r>
            <w:r w:rsidR="00331EE9">
              <w:rPr>
                <w:sz w:val="20"/>
                <w:szCs w:val="20"/>
                <w:lang w:eastAsia="en-CA"/>
              </w:rPr>
              <w:t>Supervisor:</w:t>
            </w:r>
          </w:p>
        </w:tc>
        <w:tc>
          <w:tcPr>
            <w:tcW w:w="4428" w:type="dxa"/>
          </w:tcPr>
          <w:p w14:paraId="17DF1D11"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15" w14:textId="77777777" w:rsidTr="00C8231E">
        <w:tc>
          <w:tcPr>
            <w:tcW w:w="4428" w:type="dxa"/>
          </w:tcPr>
          <w:p w14:paraId="17DF1D13" w14:textId="046B9DD4" w:rsidR="00A40553" w:rsidRPr="00FB3DF7" w:rsidRDefault="00331EE9" w:rsidP="00F60ED3">
            <w:pPr>
              <w:pStyle w:val="PMtableText"/>
              <w:tabs>
                <w:tab w:val="left" w:leader="dot" w:pos="6840"/>
              </w:tabs>
              <w:rPr>
                <w:sz w:val="20"/>
                <w:szCs w:val="20"/>
                <w:lang w:eastAsia="en-CA"/>
              </w:rPr>
            </w:pPr>
            <w:r>
              <w:rPr>
                <w:sz w:val="20"/>
                <w:szCs w:val="20"/>
                <w:lang w:eastAsia="en-CA"/>
              </w:rPr>
              <w:t>Contractor Superviso</w:t>
            </w:r>
            <w:r w:rsidR="00A40553" w:rsidRPr="00FB3DF7">
              <w:rPr>
                <w:sz w:val="20"/>
                <w:szCs w:val="20"/>
                <w:lang w:eastAsia="en-CA"/>
              </w:rPr>
              <w:t>r Phone Number</w:t>
            </w:r>
            <w:r>
              <w:rPr>
                <w:sz w:val="20"/>
                <w:szCs w:val="20"/>
                <w:lang w:eastAsia="en-CA"/>
              </w:rPr>
              <w:t>:</w:t>
            </w:r>
          </w:p>
        </w:tc>
        <w:tc>
          <w:tcPr>
            <w:tcW w:w="4428" w:type="dxa"/>
          </w:tcPr>
          <w:p w14:paraId="17DF1D14"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18" w14:textId="77777777" w:rsidTr="00C8231E">
        <w:tc>
          <w:tcPr>
            <w:tcW w:w="4428" w:type="dxa"/>
          </w:tcPr>
          <w:p w14:paraId="17DF1D16" w14:textId="77777777"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Contractor Supervisor:</w:t>
            </w:r>
          </w:p>
        </w:tc>
        <w:tc>
          <w:tcPr>
            <w:tcW w:w="4428" w:type="dxa"/>
          </w:tcPr>
          <w:p w14:paraId="17DF1D17"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1B" w14:textId="77777777" w:rsidTr="00C8231E">
        <w:tc>
          <w:tcPr>
            <w:tcW w:w="4428" w:type="dxa"/>
          </w:tcPr>
          <w:p w14:paraId="17DF1D19" w14:textId="2F927E45"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Contractor Supervisor Phone Number</w:t>
            </w:r>
            <w:r w:rsidR="00331EE9">
              <w:rPr>
                <w:sz w:val="20"/>
                <w:szCs w:val="20"/>
                <w:lang w:eastAsia="en-CA"/>
              </w:rPr>
              <w:t>:</w:t>
            </w:r>
          </w:p>
        </w:tc>
        <w:tc>
          <w:tcPr>
            <w:tcW w:w="4428" w:type="dxa"/>
          </w:tcPr>
          <w:p w14:paraId="17DF1D1A"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1E" w14:textId="77777777" w:rsidTr="00C8231E">
        <w:tc>
          <w:tcPr>
            <w:tcW w:w="4428" w:type="dxa"/>
          </w:tcPr>
          <w:p w14:paraId="17DF1D1C" w14:textId="2202F602"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Contractor WSIB Account Number</w:t>
            </w:r>
            <w:r w:rsidR="00331EE9">
              <w:rPr>
                <w:sz w:val="20"/>
                <w:szCs w:val="20"/>
                <w:lang w:eastAsia="en-CA"/>
              </w:rPr>
              <w:t>:</w:t>
            </w:r>
          </w:p>
        </w:tc>
        <w:tc>
          <w:tcPr>
            <w:tcW w:w="4428" w:type="dxa"/>
          </w:tcPr>
          <w:p w14:paraId="17DF1D1D"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21" w14:textId="77777777" w:rsidTr="00C8231E">
        <w:tc>
          <w:tcPr>
            <w:tcW w:w="4428" w:type="dxa"/>
          </w:tcPr>
          <w:p w14:paraId="17DF1D1F" w14:textId="66A47581"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Contractor Certificate of Insurance Received</w:t>
            </w:r>
            <w:r w:rsidR="00331EE9">
              <w:rPr>
                <w:sz w:val="20"/>
                <w:szCs w:val="20"/>
                <w:lang w:eastAsia="en-CA"/>
              </w:rPr>
              <w:t>:</w:t>
            </w:r>
          </w:p>
        </w:tc>
        <w:tc>
          <w:tcPr>
            <w:tcW w:w="4428" w:type="dxa"/>
          </w:tcPr>
          <w:p w14:paraId="17DF1D20"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24" w14:textId="77777777" w:rsidTr="00C8231E">
        <w:tc>
          <w:tcPr>
            <w:tcW w:w="4428" w:type="dxa"/>
          </w:tcPr>
          <w:p w14:paraId="17DF1D22" w14:textId="4E3CBA57"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Scope of Work</w:t>
            </w:r>
            <w:r w:rsidR="00331EE9">
              <w:rPr>
                <w:sz w:val="20"/>
                <w:szCs w:val="20"/>
                <w:lang w:eastAsia="en-CA"/>
              </w:rPr>
              <w:t>:</w:t>
            </w:r>
          </w:p>
        </w:tc>
        <w:tc>
          <w:tcPr>
            <w:tcW w:w="4428" w:type="dxa"/>
          </w:tcPr>
          <w:p w14:paraId="17DF1D23"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27" w14:textId="77777777" w:rsidTr="00C8231E">
        <w:tc>
          <w:tcPr>
            <w:tcW w:w="4428" w:type="dxa"/>
          </w:tcPr>
          <w:p w14:paraId="17DF1D25" w14:textId="77777777"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Work Requested by:</w:t>
            </w:r>
          </w:p>
        </w:tc>
        <w:tc>
          <w:tcPr>
            <w:tcW w:w="4428" w:type="dxa"/>
          </w:tcPr>
          <w:p w14:paraId="17DF1D26"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2A" w14:textId="77777777" w:rsidTr="00C8231E">
        <w:tc>
          <w:tcPr>
            <w:tcW w:w="4428" w:type="dxa"/>
          </w:tcPr>
          <w:p w14:paraId="17DF1D28" w14:textId="73A0188A" w:rsidR="00A40553" w:rsidRPr="00BD495C" w:rsidRDefault="00BC49CC" w:rsidP="00F60ED3">
            <w:pPr>
              <w:pStyle w:val="PMtableText"/>
              <w:tabs>
                <w:tab w:val="left" w:leader="dot" w:pos="6840"/>
              </w:tabs>
              <w:rPr>
                <w:sz w:val="20"/>
                <w:szCs w:val="20"/>
                <w:lang w:eastAsia="en-CA"/>
              </w:rPr>
            </w:pPr>
            <w:r w:rsidRPr="00966914">
              <w:rPr>
                <w:sz w:val="20"/>
                <w:szCs w:val="20"/>
              </w:rPr>
              <w:t xml:space="preserve">[Employer/Organization Name] </w:t>
            </w:r>
            <w:r w:rsidR="00A40553" w:rsidRPr="0073141D">
              <w:rPr>
                <w:sz w:val="20"/>
                <w:szCs w:val="20"/>
                <w:lang w:eastAsia="en-CA"/>
              </w:rPr>
              <w:t>Project Coordinator:</w:t>
            </w:r>
          </w:p>
        </w:tc>
        <w:tc>
          <w:tcPr>
            <w:tcW w:w="4428" w:type="dxa"/>
          </w:tcPr>
          <w:p w14:paraId="17DF1D29"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2D" w14:textId="77777777" w:rsidTr="00C8231E">
        <w:tc>
          <w:tcPr>
            <w:tcW w:w="4428" w:type="dxa"/>
          </w:tcPr>
          <w:p w14:paraId="17DF1D2B" w14:textId="6EFB0CEA" w:rsidR="00A40553" w:rsidRPr="004B5717" w:rsidRDefault="00BC49CC" w:rsidP="00F60ED3">
            <w:pPr>
              <w:pStyle w:val="PMtableText"/>
              <w:tabs>
                <w:tab w:val="left" w:leader="dot" w:pos="6840"/>
              </w:tabs>
              <w:rPr>
                <w:sz w:val="20"/>
                <w:szCs w:val="20"/>
                <w:lang w:eastAsia="en-CA"/>
              </w:rPr>
            </w:pPr>
            <w:r w:rsidRPr="00966914">
              <w:rPr>
                <w:sz w:val="20"/>
                <w:szCs w:val="20"/>
              </w:rPr>
              <w:t xml:space="preserve">[Employer/Organization Name] </w:t>
            </w:r>
            <w:r w:rsidR="00331EE9" w:rsidRPr="0073141D">
              <w:rPr>
                <w:sz w:val="20"/>
                <w:szCs w:val="20"/>
                <w:lang w:eastAsia="en-CA"/>
              </w:rPr>
              <w:t>Project Location</w:t>
            </w:r>
            <w:r w:rsidR="00A40553" w:rsidRPr="00BD495C">
              <w:rPr>
                <w:sz w:val="20"/>
                <w:szCs w:val="20"/>
                <w:lang w:eastAsia="en-CA"/>
              </w:rPr>
              <w:t>:</w:t>
            </w:r>
          </w:p>
        </w:tc>
        <w:tc>
          <w:tcPr>
            <w:tcW w:w="4428" w:type="dxa"/>
          </w:tcPr>
          <w:p w14:paraId="17DF1D2C"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30" w14:textId="77777777" w:rsidTr="00C8231E">
        <w:tc>
          <w:tcPr>
            <w:tcW w:w="4428" w:type="dxa"/>
          </w:tcPr>
          <w:p w14:paraId="17DF1D2E" w14:textId="01A7F114" w:rsidR="00A40553" w:rsidRPr="004B5717" w:rsidRDefault="00BC49CC" w:rsidP="00F60ED3">
            <w:pPr>
              <w:pStyle w:val="PMtableText"/>
              <w:tabs>
                <w:tab w:val="left" w:leader="dot" w:pos="6840"/>
              </w:tabs>
              <w:rPr>
                <w:sz w:val="20"/>
                <w:szCs w:val="20"/>
                <w:lang w:eastAsia="en-CA"/>
              </w:rPr>
            </w:pPr>
            <w:r w:rsidRPr="00966914">
              <w:rPr>
                <w:sz w:val="20"/>
                <w:szCs w:val="20"/>
              </w:rPr>
              <w:t xml:space="preserve">[Employer/Organization Name] </w:t>
            </w:r>
            <w:r w:rsidRPr="0073141D">
              <w:rPr>
                <w:sz w:val="20"/>
                <w:szCs w:val="20"/>
                <w:lang w:eastAsia="en-CA"/>
              </w:rPr>
              <w:t>Supervisor</w:t>
            </w:r>
            <w:r w:rsidR="00A40553" w:rsidRPr="00BD495C">
              <w:rPr>
                <w:sz w:val="20"/>
                <w:szCs w:val="20"/>
                <w:lang w:eastAsia="en-CA"/>
              </w:rPr>
              <w:t>:</w:t>
            </w:r>
          </w:p>
        </w:tc>
        <w:tc>
          <w:tcPr>
            <w:tcW w:w="4428" w:type="dxa"/>
          </w:tcPr>
          <w:p w14:paraId="17DF1D2F" w14:textId="77777777" w:rsidR="00A40553" w:rsidRPr="00FB3DF7" w:rsidRDefault="00A40553" w:rsidP="00F60ED3">
            <w:pPr>
              <w:pStyle w:val="PMtableText"/>
              <w:tabs>
                <w:tab w:val="left" w:leader="dot" w:pos="6840"/>
              </w:tabs>
              <w:rPr>
                <w:sz w:val="20"/>
                <w:szCs w:val="20"/>
                <w:lang w:eastAsia="en-CA"/>
              </w:rPr>
            </w:pPr>
          </w:p>
        </w:tc>
      </w:tr>
    </w:tbl>
    <w:p w14:paraId="4DEBDF1B" w14:textId="77777777" w:rsidR="00331EE9" w:rsidRDefault="00331EE9" w:rsidP="00331EE9">
      <w:pPr>
        <w:pStyle w:val="PMtext"/>
        <w:spacing w:before="0"/>
      </w:pPr>
    </w:p>
    <w:p w14:paraId="17DF1D31" w14:textId="22D831BB" w:rsidR="00A40553" w:rsidRDefault="00A40553" w:rsidP="00331EE9">
      <w:pPr>
        <w:pStyle w:val="PMtext"/>
        <w:spacing w:before="0"/>
      </w:pPr>
      <w:r>
        <w:t xml:space="preserve">A meeting has been held with the contractor’s representatives and the </w:t>
      </w:r>
      <w:r w:rsidR="00F93B8F" w:rsidRPr="00B77D48">
        <w:rPr>
          <w:rFonts w:cs="Arial"/>
          <w:lang w:val="en"/>
        </w:rPr>
        <w:t>[Employer/Organization Name]</w:t>
      </w:r>
      <w:r>
        <w:t xml:space="preserve"> Project Coordinator in which the safety requirements of the contractor, including relevant Emergency Response Procedures, were reviewed. The contractor confirms that </w:t>
      </w:r>
      <w:r w:rsidR="00CA5886">
        <w:t>their</w:t>
      </w:r>
      <w:r>
        <w:t xml:space="preserve"> </w:t>
      </w:r>
      <w:r w:rsidR="00A165DB">
        <w:t>employee</w:t>
      </w:r>
      <w:r w:rsidR="00176A40">
        <w:t xml:space="preserve">s </w:t>
      </w:r>
      <w:r>
        <w:t xml:space="preserve">will comply with the safety </w:t>
      </w:r>
      <w:r w:rsidR="00BC49CC">
        <w:t>requirements</w:t>
      </w:r>
      <w:r>
        <w:t xml:space="preserve"> of </w:t>
      </w:r>
      <w:r w:rsidR="00F93B8F" w:rsidRPr="00B77D48">
        <w:rPr>
          <w:rFonts w:cs="Arial"/>
          <w:lang w:val="en"/>
        </w:rPr>
        <w:t>[Employer/Organization Name]</w:t>
      </w:r>
      <w:r>
        <w:t xml:space="preserve"> and the Occupational Health and Safety Act</w:t>
      </w:r>
      <w:r w:rsidR="00BC49CC">
        <w:t xml:space="preserve"> and regulations</w:t>
      </w:r>
      <w:r>
        <w:t>. It is the sole responsibility of the contractor to ensure compliance with these requirements. Attached is a copy of the certificate of insurance ($1,000,000.00 and WSIB “Certificate of Clearance”).</w:t>
      </w:r>
    </w:p>
    <w:p w14:paraId="17DF1D32" w14:textId="77777777" w:rsidR="00A40553" w:rsidRDefault="00A40553" w:rsidP="00331EE9">
      <w:pPr>
        <w:pStyle w:val="PMtext"/>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FB3DF7" w14:paraId="17DF1D35" w14:textId="77777777" w:rsidTr="00C8231E">
        <w:tc>
          <w:tcPr>
            <w:tcW w:w="4428" w:type="dxa"/>
          </w:tcPr>
          <w:p w14:paraId="17DF1D33" w14:textId="77777777"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Meeting Date:</w:t>
            </w:r>
          </w:p>
        </w:tc>
        <w:tc>
          <w:tcPr>
            <w:tcW w:w="4428" w:type="dxa"/>
          </w:tcPr>
          <w:p w14:paraId="17DF1D34" w14:textId="77777777" w:rsidR="00A40553" w:rsidRPr="00FB3DF7" w:rsidRDefault="00A40553" w:rsidP="00C8231E">
            <w:pPr>
              <w:pStyle w:val="PMtableText"/>
              <w:tabs>
                <w:tab w:val="left" w:leader="dot" w:pos="6840"/>
              </w:tabs>
              <w:rPr>
                <w:sz w:val="20"/>
                <w:szCs w:val="20"/>
                <w:lang w:eastAsia="en-CA"/>
              </w:rPr>
            </w:pPr>
          </w:p>
        </w:tc>
      </w:tr>
      <w:tr w:rsidR="00A40553" w:rsidRPr="00FB3DF7" w14:paraId="17DF1D38" w14:textId="77777777" w:rsidTr="00C8231E">
        <w:tc>
          <w:tcPr>
            <w:tcW w:w="4428" w:type="dxa"/>
          </w:tcPr>
          <w:p w14:paraId="17DF1D36" w14:textId="77777777" w:rsidR="00A40553" w:rsidRPr="00FB3DF7" w:rsidRDefault="00A40553" w:rsidP="00F60ED3">
            <w:pPr>
              <w:pStyle w:val="PMtableText"/>
              <w:tabs>
                <w:tab w:val="left" w:leader="dot" w:pos="6840"/>
              </w:tabs>
              <w:rPr>
                <w:sz w:val="20"/>
                <w:szCs w:val="20"/>
                <w:lang w:eastAsia="en-CA"/>
              </w:rPr>
            </w:pPr>
            <w:r w:rsidRPr="00FB3DF7">
              <w:rPr>
                <w:sz w:val="20"/>
                <w:szCs w:val="20"/>
                <w:lang w:eastAsia="en-CA"/>
              </w:rPr>
              <w:t>Work Start Date:</w:t>
            </w:r>
          </w:p>
        </w:tc>
        <w:tc>
          <w:tcPr>
            <w:tcW w:w="4428" w:type="dxa"/>
          </w:tcPr>
          <w:p w14:paraId="17DF1D37" w14:textId="77777777" w:rsidR="00A40553" w:rsidRPr="00FB3DF7" w:rsidRDefault="00A40553" w:rsidP="00C8231E">
            <w:pPr>
              <w:pStyle w:val="PMtableText"/>
              <w:tabs>
                <w:tab w:val="left" w:leader="dot" w:pos="6840"/>
              </w:tabs>
              <w:rPr>
                <w:sz w:val="20"/>
                <w:szCs w:val="20"/>
                <w:lang w:eastAsia="en-CA"/>
              </w:rPr>
            </w:pPr>
          </w:p>
        </w:tc>
      </w:tr>
    </w:tbl>
    <w:p w14:paraId="17DF1D39" w14:textId="66EE5F85" w:rsidR="00A40553" w:rsidRDefault="00A40553" w:rsidP="00A40553">
      <w:pPr>
        <w:pStyle w:val="PMtextBeforeTabl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FB3DF7" w14:paraId="17DF1D3C" w14:textId="77777777" w:rsidTr="00C8231E">
        <w:trPr>
          <w:cantSplit/>
          <w:trHeight w:val="567"/>
        </w:trPr>
        <w:tc>
          <w:tcPr>
            <w:tcW w:w="4428" w:type="dxa"/>
          </w:tcPr>
          <w:p w14:paraId="17DF1D3A" w14:textId="77777777" w:rsidR="00A40553" w:rsidRPr="00F93B8F" w:rsidRDefault="00A40553" w:rsidP="00F60ED3">
            <w:pPr>
              <w:pStyle w:val="PMtableText"/>
              <w:tabs>
                <w:tab w:val="left" w:leader="dot" w:pos="6840"/>
              </w:tabs>
              <w:rPr>
                <w:sz w:val="20"/>
                <w:szCs w:val="20"/>
                <w:lang w:eastAsia="en-CA"/>
              </w:rPr>
            </w:pPr>
            <w:r w:rsidRPr="00F93B8F">
              <w:rPr>
                <w:sz w:val="20"/>
                <w:szCs w:val="20"/>
                <w:lang w:eastAsia="en-CA"/>
              </w:rPr>
              <w:br w:type="page"/>
            </w:r>
            <w:r w:rsidRPr="00F93B8F">
              <w:rPr>
                <w:sz w:val="20"/>
                <w:szCs w:val="20"/>
                <w:lang w:eastAsia="en-CA"/>
              </w:rPr>
              <w:br w:type="page"/>
            </w:r>
            <w:r w:rsidRPr="00F93B8F">
              <w:rPr>
                <w:sz w:val="20"/>
                <w:szCs w:val="20"/>
                <w:lang w:eastAsia="en-CA"/>
              </w:rPr>
              <w:br w:type="page"/>
              <w:t>Contractor Representative Name:</w:t>
            </w:r>
          </w:p>
        </w:tc>
        <w:tc>
          <w:tcPr>
            <w:tcW w:w="4428" w:type="dxa"/>
          </w:tcPr>
          <w:p w14:paraId="17DF1D3B"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3F" w14:textId="77777777" w:rsidTr="00C8231E">
        <w:trPr>
          <w:trHeight w:val="567"/>
        </w:trPr>
        <w:tc>
          <w:tcPr>
            <w:tcW w:w="4428" w:type="dxa"/>
          </w:tcPr>
          <w:p w14:paraId="17DF1D3D" w14:textId="77777777" w:rsidR="00A40553" w:rsidRPr="00F93B8F" w:rsidRDefault="00A40553" w:rsidP="00F60ED3">
            <w:pPr>
              <w:pStyle w:val="PMtableText"/>
              <w:tabs>
                <w:tab w:val="left" w:leader="dot" w:pos="6840"/>
              </w:tabs>
              <w:rPr>
                <w:sz w:val="20"/>
                <w:szCs w:val="20"/>
                <w:lang w:eastAsia="en-CA"/>
              </w:rPr>
            </w:pPr>
            <w:r w:rsidRPr="00F93B8F">
              <w:rPr>
                <w:sz w:val="20"/>
                <w:szCs w:val="20"/>
                <w:lang w:eastAsia="en-CA"/>
              </w:rPr>
              <w:t>Contractor Representative Signature:</w:t>
            </w:r>
          </w:p>
        </w:tc>
        <w:tc>
          <w:tcPr>
            <w:tcW w:w="4428" w:type="dxa"/>
          </w:tcPr>
          <w:p w14:paraId="17DF1D3E"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42" w14:textId="77777777" w:rsidTr="00C8231E">
        <w:trPr>
          <w:trHeight w:val="567"/>
        </w:trPr>
        <w:tc>
          <w:tcPr>
            <w:tcW w:w="4428" w:type="dxa"/>
          </w:tcPr>
          <w:p w14:paraId="17DF1D40" w14:textId="3D99F88E" w:rsidR="00A40553" w:rsidRPr="00F93B8F" w:rsidRDefault="00F93B8F" w:rsidP="00F60ED3">
            <w:pPr>
              <w:pStyle w:val="PMtableText"/>
              <w:tabs>
                <w:tab w:val="left" w:leader="dot" w:pos="6840"/>
              </w:tabs>
              <w:rPr>
                <w:sz w:val="20"/>
                <w:szCs w:val="20"/>
                <w:lang w:eastAsia="en-CA"/>
              </w:rPr>
            </w:pPr>
            <w:r w:rsidRPr="00F93B8F">
              <w:rPr>
                <w:rFonts w:cs="Arial"/>
                <w:sz w:val="20"/>
                <w:szCs w:val="20"/>
                <w:lang w:val="en"/>
              </w:rPr>
              <w:t>[Employer/Organization Name]</w:t>
            </w:r>
            <w:r w:rsidR="00A40553" w:rsidRPr="00F93B8F">
              <w:rPr>
                <w:sz w:val="20"/>
                <w:szCs w:val="20"/>
                <w:lang w:eastAsia="en-CA"/>
              </w:rPr>
              <w:t xml:space="preserve"> Project Coordinator Name:</w:t>
            </w:r>
          </w:p>
        </w:tc>
        <w:tc>
          <w:tcPr>
            <w:tcW w:w="4428" w:type="dxa"/>
          </w:tcPr>
          <w:p w14:paraId="17DF1D41" w14:textId="77777777" w:rsidR="00A40553" w:rsidRPr="00FB3DF7" w:rsidRDefault="00A40553" w:rsidP="00F60ED3">
            <w:pPr>
              <w:pStyle w:val="PMtableText"/>
              <w:tabs>
                <w:tab w:val="left" w:leader="dot" w:pos="6840"/>
              </w:tabs>
              <w:rPr>
                <w:sz w:val="20"/>
                <w:szCs w:val="20"/>
                <w:lang w:eastAsia="en-CA"/>
              </w:rPr>
            </w:pPr>
          </w:p>
        </w:tc>
      </w:tr>
      <w:tr w:rsidR="00A40553" w:rsidRPr="00FB3DF7" w14:paraId="17DF1D45" w14:textId="77777777" w:rsidTr="00C8231E">
        <w:trPr>
          <w:trHeight w:val="567"/>
        </w:trPr>
        <w:tc>
          <w:tcPr>
            <w:tcW w:w="4428" w:type="dxa"/>
          </w:tcPr>
          <w:p w14:paraId="17DF1D43" w14:textId="19C697E0" w:rsidR="00A40553" w:rsidRPr="00F93B8F" w:rsidRDefault="00F93B8F" w:rsidP="00F60ED3">
            <w:pPr>
              <w:pStyle w:val="PMtableText"/>
              <w:tabs>
                <w:tab w:val="left" w:leader="dot" w:pos="6840"/>
              </w:tabs>
              <w:rPr>
                <w:sz w:val="20"/>
                <w:szCs w:val="20"/>
                <w:lang w:eastAsia="en-CA"/>
              </w:rPr>
            </w:pPr>
            <w:r w:rsidRPr="00F93B8F">
              <w:rPr>
                <w:rFonts w:cs="Arial"/>
                <w:sz w:val="20"/>
                <w:szCs w:val="20"/>
                <w:lang w:val="en"/>
              </w:rPr>
              <w:t>[Employer/Organization Name]</w:t>
            </w:r>
            <w:r w:rsidR="00A40553" w:rsidRPr="00F93B8F">
              <w:rPr>
                <w:sz w:val="20"/>
                <w:szCs w:val="20"/>
                <w:lang w:eastAsia="en-CA"/>
              </w:rPr>
              <w:t xml:space="preserve"> Project Coordinator Signature:</w:t>
            </w:r>
          </w:p>
        </w:tc>
        <w:tc>
          <w:tcPr>
            <w:tcW w:w="4428" w:type="dxa"/>
          </w:tcPr>
          <w:p w14:paraId="17DF1D44" w14:textId="77777777" w:rsidR="00A40553" w:rsidRPr="00FB3DF7" w:rsidRDefault="00A40553" w:rsidP="00F60ED3">
            <w:pPr>
              <w:pStyle w:val="PMtableText"/>
              <w:tabs>
                <w:tab w:val="left" w:leader="dot" w:pos="6840"/>
              </w:tabs>
              <w:rPr>
                <w:sz w:val="20"/>
                <w:szCs w:val="20"/>
                <w:lang w:eastAsia="en-CA"/>
              </w:rPr>
            </w:pPr>
          </w:p>
        </w:tc>
      </w:tr>
    </w:tbl>
    <w:p w14:paraId="17DF1D46" w14:textId="77777777" w:rsidR="00A40553" w:rsidRDefault="00A40553" w:rsidP="00A40553"/>
    <w:p w14:paraId="4FA815EB" w14:textId="02476AA4" w:rsidR="00DC1EB7" w:rsidRPr="00F12599" w:rsidRDefault="00B06443" w:rsidP="00C105E2">
      <w:pPr>
        <w:pStyle w:val="Heading1"/>
      </w:pPr>
      <w:bookmarkStart w:id="19" w:name="_Toc126240089"/>
      <w:bookmarkStart w:id="20" w:name="_Toc246749187"/>
      <w:bookmarkStart w:id="21" w:name="_Toc352227387"/>
      <w:bookmarkStart w:id="22" w:name="_Toc390092190"/>
      <w:bookmarkStart w:id="23" w:name="_Toc126313741"/>
      <w:r>
        <w:lastRenderedPageBreak/>
        <w:t>2</w:t>
      </w:r>
      <w:r w:rsidR="00B56FD7">
        <w:t xml:space="preserve">.5 </w:t>
      </w:r>
      <w:r w:rsidR="00DC1EB7" w:rsidRPr="00F12599">
        <w:t>Visitor Responsibilities</w:t>
      </w:r>
      <w:bookmarkEnd w:id="19"/>
      <w:bookmarkEnd w:id="23"/>
    </w:p>
    <w:p w14:paraId="7E5DA911" w14:textId="149614A2" w:rsidR="00DC1EB7" w:rsidRPr="00F12599" w:rsidRDefault="00DC1EB7" w:rsidP="00DC1EB7">
      <w:pPr>
        <w:pStyle w:val="PMtext"/>
        <w:rPr>
          <w:rFonts w:cs="Arial"/>
        </w:rPr>
      </w:pPr>
      <w:r w:rsidRPr="00F12599">
        <w:rPr>
          <w:rFonts w:cs="Arial"/>
        </w:rPr>
        <w:t xml:space="preserve">This policy will provide protection to </w:t>
      </w:r>
      <w:r w:rsidR="00A165DB">
        <w:rPr>
          <w:rFonts w:cs="Arial"/>
        </w:rPr>
        <w:t>employee</w:t>
      </w:r>
      <w:r>
        <w:rPr>
          <w:rFonts w:cs="Arial"/>
        </w:rPr>
        <w:t>s</w:t>
      </w:r>
      <w:r w:rsidRPr="00F12599">
        <w:rPr>
          <w:rFonts w:cs="Arial"/>
        </w:rPr>
        <w:t xml:space="preserve">, </w:t>
      </w:r>
      <w:proofErr w:type="gramStart"/>
      <w:r w:rsidRPr="00F12599">
        <w:rPr>
          <w:rFonts w:cs="Arial"/>
        </w:rPr>
        <w:t>visitors</w:t>
      </w:r>
      <w:proofErr w:type="gramEnd"/>
      <w:r w:rsidRPr="00F12599">
        <w:rPr>
          <w:rFonts w:cs="Arial"/>
        </w:rPr>
        <w:t xml:space="preserve"> and customers alike, since visitor activities are controlled by </w:t>
      </w:r>
      <w:r w:rsidRPr="00B77D48">
        <w:rPr>
          <w:rFonts w:cs="Arial"/>
          <w:lang w:val="en"/>
        </w:rPr>
        <w:t>[Employer/Organization Name]</w:t>
      </w:r>
      <w:r w:rsidRPr="00F12599">
        <w:rPr>
          <w:rFonts w:cs="Arial"/>
        </w:rPr>
        <w:t xml:space="preserve"> to prevent workplace related injuries and illnesses.</w:t>
      </w:r>
    </w:p>
    <w:p w14:paraId="6A2BE311" w14:textId="77777777" w:rsidR="00DC1EB7" w:rsidRPr="00F12599" w:rsidRDefault="00DC1EB7" w:rsidP="00DC1EB7">
      <w:pPr>
        <w:pStyle w:val="PMtextBullet"/>
        <w:rPr>
          <w:rFonts w:cs="Arial"/>
        </w:rPr>
      </w:pPr>
      <w:r w:rsidRPr="00F12599">
        <w:rPr>
          <w:rFonts w:cs="Arial"/>
        </w:rPr>
        <w:t>Visitors must sign in upon arrival</w:t>
      </w:r>
      <w:r>
        <w:rPr>
          <w:rFonts w:cs="Arial"/>
        </w:rPr>
        <w:t xml:space="preserve"> </w:t>
      </w:r>
      <w:r w:rsidRPr="00F12599">
        <w:rPr>
          <w:rFonts w:cs="Arial"/>
        </w:rPr>
        <w:t xml:space="preserve">at </w:t>
      </w:r>
      <w:r>
        <w:rPr>
          <w:rFonts w:cs="Arial"/>
        </w:rPr>
        <w:t>the office</w:t>
      </w:r>
      <w:r w:rsidRPr="00F12599">
        <w:rPr>
          <w:rFonts w:cs="Arial"/>
        </w:rPr>
        <w:t>.</w:t>
      </w:r>
    </w:p>
    <w:p w14:paraId="30B2E09D" w14:textId="77777777" w:rsidR="00DC1EB7" w:rsidRPr="00F12599" w:rsidRDefault="00DC1EB7" w:rsidP="00DC1EB7">
      <w:pPr>
        <w:pStyle w:val="PMtextBullet"/>
        <w:rPr>
          <w:rFonts w:cs="Arial"/>
        </w:rPr>
      </w:pPr>
      <w:r w:rsidRPr="00F12599">
        <w:rPr>
          <w:rFonts w:cs="Arial"/>
        </w:rPr>
        <w:t>Visitors must sign out when leaving.</w:t>
      </w:r>
    </w:p>
    <w:p w14:paraId="595FADEB" w14:textId="567A76FB" w:rsidR="00DC1EB7" w:rsidRPr="00F12599" w:rsidRDefault="00DC1EB7" w:rsidP="00DC1EB7">
      <w:pPr>
        <w:pStyle w:val="PMtextBullet"/>
        <w:rPr>
          <w:rFonts w:cs="Arial"/>
        </w:rPr>
      </w:pPr>
      <w:r w:rsidRPr="00F12599">
        <w:rPr>
          <w:rFonts w:cs="Arial"/>
        </w:rPr>
        <w:t xml:space="preserve">Visitors must be escorted by a </w:t>
      </w:r>
      <w:r w:rsidRPr="00B77D48">
        <w:rPr>
          <w:rFonts w:cs="Arial"/>
          <w:lang w:val="en"/>
        </w:rPr>
        <w:t>[Employer/Organization Name]</w:t>
      </w:r>
      <w:r>
        <w:rPr>
          <w:rFonts w:cs="Arial"/>
          <w:lang w:val="en"/>
        </w:rPr>
        <w:t xml:space="preserve"> </w:t>
      </w:r>
      <w:r w:rsidR="00A165DB">
        <w:rPr>
          <w:rFonts w:cs="Arial"/>
          <w:lang w:val="en"/>
        </w:rPr>
        <w:t>employee</w:t>
      </w:r>
      <w:r w:rsidRPr="00F12599">
        <w:rPr>
          <w:rFonts w:cs="Arial"/>
        </w:rPr>
        <w:t>.</w:t>
      </w:r>
    </w:p>
    <w:p w14:paraId="469FE3C4" w14:textId="1DF07322" w:rsidR="00DC1EB7" w:rsidRPr="00F12599" w:rsidRDefault="00DC1EB7" w:rsidP="00DC1EB7">
      <w:pPr>
        <w:pStyle w:val="PMtextBullet"/>
        <w:rPr>
          <w:rFonts w:cs="Arial"/>
        </w:rPr>
      </w:pPr>
      <w:r w:rsidRPr="00F12599">
        <w:rPr>
          <w:rFonts w:cs="Arial"/>
        </w:rPr>
        <w:t xml:space="preserve">Visitors must wear applicable </w:t>
      </w:r>
      <w:r>
        <w:rPr>
          <w:rFonts w:cs="Arial"/>
        </w:rPr>
        <w:t>personal protective equipment</w:t>
      </w:r>
      <w:r w:rsidRPr="00F12599">
        <w:rPr>
          <w:rFonts w:cs="Arial"/>
        </w:rPr>
        <w:t xml:space="preserve">, as prescribed by </w:t>
      </w:r>
      <w:r w:rsidRPr="00B77D48">
        <w:rPr>
          <w:rFonts w:cs="Arial"/>
          <w:lang w:val="en"/>
        </w:rPr>
        <w:t>[Employer/Organization Name]</w:t>
      </w:r>
      <w:r w:rsidRPr="00F12599">
        <w:rPr>
          <w:rFonts w:cs="Arial"/>
        </w:rPr>
        <w:t xml:space="preserve"> and/or the Occupational Health and Safety Act and regulations.</w:t>
      </w:r>
    </w:p>
    <w:p w14:paraId="7EF1B668" w14:textId="77777777" w:rsidR="00DC1EB7" w:rsidRPr="00F12599" w:rsidRDefault="00DC1EB7" w:rsidP="00DC1EB7">
      <w:pPr>
        <w:pStyle w:val="PMtextBullet"/>
        <w:rPr>
          <w:rFonts w:cs="Arial"/>
        </w:rPr>
      </w:pPr>
      <w:r w:rsidRPr="00F12599">
        <w:rPr>
          <w:rFonts w:cs="Arial"/>
        </w:rPr>
        <w:t>Visitors must remain in designated areas.</w:t>
      </w:r>
    </w:p>
    <w:p w14:paraId="19EFBCAE" w14:textId="6C9B50F7" w:rsidR="00DC1EB7" w:rsidRPr="00F12599" w:rsidRDefault="00DC1EB7" w:rsidP="00DC1EB7">
      <w:pPr>
        <w:pStyle w:val="PMtextBullet"/>
        <w:rPr>
          <w:rFonts w:cs="Arial"/>
        </w:rPr>
      </w:pPr>
      <w:r w:rsidRPr="00F12599">
        <w:rPr>
          <w:rFonts w:cs="Arial"/>
        </w:rPr>
        <w:t xml:space="preserve">Visitors must immediately report any illness or injury suffered while at </w:t>
      </w:r>
      <w:r w:rsidRPr="00B77D48">
        <w:rPr>
          <w:rFonts w:cs="Arial"/>
          <w:lang w:val="en"/>
        </w:rPr>
        <w:t>[Employer/Organization Name]</w:t>
      </w:r>
      <w:r w:rsidRPr="00F12599">
        <w:rPr>
          <w:rFonts w:cs="Arial"/>
        </w:rPr>
        <w:t>.</w:t>
      </w:r>
    </w:p>
    <w:p w14:paraId="1D260D4B" w14:textId="00E04B14" w:rsidR="00DC1EB7" w:rsidRPr="00F12599" w:rsidRDefault="00A165DB" w:rsidP="00DC1EB7">
      <w:pPr>
        <w:pStyle w:val="PMhead"/>
        <w:rPr>
          <w:rFonts w:cs="Arial"/>
        </w:rPr>
      </w:pPr>
      <w:r>
        <w:rPr>
          <w:rFonts w:cs="Arial"/>
        </w:rPr>
        <w:t>Employee</w:t>
      </w:r>
      <w:r w:rsidR="00DC1EB7">
        <w:rPr>
          <w:rFonts w:cs="Arial"/>
        </w:rPr>
        <w:t xml:space="preserve"> Responsibilities</w:t>
      </w:r>
    </w:p>
    <w:p w14:paraId="57D8C4EB" w14:textId="32514787" w:rsidR="00DC1EB7" w:rsidRPr="00F12599" w:rsidRDefault="00DC1EB7" w:rsidP="00DC1EB7">
      <w:pPr>
        <w:pStyle w:val="PMtext"/>
        <w:rPr>
          <w:rFonts w:cs="Arial"/>
        </w:rPr>
      </w:pPr>
      <w:r w:rsidRPr="00F12599">
        <w:rPr>
          <w:rFonts w:cs="Arial"/>
        </w:rPr>
        <w:t xml:space="preserve">Visitors must be under the immediate supervision and control of a </w:t>
      </w:r>
      <w:r w:rsidRPr="00B77D48">
        <w:rPr>
          <w:rFonts w:cs="Arial"/>
          <w:lang w:val="en"/>
        </w:rPr>
        <w:t>[Employer/Organization Name]</w:t>
      </w:r>
      <w:r>
        <w:rPr>
          <w:rFonts w:cs="Arial"/>
          <w:lang w:val="en"/>
        </w:rPr>
        <w:t xml:space="preserve"> </w:t>
      </w:r>
      <w:r w:rsidR="00A165DB">
        <w:rPr>
          <w:rFonts w:cs="Arial"/>
          <w:lang w:val="en"/>
        </w:rPr>
        <w:t>employee</w:t>
      </w:r>
      <w:r w:rsidRPr="00F12599">
        <w:rPr>
          <w:rFonts w:cs="Arial"/>
        </w:rPr>
        <w:t xml:space="preserve">. It is the responsibility of the </w:t>
      </w:r>
      <w:r w:rsidRPr="00B77D48">
        <w:rPr>
          <w:rFonts w:cs="Arial"/>
          <w:lang w:val="en"/>
        </w:rPr>
        <w:t>[Employer/Organization Name]</w:t>
      </w:r>
      <w:r>
        <w:rPr>
          <w:rFonts w:cs="Arial"/>
          <w:lang w:val="en"/>
        </w:rPr>
        <w:t xml:space="preserve"> </w:t>
      </w:r>
      <w:r w:rsidR="00A165DB">
        <w:rPr>
          <w:rFonts w:cs="Arial"/>
          <w:lang w:val="en"/>
        </w:rPr>
        <w:t>employee</w:t>
      </w:r>
      <w:r w:rsidRPr="00F12599">
        <w:rPr>
          <w:rFonts w:cs="Arial"/>
        </w:rPr>
        <w:t xml:space="preserve"> to ensure that the visitor abides by these responsibilities.</w:t>
      </w:r>
      <w:r>
        <w:rPr>
          <w:rFonts w:cs="Arial"/>
        </w:rPr>
        <w:t xml:space="preserve"> </w:t>
      </w:r>
      <w:r w:rsidRPr="00F12599">
        <w:rPr>
          <w:rFonts w:cs="Arial"/>
        </w:rPr>
        <w:t xml:space="preserve">If a visitor refuses to abide by these responsibilities, then the </w:t>
      </w:r>
      <w:r w:rsidR="00A165DB">
        <w:rPr>
          <w:rFonts w:cs="Arial"/>
        </w:rPr>
        <w:t>employee</w:t>
      </w:r>
      <w:r w:rsidRPr="00F12599">
        <w:rPr>
          <w:rFonts w:cs="Arial"/>
        </w:rPr>
        <w:t xml:space="preserve"> or their supervisor will ask </w:t>
      </w:r>
      <w:r>
        <w:rPr>
          <w:rFonts w:cs="Arial"/>
        </w:rPr>
        <w:t>the visitor</w:t>
      </w:r>
      <w:r w:rsidRPr="00F12599">
        <w:rPr>
          <w:rFonts w:cs="Arial"/>
        </w:rPr>
        <w:t xml:space="preserve"> to leave immediately and may bar re</w:t>
      </w:r>
      <w:r>
        <w:rPr>
          <w:rFonts w:cs="Arial"/>
        </w:rPr>
        <w:t>-</w:t>
      </w:r>
      <w:r w:rsidRPr="00F12599">
        <w:rPr>
          <w:rFonts w:cs="Arial"/>
        </w:rPr>
        <w:t xml:space="preserve">entry in the future. </w:t>
      </w:r>
    </w:p>
    <w:p w14:paraId="320760EF" w14:textId="5892535D" w:rsidR="00DC1EB7" w:rsidRPr="00F12599" w:rsidRDefault="00DC1EB7" w:rsidP="00DC1EB7">
      <w:pPr>
        <w:pStyle w:val="PMtext"/>
        <w:rPr>
          <w:rFonts w:cs="Arial"/>
        </w:rPr>
      </w:pPr>
      <w:r w:rsidRPr="00F12599">
        <w:rPr>
          <w:rFonts w:cs="Arial"/>
        </w:rPr>
        <w:t xml:space="preserve">Any infractions will be reported immediately to </w:t>
      </w:r>
      <w:r>
        <w:rPr>
          <w:rFonts w:cs="Arial"/>
        </w:rPr>
        <w:t xml:space="preserve">the </w:t>
      </w:r>
      <w:r w:rsidR="003357E3">
        <w:rPr>
          <w:rFonts w:cs="Arial"/>
        </w:rPr>
        <w:t>supervisor</w:t>
      </w:r>
      <w:r w:rsidRPr="00F12599">
        <w:rPr>
          <w:rFonts w:cs="Arial"/>
        </w:rPr>
        <w:t xml:space="preserve">, who will then be responsible for informing the </w:t>
      </w:r>
      <w:r>
        <w:rPr>
          <w:rFonts w:cs="Arial"/>
        </w:rPr>
        <w:t>employer</w:t>
      </w:r>
      <w:r w:rsidRPr="00F12599">
        <w:rPr>
          <w:rFonts w:cs="Arial"/>
        </w:rPr>
        <w:t xml:space="preserve">. The </w:t>
      </w:r>
      <w:r w:rsidR="003357E3">
        <w:rPr>
          <w:rFonts w:cs="Arial"/>
        </w:rPr>
        <w:t>supervisor</w:t>
      </w:r>
      <w:r w:rsidRPr="00F12599">
        <w:rPr>
          <w:rFonts w:cs="Arial"/>
        </w:rPr>
        <w:t xml:space="preserve"> will complete an Incident Report, with the assistance of the </w:t>
      </w:r>
      <w:r w:rsidRPr="00B77D48">
        <w:rPr>
          <w:rFonts w:cs="Arial"/>
          <w:lang w:val="en"/>
        </w:rPr>
        <w:t>[Employer/Organization Name]</w:t>
      </w:r>
      <w:r>
        <w:rPr>
          <w:rFonts w:cs="Arial"/>
          <w:lang w:val="en"/>
        </w:rPr>
        <w:t xml:space="preserve"> </w:t>
      </w:r>
      <w:r w:rsidR="00A165DB">
        <w:rPr>
          <w:rFonts w:cs="Arial"/>
          <w:lang w:val="en"/>
        </w:rPr>
        <w:t>employee</w:t>
      </w:r>
      <w:r w:rsidRPr="00F12599">
        <w:rPr>
          <w:rFonts w:cs="Arial"/>
        </w:rPr>
        <w:t xml:space="preserve"> who was escorting the visitor at the time.</w:t>
      </w:r>
    </w:p>
    <w:p w14:paraId="13D06757" w14:textId="77777777" w:rsidR="00FC40C7" w:rsidRDefault="00FC40C7" w:rsidP="00FC40C7">
      <w:pPr>
        <w:pStyle w:val="PMhead"/>
        <w:rPr>
          <w:rFonts w:cs="Arial"/>
        </w:rPr>
      </w:pPr>
      <w:r w:rsidRPr="005301BF">
        <w:rPr>
          <w:rFonts w:cs="Arial"/>
        </w:rPr>
        <w:t>Additional References</w:t>
      </w:r>
    </w:p>
    <w:p w14:paraId="3D1930EC" w14:textId="5E529485" w:rsidR="00FC40C7" w:rsidRPr="00B05368" w:rsidRDefault="00FC40C7" w:rsidP="00FC40C7">
      <w:pPr>
        <w:pStyle w:val="PMtext2"/>
      </w:pPr>
      <w:r>
        <w:t xml:space="preserve">Visitor Sign </w:t>
      </w:r>
      <w:proofErr w:type="gramStart"/>
      <w:r>
        <w:t>In</w:t>
      </w:r>
      <w:proofErr w:type="gramEnd"/>
      <w:r>
        <w:t xml:space="preserve"> Template</w:t>
      </w:r>
    </w:p>
    <w:p w14:paraId="601E8A70" w14:textId="77777777" w:rsidR="00DC1EB7" w:rsidRPr="00F12599" w:rsidRDefault="00DC1EB7" w:rsidP="00DC1EB7">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C1EB7" w:rsidRPr="00F12599" w14:paraId="4B53D050" w14:textId="77777777" w:rsidTr="00AC76F5">
        <w:tc>
          <w:tcPr>
            <w:tcW w:w="4428" w:type="dxa"/>
          </w:tcPr>
          <w:p w14:paraId="0EB1CDD2" w14:textId="77777777" w:rsidR="00DC1EB7" w:rsidRPr="00F12599" w:rsidRDefault="00DC1EB7" w:rsidP="00AC76F5">
            <w:pPr>
              <w:pStyle w:val="PMtableText"/>
              <w:rPr>
                <w:rFonts w:cs="Arial"/>
              </w:rPr>
            </w:pPr>
            <w:r w:rsidRPr="00F12599">
              <w:rPr>
                <w:rFonts w:cs="Arial"/>
              </w:rPr>
              <w:t>Effective Date:</w:t>
            </w:r>
          </w:p>
        </w:tc>
        <w:tc>
          <w:tcPr>
            <w:tcW w:w="4428" w:type="dxa"/>
          </w:tcPr>
          <w:p w14:paraId="5631B0AD" w14:textId="65CB9B2C" w:rsidR="00DC1EB7" w:rsidRPr="00F12599" w:rsidRDefault="00DC1EB7" w:rsidP="00AC76F5">
            <w:pPr>
              <w:pStyle w:val="PMtableText"/>
              <w:rPr>
                <w:rFonts w:cs="Arial"/>
              </w:rPr>
            </w:pPr>
          </w:p>
        </w:tc>
      </w:tr>
      <w:tr w:rsidR="00DC1EB7" w:rsidRPr="00F12599" w14:paraId="708C7262" w14:textId="77777777" w:rsidTr="00AC76F5">
        <w:tc>
          <w:tcPr>
            <w:tcW w:w="4428" w:type="dxa"/>
          </w:tcPr>
          <w:p w14:paraId="696B6361" w14:textId="77777777" w:rsidR="00DC1EB7" w:rsidRPr="00F12599" w:rsidRDefault="00DC1EB7" w:rsidP="00AC76F5">
            <w:pPr>
              <w:pStyle w:val="PMtableText"/>
              <w:rPr>
                <w:rFonts w:cs="Arial"/>
              </w:rPr>
            </w:pPr>
            <w:r w:rsidRPr="00F12599">
              <w:rPr>
                <w:rFonts w:cs="Arial"/>
              </w:rPr>
              <w:t>Revision Date:</w:t>
            </w:r>
          </w:p>
        </w:tc>
        <w:tc>
          <w:tcPr>
            <w:tcW w:w="4428" w:type="dxa"/>
          </w:tcPr>
          <w:p w14:paraId="57D063AB" w14:textId="77777777" w:rsidR="00DC1EB7" w:rsidRPr="00F12599" w:rsidRDefault="00DC1EB7" w:rsidP="00AC76F5">
            <w:pPr>
              <w:pStyle w:val="PMtableText"/>
              <w:rPr>
                <w:rFonts w:cs="Arial"/>
              </w:rPr>
            </w:pPr>
          </w:p>
        </w:tc>
      </w:tr>
    </w:tbl>
    <w:p w14:paraId="67B64B24" w14:textId="77777777" w:rsidR="00F049F9" w:rsidRDefault="00F049F9" w:rsidP="00F049F9">
      <w:pPr>
        <w:pStyle w:val="PMhead"/>
        <w:rPr>
          <w:rFonts w:cs="Arial"/>
        </w:rPr>
      </w:pPr>
    </w:p>
    <w:p w14:paraId="1ED20E8E" w14:textId="77777777" w:rsidR="00F049F9" w:rsidRDefault="00F049F9">
      <w:pPr>
        <w:spacing w:before="0" w:after="200" w:line="276" w:lineRule="auto"/>
        <w:rPr>
          <w:rFonts w:ascii="Arial" w:hAnsi="Arial" w:cs="Arial"/>
          <w:b/>
          <w:szCs w:val="22"/>
        </w:rPr>
      </w:pPr>
      <w:r>
        <w:rPr>
          <w:rFonts w:cs="Arial"/>
        </w:rPr>
        <w:br w:type="page"/>
      </w:r>
    </w:p>
    <w:p w14:paraId="0667459C" w14:textId="5AF8A5E1" w:rsidR="00B56FD7" w:rsidRPr="006474FC" w:rsidRDefault="00B56FD7" w:rsidP="006474FC">
      <w:pPr>
        <w:rPr>
          <w:rStyle w:val="Strong"/>
        </w:rPr>
      </w:pPr>
      <w:bookmarkStart w:id="24" w:name="_Toc126240090"/>
      <w:r w:rsidRPr="006474FC">
        <w:rPr>
          <w:rStyle w:val="Strong"/>
        </w:rPr>
        <w:lastRenderedPageBreak/>
        <w:t>Visitor Sign</w:t>
      </w:r>
      <w:r w:rsidR="00FC40C7" w:rsidRPr="006474FC">
        <w:rPr>
          <w:rStyle w:val="Strong"/>
        </w:rPr>
        <w:t xml:space="preserve"> </w:t>
      </w:r>
      <w:proofErr w:type="gramStart"/>
      <w:r w:rsidRPr="006474FC">
        <w:rPr>
          <w:rStyle w:val="Strong"/>
        </w:rPr>
        <w:t>In</w:t>
      </w:r>
      <w:proofErr w:type="gramEnd"/>
      <w:r w:rsidRPr="006474FC">
        <w:rPr>
          <w:rStyle w:val="Strong"/>
        </w:rPr>
        <w:t xml:space="preserve"> Template</w:t>
      </w:r>
      <w:bookmarkEnd w:id="24"/>
    </w:p>
    <w:tbl>
      <w:tblPr>
        <w:tblStyle w:val="TableGrid"/>
        <w:tblW w:w="0" w:type="auto"/>
        <w:tblLook w:val="04A0" w:firstRow="1" w:lastRow="0" w:firstColumn="1" w:lastColumn="0" w:noHBand="0" w:noVBand="1"/>
      </w:tblPr>
      <w:tblGrid>
        <w:gridCol w:w="1476"/>
        <w:gridCol w:w="1476"/>
        <w:gridCol w:w="1476"/>
        <w:gridCol w:w="1476"/>
        <w:gridCol w:w="1476"/>
        <w:gridCol w:w="1476"/>
      </w:tblGrid>
      <w:tr w:rsidR="00F049F9" w:rsidRPr="003E7A47" w14:paraId="1CD87861" w14:textId="77777777" w:rsidTr="00F049F9">
        <w:tc>
          <w:tcPr>
            <w:tcW w:w="1476" w:type="dxa"/>
            <w:vAlign w:val="center"/>
          </w:tcPr>
          <w:p w14:paraId="217336A4" w14:textId="1FAE1F9F" w:rsidR="00F049F9" w:rsidRPr="003E7A47" w:rsidRDefault="00F049F9" w:rsidP="00496D31">
            <w:pPr>
              <w:spacing w:before="60" w:after="60"/>
              <w:jc w:val="center"/>
              <w:rPr>
                <w:rFonts w:cs="Arial"/>
                <w:b/>
              </w:rPr>
            </w:pPr>
            <w:r w:rsidRPr="003E7A47">
              <w:rPr>
                <w:rFonts w:cs="Arial"/>
                <w:b/>
              </w:rPr>
              <w:t>Date</w:t>
            </w:r>
          </w:p>
        </w:tc>
        <w:tc>
          <w:tcPr>
            <w:tcW w:w="1476" w:type="dxa"/>
            <w:vAlign w:val="center"/>
          </w:tcPr>
          <w:p w14:paraId="5C040738" w14:textId="75FFDF97" w:rsidR="00F049F9" w:rsidRPr="003E7A47" w:rsidRDefault="00F049F9" w:rsidP="00496D31">
            <w:pPr>
              <w:spacing w:before="60" w:after="60"/>
              <w:jc w:val="center"/>
              <w:rPr>
                <w:rFonts w:cs="Arial"/>
                <w:b/>
              </w:rPr>
            </w:pPr>
            <w:r w:rsidRPr="003E7A47">
              <w:rPr>
                <w:rFonts w:cs="Arial"/>
                <w:b/>
              </w:rPr>
              <w:t>Name</w:t>
            </w:r>
          </w:p>
        </w:tc>
        <w:tc>
          <w:tcPr>
            <w:tcW w:w="1476" w:type="dxa"/>
            <w:vAlign w:val="center"/>
          </w:tcPr>
          <w:p w14:paraId="2195E0CA" w14:textId="3A4F34C5" w:rsidR="00F049F9" w:rsidRPr="003E7A47" w:rsidRDefault="00F049F9" w:rsidP="00496D31">
            <w:pPr>
              <w:spacing w:before="60" w:after="60"/>
              <w:jc w:val="center"/>
              <w:rPr>
                <w:rFonts w:cs="Arial"/>
                <w:b/>
              </w:rPr>
            </w:pPr>
            <w:r w:rsidRPr="003E7A47">
              <w:rPr>
                <w:rFonts w:cs="Arial"/>
                <w:b/>
              </w:rPr>
              <w:t>Organization</w:t>
            </w:r>
          </w:p>
        </w:tc>
        <w:tc>
          <w:tcPr>
            <w:tcW w:w="1476" w:type="dxa"/>
            <w:vAlign w:val="center"/>
          </w:tcPr>
          <w:p w14:paraId="0DDD5903" w14:textId="43D76BCB" w:rsidR="00F049F9" w:rsidRPr="003E7A47" w:rsidRDefault="00F049F9" w:rsidP="00496D31">
            <w:pPr>
              <w:spacing w:before="60" w:after="60"/>
              <w:jc w:val="center"/>
              <w:rPr>
                <w:rFonts w:cs="Arial"/>
                <w:b/>
              </w:rPr>
            </w:pPr>
            <w:r w:rsidRPr="003E7A47">
              <w:rPr>
                <w:rFonts w:cs="Arial"/>
                <w:b/>
              </w:rPr>
              <w:t>Reason for Visit</w:t>
            </w:r>
          </w:p>
        </w:tc>
        <w:tc>
          <w:tcPr>
            <w:tcW w:w="1476" w:type="dxa"/>
            <w:vAlign w:val="center"/>
          </w:tcPr>
          <w:p w14:paraId="7FAC8155" w14:textId="2CE042AF" w:rsidR="00F049F9" w:rsidRPr="003E7A47" w:rsidRDefault="00F049F9" w:rsidP="00496D31">
            <w:pPr>
              <w:spacing w:before="60" w:after="60"/>
              <w:jc w:val="center"/>
              <w:rPr>
                <w:rFonts w:cs="Arial"/>
                <w:b/>
              </w:rPr>
            </w:pPr>
            <w:r w:rsidRPr="003E7A47">
              <w:rPr>
                <w:rFonts w:cs="Arial"/>
                <w:b/>
              </w:rPr>
              <w:t>Time In</w:t>
            </w:r>
          </w:p>
        </w:tc>
        <w:tc>
          <w:tcPr>
            <w:tcW w:w="1476" w:type="dxa"/>
            <w:vAlign w:val="center"/>
          </w:tcPr>
          <w:p w14:paraId="17EA9164" w14:textId="326B0087" w:rsidR="00F049F9" w:rsidRPr="003E7A47" w:rsidRDefault="00F049F9" w:rsidP="00496D31">
            <w:pPr>
              <w:spacing w:before="60" w:after="60"/>
              <w:jc w:val="center"/>
              <w:rPr>
                <w:rFonts w:cs="Arial"/>
                <w:b/>
              </w:rPr>
            </w:pPr>
            <w:r w:rsidRPr="003E7A47">
              <w:rPr>
                <w:rFonts w:cs="Arial"/>
                <w:b/>
              </w:rPr>
              <w:t>Time Out</w:t>
            </w:r>
          </w:p>
        </w:tc>
      </w:tr>
      <w:tr w:rsidR="00F049F9" w:rsidRPr="003E7A47" w14:paraId="2FF13947" w14:textId="77777777" w:rsidTr="00F049F9">
        <w:tc>
          <w:tcPr>
            <w:tcW w:w="1476" w:type="dxa"/>
          </w:tcPr>
          <w:p w14:paraId="378EECEB" w14:textId="77777777" w:rsidR="00F049F9" w:rsidRPr="003E7A47" w:rsidRDefault="00F049F9" w:rsidP="00F049F9">
            <w:pPr>
              <w:rPr>
                <w:rFonts w:cs="Arial"/>
              </w:rPr>
            </w:pPr>
          </w:p>
        </w:tc>
        <w:tc>
          <w:tcPr>
            <w:tcW w:w="1476" w:type="dxa"/>
          </w:tcPr>
          <w:p w14:paraId="0123B862" w14:textId="77777777" w:rsidR="00F049F9" w:rsidRPr="003E7A47" w:rsidRDefault="00F049F9" w:rsidP="00F049F9">
            <w:pPr>
              <w:rPr>
                <w:rFonts w:cs="Arial"/>
              </w:rPr>
            </w:pPr>
          </w:p>
        </w:tc>
        <w:tc>
          <w:tcPr>
            <w:tcW w:w="1476" w:type="dxa"/>
          </w:tcPr>
          <w:p w14:paraId="5265463E" w14:textId="77777777" w:rsidR="00F049F9" w:rsidRPr="003E7A47" w:rsidRDefault="00F049F9" w:rsidP="00F049F9">
            <w:pPr>
              <w:rPr>
                <w:rFonts w:cs="Arial"/>
              </w:rPr>
            </w:pPr>
          </w:p>
        </w:tc>
        <w:tc>
          <w:tcPr>
            <w:tcW w:w="1476" w:type="dxa"/>
          </w:tcPr>
          <w:p w14:paraId="12448CAC" w14:textId="77777777" w:rsidR="00F049F9" w:rsidRPr="003E7A47" w:rsidRDefault="00F049F9" w:rsidP="00F049F9">
            <w:pPr>
              <w:rPr>
                <w:rFonts w:cs="Arial"/>
              </w:rPr>
            </w:pPr>
          </w:p>
        </w:tc>
        <w:tc>
          <w:tcPr>
            <w:tcW w:w="1476" w:type="dxa"/>
          </w:tcPr>
          <w:p w14:paraId="6AD560BF" w14:textId="77777777" w:rsidR="00F049F9" w:rsidRPr="003E7A47" w:rsidRDefault="00F049F9" w:rsidP="00F049F9">
            <w:pPr>
              <w:rPr>
                <w:rFonts w:cs="Arial"/>
              </w:rPr>
            </w:pPr>
          </w:p>
        </w:tc>
        <w:tc>
          <w:tcPr>
            <w:tcW w:w="1476" w:type="dxa"/>
          </w:tcPr>
          <w:p w14:paraId="16ED7D6B" w14:textId="77777777" w:rsidR="00F049F9" w:rsidRPr="003E7A47" w:rsidRDefault="00F049F9" w:rsidP="00F049F9">
            <w:pPr>
              <w:rPr>
                <w:rFonts w:cs="Arial"/>
              </w:rPr>
            </w:pPr>
          </w:p>
        </w:tc>
      </w:tr>
      <w:tr w:rsidR="00F049F9" w:rsidRPr="003E7A47" w14:paraId="1F086241" w14:textId="77777777" w:rsidTr="00F049F9">
        <w:tc>
          <w:tcPr>
            <w:tcW w:w="1476" w:type="dxa"/>
          </w:tcPr>
          <w:p w14:paraId="542F369A" w14:textId="77777777" w:rsidR="00F049F9" w:rsidRPr="003E7A47" w:rsidRDefault="00F049F9" w:rsidP="00F049F9">
            <w:pPr>
              <w:rPr>
                <w:rFonts w:cs="Arial"/>
              </w:rPr>
            </w:pPr>
          </w:p>
        </w:tc>
        <w:tc>
          <w:tcPr>
            <w:tcW w:w="1476" w:type="dxa"/>
          </w:tcPr>
          <w:p w14:paraId="324E9BAC" w14:textId="77777777" w:rsidR="00F049F9" w:rsidRPr="003E7A47" w:rsidRDefault="00F049F9" w:rsidP="00F049F9">
            <w:pPr>
              <w:rPr>
                <w:rFonts w:cs="Arial"/>
              </w:rPr>
            </w:pPr>
          </w:p>
        </w:tc>
        <w:tc>
          <w:tcPr>
            <w:tcW w:w="1476" w:type="dxa"/>
          </w:tcPr>
          <w:p w14:paraId="0CB6D447" w14:textId="77777777" w:rsidR="00F049F9" w:rsidRPr="003E7A47" w:rsidRDefault="00F049F9" w:rsidP="00F049F9">
            <w:pPr>
              <w:rPr>
                <w:rFonts w:cs="Arial"/>
              </w:rPr>
            </w:pPr>
          </w:p>
        </w:tc>
        <w:tc>
          <w:tcPr>
            <w:tcW w:w="1476" w:type="dxa"/>
          </w:tcPr>
          <w:p w14:paraId="5CFA6382" w14:textId="77777777" w:rsidR="00F049F9" w:rsidRPr="003E7A47" w:rsidRDefault="00F049F9" w:rsidP="00F049F9">
            <w:pPr>
              <w:rPr>
                <w:rFonts w:cs="Arial"/>
              </w:rPr>
            </w:pPr>
          </w:p>
        </w:tc>
        <w:tc>
          <w:tcPr>
            <w:tcW w:w="1476" w:type="dxa"/>
          </w:tcPr>
          <w:p w14:paraId="0CC86984" w14:textId="77777777" w:rsidR="00F049F9" w:rsidRPr="003E7A47" w:rsidRDefault="00F049F9" w:rsidP="00F049F9">
            <w:pPr>
              <w:rPr>
                <w:rFonts w:cs="Arial"/>
              </w:rPr>
            </w:pPr>
          </w:p>
        </w:tc>
        <w:tc>
          <w:tcPr>
            <w:tcW w:w="1476" w:type="dxa"/>
          </w:tcPr>
          <w:p w14:paraId="7F84A705" w14:textId="77777777" w:rsidR="00F049F9" w:rsidRPr="003E7A47" w:rsidRDefault="00F049F9" w:rsidP="00F049F9">
            <w:pPr>
              <w:rPr>
                <w:rFonts w:cs="Arial"/>
              </w:rPr>
            </w:pPr>
          </w:p>
        </w:tc>
      </w:tr>
      <w:tr w:rsidR="00F049F9" w:rsidRPr="003E7A47" w14:paraId="439D0AA8" w14:textId="77777777" w:rsidTr="00F049F9">
        <w:tc>
          <w:tcPr>
            <w:tcW w:w="1476" w:type="dxa"/>
          </w:tcPr>
          <w:p w14:paraId="18AB73AE" w14:textId="77777777" w:rsidR="00F049F9" w:rsidRPr="003E7A47" w:rsidRDefault="00F049F9" w:rsidP="00AC76F5">
            <w:pPr>
              <w:rPr>
                <w:rFonts w:cs="Arial"/>
              </w:rPr>
            </w:pPr>
          </w:p>
        </w:tc>
        <w:tc>
          <w:tcPr>
            <w:tcW w:w="1476" w:type="dxa"/>
          </w:tcPr>
          <w:p w14:paraId="048192A3" w14:textId="77777777" w:rsidR="00F049F9" w:rsidRPr="003E7A47" w:rsidRDefault="00F049F9" w:rsidP="00AC76F5">
            <w:pPr>
              <w:rPr>
                <w:rFonts w:cs="Arial"/>
              </w:rPr>
            </w:pPr>
          </w:p>
        </w:tc>
        <w:tc>
          <w:tcPr>
            <w:tcW w:w="1476" w:type="dxa"/>
          </w:tcPr>
          <w:p w14:paraId="79E32212" w14:textId="77777777" w:rsidR="00F049F9" w:rsidRPr="003E7A47" w:rsidRDefault="00F049F9" w:rsidP="00AC76F5">
            <w:pPr>
              <w:rPr>
                <w:rFonts w:cs="Arial"/>
              </w:rPr>
            </w:pPr>
          </w:p>
        </w:tc>
        <w:tc>
          <w:tcPr>
            <w:tcW w:w="1476" w:type="dxa"/>
          </w:tcPr>
          <w:p w14:paraId="199F08D9" w14:textId="77777777" w:rsidR="00F049F9" w:rsidRPr="003E7A47" w:rsidRDefault="00F049F9" w:rsidP="00AC76F5">
            <w:pPr>
              <w:rPr>
                <w:rFonts w:cs="Arial"/>
              </w:rPr>
            </w:pPr>
          </w:p>
        </w:tc>
        <w:tc>
          <w:tcPr>
            <w:tcW w:w="1476" w:type="dxa"/>
          </w:tcPr>
          <w:p w14:paraId="05232D80" w14:textId="77777777" w:rsidR="00F049F9" w:rsidRPr="003E7A47" w:rsidRDefault="00F049F9" w:rsidP="00AC76F5">
            <w:pPr>
              <w:rPr>
                <w:rFonts w:cs="Arial"/>
              </w:rPr>
            </w:pPr>
          </w:p>
        </w:tc>
        <w:tc>
          <w:tcPr>
            <w:tcW w:w="1476" w:type="dxa"/>
          </w:tcPr>
          <w:p w14:paraId="3195319C" w14:textId="77777777" w:rsidR="00F049F9" w:rsidRPr="003E7A47" w:rsidRDefault="00F049F9" w:rsidP="00AC76F5">
            <w:pPr>
              <w:rPr>
                <w:rFonts w:cs="Arial"/>
              </w:rPr>
            </w:pPr>
          </w:p>
        </w:tc>
      </w:tr>
      <w:tr w:rsidR="00F049F9" w:rsidRPr="003E7A47" w14:paraId="6ED66E4A" w14:textId="77777777" w:rsidTr="00F049F9">
        <w:tc>
          <w:tcPr>
            <w:tcW w:w="1476" w:type="dxa"/>
          </w:tcPr>
          <w:p w14:paraId="7AAEB8D4" w14:textId="77777777" w:rsidR="00F049F9" w:rsidRPr="003E7A47" w:rsidRDefault="00F049F9" w:rsidP="00AC76F5">
            <w:pPr>
              <w:rPr>
                <w:rFonts w:cs="Arial"/>
              </w:rPr>
            </w:pPr>
          </w:p>
        </w:tc>
        <w:tc>
          <w:tcPr>
            <w:tcW w:w="1476" w:type="dxa"/>
          </w:tcPr>
          <w:p w14:paraId="1BF58924" w14:textId="77777777" w:rsidR="00F049F9" w:rsidRPr="003E7A47" w:rsidRDefault="00F049F9" w:rsidP="00AC76F5">
            <w:pPr>
              <w:rPr>
                <w:rFonts w:cs="Arial"/>
              </w:rPr>
            </w:pPr>
          </w:p>
        </w:tc>
        <w:tc>
          <w:tcPr>
            <w:tcW w:w="1476" w:type="dxa"/>
          </w:tcPr>
          <w:p w14:paraId="359AE1C0" w14:textId="77777777" w:rsidR="00F049F9" w:rsidRPr="003E7A47" w:rsidRDefault="00F049F9" w:rsidP="00AC76F5">
            <w:pPr>
              <w:rPr>
                <w:rFonts w:cs="Arial"/>
              </w:rPr>
            </w:pPr>
          </w:p>
        </w:tc>
        <w:tc>
          <w:tcPr>
            <w:tcW w:w="1476" w:type="dxa"/>
          </w:tcPr>
          <w:p w14:paraId="11D35B05" w14:textId="77777777" w:rsidR="00F049F9" w:rsidRPr="003E7A47" w:rsidRDefault="00F049F9" w:rsidP="00AC76F5">
            <w:pPr>
              <w:rPr>
                <w:rFonts w:cs="Arial"/>
              </w:rPr>
            </w:pPr>
          </w:p>
        </w:tc>
        <w:tc>
          <w:tcPr>
            <w:tcW w:w="1476" w:type="dxa"/>
          </w:tcPr>
          <w:p w14:paraId="7457813E" w14:textId="77777777" w:rsidR="00F049F9" w:rsidRPr="003E7A47" w:rsidRDefault="00F049F9" w:rsidP="00AC76F5">
            <w:pPr>
              <w:rPr>
                <w:rFonts w:cs="Arial"/>
              </w:rPr>
            </w:pPr>
          </w:p>
        </w:tc>
        <w:tc>
          <w:tcPr>
            <w:tcW w:w="1476" w:type="dxa"/>
          </w:tcPr>
          <w:p w14:paraId="5C060ABA" w14:textId="77777777" w:rsidR="00F049F9" w:rsidRPr="003E7A47" w:rsidRDefault="00F049F9" w:rsidP="00AC76F5">
            <w:pPr>
              <w:rPr>
                <w:rFonts w:cs="Arial"/>
              </w:rPr>
            </w:pPr>
          </w:p>
        </w:tc>
      </w:tr>
      <w:tr w:rsidR="00F049F9" w:rsidRPr="003E7A47" w14:paraId="6EEFB687" w14:textId="77777777" w:rsidTr="00F049F9">
        <w:tc>
          <w:tcPr>
            <w:tcW w:w="1476" w:type="dxa"/>
          </w:tcPr>
          <w:p w14:paraId="3351FC3A" w14:textId="77777777" w:rsidR="00F049F9" w:rsidRPr="003E7A47" w:rsidRDefault="00F049F9" w:rsidP="00AC76F5">
            <w:pPr>
              <w:rPr>
                <w:rFonts w:cs="Arial"/>
              </w:rPr>
            </w:pPr>
          </w:p>
        </w:tc>
        <w:tc>
          <w:tcPr>
            <w:tcW w:w="1476" w:type="dxa"/>
          </w:tcPr>
          <w:p w14:paraId="6B4613C3" w14:textId="77777777" w:rsidR="00F049F9" w:rsidRPr="003E7A47" w:rsidRDefault="00F049F9" w:rsidP="00AC76F5">
            <w:pPr>
              <w:rPr>
                <w:rFonts w:cs="Arial"/>
              </w:rPr>
            </w:pPr>
          </w:p>
        </w:tc>
        <w:tc>
          <w:tcPr>
            <w:tcW w:w="1476" w:type="dxa"/>
          </w:tcPr>
          <w:p w14:paraId="7A70FFBF" w14:textId="77777777" w:rsidR="00F049F9" w:rsidRPr="003E7A47" w:rsidRDefault="00F049F9" w:rsidP="00AC76F5">
            <w:pPr>
              <w:rPr>
                <w:rFonts w:cs="Arial"/>
              </w:rPr>
            </w:pPr>
          </w:p>
        </w:tc>
        <w:tc>
          <w:tcPr>
            <w:tcW w:w="1476" w:type="dxa"/>
          </w:tcPr>
          <w:p w14:paraId="5C102F68" w14:textId="77777777" w:rsidR="00F049F9" w:rsidRPr="003E7A47" w:rsidRDefault="00F049F9" w:rsidP="00AC76F5">
            <w:pPr>
              <w:rPr>
                <w:rFonts w:cs="Arial"/>
              </w:rPr>
            </w:pPr>
          </w:p>
        </w:tc>
        <w:tc>
          <w:tcPr>
            <w:tcW w:w="1476" w:type="dxa"/>
          </w:tcPr>
          <w:p w14:paraId="73F78DB5" w14:textId="77777777" w:rsidR="00F049F9" w:rsidRPr="003E7A47" w:rsidRDefault="00F049F9" w:rsidP="00AC76F5">
            <w:pPr>
              <w:rPr>
                <w:rFonts w:cs="Arial"/>
              </w:rPr>
            </w:pPr>
          </w:p>
        </w:tc>
        <w:tc>
          <w:tcPr>
            <w:tcW w:w="1476" w:type="dxa"/>
          </w:tcPr>
          <w:p w14:paraId="7B044C4A" w14:textId="77777777" w:rsidR="00F049F9" w:rsidRPr="003E7A47" w:rsidRDefault="00F049F9" w:rsidP="00AC76F5">
            <w:pPr>
              <w:rPr>
                <w:rFonts w:cs="Arial"/>
              </w:rPr>
            </w:pPr>
          </w:p>
        </w:tc>
      </w:tr>
      <w:tr w:rsidR="00F049F9" w:rsidRPr="003E7A47" w14:paraId="43CA951A" w14:textId="77777777" w:rsidTr="00F049F9">
        <w:tc>
          <w:tcPr>
            <w:tcW w:w="1476" w:type="dxa"/>
          </w:tcPr>
          <w:p w14:paraId="7D3A5EC9" w14:textId="77777777" w:rsidR="00F049F9" w:rsidRPr="003E7A47" w:rsidRDefault="00F049F9" w:rsidP="00AC76F5">
            <w:pPr>
              <w:rPr>
                <w:rFonts w:cs="Arial"/>
              </w:rPr>
            </w:pPr>
          </w:p>
        </w:tc>
        <w:tc>
          <w:tcPr>
            <w:tcW w:w="1476" w:type="dxa"/>
          </w:tcPr>
          <w:p w14:paraId="43534E10" w14:textId="77777777" w:rsidR="00F049F9" w:rsidRPr="003E7A47" w:rsidRDefault="00F049F9" w:rsidP="00AC76F5">
            <w:pPr>
              <w:rPr>
                <w:rFonts w:cs="Arial"/>
              </w:rPr>
            </w:pPr>
          </w:p>
        </w:tc>
        <w:tc>
          <w:tcPr>
            <w:tcW w:w="1476" w:type="dxa"/>
          </w:tcPr>
          <w:p w14:paraId="6DE69E31" w14:textId="77777777" w:rsidR="00F049F9" w:rsidRPr="003E7A47" w:rsidRDefault="00F049F9" w:rsidP="00AC76F5">
            <w:pPr>
              <w:rPr>
                <w:rFonts w:cs="Arial"/>
              </w:rPr>
            </w:pPr>
          </w:p>
        </w:tc>
        <w:tc>
          <w:tcPr>
            <w:tcW w:w="1476" w:type="dxa"/>
          </w:tcPr>
          <w:p w14:paraId="434FAA99" w14:textId="77777777" w:rsidR="00F049F9" w:rsidRPr="003E7A47" w:rsidRDefault="00F049F9" w:rsidP="00AC76F5">
            <w:pPr>
              <w:rPr>
                <w:rFonts w:cs="Arial"/>
              </w:rPr>
            </w:pPr>
          </w:p>
        </w:tc>
        <w:tc>
          <w:tcPr>
            <w:tcW w:w="1476" w:type="dxa"/>
          </w:tcPr>
          <w:p w14:paraId="62507F87" w14:textId="77777777" w:rsidR="00F049F9" w:rsidRPr="003E7A47" w:rsidRDefault="00F049F9" w:rsidP="00AC76F5">
            <w:pPr>
              <w:rPr>
                <w:rFonts w:cs="Arial"/>
              </w:rPr>
            </w:pPr>
          </w:p>
        </w:tc>
        <w:tc>
          <w:tcPr>
            <w:tcW w:w="1476" w:type="dxa"/>
          </w:tcPr>
          <w:p w14:paraId="453956FA" w14:textId="77777777" w:rsidR="00F049F9" w:rsidRPr="003E7A47" w:rsidRDefault="00F049F9" w:rsidP="00AC76F5">
            <w:pPr>
              <w:rPr>
                <w:rFonts w:cs="Arial"/>
              </w:rPr>
            </w:pPr>
          </w:p>
        </w:tc>
      </w:tr>
      <w:tr w:rsidR="00F049F9" w:rsidRPr="003E7A47" w14:paraId="08581FA9" w14:textId="77777777" w:rsidTr="00F049F9">
        <w:tc>
          <w:tcPr>
            <w:tcW w:w="1476" w:type="dxa"/>
          </w:tcPr>
          <w:p w14:paraId="4DC6EFF2" w14:textId="77777777" w:rsidR="00F049F9" w:rsidRPr="003E7A47" w:rsidRDefault="00F049F9" w:rsidP="00AC76F5">
            <w:pPr>
              <w:rPr>
                <w:rFonts w:cs="Arial"/>
              </w:rPr>
            </w:pPr>
          </w:p>
        </w:tc>
        <w:tc>
          <w:tcPr>
            <w:tcW w:w="1476" w:type="dxa"/>
          </w:tcPr>
          <w:p w14:paraId="63EFE729" w14:textId="77777777" w:rsidR="00F049F9" w:rsidRPr="003E7A47" w:rsidRDefault="00F049F9" w:rsidP="00AC76F5">
            <w:pPr>
              <w:rPr>
                <w:rFonts w:cs="Arial"/>
              </w:rPr>
            </w:pPr>
          </w:p>
        </w:tc>
        <w:tc>
          <w:tcPr>
            <w:tcW w:w="1476" w:type="dxa"/>
          </w:tcPr>
          <w:p w14:paraId="0583FE58" w14:textId="77777777" w:rsidR="00F049F9" w:rsidRPr="003E7A47" w:rsidRDefault="00F049F9" w:rsidP="00AC76F5">
            <w:pPr>
              <w:rPr>
                <w:rFonts w:cs="Arial"/>
              </w:rPr>
            </w:pPr>
          </w:p>
        </w:tc>
        <w:tc>
          <w:tcPr>
            <w:tcW w:w="1476" w:type="dxa"/>
          </w:tcPr>
          <w:p w14:paraId="33C11F68" w14:textId="77777777" w:rsidR="00F049F9" w:rsidRPr="003E7A47" w:rsidRDefault="00F049F9" w:rsidP="00AC76F5">
            <w:pPr>
              <w:rPr>
                <w:rFonts w:cs="Arial"/>
              </w:rPr>
            </w:pPr>
          </w:p>
        </w:tc>
        <w:tc>
          <w:tcPr>
            <w:tcW w:w="1476" w:type="dxa"/>
          </w:tcPr>
          <w:p w14:paraId="12DE9D6B" w14:textId="77777777" w:rsidR="00F049F9" w:rsidRPr="003E7A47" w:rsidRDefault="00F049F9" w:rsidP="00AC76F5">
            <w:pPr>
              <w:rPr>
                <w:rFonts w:cs="Arial"/>
              </w:rPr>
            </w:pPr>
          </w:p>
        </w:tc>
        <w:tc>
          <w:tcPr>
            <w:tcW w:w="1476" w:type="dxa"/>
          </w:tcPr>
          <w:p w14:paraId="0149D409" w14:textId="77777777" w:rsidR="00F049F9" w:rsidRPr="003E7A47" w:rsidRDefault="00F049F9" w:rsidP="00AC76F5">
            <w:pPr>
              <w:rPr>
                <w:rFonts w:cs="Arial"/>
              </w:rPr>
            </w:pPr>
          </w:p>
        </w:tc>
      </w:tr>
      <w:tr w:rsidR="00F049F9" w:rsidRPr="003E7A47" w14:paraId="72A57397" w14:textId="77777777" w:rsidTr="00F049F9">
        <w:tc>
          <w:tcPr>
            <w:tcW w:w="1476" w:type="dxa"/>
          </w:tcPr>
          <w:p w14:paraId="37C34753" w14:textId="77777777" w:rsidR="00F049F9" w:rsidRPr="003E7A47" w:rsidRDefault="00F049F9" w:rsidP="00AC76F5">
            <w:pPr>
              <w:rPr>
                <w:rFonts w:cs="Arial"/>
              </w:rPr>
            </w:pPr>
          </w:p>
        </w:tc>
        <w:tc>
          <w:tcPr>
            <w:tcW w:w="1476" w:type="dxa"/>
          </w:tcPr>
          <w:p w14:paraId="59941195" w14:textId="77777777" w:rsidR="00F049F9" w:rsidRPr="003E7A47" w:rsidRDefault="00F049F9" w:rsidP="00AC76F5">
            <w:pPr>
              <w:rPr>
                <w:rFonts w:cs="Arial"/>
              </w:rPr>
            </w:pPr>
          </w:p>
        </w:tc>
        <w:tc>
          <w:tcPr>
            <w:tcW w:w="1476" w:type="dxa"/>
          </w:tcPr>
          <w:p w14:paraId="20735BDF" w14:textId="77777777" w:rsidR="00F049F9" w:rsidRPr="003E7A47" w:rsidRDefault="00F049F9" w:rsidP="00AC76F5">
            <w:pPr>
              <w:rPr>
                <w:rFonts w:cs="Arial"/>
              </w:rPr>
            </w:pPr>
          </w:p>
        </w:tc>
        <w:tc>
          <w:tcPr>
            <w:tcW w:w="1476" w:type="dxa"/>
          </w:tcPr>
          <w:p w14:paraId="04982C38" w14:textId="77777777" w:rsidR="00F049F9" w:rsidRPr="003E7A47" w:rsidRDefault="00F049F9" w:rsidP="00AC76F5">
            <w:pPr>
              <w:rPr>
                <w:rFonts w:cs="Arial"/>
              </w:rPr>
            </w:pPr>
          </w:p>
        </w:tc>
        <w:tc>
          <w:tcPr>
            <w:tcW w:w="1476" w:type="dxa"/>
          </w:tcPr>
          <w:p w14:paraId="5CE50847" w14:textId="77777777" w:rsidR="00F049F9" w:rsidRPr="003E7A47" w:rsidRDefault="00F049F9" w:rsidP="00AC76F5">
            <w:pPr>
              <w:rPr>
                <w:rFonts w:cs="Arial"/>
              </w:rPr>
            </w:pPr>
          </w:p>
        </w:tc>
        <w:tc>
          <w:tcPr>
            <w:tcW w:w="1476" w:type="dxa"/>
          </w:tcPr>
          <w:p w14:paraId="597B84E0" w14:textId="77777777" w:rsidR="00F049F9" w:rsidRPr="003E7A47" w:rsidRDefault="00F049F9" w:rsidP="00AC76F5">
            <w:pPr>
              <w:rPr>
                <w:rFonts w:cs="Arial"/>
              </w:rPr>
            </w:pPr>
          </w:p>
        </w:tc>
      </w:tr>
      <w:tr w:rsidR="00F049F9" w:rsidRPr="003E7A47" w14:paraId="750AB100" w14:textId="77777777" w:rsidTr="00F049F9">
        <w:tc>
          <w:tcPr>
            <w:tcW w:w="1476" w:type="dxa"/>
          </w:tcPr>
          <w:p w14:paraId="50506F7A" w14:textId="77777777" w:rsidR="00F049F9" w:rsidRPr="003E7A47" w:rsidRDefault="00F049F9" w:rsidP="00AC76F5">
            <w:pPr>
              <w:rPr>
                <w:rFonts w:cs="Arial"/>
              </w:rPr>
            </w:pPr>
          </w:p>
        </w:tc>
        <w:tc>
          <w:tcPr>
            <w:tcW w:w="1476" w:type="dxa"/>
          </w:tcPr>
          <w:p w14:paraId="38D16C52" w14:textId="77777777" w:rsidR="00F049F9" w:rsidRPr="003E7A47" w:rsidRDefault="00F049F9" w:rsidP="00AC76F5">
            <w:pPr>
              <w:rPr>
                <w:rFonts w:cs="Arial"/>
              </w:rPr>
            </w:pPr>
          </w:p>
        </w:tc>
        <w:tc>
          <w:tcPr>
            <w:tcW w:w="1476" w:type="dxa"/>
          </w:tcPr>
          <w:p w14:paraId="553546D3" w14:textId="77777777" w:rsidR="00F049F9" w:rsidRPr="003E7A47" w:rsidRDefault="00F049F9" w:rsidP="00AC76F5">
            <w:pPr>
              <w:rPr>
                <w:rFonts w:cs="Arial"/>
              </w:rPr>
            </w:pPr>
          </w:p>
        </w:tc>
        <w:tc>
          <w:tcPr>
            <w:tcW w:w="1476" w:type="dxa"/>
          </w:tcPr>
          <w:p w14:paraId="77EAFFF7" w14:textId="77777777" w:rsidR="00F049F9" w:rsidRPr="003E7A47" w:rsidRDefault="00F049F9" w:rsidP="00AC76F5">
            <w:pPr>
              <w:rPr>
                <w:rFonts w:cs="Arial"/>
              </w:rPr>
            </w:pPr>
          </w:p>
        </w:tc>
        <w:tc>
          <w:tcPr>
            <w:tcW w:w="1476" w:type="dxa"/>
          </w:tcPr>
          <w:p w14:paraId="0D6A957A" w14:textId="77777777" w:rsidR="00F049F9" w:rsidRPr="003E7A47" w:rsidRDefault="00F049F9" w:rsidP="00AC76F5">
            <w:pPr>
              <w:rPr>
                <w:rFonts w:cs="Arial"/>
              </w:rPr>
            </w:pPr>
          </w:p>
        </w:tc>
        <w:tc>
          <w:tcPr>
            <w:tcW w:w="1476" w:type="dxa"/>
          </w:tcPr>
          <w:p w14:paraId="4CF52EA1" w14:textId="77777777" w:rsidR="00F049F9" w:rsidRPr="003E7A47" w:rsidRDefault="00F049F9" w:rsidP="00AC76F5">
            <w:pPr>
              <w:rPr>
                <w:rFonts w:cs="Arial"/>
              </w:rPr>
            </w:pPr>
          </w:p>
        </w:tc>
      </w:tr>
      <w:tr w:rsidR="00F049F9" w:rsidRPr="003E7A47" w14:paraId="4A2DE783" w14:textId="77777777" w:rsidTr="00F049F9">
        <w:tc>
          <w:tcPr>
            <w:tcW w:w="1476" w:type="dxa"/>
          </w:tcPr>
          <w:p w14:paraId="36353706" w14:textId="77777777" w:rsidR="00F049F9" w:rsidRPr="003E7A47" w:rsidRDefault="00F049F9" w:rsidP="00AC76F5">
            <w:pPr>
              <w:rPr>
                <w:rFonts w:cs="Arial"/>
              </w:rPr>
            </w:pPr>
          </w:p>
        </w:tc>
        <w:tc>
          <w:tcPr>
            <w:tcW w:w="1476" w:type="dxa"/>
          </w:tcPr>
          <w:p w14:paraId="328CBBEB" w14:textId="77777777" w:rsidR="00F049F9" w:rsidRPr="003E7A47" w:rsidRDefault="00F049F9" w:rsidP="00AC76F5">
            <w:pPr>
              <w:rPr>
                <w:rFonts w:cs="Arial"/>
              </w:rPr>
            </w:pPr>
          </w:p>
        </w:tc>
        <w:tc>
          <w:tcPr>
            <w:tcW w:w="1476" w:type="dxa"/>
          </w:tcPr>
          <w:p w14:paraId="5C11FEEF" w14:textId="77777777" w:rsidR="00F049F9" w:rsidRPr="003E7A47" w:rsidRDefault="00F049F9" w:rsidP="00AC76F5">
            <w:pPr>
              <w:rPr>
                <w:rFonts w:cs="Arial"/>
              </w:rPr>
            </w:pPr>
          </w:p>
        </w:tc>
        <w:tc>
          <w:tcPr>
            <w:tcW w:w="1476" w:type="dxa"/>
          </w:tcPr>
          <w:p w14:paraId="396E0B7D" w14:textId="77777777" w:rsidR="00F049F9" w:rsidRPr="003E7A47" w:rsidRDefault="00F049F9" w:rsidP="00AC76F5">
            <w:pPr>
              <w:rPr>
                <w:rFonts w:cs="Arial"/>
              </w:rPr>
            </w:pPr>
          </w:p>
        </w:tc>
        <w:tc>
          <w:tcPr>
            <w:tcW w:w="1476" w:type="dxa"/>
          </w:tcPr>
          <w:p w14:paraId="4DBB8D21" w14:textId="77777777" w:rsidR="00F049F9" w:rsidRPr="003E7A47" w:rsidRDefault="00F049F9" w:rsidP="00AC76F5">
            <w:pPr>
              <w:rPr>
                <w:rFonts w:cs="Arial"/>
              </w:rPr>
            </w:pPr>
          </w:p>
        </w:tc>
        <w:tc>
          <w:tcPr>
            <w:tcW w:w="1476" w:type="dxa"/>
          </w:tcPr>
          <w:p w14:paraId="2F221936" w14:textId="77777777" w:rsidR="00F049F9" w:rsidRPr="003E7A47" w:rsidRDefault="00F049F9" w:rsidP="00AC76F5">
            <w:pPr>
              <w:rPr>
                <w:rFonts w:cs="Arial"/>
              </w:rPr>
            </w:pPr>
          </w:p>
        </w:tc>
      </w:tr>
      <w:tr w:rsidR="00F049F9" w:rsidRPr="003E7A47" w14:paraId="02EAD6C4" w14:textId="77777777" w:rsidTr="00F049F9">
        <w:tc>
          <w:tcPr>
            <w:tcW w:w="1476" w:type="dxa"/>
          </w:tcPr>
          <w:p w14:paraId="5E175D96" w14:textId="77777777" w:rsidR="00F049F9" w:rsidRPr="003E7A47" w:rsidRDefault="00F049F9" w:rsidP="00AC76F5">
            <w:pPr>
              <w:rPr>
                <w:rFonts w:cs="Arial"/>
              </w:rPr>
            </w:pPr>
          </w:p>
        </w:tc>
        <w:tc>
          <w:tcPr>
            <w:tcW w:w="1476" w:type="dxa"/>
          </w:tcPr>
          <w:p w14:paraId="416E2AE5" w14:textId="77777777" w:rsidR="00F049F9" w:rsidRPr="003E7A47" w:rsidRDefault="00F049F9" w:rsidP="00AC76F5">
            <w:pPr>
              <w:rPr>
                <w:rFonts w:cs="Arial"/>
              </w:rPr>
            </w:pPr>
          </w:p>
        </w:tc>
        <w:tc>
          <w:tcPr>
            <w:tcW w:w="1476" w:type="dxa"/>
          </w:tcPr>
          <w:p w14:paraId="3A706025" w14:textId="77777777" w:rsidR="00F049F9" w:rsidRPr="003E7A47" w:rsidRDefault="00F049F9" w:rsidP="00AC76F5">
            <w:pPr>
              <w:rPr>
                <w:rFonts w:cs="Arial"/>
              </w:rPr>
            </w:pPr>
          </w:p>
        </w:tc>
        <w:tc>
          <w:tcPr>
            <w:tcW w:w="1476" w:type="dxa"/>
          </w:tcPr>
          <w:p w14:paraId="042533D3" w14:textId="77777777" w:rsidR="00F049F9" w:rsidRPr="003E7A47" w:rsidRDefault="00F049F9" w:rsidP="00AC76F5">
            <w:pPr>
              <w:rPr>
                <w:rFonts w:cs="Arial"/>
              </w:rPr>
            </w:pPr>
          </w:p>
        </w:tc>
        <w:tc>
          <w:tcPr>
            <w:tcW w:w="1476" w:type="dxa"/>
          </w:tcPr>
          <w:p w14:paraId="2241EAF7" w14:textId="77777777" w:rsidR="00F049F9" w:rsidRPr="003E7A47" w:rsidRDefault="00F049F9" w:rsidP="00AC76F5">
            <w:pPr>
              <w:rPr>
                <w:rFonts w:cs="Arial"/>
              </w:rPr>
            </w:pPr>
          </w:p>
        </w:tc>
        <w:tc>
          <w:tcPr>
            <w:tcW w:w="1476" w:type="dxa"/>
          </w:tcPr>
          <w:p w14:paraId="55DFB9E1" w14:textId="77777777" w:rsidR="00F049F9" w:rsidRPr="003E7A47" w:rsidRDefault="00F049F9" w:rsidP="00AC76F5">
            <w:pPr>
              <w:rPr>
                <w:rFonts w:cs="Arial"/>
              </w:rPr>
            </w:pPr>
          </w:p>
        </w:tc>
      </w:tr>
      <w:tr w:rsidR="00F049F9" w:rsidRPr="003E7A47" w14:paraId="23F2A348" w14:textId="77777777" w:rsidTr="00F049F9">
        <w:tc>
          <w:tcPr>
            <w:tcW w:w="1476" w:type="dxa"/>
          </w:tcPr>
          <w:p w14:paraId="063DD182" w14:textId="77777777" w:rsidR="00F049F9" w:rsidRPr="003E7A47" w:rsidRDefault="00F049F9" w:rsidP="00AC76F5">
            <w:pPr>
              <w:rPr>
                <w:rFonts w:cs="Arial"/>
              </w:rPr>
            </w:pPr>
          </w:p>
        </w:tc>
        <w:tc>
          <w:tcPr>
            <w:tcW w:w="1476" w:type="dxa"/>
          </w:tcPr>
          <w:p w14:paraId="0C9B1377" w14:textId="77777777" w:rsidR="00F049F9" w:rsidRPr="003E7A47" w:rsidRDefault="00F049F9" w:rsidP="00AC76F5">
            <w:pPr>
              <w:rPr>
                <w:rFonts w:cs="Arial"/>
              </w:rPr>
            </w:pPr>
          </w:p>
        </w:tc>
        <w:tc>
          <w:tcPr>
            <w:tcW w:w="1476" w:type="dxa"/>
          </w:tcPr>
          <w:p w14:paraId="34467F4A" w14:textId="77777777" w:rsidR="00F049F9" w:rsidRPr="003E7A47" w:rsidRDefault="00F049F9" w:rsidP="00AC76F5">
            <w:pPr>
              <w:rPr>
                <w:rFonts w:cs="Arial"/>
              </w:rPr>
            </w:pPr>
          </w:p>
        </w:tc>
        <w:tc>
          <w:tcPr>
            <w:tcW w:w="1476" w:type="dxa"/>
          </w:tcPr>
          <w:p w14:paraId="0F8DFB8B" w14:textId="77777777" w:rsidR="00F049F9" w:rsidRPr="003E7A47" w:rsidRDefault="00F049F9" w:rsidP="00AC76F5">
            <w:pPr>
              <w:rPr>
                <w:rFonts w:cs="Arial"/>
              </w:rPr>
            </w:pPr>
          </w:p>
        </w:tc>
        <w:tc>
          <w:tcPr>
            <w:tcW w:w="1476" w:type="dxa"/>
          </w:tcPr>
          <w:p w14:paraId="54F7B3A3" w14:textId="77777777" w:rsidR="00F049F9" w:rsidRPr="003E7A47" w:rsidRDefault="00F049F9" w:rsidP="00AC76F5">
            <w:pPr>
              <w:rPr>
                <w:rFonts w:cs="Arial"/>
              </w:rPr>
            </w:pPr>
          </w:p>
        </w:tc>
        <w:tc>
          <w:tcPr>
            <w:tcW w:w="1476" w:type="dxa"/>
          </w:tcPr>
          <w:p w14:paraId="3DB355E2" w14:textId="77777777" w:rsidR="00F049F9" w:rsidRPr="003E7A47" w:rsidRDefault="00F049F9" w:rsidP="00AC76F5">
            <w:pPr>
              <w:rPr>
                <w:rFonts w:cs="Arial"/>
              </w:rPr>
            </w:pPr>
          </w:p>
        </w:tc>
      </w:tr>
      <w:tr w:rsidR="00F049F9" w:rsidRPr="003E7A47" w14:paraId="31FC4FA4" w14:textId="77777777" w:rsidTr="00F049F9">
        <w:tc>
          <w:tcPr>
            <w:tcW w:w="1476" w:type="dxa"/>
          </w:tcPr>
          <w:p w14:paraId="2E6ED561" w14:textId="77777777" w:rsidR="00F049F9" w:rsidRPr="003E7A47" w:rsidRDefault="00F049F9" w:rsidP="00AC76F5">
            <w:pPr>
              <w:rPr>
                <w:rFonts w:cs="Arial"/>
              </w:rPr>
            </w:pPr>
          </w:p>
        </w:tc>
        <w:tc>
          <w:tcPr>
            <w:tcW w:w="1476" w:type="dxa"/>
          </w:tcPr>
          <w:p w14:paraId="6CFCA401" w14:textId="77777777" w:rsidR="00F049F9" w:rsidRPr="003E7A47" w:rsidRDefault="00F049F9" w:rsidP="00AC76F5">
            <w:pPr>
              <w:rPr>
                <w:rFonts w:cs="Arial"/>
              </w:rPr>
            </w:pPr>
          </w:p>
        </w:tc>
        <w:tc>
          <w:tcPr>
            <w:tcW w:w="1476" w:type="dxa"/>
          </w:tcPr>
          <w:p w14:paraId="332CBC4A" w14:textId="77777777" w:rsidR="00F049F9" w:rsidRPr="003E7A47" w:rsidRDefault="00F049F9" w:rsidP="00AC76F5">
            <w:pPr>
              <w:rPr>
                <w:rFonts w:cs="Arial"/>
              </w:rPr>
            </w:pPr>
          </w:p>
        </w:tc>
        <w:tc>
          <w:tcPr>
            <w:tcW w:w="1476" w:type="dxa"/>
          </w:tcPr>
          <w:p w14:paraId="56403B5F" w14:textId="77777777" w:rsidR="00F049F9" w:rsidRPr="003E7A47" w:rsidRDefault="00F049F9" w:rsidP="00AC76F5">
            <w:pPr>
              <w:rPr>
                <w:rFonts w:cs="Arial"/>
              </w:rPr>
            </w:pPr>
          </w:p>
        </w:tc>
        <w:tc>
          <w:tcPr>
            <w:tcW w:w="1476" w:type="dxa"/>
          </w:tcPr>
          <w:p w14:paraId="79329934" w14:textId="77777777" w:rsidR="00F049F9" w:rsidRPr="003E7A47" w:rsidRDefault="00F049F9" w:rsidP="00AC76F5">
            <w:pPr>
              <w:rPr>
                <w:rFonts w:cs="Arial"/>
              </w:rPr>
            </w:pPr>
          </w:p>
        </w:tc>
        <w:tc>
          <w:tcPr>
            <w:tcW w:w="1476" w:type="dxa"/>
          </w:tcPr>
          <w:p w14:paraId="252C5D19" w14:textId="77777777" w:rsidR="00F049F9" w:rsidRPr="003E7A47" w:rsidRDefault="00F049F9" w:rsidP="00AC76F5">
            <w:pPr>
              <w:rPr>
                <w:rFonts w:cs="Arial"/>
              </w:rPr>
            </w:pPr>
          </w:p>
        </w:tc>
      </w:tr>
      <w:tr w:rsidR="00F049F9" w:rsidRPr="003E7A47" w14:paraId="0CEB389B" w14:textId="77777777" w:rsidTr="00F049F9">
        <w:tc>
          <w:tcPr>
            <w:tcW w:w="1476" w:type="dxa"/>
          </w:tcPr>
          <w:p w14:paraId="37880BF6" w14:textId="77777777" w:rsidR="00F049F9" w:rsidRPr="003E7A47" w:rsidRDefault="00F049F9" w:rsidP="00AC76F5">
            <w:pPr>
              <w:rPr>
                <w:rFonts w:cs="Arial"/>
              </w:rPr>
            </w:pPr>
          </w:p>
        </w:tc>
        <w:tc>
          <w:tcPr>
            <w:tcW w:w="1476" w:type="dxa"/>
          </w:tcPr>
          <w:p w14:paraId="793FBDD9" w14:textId="77777777" w:rsidR="00F049F9" w:rsidRPr="003E7A47" w:rsidRDefault="00F049F9" w:rsidP="00AC76F5">
            <w:pPr>
              <w:rPr>
                <w:rFonts w:cs="Arial"/>
              </w:rPr>
            </w:pPr>
          </w:p>
        </w:tc>
        <w:tc>
          <w:tcPr>
            <w:tcW w:w="1476" w:type="dxa"/>
          </w:tcPr>
          <w:p w14:paraId="1D6313BD" w14:textId="77777777" w:rsidR="00F049F9" w:rsidRPr="003E7A47" w:rsidRDefault="00F049F9" w:rsidP="00AC76F5">
            <w:pPr>
              <w:rPr>
                <w:rFonts w:cs="Arial"/>
              </w:rPr>
            </w:pPr>
          </w:p>
        </w:tc>
        <w:tc>
          <w:tcPr>
            <w:tcW w:w="1476" w:type="dxa"/>
          </w:tcPr>
          <w:p w14:paraId="7CF8EE55" w14:textId="77777777" w:rsidR="00F049F9" w:rsidRPr="003E7A47" w:rsidRDefault="00F049F9" w:rsidP="00AC76F5">
            <w:pPr>
              <w:rPr>
                <w:rFonts w:cs="Arial"/>
              </w:rPr>
            </w:pPr>
          </w:p>
        </w:tc>
        <w:tc>
          <w:tcPr>
            <w:tcW w:w="1476" w:type="dxa"/>
          </w:tcPr>
          <w:p w14:paraId="74DC2751" w14:textId="77777777" w:rsidR="00F049F9" w:rsidRPr="003E7A47" w:rsidRDefault="00F049F9" w:rsidP="00AC76F5">
            <w:pPr>
              <w:rPr>
                <w:rFonts w:cs="Arial"/>
              </w:rPr>
            </w:pPr>
          </w:p>
        </w:tc>
        <w:tc>
          <w:tcPr>
            <w:tcW w:w="1476" w:type="dxa"/>
          </w:tcPr>
          <w:p w14:paraId="3CDD329B" w14:textId="77777777" w:rsidR="00F049F9" w:rsidRPr="003E7A47" w:rsidRDefault="00F049F9" w:rsidP="00AC76F5">
            <w:pPr>
              <w:rPr>
                <w:rFonts w:cs="Arial"/>
              </w:rPr>
            </w:pPr>
          </w:p>
        </w:tc>
      </w:tr>
      <w:tr w:rsidR="00F049F9" w:rsidRPr="003E7A47" w14:paraId="66286E1A" w14:textId="77777777" w:rsidTr="00F049F9">
        <w:tc>
          <w:tcPr>
            <w:tcW w:w="1476" w:type="dxa"/>
          </w:tcPr>
          <w:p w14:paraId="36E7530C" w14:textId="77777777" w:rsidR="00F049F9" w:rsidRPr="003E7A47" w:rsidRDefault="00F049F9" w:rsidP="00AC76F5">
            <w:pPr>
              <w:rPr>
                <w:rFonts w:cs="Arial"/>
              </w:rPr>
            </w:pPr>
          </w:p>
        </w:tc>
        <w:tc>
          <w:tcPr>
            <w:tcW w:w="1476" w:type="dxa"/>
          </w:tcPr>
          <w:p w14:paraId="6369CACD" w14:textId="77777777" w:rsidR="00F049F9" w:rsidRPr="003E7A47" w:rsidRDefault="00F049F9" w:rsidP="00AC76F5">
            <w:pPr>
              <w:rPr>
                <w:rFonts w:cs="Arial"/>
              </w:rPr>
            </w:pPr>
          </w:p>
        </w:tc>
        <w:tc>
          <w:tcPr>
            <w:tcW w:w="1476" w:type="dxa"/>
          </w:tcPr>
          <w:p w14:paraId="6C95F356" w14:textId="77777777" w:rsidR="00F049F9" w:rsidRPr="003E7A47" w:rsidRDefault="00F049F9" w:rsidP="00AC76F5">
            <w:pPr>
              <w:rPr>
                <w:rFonts w:cs="Arial"/>
              </w:rPr>
            </w:pPr>
          </w:p>
        </w:tc>
        <w:tc>
          <w:tcPr>
            <w:tcW w:w="1476" w:type="dxa"/>
          </w:tcPr>
          <w:p w14:paraId="4FA5146A" w14:textId="77777777" w:rsidR="00F049F9" w:rsidRPr="003E7A47" w:rsidRDefault="00F049F9" w:rsidP="00AC76F5">
            <w:pPr>
              <w:rPr>
                <w:rFonts w:cs="Arial"/>
              </w:rPr>
            </w:pPr>
          </w:p>
        </w:tc>
        <w:tc>
          <w:tcPr>
            <w:tcW w:w="1476" w:type="dxa"/>
          </w:tcPr>
          <w:p w14:paraId="0B0D0F30" w14:textId="77777777" w:rsidR="00F049F9" w:rsidRPr="003E7A47" w:rsidRDefault="00F049F9" w:rsidP="00AC76F5">
            <w:pPr>
              <w:rPr>
                <w:rFonts w:cs="Arial"/>
              </w:rPr>
            </w:pPr>
          </w:p>
        </w:tc>
        <w:tc>
          <w:tcPr>
            <w:tcW w:w="1476" w:type="dxa"/>
          </w:tcPr>
          <w:p w14:paraId="0F0C4E67" w14:textId="77777777" w:rsidR="00F049F9" w:rsidRPr="003E7A47" w:rsidRDefault="00F049F9" w:rsidP="00AC76F5">
            <w:pPr>
              <w:rPr>
                <w:rFonts w:cs="Arial"/>
              </w:rPr>
            </w:pPr>
          </w:p>
        </w:tc>
      </w:tr>
      <w:tr w:rsidR="00F049F9" w:rsidRPr="003E7A47" w14:paraId="0D85E828" w14:textId="77777777" w:rsidTr="00F049F9">
        <w:tc>
          <w:tcPr>
            <w:tcW w:w="1476" w:type="dxa"/>
          </w:tcPr>
          <w:p w14:paraId="3814CD7D" w14:textId="77777777" w:rsidR="00F049F9" w:rsidRPr="003E7A47" w:rsidRDefault="00F049F9" w:rsidP="00AC76F5">
            <w:pPr>
              <w:rPr>
                <w:rFonts w:cs="Arial"/>
              </w:rPr>
            </w:pPr>
          </w:p>
        </w:tc>
        <w:tc>
          <w:tcPr>
            <w:tcW w:w="1476" w:type="dxa"/>
          </w:tcPr>
          <w:p w14:paraId="111BF96C" w14:textId="77777777" w:rsidR="00F049F9" w:rsidRPr="003E7A47" w:rsidRDefault="00F049F9" w:rsidP="00AC76F5">
            <w:pPr>
              <w:rPr>
                <w:rFonts w:cs="Arial"/>
              </w:rPr>
            </w:pPr>
          </w:p>
        </w:tc>
        <w:tc>
          <w:tcPr>
            <w:tcW w:w="1476" w:type="dxa"/>
          </w:tcPr>
          <w:p w14:paraId="793C62DF" w14:textId="77777777" w:rsidR="00F049F9" w:rsidRPr="003E7A47" w:rsidRDefault="00F049F9" w:rsidP="00AC76F5">
            <w:pPr>
              <w:rPr>
                <w:rFonts w:cs="Arial"/>
              </w:rPr>
            </w:pPr>
          </w:p>
        </w:tc>
        <w:tc>
          <w:tcPr>
            <w:tcW w:w="1476" w:type="dxa"/>
          </w:tcPr>
          <w:p w14:paraId="1CA9FF86" w14:textId="77777777" w:rsidR="00F049F9" w:rsidRPr="003E7A47" w:rsidRDefault="00F049F9" w:rsidP="00AC76F5">
            <w:pPr>
              <w:rPr>
                <w:rFonts w:cs="Arial"/>
              </w:rPr>
            </w:pPr>
          </w:p>
        </w:tc>
        <w:tc>
          <w:tcPr>
            <w:tcW w:w="1476" w:type="dxa"/>
          </w:tcPr>
          <w:p w14:paraId="40BC6A8E" w14:textId="77777777" w:rsidR="00F049F9" w:rsidRPr="003E7A47" w:rsidRDefault="00F049F9" w:rsidP="00AC76F5">
            <w:pPr>
              <w:rPr>
                <w:rFonts w:cs="Arial"/>
              </w:rPr>
            </w:pPr>
          </w:p>
        </w:tc>
        <w:tc>
          <w:tcPr>
            <w:tcW w:w="1476" w:type="dxa"/>
          </w:tcPr>
          <w:p w14:paraId="1750B03E" w14:textId="77777777" w:rsidR="00F049F9" w:rsidRPr="003E7A47" w:rsidRDefault="00F049F9" w:rsidP="00AC76F5">
            <w:pPr>
              <w:rPr>
                <w:rFonts w:cs="Arial"/>
              </w:rPr>
            </w:pPr>
          </w:p>
        </w:tc>
      </w:tr>
      <w:tr w:rsidR="00F049F9" w:rsidRPr="003E7A47" w14:paraId="6B98037A" w14:textId="77777777" w:rsidTr="00F049F9">
        <w:tc>
          <w:tcPr>
            <w:tcW w:w="1476" w:type="dxa"/>
          </w:tcPr>
          <w:p w14:paraId="652811C2" w14:textId="77777777" w:rsidR="00F049F9" w:rsidRPr="003E7A47" w:rsidRDefault="00F049F9" w:rsidP="00AC76F5">
            <w:pPr>
              <w:rPr>
                <w:rFonts w:cs="Arial"/>
              </w:rPr>
            </w:pPr>
          </w:p>
        </w:tc>
        <w:tc>
          <w:tcPr>
            <w:tcW w:w="1476" w:type="dxa"/>
          </w:tcPr>
          <w:p w14:paraId="4D3E2767" w14:textId="77777777" w:rsidR="00F049F9" w:rsidRPr="003E7A47" w:rsidRDefault="00F049F9" w:rsidP="00AC76F5">
            <w:pPr>
              <w:rPr>
                <w:rFonts w:cs="Arial"/>
              </w:rPr>
            </w:pPr>
          </w:p>
        </w:tc>
        <w:tc>
          <w:tcPr>
            <w:tcW w:w="1476" w:type="dxa"/>
          </w:tcPr>
          <w:p w14:paraId="647A71C8" w14:textId="77777777" w:rsidR="00F049F9" w:rsidRPr="003E7A47" w:rsidRDefault="00F049F9" w:rsidP="00AC76F5">
            <w:pPr>
              <w:rPr>
                <w:rFonts w:cs="Arial"/>
              </w:rPr>
            </w:pPr>
          </w:p>
        </w:tc>
        <w:tc>
          <w:tcPr>
            <w:tcW w:w="1476" w:type="dxa"/>
          </w:tcPr>
          <w:p w14:paraId="486BFDEA" w14:textId="77777777" w:rsidR="00F049F9" w:rsidRPr="003E7A47" w:rsidRDefault="00F049F9" w:rsidP="00AC76F5">
            <w:pPr>
              <w:rPr>
                <w:rFonts w:cs="Arial"/>
              </w:rPr>
            </w:pPr>
          </w:p>
        </w:tc>
        <w:tc>
          <w:tcPr>
            <w:tcW w:w="1476" w:type="dxa"/>
          </w:tcPr>
          <w:p w14:paraId="71F8E84D" w14:textId="77777777" w:rsidR="00F049F9" w:rsidRPr="003E7A47" w:rsidRDefault="00F049F9" w:rsidP="00AC76F5">
            <w:pPr>
              <w:rPr>
                <w:rFonts w:cs="Arial"/>
              </w:rPr>
            </w:pPr>
          </w:p>
        </w:tc>
        <w:tc>
          <w:tcPr>
            <w:tcW w:w="1476" w:type="dxa"/>
          </w:tcPr>
          <w:p w14:paraId="74F4BA32" w14:textId="77777777" w:rsidR="00F049F9" w:rsidRPr="003E7A47" w:rsidRDefault="00F049F9" w:rsidP="00AC76F5">
            <w:pPr>
              <w:rPr>
                <w:rFonts w:cs="Arial"/>
              </w:rPr>
            </w:pPr>
          </w:p>
        </w:tc>
      </w:tr>
      <w:tr w:rsidR="00F049F9" w:rsidRPr="003E7A47" w14:paraId="2C695B68" w14:textId="77777777" w:rsidTr="00F049F9">
        <w:tc>
          <w:tcPr>
            <w:tcW w:w="1476" w:type="dxa"/>
          </w:tcPr>
          <w:p w14:paraId="41CA4E24" w14:textId="77777777" w:rsidR="00F049F9" w:rsidRPr="003E7A47" w:rsidRDefault="00F049F9" w:rsidP="00AC76F5">
            <w:pPr>
              <w:rPr>
                <w:rFonts w:cs="Arial"/>
              </w:rPr>
            </w:pPr>
          </w:p>
        </w:tc>
        <w:tc>
          <w:tcPr>
            <w:tcW w:w="1476" w:type="dxa"/>
          </w:tcPr>
          <w:p w14:paraId="0924876F" w14:textId="77777777" w:rsidR="00F049F9" w:rsidRPr="003E7A47" w:rsidRDefault="00F049F9" w:rsidP="00AC76F5">
            <w:pPr>
              <w:rPr>
                <w:rFonts w:cs="Arial"/>
              </w:rPr>
            </w:pPr>
          </w:p>
        </w:tc>
        <w:tc>
          <w:tcPr>
            <w:tcW w:w="1476" w:type="dxa"/>
          </w:tcPr>
          <w:p w14:paraId="596C6452" w14:textId="77777777" w:rsidR="00F049F9" w:rsidRPr="003E7A47" w:rsidRDefault="00F049F9" w:rsidP="00AC76F5">
            <w:pPr>
              <w:rPr>
                <w:rFonts w:cs="Arial"/>
              </w:rPr>
            </w:pPr>
          </w:p>
        </w:tc>
        <w:tc>
          <w:tcPr>
            <w:tcW w:w="1476" w:type="dxa"/>
          </w:tcPr>
          <w:p w14:paraId="2E518411" w14:textId="77777777" w:rsidR="00F049F9" w:rsidRPr="003E7A47" w:rsidRDefault="00F049F9" w:rsidP="00AC76F5">
            <w:pPr>
              <w:rPr>
                <w:rFonts w:cs="Arial"/>
              </w:rPr>
            </w:pPr>
          </w:p>
        </w:tc>
        <w:tc>
          <w:tcPr>
            <w:tcW w:w="1476" w:type="dxa"/>
          </w:tcPr>
          <w:p w14:paraId="084457B2" w14:textId="77777777" w:rsidR="00F049F9" w:rsidRPr="003E7A47" w:rsidRDefault="00F049F9" w:rsidP="00AC76F5">
            <w:pPr>
              <w:rPr>
                <w:rFonts w:cs="Arial"/>
              </w:rPr>
            </w:pPr>
          </w:p>
        </w:tc>
        <w:tc>
          <w:tcPr>
            <w:tcW w:w="1476" w:type="dxa"/>
          </w:tcPr>
          <w:p w14:paraId="40E50122" w14:textId="77777777" w:rsidR="00F049F9" w:rsidRPr="003E7A47" w:rsidRDefault="00F049F9" w:rsidP="00AC76F5">
            <w:pPr>
              <w:rPr>
                <w:rFonts w:cs="Arial"/>
              </w:rPr>
            </w:pPr>
          </w:p>
        </w:tc>
      </w:tr>
      <w:tr w:rsidR="00F049F9" w:rsidRPr="003E7A47" w14:paraId="3A7EE5E4" w14:textId="77777777" w:rsidTr="00F049F9">
        <w:tc>
          <w:tcPr>
            <w:tcW w:w="1476" w:type="dxa"/>
          </w:tcPr>
          <w:p w14:paraId="60E46764" w14:textId="77777777" w:rsidR="00F049F9" w:rsidRPr="003E7A47" w:rsidRDefault="00F049F9" w:rsidP="00AC76F5">
            <w:pPr>
              <w:rPr>
                <w:rFonts w:cs="Arial"/>
              </w:rPr>
            </w:pPr>
          </w:p>
        </w:tc>
        <w:tc>
          <w:tcPr>
            <w:tcW w:w="1476" w:type="dxa"/>
          </w:tcPr>
          <w:p w14:paraId="355F5387" w14:textId="77777777" w:rsidR="00F049F9" w:rsidRPr="003E7A47" w:rsidRDefault="00F049F9" w:rsidP="00AC76F5">
            <w:pPr>
              <w:rPr>
                <w:rFonts w:cs="Arial"/>
              </w:rPr>
            </w:pPr>
          </w:p>
        </w:tc>
        <w:tc>
          <w:tcPr>
            <w:tcW w:w="1476" w:type="dxa"/>
          </w:tcPr>
          <w:p w14:paraId="2514209C" w14:textId="77777777" w:rsidR="00F049F9" w:rsidRPr="003E7A47" w:rsidRDefault="00F049F9" w:rsidP="00AC76F5">
            <w:pPr>
              <w:rPr>
                <w:rFonts w:cs="Arial"/>
              </w:rPr>
            </w:pPr>
          </w:p>
        </w:tc>
        <w:tc>
          <w:tcPr>
            <w:tcW w:w="1476" w:type="dxa"/>
          </w:tcPr>
          <w:p w14:paraId="1033CDDA" w14:textId="77777777" w:rsidR="00F049F9" w:rsidRPr="003E7A47" w:rsidRDefault="00F049F9" w:rsidP="00AC76F5">
            <w:pPr>
              <w:rPr>
                <w:rFonts w:cs="Arial"/>
              </w:rPr>
            </w:pPr>
          </w:p>
        </w:tc>
        <w:tc>
          <w:tcPr>
            <w:tcW w:w="1476" w:type="dxa"/>
          </w:tcPr>
          <w:p w14:paraId="2E6CDB1F" w14:textId="77777777" w:rsidR="00F049F9" w:rsidRPr="003E7A47" w:rsidRDefault="00F049F9" w:rsidP="00AC76F5">
            <w:pPr>
              <w:rPr>
                <w:rFonts w:cs="Arial"/>
              </w:rPr>
            </w:pPr>
          </w:p>
        </w:tc>
        <w:tc>
          <w:tcPr>
            <w:tcW w:w="1476" w:type="dxa"/>
          </w:tcPr>
          <w:p w14:paraId="211EED36" w14:textId="77777777" w:rsidR="00F049F9" w:rsidRPr="003E7A47" w:rsidRDefault="00F049F9" w:rsidP="00AC76F5">
            <w:pPr>
              <w:rPr>
                <w:rFonts w:cs="Arial"/>
              </w:rPr>
            </w:pPr>
          </w:p>
        </w:tc>
      </w:tr>
      <w:tr w:rsidR="00F049F9" w:rsidRPr="003E7A47" w14:paraId="3C348188" w14:textId="77777777" w:rsidTr="00F049F9">
        <w:tc>
          <w:tcPr>
            <w:tcW w:w="1476" w:type="dxa"/>
          </w:tcPr>
          <w:p w14:paraId="31463B4A" w14:textId="77777777" w:rsidR="00F049F9" w:rsidRPr="003E7A47" w:rsidRDefault="00F049F9" w:rsidP="00AC76F5">
            <w:pPr>
              <w:rPr>
                <w:rFonts w:cs="Arial"/>
              </w:rPr>
            </w:pPr>
          </w:p>
        </w:tc>
        <w:tc>
          <w:tcPr>
            <w:tcW w:w="1476" w:type="dxa"/>
          </w:tcPr>
          <w:p w14:paraId="6E5D4917" w14:textId="77777777" w:rsidR="00F049F9" w:rsidRPr="003E7A47" w:rsidRDefault="00F049F9" w:rsidP="00AC76F5">
            <w:pPr>
              <w:rPr>
                <w:rFonts w:cs="Arial"/>
              </w:rPr>
            </w:pPr>
          </w:p>
        </w:tc>
        <w:tc>
          <w:tcPr>
            <w:tcW w:w="1476" w:type="dxa"/>
          </w:tcPr>
          <w:p w14:paraId="0BC9F4F0" w14:textId="77777777" w:rsidR="00F049F9" w:rsidRPr="003E7A47" w:rsidRDefault="00F049F9" w:rsidP="00AC76F5">
            <w:pPr>
              <w:rPr>
                <w:rFonts w:cs="Arial"/>
              </w:rPr>
            </w:pPr>
          </w:p>
        </w:tc>
        <w:tc>
          <w:tcPr>
            <w:tcW w:w="1476" w:type="dxa"/>
          </w:tcPr>
          <w:p w14:paraId="5DC65F25" w14:textId="77777777" w:rsidR="00F049F9" w:rsidRPr="003E7A47" w:rsidRDefault="00F049F9" w:rsidP="00AC76F5">
            <w:pPr>
              <w:rPr>
                <w:rFonts w:cs="Arial"/>
              </w:rPr>
            </w:pPr>
          </w:p>
        </w:tc>
        <w:tc>
          <w:tcPr>
            <w:tcW w:w="1476" w:type="dxa"/>
          </w:tcPr>
          <w:p w14:paraId="1E3D04FB" w14:textId="77777777" w:rsidR="00F049F9" w:rsidRPr="003E7A47" w:rsidRDefault="00F049F9" w:rsidP="00AC76F5">
            <w:pPr>
              <w:rPr>
                <w:rFonts w:cs="Arial"/>
              </w:rPr>
            </w:pPr>
          </w:p>
        </w:tc>
        <w:tc>
          <w:tcPr>
            <w:tcW w:w="1476" w:type="dxa"/>
          </w:tcPr>
          <w:p w14:paraId="25F4D24C" w14:textId="77777777" w:rsidR="00F049F9" w:rsidRPr="003E7A47" w:rsidRDefault="00F049F9" w:rsidP="00AC76F5">
            <w:pPr>
              <w:rPr>
                <w:rFonts w:cs="Arial"/>
              </w:rPr>
            </w:pPr>
          </w:p>
        </w:tc>
      </w:tr>
      <w:tr w:rsidR="00F049F9" w:rsidRPr="003E7A47" w14:paraId="7AB569E9" w14:textId="77777777" w:rsidTr="00F049F9">
        <w:tc>
          <w:tcPr>
            <w:tcW w:w="1476" w:type="dxa"/>
          </w:tcPr>
          <w:p w14:paraId="455A02AA" w14:textId="77777777" w:rsidR="00F049F9" w:rsidRPr="003E7A47" w:rsidRDefault="00F049F9" w:rsidP="00AC76F5">
            <w:pPr>
              <w:rPr>
                <w:rFonts w:cs="Arial"/>
              </w:rPr>
            </w:pPr>
          </w:p>
        </w:tc>
        <w:tc>
          <w:tcPr>
            <w:tcW w:w="1476" w:type="dxa"/>
          </w:tcPr>
          <w:p w14:paraId="29251FCE" w14:textId="77777777" w:rsidR="00F049F9" w:rsidRPr="003E7A47" w:rsidRDefault="00F049F9" w:rsidP="00AC76F5">
            <w:pPr>
              <w:rPr>
                <w:rFonts w:cs="Arial"/>
              </w:rPr>
            </w:pPr>
          </w:p>
        </w:tc>
        <w:tc>
          <w:tcPr>
            <w:tcW w:w="1476" w:type="dxa"/>
          </w:tcPr>
          <w:p w14:paraId="1041F8D5" w14:textId="77777777" w:rsidR="00F049F9" w:rsidRPr="003E7A47" w:rsidRDefault="00F049F9" w:rsidP="00AC76F5">
            <w:pPr>
              <w:rPr>
                <w:rFonts w:cs="Arial"/>
              </w:rPr>
            </w:pPr>
          </w:p>
        </w:tc>
        <w:tc>
          <w:tcPr>
            <w:tcW w:w="1476" w:type="dxa"/>
          </w:tcPr>
          <w:p w14:paraId="4DF3B26F" w14:textId="77777777" w:rsidR="00F049F9" w:rsidRPr="003E7A47" w:rsidRDefault="00F049F9" w:rsidP="00AC76F5">
            <w:pPr>
              <w:rPr>
                <w:rFonts w:cs="Arial"/>
              </w:rPr>
            </w:pPr>
          </w:p>
        </w:tc>
        <w:tc>
          <w:tcPr>
            <w:tcW w:w="1476" w:type="dxa"/>
          </w:tcPr>
          <w:p w14:paraId="191128DD" w14:textId="77777777" w:rsidR="00F049F9" w:rsidRPr="003E7A47" w:rsidRDefault="00F049F9" w:rsidP="00AC76F5">
            <w:pPr>
              <w:rPr>
                <w:rFonts w:cs="Arial"/>
              </w:rPr>
            </w:pPr>
          </w:p>
        </w:tc>
        <w:tc>
          <w:tcPr>
            <w:tcW w:w="1476" w:type="dxa"/>
          </w:tcPr>
          <w:p w14:paraId="42596646" w14:textId="77777777" w:rsidR="00F049F9" w:rsidRPr="003E7A47" w:rsidRDefault="00F049F9" w:rsidP="00AC76F5">
            <w:pPr>
              <w:rPr>
                <w:rFonts w:cs="Arial"/>
              </w:rPr>
            </w:pPr>
          </w:p>
        </w:tc>
      </w:tr>
      <w:tr w:rsidR="00F049F9" w:rsidRPr="003E7A47" w14:paraId="30A41231" w14:textId="77777777" w:rsidTr="00F049F9">
        <w:tc>
          <w:tcPr>
            <w:tcW w:w="1476" w:type="dxa"/>
          </w:tcPr>
          <w:p w14:paraId="1CAD11B9" w14:textId="77777777" w:rsidR="00F049F9" w:rsidRPr="003E7A47" w:rsidRDefault="00F049F9" w:rsidP="00AC76F5">
            <w:pPr>
              <w:rPr>
                <w:rFonts w:cs="Arial"/>
              </w:rPr>
            </w:pPr>
          </w:p>
        </w:tc>
        <w:tc>
          <w:tcPr>
            <w:tcW w:w="1476" w:type="dxa"/>
          </w:tcPr>
          <w:p w14:paraId="368DA646" w14:textId="77777777" w:rsidR="00F049F9" w:rsidRPr="003E7A47" w:rsidRDefault="00F049F9" w:rsidP="00AC76F5">
            <w:pPr>
              <w:rPr>
                <w:rFonts w:cs="Arial"/>
              </w:rPr>
            </w:pPr>
          </w:p>
        </w:tc>
        <w:tc>
          <w:tcPr>
            <w:tcW w:w="1476" w:type="dxa"/>
          </w:tcPr>
          <w:p w14:paraId="73308A84" w14:textId="77777777" w:rsidR="00F049F9" w:rsidRPr="003E7A47" w:rsidRDefault="00F049F9" w:rsidP="00AC76F5">
            <w:pPr>
              <w:rPr>
                <w:rFonts w:cs="Arial"/>
              </w:rPr>
            </w:pPr>
          </w:p>
        </w:tc>
        <w:tc>
          <w:tcPr>
            <w:tcW w:w="1476" w:type="dxa"/>
          </w:tcPr>
          <w:p w14:paraId="283EE7E9" w14:textId="77777777" w:rsidR="00F049F9" w:rsidRPr="003E7A47" w:rsidRDefault="00F049F9" w:rsidP="00AC76F5">
            <w:pPr>
              <w:rPr>
                <w:rFonts w:cs="Arial"/>
              </w:rPr>
            </w:pPr>
          </w:p>
        </w:tc>
        <w:tc>
          <w:tcPr>
            <w:tcW w:w="1476" w:type="dxa"/>
          </w:tcPr>
          <w:p w14:paraId="10539629" w14:textId="77777777" w:rsidR="00F049F9" w:rsidRPr="003E7A47" w:rsidRDefault="00F049F9" w:rsidP="00AC76F5">
            <w:pPr>
              <w:rPr>
                <w:rFonts w:cs="Arial"/>
              </w:rPr>
            </w:pPr>
          </w:p>
        </w:tc>
        <w:tc>
          <w:tcPr>
            <w:tcW w:w="1476" w:type="dxa"/>
          </w:tcPr>
          <w:p w14:paraId="71B4656E" w14:textId="77777777" w:rsidR="00F049F9" w:rsidRPr="003E7A47" w:rsidRDefault="00F049F9" w:rsidP="00AC76F5">
            <w:pPr>
              <w:rPr>
                <w:rFonts w:cs="Arial"/>
              </w:rPr>
            </w:pPr>
          </w:p>
        </w:tc>
      </w:tr>
      <w:tr w:rsidR="00F049F9" w:rsidRPr="003E7A47" w14:paraId="3D616BB0" w14:textId="77777777" w:rsidTr="00F049F9">
        <w:tc>
          <w:tcPr>
            <w:tcW w:w="1476" w:type="dxa"/>
          </w:tcPr>
          <w:p w14:paraId="215AA490" w14:textId="77777777" w:rsidR="00F049F9" w:rsidRPr="003E7A47" w:rsidRDefault="00F049F9" w:rsidP="00AC76F5">
            <w:pPr>
              <w:rPr>
                <w:rFonts w:cs="Arial"/>
              </w:rPr>
            </w:pPr>
          </w:p>
        </w:tc>
        <w:tc>
          <w:tcPr>
            <w:tcW w:w="1476" w:type="dxa"/>
          </w:tcPr>
          <w:p w14:paraId="2D67FC15" w14:textId="77777777" w:rsidR="00F049F9" w:rsidRPr="003E7A47" w:rsidRDefault="00F049F9" w:rsidP="00AC76F5">
            <w:pPr>
              <w:rPr>
                <w:rFonts w:cs="Arial"/>
              </w:rPr>
            </w:pPr>
          </w:p>
        </w:tc>
        <w:tc>
          <w:tcPr>
            <w:tcW w:w="1476" w:type="dxa"/>
          </w:tcPr>
          <w:p w14:paraId="093E8E52" w14:textId="77777777" w:rsidR="00F049F9" w:rsidRPr="003E7A47" w:rsidRDefault="00F049F9" w:rsidP="00AC76F5">
            <w:pPr>
              <w:rPr>
                <w:rFonts w:cs="Arial"/>
              </w:rPr>
            </w:pPr>
          </w:p>
        </w:tc>
        <w:tc>
          <w:tcPr>
            <w:tcW w:w="1476" w:type="dxa"/>
          </w:tcPr>
          <w:p w14:paraId="3FE6875A" w14:textId="77777777" w:rsidR="00F049F9" w:rsidRPr="003E7A47" w:rsidRDefault="00F049F9" w:rsidP="00AC76F5">
            <w:pPr>
              <w:rPr>
                <w:rFonts w:cs="Arial"/>
              </w:rPr>
            </w:pPr>
          </w:p>
        </w:tc>
        <w:tc>
          <w:tcPr>
            <w:tcW w:w="1476" w:type="dxa"/>
          </w:tcPr>
          <w:p w14:paraId="09E35DF1" w14:textId="77777777" w:rsidR="00F049F9" w:rsidRPr="003E7A47" w:rsidRDefault="00F049F9" w:rsidP="00AC76F5">
            <w:pPr>
              <w:rPr>
                <w:rFonts w:cs="Arial"/>
              </w:rPr>
            </w:pPr>
          </w:p>
        </w:tc>
        <w:tc>
          <w:tcPr>
            <w:tcW w:w="1476" w:type="dxa"/>
          </w:tcPr>
          <w:p w14:paraId="72979CA5" w14:textId="77777777" w:rsidR="00F049F9" w:rsidRPr="003E7A47" w:rsidRDefault="00F049F9" w:rsidP="00AC76F5">
            <w:pPr>
              <w:rPr>
                <w:rFonts w:cs="Arial"/>
              </w:rPr>
            </w:pPr>
          </w:p>
        </w:tc>
      </w:tr>
      <w:tr w:rsidR="00F049F9" w:rsidRPr="003E7A47" w14:paraId="1E8FB5E8" w14:textId="77777777" w:rsidTr="00F049F9">
        <w:tc>
          <w:tcPr>
            <w:tcW w:w="1476" w:type="dxa"/>
          </w:tcPr>
          <w:p w14:paraId="5D6D219E" w14:textId="77777777" w:rsidR="00F049F9" w:rsidRPr="003E7A47" w:rsidRDefault="00F049F9" w:rsidP="00AC76F5">
            <w:pPr>
              <w:rPr>
                <w:rFonts w:cs="Arial"/>
              </w:rPr>
            </w:pPr>
          </w:p>
        </w:tc>
        <w:tc>
          <w:tcPr>
            <w:tcW w:w="1476" w:type="dxa"/>
          </w:tcPr>
          <w:p w14:paraId="3EAF8CB4" w14:textId="77777777" w:rsidR="00F049F9" w:rsidRPr="003E7A47" w:rsidRDefault="00F049F9" w:rsidP="00AC76F5">
            <w:pPr>
              <w:rPr>
                <w:rFonts w:cs="Arial"/>
              </w:rPr>
            </w:pPr>
          </w:p>
        </w:tc>
        <w:tc>
          <w:tcPr>
            <w:tcW w:w="1476" w:type="dxa"/>
          </w:tcPr>
          <w:p w14:paraId="6FB5BB37" w14:textId="77777777" w:rsidR="00F049F9" w:rsidRPr="003E7A47" w:rsidRDefault="00F049F9" w:rsidP="00AC76F5">
            <w:pPr>
              <w:rPr>
                <w:rFonts w:cs="Arial"/>
              </w:rPr>
            </w:pPr>
          </w:p>
        </w:tc>
        <w:tc>
          <w:tcPr>
            <w:tcW w:w="1476" w:type="dxa"/>
          </w:tcPr>
          <w:p w14:paraId="29DC276A" w14:textId="77777777" w:rsidR="00F049F9" w:rsidRPr="003E7A47" w:rsidRDefault="00F049F9" w:rsidP="00AC76F5">
            <w:pPr>
              <w:rPr>
                <w:rFonts w:cs="Arial"/>
              </w:rPr>
            </w:pPr>
          </w:p>
        </w:tc>
        <w:tc>
          <w:tcPr>
            <w:tcW w:w="1476" w:type="dxa"/>
          </w:tcPr>
          <w:p w14:paraId="7DE0DFB3" w14:textId="77777777" w:rsidR="00F049F9" w:rsidRPr="003E7A47" w:rsidRDefault="00F049F9" w:rsidP="00AC76F5">
            <w:pPr>
              <w:rPr>
                <w:rFonts w:cs="Arial"/>
              </w:rPr>
            </w:pPr>
          </w:p>
        </w:tc>
        <w:tc>
          <w:tcPr>
            <w:tcW w:w="1476" w:type="dxa"/>
          </w:tcPr>
          <w:p w14:paraId="36F2E032" w14:textId="77777777" w:rsidR="00F049F9" w:rsidRPr="003E7A47" w:rsidRDefault="00F049F9" w:rsidP="00AC76F5">
            <w:pPr>
              <w:rPr>
                <w:rFonts w:cs="Arial"/>
              </w:rPr>
            </w:pPr>
          </w:p>
        </w:tc>
      </w:tr>
      <w:tr w:rsidR="00F049F9" w:rsidRPr="003E7A47" w14:paraId="294BAAA5" w14:textId="77777777" w:rsidTr="00F049F9">
        <w:tc>
          <w:tcPr>
            <w:tcW w:w="1476" w:type="dxa"/>
          </w:tcPr>
          <w:p w14:paraId="0A4253A9" w14:textId="77777777" w:rsidR="00F049F9" w:rsidRPr="003E7A47" w:rsidRDefault="00F049F9" w:rsidP="00AC76F5">
            <w:pPr>
              <w:rPr>
                <w:rFonts w:cs="Arial"/>
              </w:rPr>
            </w:pPr>
          </w:p>
        </w:tc>
        <w:tc>
          <w:tcPr>
            <w:tcW w:w="1476" w:type="dxa"/>
          </w:tcPr>
          <w:p w14:paraId="2D902DB9" w14:textId="77777777" w:rsidR="00F049F9" w:rsidRPr="003E7A47" w:rsidRDefault="00F049F9" w:rsidP="00AC76F5">
            <w:pPr>
              <w:rPr>
                <w:rFonts w:cs="Arial"/>
              </w:rPr>
            </w:pPr>
          </w:p>
        </w:tc>
        <w:tc>
          <w:tcPr>
            <w:tcW w:w="1476" w:type="dxa"/>
          </w:tcPr>
          <w:p w14:paraId="0F36D5F2" w14:textId="77777777" w:rsidR="00F049F9" w:rsidRPr="003E7A47" w:rsidRDefault="00F049F9" w:rsidP="00AC76F5">
            <w:pPr>
              <w:rPr>
                <w:rFonts w:cs="Arial"/>
              </w:rPr>
            </w:pPr>
          </w:p>
        </w:tc>
        <w:tc>
          <w:tcPr>
            <w:tcW w:w="1476" w:type="dxa"/>
          </w:tcPr>
          <w:p w14:paraId="45BA602F" w14:textId="77777777" w:rsidR="00F049F9" w:rsidRPr="003E7A47" w:rsidRDefault="00F049F9" w:rsidP="00AC76F5">
            <w:pPr>
              <w:rPr>
                <w:rFonts w:cs="Arial"/>
              </w:rPr>
            </w:pPr>
          </w:p>
        </w:tc>
        <w:tc>
          <w:tcPr>
            <w:tcW w:w="1476" w:type="dxa"/>
          </w:tcPr>
          <w:p w14:paraId="1A08B88D" w14:textId="77777777" w:rsidR="00F049F9" w:rsidRPr="003E7A47" w:rsidRDefault="00F049F9" w:rsidP="00AC76F5">
            <w:pPr>
              <w:rPr>
                <w:rFonts w:cs="Arial"/>
              </w:rPr>
            </w:pPr>
          </w:p>
        </w:tc>
        <w:tc>
          <w:tcPr>
            <w:tcW w:w="1476" w:type="dxa"/>
          </w:tcPr>
          <w:p w14:paraId="5B9CCC04" w14:textId="77777777" w:rsidR="00F049F9" w:rsidRPr="003E7A47" w:rsidRDefault="00F049F9" w:rsidP="00AC76F5">
            <w:pPr>
              <w:rPr>
                <w:rFonts w:cs="Arial"/>
              </w:rPr>
            </w:pPr>
          </w:p>
        </w:tc>
      </w:tr>
      <w:tr w:rsidR="00F049F9" w:rsidRPr="003E7A47" w14:paraId="3C34A07E" w14:textId="77777777" w:rsidTr="00F049F9">
        <w:tc>
          <w:tcPr>
            <w:tcW w:w="1476" w:type="dxa"/>
          </w:tcPr>
          <w:p w14:paraId="56DE32B7" w14:textId="77777777" w:rsidR="00F049F9" w:rsidRPr="003E7A47" w:rsidRDefault="00F049F9" w:rsidP="00AC76F5">
            <w:pPr>
              <w:rPr>
                <w:rFonts w:cs="Arial"/>
              </w:rPr>
            </w:pPr>
          </w:p>
        </w:tc>
        <w:tc>
          <w:tcPr>
            <w:tcW w:w="1476" w:type="dxa"/>
          </w:tcPr>
          <w:p w14:paraId="254C67DB" w14:textId="77777777" w:rsidR="00F049F9" w:rsidRPr="003E7A47" w:rsidRDefault="00F049F9" w:rsidP="00AC76F5">
            <w:pPr>
              <w:rPr>
                <w:rFonts w:cs="Arial"/>
              </w:rPr>
            </w:pPr>
          </w:p>
        </w:tc>
        <w:tc>
          <w:tcPr>
            <w:tcW w:w="1476" w:type="dxa"/>
          </w:tcPr>
          <w:p w14:paraId="7F38FA12" w14:textId="77777777" w:rsidR="00F049F9" w:rsidRPr="003E7A47" w:rsidRDefault="00F049F9" w:rsidP="00AC76F5">
            <w:pPr>
              <w:rPr>
                <w:rFonts w:cs="Arial"/>
              </w:rPr>
            </w:pPr>
          </w:p>
        </w:tc>
        <w:tc>
          <w:tcPr>
            <w:tcW w:w="1476" w:type="dxa"/>
          </w:tcPr>
          <w:p w14:paraId="47DE899D" w14:textId="77777777" w:rsidR="00F049F9" w:rsidRPr="003E7A47" w:rsidRDefault="00F049F9" w:rsidP="00AC76F5">
            <w:pPr>
              <w:rPr>
                <w:rFonts w:cs="Arial"/>
              </w:rPr>
            </w:pPr>
          </w:p>
        </w:tc>
        <w:tc>
          <w:tcPr>
            <w:tcW w:w="1476" w:type="dxa"/>
          </w:tcPr>
          <w:p w14:paraId="3F52164A" w14:textId="77777777" w:rsidR="00F049F9" w:rsidRPr="003E7A47" w:rsidRDefault="00F049F9" w:rsidP="00AC76F5">
            <w:pPr>
              <w:rPr>
                <w:rFonts w:cs="Arial"/>
              </w:rPr>
            </w:pPr>
          </w:p>
        </w:tc>
        <w:tc>
          <w:tcPr>
            <w:tcW w:w="1476" w:type="dxa"/>
          </w:tcPr>
          <w:p w14:paraId="4B2DEEF2" w14:textId="77777777" w:rsidR="00F049F9" w:rsidRPr="003E7A47" w:rsidRDefault="00F049F9" w:rsidP="00AC76F5">
            <w:pPr>
              <w:rPr>
                <w:rFonts w:cs="Arial"/>
              </w:rPr>
            </w:pPr>
          </w:p>
        </w:tc>
      </w:tr>
      <w:tr w:rsidR="00F049F9" w:rsidRPr="003E7A47" w14:paraId="25C1B02B" w14:textId="77777777" w:rsidTr="00F049F9">
        <w:tc>
          <w:tcPr>
            <w:tcW w:w="1476" w:type="dxa"/>
          </w:tcPr>
          <w:p w14:paraId="49FDCECD" w14:textId="77777777" w:rsidR="00F049F9" w:rsidRPr="003E7A47" w:rsidRDefault="00F049F9" w:rsidP="00AC76F5">
            <w:pPr>
              <w:rPr>
                <w:rFonts w:cs="Arial"/>
              </w:rPr>
            </w:pPr>
          </w:p>
        </w:tc>
        <w:tc>
          <w:tcPr>
            <w:tcW w:w="1476" w:type="dxa"/>
          </w:tcPr>
          <w:p w14:paraId="28F35DD3" w14:textId="77777777" w:rsidR="00F049F9" w:rsidRPr="003E7A47" w:rsidRDefault="00F049F9" w:rsidP="00AC76F5">
            <w:pPr>
              <w:rPr>
                <w:rFonts w:cs="Arial"/>
              </w:rPr>
            </w:pPr>
          </w:p>
        </w:tc>
        <w:tc>
          <w:tcPr>
            <w:tcW w:w="1476" w:type="dxa"/>
          </w:tcPr>
          <w:p w14:paraId="1B6328D8" w14:textId="77777777" w:rsidR="00F049F9" w:rsidRPr="003E7A47" w:rsidRDefault="00F049F9" w:rsidP="00AC76F5">
            <w:pPr>
              <w:rPr>
                <w:rFonts w:cs="Arial"/>
              </w:rPr>
            </w:pPr>
          </w:p>
        </w:tc>
        <w:tc>
          <w:tcPr>
            <w:tcW w:w="1476" w:type="dxa"/>
          </w:tcPr>
          <w:p w14:paraId="46229AFE" w14:textId="77777777" w:rsidR="00F049F9" w:rsidRPr="003E7A47" w:rsidRDefault="00F049F9" w:rsidP="00AC76F5">
            <w:pPr>
              <w:rPr>
                <w:rFonts w:cs="Arial"/>
              </w:rPr>
            </w:pPr>
          </w:p>
        </w:tc>
        <w:tc>
          <w:tcPr>
            <w:tcW w:w="1476" w:type="dxa"/>
          </w:tcPr>
          <w:p w14:paraId="38A0E8C7" w14:textId="77777777" w:rsidR="00F049F9" w:rsidRPr="003E7A47" w:rsidRDefault="00F049F9" w:rsidP="00AC76F5">
            <w:pPr>
              <w:rPr>
                <w:rFonts w:cs="Arial"/>
              </w:rPr>
            </w:pPr>
          </w:p>
        </w:tc>
        <w:tc>
          <w:tcPr>
            <w:tcW w:w="1476" w:type="dxa"/>
          </w:tcPr>
          <w:p w14:paraId="100EE05B" w14:textId="77777777" w:rsidR="00F049F9" w:rsidRPr="003E7A47" w:rsidRDefault="00F049F9" w:rsidP="00AC76F5">
            <w:pPr>
              <w:rPr>
                <w:rFonts w:cs="Arial"/>
              </w:rPr>
            </w:pPr>
          </w:p>
        </w:tc>
      </w:tr>
      <w:tr w:rsidR="00F049F9" w:rsidRPr="003E7A47" w14:paraId="0374032F" w14:textId="77777777" w:rsidTr="00F049F9">
        <w:tc>
          <w:tcPr>
            <w:tcW w:w="1476" w:type="dxa"/>
          </w:tcPr>
          <w:p w14:paraId="12902270" w14:textId="77777777" w:rsidR="00F049F9" w:rsidRPr="003E7A47" w:rsidRDefault="00F049F9" w:rsidP="00AC76F5">
            <w:pPr>
              <w:rPr>
                <w:rFonts w:cs="Arial"/>
              </w:rPr>
            </w:pPr>
          </w:p>
        </w:tc>
        <w:tc>
          <w:tcPr>
            <w:tcW w:w="1476" w:type="dxa"/>
          </w:tcPr>
          <w:p w14:paraId="3E85DABC" w14:textId="77777777" w:rsidR="00F049F9" w:rsidRPr="003E7A47" w:rsidRDefault="00F049F9" w:rsidP="00AC76F5">
            <w:pPr>
              <w:rPr>
                <w:rFonts w:cs="Arial"/>
              </w:rPr>
            </w:pPr>
          </w:p>
        </w:tc>
        <w:tc>
          <w:tcPr>
            <w:tcW w:w="1476" w:type="dxa"/>
          </w:tcPr>
          <w:p w14:paraId="3025330B" w14:textId="77777777" w:rsidR="00F049F9" w:rsidRPr="003E7A47" w:rsidRDefault="00F049F9" w:rsidP="00AC76F5">
            <w:pPr>
              <w:rPr>
                <w:rFonts w:cs="Arial"/>
              </w:rPr>
            </w:pPr>
          </w:p>
        </w:tc>
        <w:tc>
          <w:tcPr>
            <w:tcW w:w="1476" w:type="dxa"/>
          </w:tcPr>
          <w:p w14:paraId="1E23F12F" w14:textId="77777777" w:rsidR="00F049F9" w:rsidRPr="003E7A47" w:rsidRDefault="00F049F9" w:rsidP="00AC76F5">
            <w:pPr>
              <w:rPr>
                <w:rFonts w:cs="Arial"/>
              </w:rPr>
            </w:pPr>
          </w:p>
        </w:tc>
        <w:tc>
          <w:tcPr>
            <w:tcW w:w="1476" w:type="dxa"/>
          </w:tcPr>
          <w:p w14:paraId="63E856CA" w14:textId="77777777" w:rsidR="00F049F9" w:rsidRPr="003E7A47" w:rsidRDefault="00F049F9" w:rsidP="00AC76F5">
            <w:pPr>
              <w:rPr>
                <w:rFonts w:cs="Arial"/>
              </w:rPr>
            </w:pPr>
          </w:p>
        </w:tc>
        <w:tc>
          <w:tcPr>
            <w:tcW w:w="1476" w:type="dxa"/>
          </w:tcPr>
          <w:p w14:paraId="63565E7E" w14:textId="77777777" w:rsidR="00F049F9" w:rsidRPr="003E7A47" w:rsidRDefault="00F049F9" w:rsidP="00AC76F5">
            <w:pPr>
              <w:rPr>
                <w:rFonts w:cs="Arial"/>
              </w:rPr>
            </w:pPr>
          </w:p>
        </w:tc>
      </w:tr>
      <w:tr w:rsidR="00F049F9" w:rsidRPr="003E7A47" w14:paraId="33FFBFD6" w14:textId="77777777" w:rsidTr="00F049F9">
        <w:tc>
          <w:tcPr>
            <w:tcW w:w="1476" w:type="dxa"/>
          </w:tcPr>
          <w:p w14:paraId="14AADBC6" w14:textId="77777777" w:rsidR="00F049F9" w:rsidRPr="003E7A47" w:rsidRDefault="00F049F9" w:rsidP="00AC76F5">
            <w:pPr>
              <w:rPr>
                <w:rFonts w:cs="Arial"/>
              </w:rPr>
            </w:pPr>
          </w:p>
        </w:tc>
        <w:tc>
          <w:tcPr>
            <w:tcW w:w="1476" w:type="dxa"/>
          </w:tcPr>
          <w:p w14:paraId="79BDE928" w14:textId="77777777" w:rsidR="00F049F9" w:rsidRPr="003E7A47" w:rsidRDefault="00F049F9" w:rsidP="00AC76F5">
            <w:pPr>
              <w:rPr>
                <w:rFonts w:cs="Arial"/>
              </w:rPr>
            </w:pPr>
          </w:p>
        </w:tc>
        <w:tc>
          <w:tcPr>
            <w:tcW w:w="1476" w:type="dxa"/>
          </w:tcPr>
          <w:p w14:paraId="05A6A683" w14:textId="77777777" w:rsidR="00F049F9" w:rsidRPr="003E7A47" w:rsidRDefault="00F049F9" w:rsidP="00AC76F5">
            <w:pPr>
              <w:rPr>
                <w:rFonts w:cs="Arial"/>
              </w:rPr>
            </w:pPr>
          </w:p>
        </w:tc>
        <w:tc>
          <w:tcPr>
            <w:tcW w:w="1476" w:type="dxa"/>
          </w:tcPr>
          <w:p w14:paraId="654E902F" w14:textId="77777777" w:rsidR="00F049F9" w:rsidRPr="003E7A47" w:rsidRDefault="00F049F9" w:rsidP="00AC76F5">
            <w:pPr>
              <w:rPr>
                <w:rFonts w:cs="Arial"/>
              </w:rPr>
            </w:pPr>
          </w:p>
        </w:tc>
        <w:tc>
          <w:tcPr>
            <w:tcW w:w="1476" w:type="dxa"/>
          </w:tcPr>
          <w:p w14:paraId="11FE3571" w14:textId="77777777" w:rsidR="00F049F9" w:rsidRPr="003E7A47" w:rsidRDefault="00F049F9" w:rsidP="00AC76F5">
            <w:pPr>
              <w:rPr>
                <w:rFonts w:cs="Arial"/>
              </w:rPr>
            </w:pPr>
          </w:p>
        </w:tc>
        <w:tc>
          <w:tcPr>
            <w:tcW w:w="1476" w:type="dxa"/>
          </w:tcPr>
          <w:p w14:paraId="6054E5C6" w14:textId="77777777" w:rsidR="00F049F9" w:rsidRPr="003E7A47" w:rsidRDefault="00F049F9" w:rsidP="00AC76F5">
            <w:pPr>
              <w:rPr>
                <w:rFonts w:cs="Arial"/>
              </w:rPr>
            </w:pPr>
          </w:p>
        </w:tc>
      </w:tr>
      <w:tr w:rsidR="00F049F9" w:rsidRPr="003E7A47" w14:paraId="7139B242" w14:textId="77777777" w:rsidTr="00F049F9">
        <w:tc>
          <w:tcPr>
            <w:tcW w:w="1476" w:type="dxa"/>
          </w:tcPr>
          <w:p w14:paraId="756F4596" w14:textId="77777777" w:rsidR="00F049F9" w:rsidRPr="003E7A47" w:rsidRDefault="00F049F9" w:rsidP="00AC76F5">
            <w:pPr>
              <w:rPr>
                <w:rFonts w:cs="Arial"/>
              </w:rPr>
            </w:pPr>
          </w:p>
        </w:tc>
        <w:tc>
          <w:tcPr>
            <w:tcW w:w="1476" w:type="dxa"/>
          </w:tcPr>
          <w:p w14:paraId="48CD8B52" w14:textId="77777777" w:rsidR="00F049F9" w:rsidRPr="003E7A47" w:rsidRDefault="00F049F9" w:rsidP="00AC76F5">
            <w:pPr>
              <w:rPr>
                <w:rFonts w:cs="Arial"/>
              </w:rPr>
            </w:pPr>
          </w:p>
        </w:tc>
        <w:tc>
          <w:tcPr>
            <w:tcW w:w="1476" w:type="dxa"/>
          </w:tcPr>
          <w:p w14:paraId="10669DFC" w14:textId="77777777" w:rsidR="00F049F9" w:rsidRPr="003E7A47" w:rsidRDefault="00F049F9" w:rsidP="00AC76F5">
            <w:pPr>
              <w:rPr>
                <w:rFonts w:cs="Arial"/>
              </w:rPr>
            </w:pPr>
          </w:p>
        </w:tc>
        <w:tc>
          <w:tcPr>
            <w:tcW w:w="1476" w:type="dxa"/>
          </w:tcPr>
          <w:p w14:paraId="4BC7942E" w14:textId="77777777" w:rsidR="00F049F9" w:rsidRPr="003E7A47" w:rsidRDefault="00F049F9" w:rsidP="00AC76F5">
            <w:pPr>
              <w:rPr>
                <w:rFonts w:cs="Arial"/>
              </w:rPr>
            </w:pPr>
          </w:p>
        </w:tc>
        <w:tc>
          <w:tcPr>
            <w:tcW w:w="1476" w:type="dxa"/>
          </w:tcPr>
          <w:p w14:paraId="428C7510" w14:textId="77777777" w:rsidR="00F049F9" w:rsidRPr="003E7A47" w:rsidRDefault="00F049F9" w:rsidP="00AC76F5">
            <w:pPr>
              <w:rPr>
                <w:rFonts w:cs="Arial"/>
              </w:rPr>
            </w:pPr>
          </w:p>
        </w:tc>
        <w:tc>
          <w:tcPr>
            <w:tcW w:w="1476" w:type="dxa"/>
          </w:tcPr>
          <w:p w14:paraId="2173C42D" w14:textId="77777777" w:rsidR="00F049F9" w:rsidRPr="003E7A47" w:rsidRDefault="00F049F9" w:rsidP="00AC76F5">
            <w:pPr>
              <w:rPr>
                <w:rFonts w:cs="Arial"/>
              </w:rPr>
            </w:pPr>
          </w:p>
        </w:tc>
      </w:tr>
    </w:tbl>
    <w:p w14:paraId="4623414C" w14:textId="77777777" w:rsidR="00F049F9" w:rsidRPr="00F049F9" w:rsidRDefault="00F049F9" w:rsidP="00F049F9"/>
    <w:p w14:paraId="17DF1D47" w14:textId="2B97279B" w:rsidR="00A40553" w:rsidRPr="002D3826" w:rsidRDefault="00B06443" w:rsidP="00C105E2">
      <w:pPr>
        <w:pStyle w:val="Heading1"/>
      </w:pPr>
      <w:bookmarkStart w:id="25" w:name="_Toc126240091"/>
      <w:bookmarkStart w:id="26" w:name="_Toc126313742"/>
      <w:r>
        <w:lastRenderedPageBreak/>
        <w:t>2</w:t>
      </w:r>
      <w:r w:rsidR="009B6613">
        <w:t>.</w:t>
      </w:r>
      <w:r>
        <w:t>6</w:t>
      </w:r>
      <w:r w:rsidR="00A40553" w:rsidRPr="002D3826">
        <w:t xml:space="preserve"> </w:t>
      </w:r>
      <w:r w:rsidR="00185755">
        <w:t xml:space="preserve">Progressive </w:t>
      </w:r>
      <w:r w:rsidR="00A40553" w:rsidRPr="002D3826">
        <w:t>Disciplin</w:t>
      </w:r>
      <w:r w:rsidR="00185755">
        <w:t>e</w:t>
      </w:r>
      <w:r w:rsidR="00A40553" w:rsidRPr="002D3826">
        <w:t xml:space="preserve"> Policy</w:t>
      </w:r>
      <w:bookmarkEnd w:id="20"/>
      <w:bookmarkEnd w:id="21"/>
      <w:bookmarkEnd w:id="22"/>
      <w:bookmarkEnd w:id="25"/>
      <w:bookmarkEnd w:id="26"/>
    </w:p>
    <w:p w14:paraId="17DF1D48" w14:textId="77777777" w:rsidR="00A40553" w:rsidRPr="002D3826" w:rsidRDefault="00A40553" w:rsidP="00A40553">
      <w:pPr>
        <w:pStyle w:val="PMhead"/>
      </w:pPr>
      <w:r w:rsidRPr="002D3826">
        <w:t>Purpose</w:t>
      </w:r>
    </w:p>
    <w:p w14:paraId="17DF1D49" w14:textId="1873C8A3" w:rsidR="00A40553" w:rsidRPr="002D3826" w:rsidRDefault="00A40553" w:rsidP="00A40553">
      <w:pPr>
        <w:pStyle w:val="PMtext"/>
      </w:pPr>
      <w:r w:rsidRPr="002D3826">
        <w:t xml:space="preserve">To outline the procedure to </w:t>
      </w:r>
      <w:proofErr w:type="gramStart"/>
      <w:r w:rsidRPr="002D3826">
        <w:t xml:space="preserve">effectively and fairly discipline </w:t>
      </w:r>
      <w:r w:rsidR="00A165DB">
        <w:t>employee</w:t>
      </w:r>
      <w:r w:rsidRPr="002D3826">
        <w:t xml:space="preserve">s and </w:t>
      </w:r>
      <w:r w:rsidR="003E7A47">
        <w:t>supervisor</w:t>
      </w:r>
      <w:r w:rsidRPr="002D3826">
        <w:t>s</w:t>
      </w:r>
      <w:proofErr w:type="gramEnd"/>
      <w:r w:rsidRPr="002D3826">
        <w:t xml:space="preserve"> at </w:t>
      </w:r>
      <w:r w:rsidR="003E7A47" w:rsidRPr="00B77D48">
        <w:rPr>
          <w:rFonts w:cs="Arial"/>
          <w:lang w:val="en"/>
        </w:rPr>
        <w:t>[Employer/Organization Name]</w:t>
      </w:r>
      <w:r w:rsidRPr="002D3826">
        <w:t>.</w:t>
      </w:r>
    </w:p>
    <w:p w14:paraId="17DF1D4A" w14:textId="77777777" w:rsidR="00A40553" w:rsidRPr="002D3826" w:rsidRDefault="00A40553" w:rsidP="00A40553">
      <w:pPr>
        <w:pStyle w:val="PMhead"/>
      </w:pPr>
      <w:r w:rsidRPr="002D3826">
        <w:t>Policy</w:t>
      </w:r>
    </w:p>
    <w:p w14:paraId="17DF1D4B" w14:textId="609D673C" w:rsidR="00A40553" w:rsidRPr="002D3826" w:rsidRDefault="00A40553" w:rsidP="00A40553">
      <w:pPr>
        <w:pStyle w:val="PMtext"/>
      </w:pPr>
      <w:r w:rsidRPr="002D3826">
        <w:t xml:space="preserve">If any </w:t>
      </w:r>
      <w:r w:rsidR="00A165DB">
        <w:t>employee</w:t>
      </w:r>
      <w:r w:rsidRPr="002D3826">
        <w:t xml:space="preserve"> at </w:t>
      </w:r>
      <w:r w:rsidR="003E7A47" w:rsidRPr="00B77D48">
        <w:rPr>
          <w:rFonts w:cs="Arial"/>
          <w:lang w:val="en"/>
        </w:rPr>
        <w:t>[Employer/Organization Name]</w:t>
      </w:r>
      <w:r w:rsidR="003E7A47">
        <w:rPr>
          <w:rFonts w:cs="Arial"/>
          <w:lang w:val="en"/>
        </w:rPr>
        <w:t xml:space="preserve"> </w:t>
      </w:r>
      <w:r w:rsidRPr="002D3826">
        <w:t>flagrantly or willingly disregards the policies, procedures or standard</w:t>
      </w:r>
      <w:r w:rsidR="00DB14F2">
        <w:t>s</w:t>
      </w:r>
      <w:r w:rsidRPr="002D3826">
        <w:t xml:space="preserve"> established at </w:t>
      </w:r>
      <w:r w:rsidR="003E7A47" w:rsidRPr="00B77D48">
        <w:rPr>
          <w:rFonts w:cs="Arial"/>
          <w:lang w:val="en"/>
        </w:rPr>
        <w:t>[Employer/Organization Name]</w:t>
      </w:r>
      <w:r w:rsidRPr="002D3826">
        <w:t>, they will be subject to the appropriate disciplinary measures, as outlined in this policy and procedures below.</w:t>
      </w:r>
    </w:p>
    <w:p w14:paraId="17DF1D4C" w14:textId="71896AE5" w:rsidR="00A40553" w:rsidRPr="002D3826" w:rsidRDefault="002938CD" w:rsidP="00A40553">
      <w:pPr>
        <w:pStyle w:val="PMhead"/>
      </w:pPr>
      <w:r>
        <w:t>Definitions</w:t>
      </w:r>
    </w:p>
    <w:p w14:paraId="2FC3A72F" w14:textId="77777777" w:rsidR="002938CD" w:rsidRDefault="002938CD" w:rsidP="00A40553">
      <w:pPr>
        <w:pStyle w:val="PMtext"/>
        <w:rPr>
          <w:b/>
          <w:i/>
        </w:rPr>
      </w:pPr>
      <w:r w:rsidRPr="006B6D39">
        <w:rPr>
          <w:b/>
          <w:i/>
        </w:rPr>
        <w:t xml:space="preserve">Tier 1 </w:t>
      </w:r>
      <w:r>
        <w:rPr>
          <w:b/>
          <w:i/>
        </w:rPr>
        <w:t>M</w:t>
      </w:r>
      <w:r w:rsidRPr="006B6D39">
        <w:rPr>
          <w:b/>
          <w:i/>
        </w:rPr>
        <w:t>isconduct</w:t>
      </w:r>
    </w:p>
    <w:p w14:paraId="17DF1D4D" w14:textId="2F3C3E3B" w:rsidR="00A40553" w:rsidRPr="002D3826" w:rsidRDefault="002938CD" w:rsidP="00A40553">
      <w:pPr>
        <w:pStyle w:val="PMtext"/>
      </w:pPr>
      <w:r>
        <w:t>Examples are p</w:t>
      </w:r>
      <w:r w:rsidR="00A40553" w:rsidRPr="002D3826">
        <w:t xml:space="preserve">oor housekeeping, improper documentation, substandard performance of work, failure to wear prescribed safety equipment, horseplay, aggressive driving, failure to perform a specified task and any other issues that may appear minor on the surface, yet are critical to the efficient, </w:t>
      </w:r>
      <w:proofErr w:type="gramStart"/>
      <w:r w:rsidR="00A40553" w:rsidRPr="002D3826">
        <w:t>safe</w:t>
      </w:r>
      <w:proofErr w:type="gramEnd"/>
      <w:r w:rsidR="00A40553" w:rsidRPr="002D3826">
        <w:t xml:space="preserve"> and profitable operation of </w:t>
      </w:r>
      <w:r w:rsidRPr="00B77D48">
        <w:rPr>
          <w:rFonts w:cs="Arial"/>
          <w:lang w:val="en"/>
        </w:rPr>
        <w:t>[Employer/Organization Name]</w:t>
      </w:r>
      <w:r w:rsidR="00A40553" w:rsidRPr="002D3826">
        <w:t>.</w:t>
      </w:r>
    </w:p>
    <w:p w14:paraId="02D4D17D" w14:textId="7141A6AA" w:rsidR="002938CD" w:rsidRPr="006B6D39" w:rsidRDefault="002938CD" w:rsidP="00A40553">
      <w:pPr>
        <w:pStyle w:val="PMtext"/>
        <w:rPr>
          <w:b/>
          <w:i/>
        </w:rPr>
      </w:pPr>
      <w:r w:rsidRPr="006B6D39">
        <w:rPr>
          <w:b/>
          <w:i/>
        </w:rPr>
        <w:t xml:space="preserve">Tier 2 </w:t>
      </w:r>
      <w:r w:rsidRPr="002938CD">
        <w:rPr>
          <w:b/>
          <w:i/>
        </w:rPr>
        <w:t>I</w:t>
      </w:r>
      <w:r w:rsidRPr="006B6D39">
        <w:rPr>
          <w:b/>
          <w:i/>
        </w:rPr>
        <w:t>ncompetence</w:t>
      </w:r>
    </w:p>
    <w:p w14:paraId="17DF1D4E" w14:textId="404B7CD0" w:rsidR="00A40553" w:rsidRPr="002D3826" w:rsidRDefault="002938CD" w:rsidP="00A40553">
      <w:pPr>
        <w:pStyle w:val="PMtext"/>
      </w:pPr>
      <w:r>
        <w:t xml:space="preserve">Any willful or reckless act that could violate another individual’s rights, endanger another individual’s health and safety, negatively affect customer success or </w:t>
      </w:r>
      <w:proofErr w:type="gramStart"/>
      <w:r>
        <w:t>satisfaction</w:t>
      </w:r>
      <w:proofErr w:type="gramEnd"/>
      <w:r>
        <w:t xml:space="preserve"> or be construed as against the law. Examples are </w:t>
      </w:r>
      <w:r w:rsidRPr="002938CD">
        <w:t>t</w:t>
      </w:r>
      <w:r w:rsidR="00A40553" w:rsidRPr="002938CD">
        <w:t>heft</w:t>
      </w:r>
      <w:r w:rsidR="00A40553" w:rsidRPr="002D3826">
        <w:t>, fighting, threatening an</w:t>
      </w:r>
      <w:r w:rsidR="003E7A47">
        <w:t>other</w:t>
      </w:r>
      <w:r w:rsidR="00A40553" w:rsidRPr="002D3826">
        <w:t xml:space="preserve"> </w:t>
      </w:r>
      <w:r w:rsidR="00A165DB">
        <w:t>employee</w:t>
      </w:r>
      <w:r w:rsidR="00A40553" w:rsidRPr="002D3826">
        <w:t xml:space="preserve"> with physical harm</w:t>
      </w:r>
      <w:r>
        <w:t xml:space="preserve"> or </w:t>
      </w:r>
      <w:r w:rsidR="00A40553" w:rsidRPr="002D3826">
        <w:t>death, hateful words or acts, deliberate destruction, and any other form of gross negligence.</w:t>
      </w:r>
    </w:p>
    <w:p w14:paraId="6C4DAABC" w14:textId="7A9BE49B" w:rsidR="002938CD" w:rsidRPr="006D4637" w:rsidRDefault="002938CD" w:rsidP="002938CD">
      <w:pPr>
        <w:pStyle w:val="PMhead"/>
      </w:pPr>
      <w:r w:rsidRPr="006D4637">
        <w:t>Procedure</w:t>
      </w:r>
    </w:p>
    <w:p w14:paraId="7EA3BBE5" w14:textId="3B217FAE" w:rsidR="002938CD" w:rsidRDefault="002938CD" w:rsidP="002938CD">
      <w:pPr>
        <w:pStyle w:val="PMhead"/>
        <w:rPr>
          <w:b w:val="0"/>
          <w:lang w:val="en"/>
        </w:rPr>
      </w:pPr>
      <w:r>
        <w:rPr>
          <w:b w:val="0"/>
        </w:rPr>
        <w:t>Discipline p</w:t>
      </w:r>
      <w:r w:rsidRPr="006B6D39">
        <w:rPr>
          <w:b w:val="0"/>
        </w:rPr>
        <w:t xml:space="preserve">rogression is over a rolling </w:t>
      </w:r>
      <w:proofErr w:type="gramStart"/>
      <w:r w:rsidRPr="006B6D39">
        <w:rPr>
          <w:b w:val="0"/>
        </w:rPr>
        <w:t>three month</w:t>
      </w:r>
      <w:proofErr w:type="gramEnd"/>
      <w:r w:rsidRPr="006B6D39">
        <w:rPr>
          <w:b w:val="0"/>
        </w:rPr>
        <w:t xml:space="preserve"> period</w:t>
      </w:r>
      <w:r>
        <w:rPr>
          <w:b w:val="0"/>
        </w:rPr>
        <w:t>, which</w:t>
      </w:r>
      <w:r w:rsidRPr="006B6D39">
        <w:rPr>
          <w:b w:val="0"/>
        </w:rPr>
        <w:t xml:space="preserve"> can be </w:t>
      </w:r>
      <w:r>
        <w:rPr>
          <w:b w:val="0"/>
        </w:rPr>
        <w:t>adjusted</w:t>
      </w:r>
      <w:r w:rsidRPr="006B6D39">
        <w:rPr>
          <w:b w:val="0"/>
        </w:rPr>
        <w:t xml:space="preserve"> if it appears the actions are deliberate or </w:t>
      </w:r>
      <w:r w:rsidRPr="006B6D39">
        <w:rPr>
          <w:rFonts w:cs="Arial"/>
          <w:b w:val="0"/>
          <w:lang w:val="en"/>
        </w:rPr>
        <w:t>the supervisor believes the offence to be more serious than a Tier 1 offence but less serious than a Tier 2 offence. Consultation with the employer is required.</w:t>
      </w:r>
      <w:r w:rsidRPr="002938CD">
        <w:rPr>
          <w:rFonts w:cs="Arial"/>
          <w:b w:val="0"/>
          <w:lang w:val="en"/>
        </w:rPr>
        <w:t xml:space="preserve"> </w:t>
      </w:r>
      <w:r w:rsidRPr="006B6D39">
        <w:rPr>
          <w:b w:val="0"/>
          <w:lang w:val="en"/>
        </w:rPr>
        <w:t>A Tier 2 offence is almost always grounds for termination of employment.</w:t>
      </w:r>
      <w:r w:rsidR="00D94917">
        <w:rPr>
          <w:b w:val="0"/>
          <w:lang w:val="en"/>
        </w:rPr>
        <w:t xml:space="preserve"> The supervisor shall consult with the employer or one other supervisor, in the absence of the employer, for a Tier 2 offence.</w:t>
      </w:r>
    </w:p>
    <w:p w14:paraId="71F5180A" w14:textId="77777777" w:rsidR="0095422D" w:rsidRPr="002D3826" w:rsidRDefault="0095422D" w:rsidP="0073141D">
      <w:pPr>
        <w:pStyle w:val="PMtext"/>
      </w:pPr>
      <w:r w:rsidRPr="002D3826">
        <w:t>Tho</w:t>
      </w:r>
      <w:r>
        <w:t>rough documentation is required.</w:t>
      </w:r>
    </w:p>
    <w:p w14:paraId="62A82494" w14:textId="2875564D" w:rsidR="0095422D" w:rsidRPr="00A438E0" w:rsidRDefault="0095422D" w:rsidP="00966914">
      <w:pPr>
        <w:pStyle w:val="PMtextbulletlist"/>
        <w:spacing w:before="120"/>
        <w:rPr>
          <w:rFonts w:ascii="Batang" w:eastAsia="Batang" w:hAnsi="Batang" w:cs="Batang"/>
        </w:rPr>
      </w:pPr>
      <w:r>
        <w:t>With every disciplinary act, the supervisor must refer to the employee’s file.</w:t>
      </w:r>
    </w:p>
    <w:p w14:paraId="67901FCC" w14:textId="77777777" w:rsidR="0095422D" w:rsidRDefault="0095422D" w:rsidP="00966914">
      <w:pPr>
        <w:pStyle w:val="PMtextbulletlist"/>
        <w:spacing w:before="120"/>
      </w:pPr>
      <w:r>
        <w:t>Every verbal warning must be recorded.</w:t>
      </w:r>
    </w:p>
    <w:p w14:paraId="1F20D3BE" w14:textId="77777777" w:rsidR="0095422D" w:rsidRDefault="0095422D" w:rsidP="00966914">
      <w:pPr>
        <w:pStyle w:val="PMtextbulletlist"/>
        <w:spacing w:before="120"/>
      </w:pPr>
      <w:r>
        <w:t>Every written warning must be inserted into the employee’s file.</w:t>
      </w:r>
    </w:p>
    <w:p w14:paraId="6B6B23C1" w14:textId="77777777" w:rsidR="00E2026E" w:rsidRDefault="00E2026E" w:rsidP="0073141D">
      <w:pPr>
        <w:pStyle w:val="PMtext"/>
        <w:rPr>
          <w:lang w:val="en"/>
        </w:rPr>
      </w:pPr>
    </w:p>
    <w:p w14:paraId="5D6B219B" w14:textId="4EBE08F9" w:rsidR="0095422D" w:rsidRDefault="0095422D" w:rsidP="0073141D">
      <w:pPr>
        <w:pStyle w:val="PMtext"/>
        <w:rPr>
          <w:lang w:val="en"/>
        </w:rPr>
      </w:pPr>
      <w:r>
        <w:rPr>
          <w:lang w:val="en"/>
        </w:rPr>
        <w:t>The following steps will be used for each tier of offence:</w:t>
      </w:r>
    </w:p>
    <w:p w14:paraId="6CCB8EBE" w14:textId="77777777" w:rsidR="0095422D" w:rsidRPr="006B6D39" w:rsidRDefault="0095422D" w:rsidP="006B6D39">
      <w:pPr>
        <w:pStyle w:val="PMtext"/>
        <w:rPr>
          <w:lang w:val="en"/>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721"/>
        <w:gridCol w:w="5103"/>
      </w:tblGrid>
      <w:tr w:rsidR="0095422D" w14:paraId="17DF1D52" w14:textId="592C2D95" w:rsidTr="006B6D39">
        <w:trPr>
          <w:tblHeader/>
        </w:trPr>
        <w:tc>
          <w:tcPr>
            <w:tcW w:w="957" w:type="dxa"/>
            <w:tcBorders>
              <w:top w:val="single" w:sz="4" w:space="0" w:color="auto"/>
              <w:left w:val="single" w:sz="4" w:space="0" w:color="auto"/>
              <w:bottom w:val="single" w:sz="4" w:space="0" w:color="auto"/>
              <w:right w:val="single" w:sz="4" w:space="0" w:color="auto"/>
            </w:tcBorders>
          </w:tcPr>
          <w:p w14:paraId="17DF1D50" w14:textId="77777777" w:rsidR="0095422D" w:rsidRDefault="0095422D" w:rsidP="00F60ED3">
            <w:pPr>
              <w:pStyle w:val="PMtableHead"/>
              <w:tabs>
                <w:tab w:val="left" w:leader="dot" w:pos="6840"/>
              </w:tabs>
              <w:spacing w:beforeLines="60" w:before="144" w:afterLines="60" w:after="144"/>
              <w:jc w:val="center"/>
            </w:pPr>
            <w:r>
              <w:t>Step</w:t>
            </w:r>
          </w:p>
        </w:tc>
        <w:tc>
          <w:tcPr>
            <w:tcW w:w="3721" w:type="dxa"/>
            <w:tcBorders>
              <w:top w:val="single" w:sz="4" w:space="0" w:color="auto"/>
              <w:left w:val="single" w:sz="4" w:space="0" w:color="auto"/>
              <w:bottom w:val="single" w:sz="4" w:space="0" w:color="auto"/>
              <w:right w:val="single" w:sz="4" w:space="0" w:color="auto"/>
            </w:tcBorders>
          </w:tcPr>
          <w:p w14:paraId="17DF1D51" w14:textId="1C3989B3" w:rsidR="0095422D" w:rsidRDefault="0095422D" w:rsidP="00F60ED3">
            <w:pPr>
              <w:pStyle w:val="PMtableHead"/>
              <w:tabs>
                <w:tab w:val="left" w:leader="dot" w:pos="6840"/>
              </w:tabs>
              <w:spacing w:beforeLines="60" w:before="144" w:afterLines="60" w:after="144"/>
              <w:jc w:val="center"/>
            </w:pPr>
            <w:r>
              <w:t>Tier 1 Misconduct</w:t>
            </w:r>
          </w:p>
        </w:tc>
        <w:tc>
          <w:tcPr>
            <w:tcW w:w="5103" w:type="dxa"/>
            <w:tcBorders>
              <w:top w:val="single" w:sz="4" w:space="0" w:color="auto"/>
              <w:left w:val="single" w:sz="4" w:space="0" w:color="auto"/>
              <w:bottom w:val="single" w:sz="4" w:space="0" w:color="auto"/>
              <w:right w:val="single" w:sz="4" w:space="0" w:color="auto"/>
            </w:tcBorders>
          </w:tcPr>
          <w:p w14:paraId="0EDD91FC" w14:textId="1A45A451" w:rsidR="0095422D" w:rsidRDefault="0095422D" w:rsidP="00F60ED3">
            <w:pPr>
              <w:pStyle w:val="PMtableHead"/>
              <w:tabs>
                <w:tab w:val="left" w:leader="dot" w:pos="6840"/>
              </w:tabs>
              <w:spacing w:beforeLines="60" w:before="144" w:afterLines="60" w:after="144"/>
              <w:jc w:val="center"/>
            </w:pPr>
            <w:r>
              <w:t>Tier 2 Incompetence</w:t>
            </w:r>
          </w:p>
        </w:tc>
      </w:tr>
      <w:tr w:rsidR="0095422D" w14:paraId="17DF1D56" w14:textId="653636C1" w:rsidTr="006B6D39">
        <w:tc>
          <w:tcPr>
            <w:tcW w:w="957" w:type="dxa"/>
            <w:tcBorders>
              <w:top w:val="single" w:sz="4" w:space="0" w:color="auto"/>
              <w:left w:val="single" w:sz="4" w:space="0" w:color="auto"/>
              <w:bottom w:val="single" w:sz="4" w:space="0" w:color="auto"/>
              <w:right w:val="single" w:sz="4" w:space="0" w:color="auto"/>
            </w:tcBorders>
          </w:tcPr>
          <w:p w14:paraId="17DF1D53" w14:textId="77777777" w:rsidR="0095422D" w:rsidRDefault="0095422D" w:rsidP="00F60ED3">
            <w:pPr>
              <w:pStyle w:val="PMtableText"/>
              <w:tabs>
                <w:tab w:val="left" w:leader="dot" w:pos="6840"/>
              </w:tabs>
              <w:spacing w:beforeLines="60" w:before="144" w:afterLines="60" w:after="144"/>
              <w:jc w:val="center"/>
              <w:rPr>
                <w:b/>
                <w:i/>
              </w:rPr>
            </w:pPr>
            <w:r>
              <w:rPr>
                <w:b/>
                <w:i/>
              </w:rPr>
              <w:t>1</w:t>
            </w:r>
          </w:p>
        </w:tc>
        <w:tc>
          <w:tcPr>
            <w:tcW w:w="3721" w:type="dxa"/>
            <w:tcBorders>
              <w:top w:val="single" w:sz="4" w:space="0" w:color="auto"/>
              <w:left w:val="single" w:sz="4" w:space="0" w:color="auto"/>
              <w:bottom w:val="single" w:sz="4" w:space="0" w:color="auto"/>
              <w:right w:val="single" w:sz="4" w:space="0" w:color="auto"/>
            </w:tcBorders>
          </w:tcPr>
          <w:p w14:paraId="17DF1D54" w14:textId="574F196C" w:rsidR="0095422D" w:rsidRDefault="0095422D" w:rsidP="00F60ED3">
            <w:pPr>
              <w:pStyle w:val="PMtabletextbulletlarge"/>
              <w:numPr>
                <w:ilvl w:val="0"/>
                <w:numId w:val="0"/>
              </w:numPr>
              <w:spacing w:beforeLines="60" w:before="144" w:afterLines="60" w:after="144"/>
            </w:pPr>
            <w:r>
              <w:t>Verbal warning and training</w:t>
            </w:r>
          </w:p>
          <w:p w14:paraId="17DF1D55" w14:textId="7159BA0A" w:rsidR="0095422D" w:rsidRDefault="0095422D" w:rsidP="00F60ED3">
            <w:pPr>
              <w:pStyle w:val="PMtabletextbulletlarge"/>
              <w:spacing w:beforeLines="60" w:before="144" w:afterLines="60" w:after="144"/>
            </w:pPr>
            <w:r>
              <w:lastRenderedPageBreak/>
              <w:t>Are expectations being communicated correctly?</w:t>
            </w:r>
          </w:p>
        </w:tc>
        <w:tc>
          <w:tcPr>
            <w:tcW w:w="5103" w:type="dxa"/>
            <w:tcBorders>
              <w:top w:val="single" w:sz="4" w:space="0" w:color="auto"/>
              <w:left w:val="single" w:sz="4" w:space="0" w:color="auto"/>
              <w:bottom w:val="single" w:sz="4" w:space="0" w:color="auto"/>
              <w:right w:val="single" w:sz="4" w:space="0" w:color="auto"/>
            </w:tcBorders>
          </w:tcPr>
          <w:p w14:paraId="20E3C608" w14:textId="2336EED8" w:rsidR="0095422D" w:rsidRPr="006B6D39" w:rsidRDefault="0095422D" w:rsidP="00F60ED3">
            <w:pPr>
              <w:pStyle w:val="PMtabletextbullet"/>
              <w:numPr>
                <w:ilvl w:val="0"/>
                <w:numId w:val="0"/>
              </w:numPr>
              <w:spacing w:beforeLines="60" w:before="144" w:afterLines="60" w:after="144"/>
              <w:rPr>
                <w:rFonts w:cs="Arial"/>
                <w:sz w:val="22"/>
              </w:rPr>
            </w:pPr>
            <w:r w:rsidRPr="006B6D39">
              <w:rPr>
                <w:rFonts w:cs="Arial"/>
                <w:sz w:val="22"/>
              </w:rPr>
              <w:lastRenderedPageBreak/>
              <w:t xml:space="preserve">Suspension without pay for minimum </w:t>
            </w:r>
            <w:r w:rsidRPr="006B6D39">
              <w:rPr>
                <w:rFonts w:cs="Arial"/>
                <w:sz w:val="22"/>
              </w:rPr>
              <w:br/>
            </w:r>
            <w:r w:rsidR="00EA2B8D">
              <w:rPr>
                <w:rFonts w:cs="Arial"/>
                <w:sz w:val="22"/>
              </w:rPr>
              <w:t xml:space="preserve">of two </w:t>
            </w:r>
            <w:proofErr w:type="gramStart"/>
            <w:r w:rsidRPr="0095422D">
              <w:rPr>
                <w:rFonts w:cs="Arial"/>
                <w:sz w:val="22"/>
              </w:rPr>
              <w:t>days</w:t>
            </w:r>
            <w:proofErr w:type="gramEnd"/>
          </w:p>
          <w:p w14:paraId="5D30D248" w14:textId="7D3D4162" w:rsidR="0095422D" w:rsidRPr="006B6D39" w:rsidRDefault="0095422D" w:rsidP="00F60ED3">
            <w:pPr>
              <w:pStyle w:val="PMtabletextbullet"/>
              <w:spacing w:beforeLines="60" w:before="144" w:afterLines="60" w:after="144"/>
              <w:rPr>
                <w:rFonts w:cs="Arial"/>
                <w:sz w:val="22"/>
              </w:rPr>
            </w:pPr>
            <w:r w:rsidRPr="006B6D39">
              <w:rPr>
                <w:rFonts w:cs="Arial"/>
                <w:sz w:val="22"/>
              </w:rPr>
              <w:lastRenderedPageBreak/>
              <w:t>Interview the employee with the employer present to obtain any</w:t>
            </w:r>
            <w:r>
              <w:rPr>
                <w:rFonts w:cs="Arial"/>
                <w:sz w:val="22"/>
              </w:rPr>
              <w:t xml:space="preserve"> </w:t>
            </w:r>
            <w:r w:rsidRPr="006B6D39">
              <w:rPr>
                <w:rFonts w:cs="Arial"/>
                <w:sz w:val="22"/>
              </w:rPr>
              <w:t>relevant information or facts.</w:t>
            </w:r>
          </w:p>
          <w:p w14:paraId="350008E5" w14:textId="1EC4BB84" w:rsidR="0095422D" w:rsidRPr="006B6D39" w:rsidRDefault="0095422D" w:rsidP="00F60ED3">
            <w:pPr>
              <w:pStyle w:val="PMtabletextbullet"/>
              <w:spacing w:beforeLines="60" w:before="144" w:afterLines="60" w:after="144"/>
              <w:rPr>
                <w:rFonts w:cs="Arial"/>
                <w:sz w:val="22"/>
              </w:rPr>
            </w:pPr>
            <w:r w:rsidRPr="006B6D39">
              <w:rPr>
                <w:rFonts w:cs="Arial"/>
                <w:sz w:val="22"/>
              </w:rPr>
              <w:t xml:space="preserve">If the employer is not available, </w:t>
            </w:r>
            <w:r>
              <w:rPr>
                <w:rFonts w:cs="Arial"/>
                <w:sz w:val="22"/>
              </w:rPr>
              <w:t>two</w:t>
            </w:r>
            <w:r w:rsidRPr="006B6D39">
              <w:rPr>
                <w:rFonts w:cs="Arial"/>
                <w:sz w:val="22"/>
              </w:rPr>
              <w:t xml:space="preserve"> supervisors must conduct the interview.</w:t>
            </w:r>
          </w:p>
          <w:p w14:paraId="5D6212E1" w14:textId="5A1B1187" w:rsidR="0095422D" w:rsidRPr="006B6D39" w:rsidRDefault="0095422D" w:rsidP="00F60ED3">
            <w:pPr>
              <w:pStyle w:val="PMtabletextbullet"/>
              <w:spacing w:beforeLines="60" w:before="144" w:afterLines="60" w:after="144"/>
              <w:rPr>
                <w:rFonts w:cs="Arial"/>
                <w:sz w:val="22"/>
              </w:rPr>
            </w:pPr>
            <w:r w:rsidRPr="006B6D39">
              <w:rPr>
                <w:rFonts w:cs="Arial"/>
                <w:sz w:val="22"/>
              </w:rPr>
              <w:t>Depending on the outcome of the interview, a longer suspension or termination of employment may result.</w:t>
            </w:r>
          </w:p>
          <w:p w14:paraId="7DCD67B7" w14:textId="2CF8D1C2" w:rsidR="0095422D" w:rsidRPr="006B6D39" w:rsidRDefault="0095422D" w:rsidP="00F60ED3">
            <w:pPr>
              <w:pStyle w:val="PMtabletextbullet"/>
              <w:spacing w:beforeLines="60" w:before="144" w:afterLines="60" w:after="144"/>
              <w:rPr>
                <w:rFonts w:cs="Arial"/>
                <w:sz w:val="22"/>
              </w:rPr>
            </w:pPr>
            <w:r w:rsidRPr="006B6D39">
              <w:rPr>
                <w:rFonts w:cs="Arial"/>
                <w:sz w:val="22"/>
              </w:rPr>
              <w:t xml:space="preserve">If the employee is not terminated, prepare a written warning, clearly outlining your expectations and the </w:t>
            </w:r>
            <w:r w:rsidR="00EA2B8D">
              <w:rPr>
                <w:rFonts w:cs="Arial"/>
                <w:sz w:val="22"/>
              </w:rPr>
              <w:t>c</w:t>
            </w:r>
            <w:r w:rsidRPr="006B6D39">
              <w:rPr>
                <w:rFonts w:cs="Arial"/>
                <w:sz w:val="22"/>
              </w:rPr>
              <w:t>onsequences of</w:t>
            </w:r>
            <w:r w:rsidR="00EA2B8D">
              <w:rPr>
                <w:rFonts w:cs="Arial"/>
                <w:sz w:val="22"/>
              </w:rPr>
              <w:t xml:space="preserve"> </w:t>
            </w:r>
            <w:r w:rsidRPr="006B6D39">
              <w:rPr>
                <w:rFonts w:cs="Arial"/>
                <w:sz w:val="22"/>
              </w:rPr>
              <w:t>not meeting these expectations.</w:t>
            </w:r>
          </w:p>
          <w:p w14:paraId="6BDF6B85" w14:textId="7E7F9BC8" w:rsidR="0095422D" w:rsidRDefault="0095422D" w:rsidP="00F60ED3">
            <w:pPr>
              <w:pStyle w:val="PMtabletextbullet"/>
              <w:spacing w:beforeLines="60" w:before="144" w:afterLines="60" w:after="144"/>
            </w:pPr>
            <w:r>
              <w:rPr>
                <w:rFonts w:cs="Arial"/>
                <w:sz w:val="22"/>
              </w:rPr>
              <w:t>Request that e</w:t>
            </w:r>
            <w:r w:rsidRPr="006B6D39">
              <w:rPr>
                <w:rFonts w:cs="Arial"/>
                <w:sz w:val="22"/>
              </w:rPr>
              <w:t>mployee sign the written warning. If they refuse, note their refusal on the warning.</w:t>
            </w:r>
          </w:p>
        </w:tc>
      </w:tr>
      <w:tr w:rsidR="0095422D" w14:paraId="17DF1D5B" w14:textId="752CAC3F" w:rsidTr="006B6D39">
        <w:tc>
          <w:tcPr>
            <w:tcW w:w="957" w:type="dxa"/>
            <w:tcBorders>
              <w:top w:val="single" w:sz="4" w:space="0" w:color="auto"/>
              <w:left w:val="single" w:sz="4" w:space="0" w:color="auto"/>
              <w:bottom w:val="single" w:sz="4" w:space="0" w:color="auto"/>
              <w:right w:val="single" w:sz="4" w:space="0" w:color="auto"/>
            </w:tcBorders>
          </w:tcPr>
          <w:p w14:paraId="17DF1D57" w14:textId="77777777" w:rsidR="0095422D" w:rsidRDefault="0095422D" w:rsidP="00F60ED3">
            <w:pPr>
              <w:pStyle w:val="PMtableText"/>
              <w:tabs>
                <w:tab w:val="left" w:leader="dot" w:pos="6840"/>
              </w:tabs>
              <w:spacing w:beforeLines="60" w:before="144" w:afterLines="60" w:after="144"/>
              <w:jc w:val="center"/>
              <w:rPr>
                <w:b/>
                <w:i/>
              </w:rPr>
            </w:pPr>
            <w:r>
              <w:rPr>
                <w:b/>
                <w:i/>
              </w:rPr>
              <w:lastRenderedPageBreak/>
              <w:t>2</w:t>
            </w:r>
          </w:p>
        </w:tc>
        <w:tc>
          <w:tcPr>
            <w:tcW w:w="3721" w:type="dxa"/>
            <w:tcBorders>
              <w:top w:val="single" w:sz="4" w:space="0" w:color="auto"/>
              <w:left w:val="single" w:sz="4" w:space="0" w:color="auto"/>
              <w:bottom w:val="single" w:sz="4" w:space="0" w:color="auto"/>
              <w:right w:val="single" w:sz="4" w:space="0" w:color="auto"/>
            </w:tcBorders>
          </w:tcPr>
          <w:p w14:paraId="17DF1D58" w14:textId="5D595262" w:rsidR="0095422D" w:rsidRDefault="0095422D" w:rsidP="00F60ED3">
            <w:pPr>
              <w:pStyle w:val="PMtabletextbulletlarge"/>
              <w:numPr>
                <w:ilvl w:val="0"/>
                <w:numId w:val="0"/>
              </w:numPr>
              <w:spacing w:beforeLines="60" w:before="144" w:afterLines="60" w:after="144"/>
            </w:pPr>
            <w:r>
              <w:t xml:space="preserve">Written warning and </w:t>
            </w:r>
            <w:proofErr w:type="gramStart"/>
            <w:r>
              <w:t>retraining</w:t>
            </w:r>
            <w:proofErr w:type="gramEnd"/>
          </w:p>
          <w:p w14:paraId="17DF1D59" w14:textId="77777777" w:rsidR="0095422D" w:rsidRDefault="0095422D" w:rsidP="00F60ED3">
            <w:pPr>
              <w:pStyle w:val="PMtabletextbulletlarge"/>
              <w:spacing w:beforeLines="60" w:before="144" w:afterLines="60" w:after="144"/>
            </w:pPr>
            <w:r>
              <w:t>Is the training effective?</w:t>
            </w:r>
          </w:p>
          <w:p w14:paraId="054AB55C" w14:textId="77777777" w:rsidR="0095422D" w:rsidRDefault="0095422D" w:rsidP="00F60ED3">
            <w:pPr>
              <w:pStyle w:val="PMtabletextbulletlarge"/>
              <w:spacing w:beforeLines="60" w:before="144" w:afterLines="60" w:after="144"/>
            </w:pPr>
            <w:r>
              <w:t>Have you communicated your expectations in writing to all employees?</w:t>
            </w:r>
          </w:p>
          <w:p w14:paraId="18761C72" w14:textId="36DDDADD" w:rsidR="0095422D" w:rsidRPr="006B6D39" w:rsidRDefault="0095422D" w:rsidP="00F60ED3">
            <w:pPr>
              <w:pStyle w:val="PMtext"/>
              <w:numPr>
                <w:ilvl w:val="0"/>
                <w:numId w:val="73"/>
              </w:numPr>
              <w:spacing w:beforeLines="60" w:before="144" w:afterLines="60" w:after="144"/>
              <w:rPr>
                <w:rFonts w:cs="Arial"/>
              </w:rPr>
            </w:pPr>
            <w:r w:rsidRPr="006B6D39">
              <w:rPr>
                <w:rFonts w:cs="Arial"/>
              </w:rPr>
              <w:t xml:space="preserve">Employee should be informed that discipline will </w:t>
            </w:r>
            <w:r w:rsidRPr="0095422D">
              <w:rPr>
                <w:rFonts w:cs="Arial"/>
              </w:rPr>
              <w:t>progress in severity if actions</w:t>
            </w:r>
            <w:r w:rsidRPr="006B6D39">
              <w:rPr>
                <w:rFonts w:cs="Arial"/>
              </w:rPr>
              <w:t xml:space="preserve"> continue.</w:t>
            </w:r>
          </w:p>
          <w:p w14:paraId="062E0B5F" w14:textId="66AB7DC2" w:rsidR="0095422D" w:rsidRPr="006B6D39" w:rsidRDefault="0095422D" w:rsidP="00F60ED3">
            <w:pPr>
              <w:pStyle w:val="PMtext"/>
              <w:numPr>
                <w:ilvl w:val="0"/>
                <w:numId w:val="73"/>
              </w:numPr>
              <w:spacing w:beforeLines="60" w:before="144" w:afterLines="60" w:after="144"/>
              <w:rPr>
                <w:rFonts w:cs="Arial"/>
              </w:rPr>
            </w:pPr>
            <w:r w:rsidRPr="006B6D39">
              <w:rPr>
                <w:rFonts w:cs="Arial"/>
              </w:rPr>
              <w:t>Other options include reassignment, modification of duties, training</w:t>
            </w:r>
            <w:r>
              <w:rPr>
                <w:rFonts w:cs="Arial"/>
              </w:rPr>
              <w:t>, etc</w:t>
            </w:r>
            <w:r w:rsidRPr="006B6D39">
              <w:rPr>
                <w:rFonts w:cs="Arial"/>
              </w:rPr>
              <w:t>.</w:t>
            </w:r>
          </w:p>
          <w:p w14:paraId="17DF1D5A" w14:textId="0393B075" w:rsidR="0095422D" w:rsidRDefault="0095422D" w:rsidP="00F60ED3">
            <w:pPr>
              <w:pStyle w:val="PMtabletextbulletlarge"/>
              <w:numPr>
                <w:ilvl w:val="0"/>
                <w:numId w:val="73"/>
              </w:numPr>
              <w:spacing w:beforeLines="60" w:before="144" w:afterLines="60" w:after="144"/>
            </w:pPr>
            <w:r>
              <w:rPr>
                <w:rFonts w:cs="Arial"/>
              </w:rPr>
              <w:t>Request that e</w:t>
            </w:r>
            <w:r w:rsidRPr="00823CF8">
              <w:rPr>
                <w:rFonts w:cs="Arial"/>
              </w:rPr>
              <w:t>mployee sign the written warning. If they refuse, note their refusal on the warning.</w:t>
            </w:r>
          </w:p>
        </w:tc>
        <w:tc>
          <w:tcPr>
            <w:tcW w:w="5103" w:type="dxa"/>
            <w:tcBorders>
              <w:top w:val="single" w:sz="4" w:space="0" w:color="auto"/>
              <w:left w:val="single" w:sz="4" w:space="0" w:color="auto"/>
              <w:bottom w:val="single" w:sz="4" w:space="0" w:color="auto"/>
              <w:right w:val="single" w:sz="4" w:space="0" w:color="auto"/>
            </w:tcBorders>
          </w:tcPr>
          <w:p w14:paraId="0B0EAAF8" w14:textId="330EDD1A" w:rsidR="0095422D" w:rsidRPr="006B6D39" w:rsidRDefault="0095422D" w:rsidP="00F60ED3">
            <w:pPr>
              <w:pStyle w:val="PMtabletextbullet"/>
              <w:numPr>
                <w:ilvl w:val="0"/>
                <w:numId w:val="0"/>
              </w:numPr>
              <w:spacing w:beforeLines="60" w:before="144" w:afterLines="60" w:after="144"/>
              <w:ind w:left="360" w:hanging="360"/>
              <w:rPr>
                <w:rFonts w:cs="Arial"/>
                <w:sz w:val="22"/>
              </w:rPr>
            </w:pPr>
            <w:r w:rsidRPr="0095422D">
              <w:rPr>
                <w:rFonts w:cs="Arial"/>
                <w:sz w:val="22"/>
              </w:rPr>
              <w:t>Termination of employment</w:t>
            </w:r>
          </w:p>
          <w:p w14:paraId="65DDEB21" w14:textId="77777777" w:rsidR="0095422D" w:rsidRPr="006B6D39" w:rsidRDefault="0095422D" w:rsidP="00F60ED3">
            <w:pPr>
              <w:pStyle w:val="PMtabletextbullet"/>
              <w:spacing w:beforeLines="60" w:before="144" w:afterLines="60" w:after="144"/>
              <w:rPr>
                <w:rFonts w:cs="Arial"/>
                <w:sz w:val="22"/>
              </w:rPr>
            </w:pPr>
            <w:r w:rsidRPr="006B6D39">
              <w:rPr>
                <w:rFonts w:cs="Arial"/>
                <w:sz w:val="22"/>
              </w:rPr>
              <w:t>Always consult first with the employer to ensure you have done everything possible to resolve the situation.</w:t>
            </w:r>
          </w:p>
          <w:p w14:paraId="4DD8F27C" w14:textId="0D923D57" w:rsidR="0095422D" w:rsidRDefault="0095422D" w:rsidP="00F60ED3">
            <w:pPr>
              <w:pStyle w:val="PMtabletextbullet"/>
              <w:spacing w:beforeLines="60" w:before="144" w:afterLines="60" w:after="144"/>
            </w:pPr>
            <w:r w:rsidRPr="006B6D39">
              <w:rPr>
                <w:rFonts w:cs="Arial"/>
                <w:sz w:val="22"/>
              </w:rPr>
              <w:t>Provide notice of termination in writing, demanding the return of any keys, uniforms, etc.</w:t>
            </w:r>
          </w:p>
        </w:tc>
      </w:tr>
      <w:tr w:rsidR="0095422D" w14:paraId="17DF1D60" w14:textId="16DB53CB" w:rsidTr="006B6D39">
        <w:tc>
          <w:tcPr>
            <w:tcW w:w="957" w:type="dxa"/>
            <w:tcBorders>
              <w:top w:val="single" w:sz="4" w:space="0" w:color="auto"/>
              <w:left w:val="single" w:sz="4" w:space="0" w:color="auto"/>
              <w:bottom w:val="single" w:sz="4" w:space="0" w:color="auto"/>
              <w:right w:val="single" w:sz="4" w:space="0" w:color="auto"/>
            </w:tcBorders>
          </w:tcPr>
          <w:p w14:paraId="17DF1D5C" w14:textId="77777777" w:rsidR="0095422D" w:rsidRDefault="0095422D" w:rsidP="00F60ED3">
            <w:pPr>
              <w:pStyle w:val="PMtableText"/>
              <w:tabs>
                <w:tab w:val="left" w:leader="dot" w:pos="6840"/>
              </w:tabs>
              <w:spacing w:beforeLines="60" w:before="144" w:afterLines="60" w:after="144"/>
              <w:jc w:val="center"/>
              <w:rPr>
                <w:b/>
                <w:i/>
              </w:rPr>
            </w:pPr>
            <w:r>
              <w:rPr>
                <w:b/>
                <w:i/>
              </w:rPr>
              <w:t>3</w:t>
            </w:r>
          </w:p>
        </w:tc>
        <w:tc>
          <w:tcPr>
            <w:tcW w:w="3721" w:type="dxa"/>
            <w:tcBorders>
              <w:top w:val="single" w:sz="4" w:space="0" w:color="auto"/>
              <w:left w:val="single" w:sz="4" w:space="0" w:color="auto"/>
              <w:bottom w:val="single" w:sz="4" w:space="0" w:color="auto"/>
              <w:right w:val="single" w:sz="4" w:space="0" w:color="auto"/>
            </w:tcBorders>
          </w:tcPr>
          <w:p w14:paraId="67BD8456" w14:textId="330FEA40" w:rsidR="0095422D" w:rsidRPr="006B6D39" w:rsidRDefault="0095422D" w:rsidP="00F60ED3">
            <w:pPr>
              <w:pStyle w:val="PMtext"/>
              <w:spacing w:beforeLines="60" w:before="144" w:afterLines="60" w:after="144"/>
              <w:rPr>
                <w:rFonts w:cs="Arial"/>
              </w:rPr>
            </w:pPr>
            <w:r w:rsidRPr="006B6D39">
              <w:rPr>
                <w:rFonts w:cs="Arial"/>
              </w:rPr>
              <w:t xml:space="preserve">Suspension without pay for </w:t>
            </w:r>
            <w:r w:rsidR="00EA2B8D">
              <w:rPr>
                <w:rFonts w:cs="Arial"/>
              </w:rPr>
              <w:t xml:space="preserve">minimum of </w:t>
            </w:r>
            <w:r w:rsidRPr="006B6D39">
              <w:rPr>
                <w:rFonts w:cs="Arial"/>
              </w:rPr>
              <w:t>one</w:t>
            </w:r>
            <w:r w:rsidR="00EA2B8D" w:rsidRPr="00EA2B8D">
              <w:rPr>
                <w:rFonts w:cs="Arial"/>
              </w:rPr>
              <w:t xml:space="preserve"> </w:t>
            </w:r>
            <w:proofErr w:type="gramStart"/>
            <w:r w:rsidR="00EA2B8D" w:rsidRPr="00EA2B8D">
              <w:rPr>
                <w:rFonts w:cs="Arial"/>
              </w:rPr>
              <w:t>day</w:t>
            </w:r>
            <w:proofErr w:type="gramEnd"/>
          </w:p>
          <w:p w14:paraId="52923D9E" w14:textId="1E271F88" w:rsidR="00EA2B8D" w:rsidRPr="00823CF8" w:rsidRDefault="00EA2B8D" w:rsidP="00F60ED3">
            <w:pPr>
              <w:pStyle w:val="PMtabletextbullet"/>
              <w:numPr>
                <w:ilvl w:val="0"/>
                <w:numId w:val="73"/>
              </w:numPr>
              <w:spacing w:beforeLines="60" w:before="144" w:afterLines="60" w:after="144"/>
              <w:rPr>
                <w:rFonts w:cs="Arial"/>
                <w:sz w:val="22"/>
              </w:rPr>
            </w:pPr>
            <w:r w:rsidRPr="00823CF8">
              <w:rPr>
                <w:rFonts w:cs="Arial"/>
                <w:sz w:val="22"/>
              </w:rPr>
              <w:t>Interview the employee to obtain any</w:t>
            </w:r>
            <w:r>
              <w:rPr>
                <w:rFonts w:cs="Arial"/>
                <w:sz w:val="22"/>
              </w:rPr>
              <w:t xml:space="preserve"> </w:t>
            </w:r>
            <w:r w:rsidRPr="00823CF8">
              <w:rPr>
                <w:rFonts w:cs="Arial"/>
                <w:sz w:val="22"/>
              </w:rPr>
              <w:t>relevant information or facts.</w:t>
            </w:r>
          </w:p>
          <w:p w14:paraId="340EB103" w14:textId="77777777" w:rsidR="00EA2B8D" w:rsidRPr="00823CF8" w:rsidRDefault="00EA2B8D" w:rsidP="00F60ED3">
            <w:pPr>
              <w:pStyle w:val="PMtabletextbullet"/>
              <w:numPr>
                <w:ilvl w:val="0"/>
                <w:numId w:val="73"/>
              </w:numPr>
              <w:spacing w:beforeLines="60" w:before="144" w:afterLines="60" w:after="144"/>
              <w:rPr>
                <w:rFonts w:cs="Arial"/>
                <w:sz w:val="22"/>
              </w:rPr>
            </w:pPr>
            <w:r w:rsidRPr="00823CF8">
              <w:rPr>
                <w:rFonts w:cs="Arial"/>
                <w:sz w:val="22"/>
              </w:rPr>
              <w:t>Depending on the outcome of the interview, a longer suspension or termination of employment may result.</w:t>
            </w:r>
          </w:p>
          <w:p w14:paraId="32A98E2B" w14:textId="77777777" w:rsidR="00EA2B8D" w:rsidRPr="00823CF8" w:rsidRDefault="00EA2B8D" w:rsidP="00F60ED3">
            <w:pPr>
              <w:pStyle w:val="PMtabletextbullet"/>
              <w:numPr>
                <w:ilvl w:val="0"/>
                <w:numId w:val="73"/>
              </w:numPr>
              <w:spacing w:beforeLines="60" w:before="144" w:afterLines="60" w:after="144"/>
              <w:rPr>
                <w:rFonts w:cs="Arial"/>
                <w:sz w:val="22"/>
              </w:rPr>
            </w:pPr>
            <w:r w:rsidRPr="00823CF8">
              <w:rPr>
                <w:rFonts w:cs="Arial"/>
                <w:sz w:val="22"/>
              </w:rPr>
              <w:lastRenderedPageBreak/>
              <w:t xml:space="preserve">If the employee is not terminated, prepare a written warning, clearly outlining your expectations and the </w:t>
            </w:r>
            <w:r>
              <w:rPr>
                <w:rFonts w:cs="Arial"/>
                <w:sz w:val="22"/>
              </w:rPr>
              <w:t>c</w:t>
            </w:r>
            <w:r w:rsidRPr="00823CF8">
              <w:rPr>
                <w:rFonts w:cs="Arial"/>
                <w:sz w:val="22"/>
              </w:rPr>
              <w:t>onsequences of</w:t>
            </w:r>
            <w:r>
              <w:rPr>
                <w:rFonts w:cs="Arial"/>
                <w:sz w:val="22"/>
              </w:rPr>
              <w:t xml:space="preserve"> </w:t>
            </w:r>
            <w:r w:rsidRPr="00823CF8">
              <w:rPr>
                <w:rFonts w:cs="Arial"/>
                <w:sz w:val="22"/>
              </w:rPr>
              <w:t>not meeting these expectations.</w:t>
            </w:r>
          </w:p>
          <w:p w14:paraId="17DF1D5F" w14:textId="049A5918" w:rsidR="0095422D" w:rsidRPr="00D94917" w:rsidRDefault="00EA2B8D" w:rsidP="00F60ED3">
            <w:pPr>
              <w:pStyle w:val="PMtext"/>
              <w:numPr>
                <w:ilvl w:val="0"/>
                <w:numId w:val="73"/>
              </w:numPr>
              <w:spacing w:beforeLines="60" w:before="144" w:afterLines="60" w:after="144"/>
              <w:rPr>
                <w:rFonts w:cs="Arial"/>
              </w:rPr>
            </w:pPr>
            <w:r>
              <w:rPr>
                <w:rFonts w:cs="Arial"/>
              </w:rPr>
              <w:t>Request that e</w:t>
            </w:r>
            <w:r w:rsidRPr="00823CF8">
              <w:rPr>
                <w:rFonts w:cs="Arial"/>
              </w:rPr>
              <w:t>mployee sign the written warning. If they refuse, note their refusal on the warning.</w:t>
            </w:r>
          </w:p>
        </w:tc>
        <w:tc>
          <w:tcPr>
            <w:tcW w:w="5103" w:type="dxa"/>
            <w:tcBorders>
              <w:top w:val="single" w:sz="4" w:space="0" w:color="auto"/>
              <w:left w:val="single" w:sz="4" w:space="0" w:color="auto"/>
              <w:bottom w:val="single" w:sz="4" w:space="0" w:color="auto"/>
              <w:right w:val="single" w:sz="4" w:space="0" w:color="auto"/>
            </w:tcBorders>
          </w:tcPr>
          <w:p w14:paraId="772A56EE" w14:textId="77777777" w:rsidR="0095422D" w:rsidRPr="00FC03DF" w:rsidRDefault="0095422D" w:rsidP="00F60ED3">
            <w:pPr>
              <w:pStyle w:val="PMtabletextbulletlarge"/>
              <w:numPr>
                <w:ilvl w:val="0"/>
                <w:numId w:val="0"/>
              </w:numPr>
              <w:spacing w:beforeLines="60" w:before="144" w:afterLines="60" w:after="144"/>
            </w:pPr>
          </w:p>
        </w:tc>
      </w:tr>
      <w:tr w:rsidR="0095422D" w14:paraId="4256B852" w14:textId="2E55CD8A" w:rsidTr="006B6D39">
        <w:tc>
          <w:tcPr>
            <w:tcW w:w="957" w:type="dxa"/>
            <w:tcBorders>
              <w:top w:val="single" w:sz="4" w:space="0" w:color="auto"/>
              <w:left w:val="single" w:sz="4" w:space="0" w:color="auto"/>
              <w:bottom w:val="single" w:sz="4" w:space="0" w:color="auto"/>
              <w:right w:val="single" w:sz="4" w:space="0" w:color="auto"/>
            </w:tcBorders>
          </w:tcPr>
          <w:p w14:paraId="5A0A2375" w14:textId="13EA0A64" w:rsidR="0095422D" w:rsidRDefault="0095422D" w:rsidP="00F60ED3">
            <w:pPr>
              <w:pStyle w:val="PMtableText"/>
              <w:tabs>
                <w:tab w:val="left" w:leader="dot" w:pos="6840"/>
              </w:tabs>
              <w:spacing w:beforeLines="60" w:before="144" w:afterLines="60" w:after="144"/>
              <w:jc w:val="center"/>
              <w:rPr>
                <w:b/>
                <w:i/>
              </w:rPr>
            </w:pPr>
            <w:r>
              <w:rPr>
                <w:b/>
                <w:i/>
              </w:rPr>
              <w:t>4</w:t>
            </w:r>
          </w:p>
        </w:tc>
        <w:tc>
          <w:tcPr>
            <w:tcW w:w="3721" w:type="dxa"/>
            <w:tcBorders>
              <w:top w:val="single" w:sz="4" w:space="0" w:color="auto"/>
              <w:left w:val="single" w:sz="4" w:space="0" w:color="auto"/>
              <w:bottom w:val="single" w:sz="4" w:space="0" w:color="auto"/>
              <w:right w:val="single" w:sz="4" w:space="0" w:color="auto"/>
            </w:tcBorders>
          </w:tcPr>
          <w:p w14:paraId="3DDCAE16" w14:textId="77777777" w:rsidR="00EA2B8D" w:rsidRPr="00823CF8" w:rsidRDefault="00EA2B8D" w:rsidP="00F60ED3">
            <w:pPr>
              <w:pStyle w:val="PMtabletextbullet"/>
              <w:numPr>
                <w:ilvl w:val="0"/>
                <w:numId w:val="0"/>
              </w:numPr>
              <w:spacing w:beforeLines="60" w:before="144" w:afterLines="60" w:after="144"/>
              <w:ind w:left="360" w:hanging="360"/>
              <w:rPr>
                <w:rFonts w:cs="Arial"/>
                <w:sz w:val="22"/>
              </w:rPr>
            </w:pPr>
            <w:r w:rsidRPr="0095422D">
              <w:rPr>
                <w:rFonts w:cs="Arial"/>
                <w:sz w:val="22"/>
              </w:rPr>
              <w:t>Termination of employment</w:t>
            </w:r>
          </w:p>
          <w:p w14:paraId="5E9C20E4" w14:textId="77777777" w:rsidR="00EA2B8D" w:rsidRPr="00EA2B8D" w:rsidRDefault="00EA2B8D" w:rsidP="00F60ED3">
            <w:pPr>
              <w:pStyle w:val="PMtabletextbullet"/>
              <w:spacing w:beforeLines="60" w:before="144" w:afterLines="60" w:after="144"/>
            </w:pPr>
            <w:r w:rsidRPr="00823CF8">
              <w:rPr>
                <w:rFonts w:cs="Arial"/>
                <w:sz w:val="22"/>
              </w:rPr>
              <w:t>Always consult first with the employer to ensure you have done everything possible to resolve the situation.</w:t>
            </w:r>
            <w:r>
              <w:rPr>
                <w:rFonts w:cs="Arial"/>
                <w:sz w:val="22"/>
              </w:rPr>
              <w:t xml:space="preserve"> </w:t>
            </w:r>
          </w:p>
          <w:p w14:paraId="51FF185E" w14:textId="26A6A292" w:rsidR="0095422D" w:rsidRPr="00FC03DF" w:rsidRDefault="00EA2B8D" w:rsidP="00F60ED3">
            <w:pPr>
              <w:pStyle w:val="PMtabletextbullet"/>
              <w:spacing w:beforeLines="60" w:before="144" w:afterLines="60" w:after="144"/>
            </w:pPr>
            <w:r w:rsidRPr="00823CF8">
              <w:rPr>
                <w:rFonts w:cs="Arial"/>
                <w:sz w:val="22"/>
              </w:rPr>
              <w:t>Provide notice of termination in writing, demanding the return of any keys, uniforms, etc.</w:t>
            </w:r>
          </w:p>
        </w:tc>
        <w:tc>
          <w:tcPr>
            <w:tcW w:w="5103" w:type="dxa"/>
            <w:tcBorders>
              <w:top w:val="single" w:sz="4" w:space="0" w:color="auto"/>
              <w:left w:val="single" w:sz="4" w:space="0" w:color="auto"/>
              <w:bottom w:val="single" w:sz="4" w:space="0" w:color="auto"/>
              <w:right w:val="single" w:sz="4" w:space="0" w:color="auto"/>
            </w:tcBorders>
          </w:tcPr>
          <w:p w14:paraId="2CBB0252" w14:textId="77777777" w:rsidR="0095422D" w:rsidRPr="00FC03DF" w:rsidRDefault="0095422D" w:rsidP="00F60ED3">
            <w:pPr>
              <w:pStyle w:val="PMtabletextbulletlarge"/>
              <w:numPr>
                <w:ilvl w:val="0"/>
                <w:numId w:val="0"/>
              </w:numPr>
              <w:spacing w:beforeLines="60" w:before="144" w:afterLines="60" w:after="144"/>
            </w:pPr>
          </w:p>
        </w:tc>
      </w:tr>
    </w:tbl>
    <w:p w14:paraId="17DF1D65"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A40553" w14:paraId="17DF1D68" w14:textId="77777777" w:rsidTr="00B131E1">
        <w:tc>
          <w:tcPr>
            <w:tcW w:w="4328" w:type="dxa"/>
          </w:tcPr>
          <w:p w14:paraId="17DF1D66" w14:textId="77777777" w:rsidR="00A40553" w:rsidRPr="00BD4558" w:rsidRDefault="00A40553" w:rsidP="00C8231E">
            <w:pPr>
              <w:pStyle w:val="PMtableText"/>
              <w:tabs>
                <w:tab w:val="left" w:leader="dot" w:pos="6840"/>
              </w:tabs>
              <w:rPr>
                <w:lang w:eastAsia="en-CA"/>
              </w:rPr>
            </w:pPr>
            <w:r w:rsidRPr="00BD4558">
              <w:rPr>
                <w:lang w:eastAsia="en-CA"/>
              </w:rPr>
              <w:t>Effective Date:</w:t>
            </w:r>
          </w:p>
        </w:tc>
        <w:tc>
          <w:tcPr>
            <w:tcW w:w="4302" w:type="dxa"/>
          </w:tcPr>
          <w:p w14:paraId="17DF1D67" w14:textId="02001F7B" w:rsidR="00A40553" w:rsidRPr="00BD4558" w:rsidRDefault="00A40553" w:rsidP="00C8231E">
            <w:pPr>
              <w:pStyle w:val="PMtableText"/>
              <w:tabs>
                <w:tab w:val="left" w:leader="dot" w:pos="6840"/>
              </w:tabs>
              <w:rPr>
                <w:lang w:eastAsia="en-CA"/>
              </w:rPr>
            </w:pPr>
          </w:p>
        </w:tc>
      </w:tr>
      <w:tr w:rsidR="00A40553" w14:paraId="17DF1D6B" w14:textId="77777777" w:rsidTr="00B131E1">
        <w:tc>
          <w:tcPr>
            <w:tcW w:w="4328" w:type="dxa"/>
          </w:tcPr>
          <w:p w14:paraId="17DF1D69" w14:textId="77777777" w:rsidR="00A40553" w:rsidRPr="00BD4558" w:rsidRDefault="00A40553" w:rsidP="00C8231E">
            <w:pPr>
              <w:pStyle w:val="PMtableText"/>
              <w:tabs>
                <w:tab w:val="left" w:leader="dot" w:pos="6840"/>
              </w:tabs>
              <w:rPr>
                <w:lang w:eastAsia="en-CA"/>
              </w:rPr>
            </w:pPr>
            <w:r w:rsidRPr="00BD4558">
              <w:rPr>
                <w:lang w:eastAsia="en-CA"/>
              </w:rPr>
              <w:t>Revision Date:</w:t>
            </w:r>
          </w:p>
        </w:tc>
        <w:tc>
          <w:tcPr>
            <w:tcW w:w="4302" w:type="dxa"/>
          </w:tcPr>
          <w:p w14:paraId="17DF1D6A" w14:textId="77777777" w:rsidR="00A40553" w:rsidRPr="00BD4558" w:rsidRDefault="00A40553" w:rsidP="00C8231E">
            <w:pPr>
              <w:pStyle w:val="PMtableText"/>
              <w:tabs>
                <w:tab w:val="left" w:leader="dot" w:pos="6840"/>
              </w:tabs>
              <w:rPr>
                <w:lang w:eastAsia="en-CA"/>
              </w:rPr>
            </w:pPr>
          </w:p>
        </w:tc>
      </w:tr>
    </w:tbl>
    <w:p w14:paraId="786C3BAC" w14:textId="3264ED7C" w:rsidR="00385CF0" w:rsidRDefault="00385CF0" w:rsidP="00385CF0">
      <w:bookmarkStart w:id="27" w:name="_Toc68094350"/>
      <w:bookmarkStart w:id="28" w:name="_Toc361863647"/>
      <w:bookmarkStart w:id="29" w:name="_Toc364173307"/>
      <w:bookmarkStart w:id="30" w:name="_Toc390092191"/>
      <w:bookmarkStart w:id="31" w:name="_Toc352227388"/>
    </w:p>
    <w:p w14:paraId="64F782F0" w14:textId="066729AD" w:rsidR="00385CF0" w:rsidRDefault="00385CF0" w:rsidP="00385CF0"/>
    <w:p w14:paraId="3EB68852" w14:textId="08478127" w:rsidR="00385CF0" w:rsidRDefault="00385CF0" w:rsidP="00385CF0"/>
    <w:p w14:paraId="3A326725" w14:textId="3AABD633" w:rsidR="00E2026E" w:rsidRDefault="00E2026E" w:rsidP="00385CF0"/>
    <w:p w14:paraId="6D45419C" w14:textId="2008C7A2" w:rsidR="00E2026E" w:rsidRDefault="00E2026E" w:rsidP="00385CF0"/>
    <w:p w14:paraId="0BDF4D46" w14:textId="71886BBB" w:rsidR="00E2026E" w:rsidRDefault="00E2026E" w:rsidP="00385CF0"/>
    <w:p w14:paraId="1999E164" w14:textId="5A69CD09" w:rsidR="00E2026E" w:rsidRDefault="00E2026E" w:rsidP="00385CF0"/>
    <w:p w14:paraId="27EBB507" w14:textId="6FCAC046" w:rsidR="00E2026E" w:rsidRDefault="00E2026E" w:rsidP="00385CF0"/>
    <w:p w14:paraId="503F3278" w14:textId="25382556" w:rsidR="00E2026E" w:rsidRDefault="00E2026E" w:rsidP="00385CF0"/>
    <w:p w14:paraId="75FD1474" w14:textId="77777777" w:rsidR="00E2026E" w:rsidRDefault="00E2026E" w:rsidP="00385CF0"/>
    <w:p w14:paraId="2EC4F1C2" w14:textId="2516D814" w:rsidR="00EC5EC6" w:rsidRPr="002D3826" w:rsidRDefault="00EC5EC6" w:rsidP="00C105E2">
      <w:pPr>
        <w:pStyle w:val="Heading1"/>
      </w:pPr>
      <w:bookmarkStart w:id="32" w:name="_Toc126240092"/>
      <w:bookmarkStart w:id="33" w:name="_Toc126313743"/>
      <w:r>
        <w:lastRenderedPageBreak/>
        <w:t>2.7</w:t>
      </w:r>
      <w:r w:rsidRPr="002D3826">
        <w:t xml:space="preserve"> </w:t>
      </w:r>
      <w:r>
        <w:t>Reprisals</w:t>
      </w:r>
      <w:bookmarkEnd w:id="32"/>
      <w:bookmarkEnd w:id="33"/>
    </w:p>
    <w:p w14:paraId="547B7A5D" w14:textId="77777777" w:rsidR="00EC5EC6" w:rsidRPr="002D3826" w:rsidRDefault="00EC5EC6" w:rsidP="00EC5EC6">
      <w:pPr>
        <w:pStyle w:val="PMhead"/>
      </w:pPr>
      <w:r w:rsidRPr="002D3826">
        <w:t>Purpose</w:t>
      </w:r>
    </w:p>
    <w:p w14:paraId="2012284A" w14:textId="77777777" w:rsidR="00EC5EC6" w:rsidRPr="002D3826" w:rsidRDefault="00EC5EC6" w:rsidP="00EC5EC6">
      <w:pPr>
        <w:pStyle w:val="PMtext"/>
      </w:pPr>
      <w:r w:rsidRPr="002D3826">
        <w:t xml:space="preserve">To </w:t>
      </w:r>
      <w:r>
        <w:t xml:space="preserve">describe employee protection from reprisals </w:t>
      </w:r>
      <w:r w:rsidRPr="002D3826">
        <w:t xml:space="preserve">at </w:t>
      </w:r>
      <w:r w:rsidRPr="00B77D48">
        <w:rPr>
          <w:rFonts w:cs="Arial"/>
          <w:lang w:val="en"/>
        </w:rPr>
        <w:t>[Employer/Organization Name]</w:t>
      </w:r>
      <w:r w:rsidRPr="002D3826">
        <w:t>.</w:t>
      </w:r>
    </w:p>
    <w:p w14:paraId="73A064F0" w14:textId="77777777" w:rsidR="00EC5EC6" w:rsidRPr="002D3826" w:rsidRDefault="00EC5EC6" w:rsidP="00EC5EC6">
      <w:pPr>
        <w:pStyle w:val="PMhead"/>
      </w:pPr>
      <w:r w:rsidRPr="002D3826">
        <w:t>Policy</w:t>
      </w:r>
    </w:p>
    <w:p w14:paraId="6B4D4505" w14:textId="77777777" w:rsidR="00EC5EC6" w:rsidRDefault="00EC5EC6" w:rsidP="00EC5EC6">
      <w:pPr>
        <w:pStyle w:val="PMtext"/>
        <w:rPr>
          <w:rFonts w:cs="Arial"/>
        </w:rPr>
      </w:pPr>
      <w:r w:rsidRPr="00F12599">
        <w:rPr>
          <w:rFonts w:cs="Arial"/>
        </w:rPr>
        <w:t xml:space="preserve">Under </w:t>
      </w:r>
      <w:r>
        <w:rPr>
          <w:rFonts w:cs="Arial"/>
        </w:rPr>
        <w:t>s</w:t>
      </w:r>
      <w:r w:rsidRPr="00F12599">
        <w:rPr>
          <w:rFonts w:cs="Arial"/>
        </w:rPr>
        <w:t>ection 50</w:t>
      </w:r>
      <w:r>
        <w:rPr>
          <w:rFonts w:cs="Arial"/>
        </w:rPr>
        <w:t xml:space="preserve"> of the OHSA,</w:t>
      </w:r>
      <w:r w:rsidRPr="00F12599">
        <w:rPr>
          <w:rFonts w:cs="Arial"/>
        </w:rPr>
        <w:t xml:space="preserve"> no employer or person acting on behalf of an employer </w:t>
      </w:r>
      <w:r>
        <w:rPr>
          <w:rFonts w:cs="Arial"/>
        </w:rPr>
        <w:t>will</w:t>
      </w:r>
      <w:r w:rsidRPr="00F12599">
        <w:rPr>
          <w:rFonts w:cs="Arial"/>
        </w:rPr>
        <w:t xml:space="preserve"> dismiss, discipline, suspend, impose a penalty, intimidate or coerce </w:t>
      </w:r>
      <w:r>
        <w:rPr>
          <w:rFonts w:cs="Arial"/>
        </w:rPr>
        <w:t>an employee</w:t>
      </w:r>
      <w:r w:rsidRPr="00F12599">
        <w:rPr>
          <w:rFonts w:cs="Arial"/>
        </w:rPr>
        <w:t xml:space="preserve">, nor </w:t>
      </w:r>
      <w:r>
        <w:rPr>
          <w:rFonts w:cs="Arial"/>
        </w:rPr>
        <w:t>will</w:t>
      </w:r>
      <w:r w:rsidRPr="00F12599">
        <w:rPr>
          <w:rFonts w:cs="Arial"/>
        </w:rPr>
        <w:t xml:space="preserve"> they threaten </w:t>
      </w:r>
      <w:r>
        <w:rPr>
          <w:rFonts w:cs="Arial"/>
        </w:rPr>
        <w:t>an employee</w:t>
      </w:r>
      <w:r w:rsidRPr="00F12599">
        <w:rPr>
          <w:rFonts w:cs="Arial"/>
        </w:rPr>
        <w:t xml:space="preserve"> with such </w:t>
      </w:r>
      <w:r>
        <w:rPr>
          <w:rFonts w:cs="Arial"/>
        </w:rPr>
        <w:t>reprisal</w:t>
      </w:r>
      <w:r w:rsidRPr="00F12599">
        <w:rPr>
          <w:rFonts w:cs="Arial"/>
        </w:rPr>
        <w:t xml:space="preserve">s, because the </w:t>
      </w:r>
      <w:r>
        <w:rPr>
          <w:rFonts w:cs="Arial"/>
        </w:rPr>
        <w:t>employee</w:t>
      </w:r>
      <w:r w:rsidRPr="00F12599">
        <w:rPr>
          <w:rFonts w:cs="Arial"/>
        </w:rPr>
        <w:t xml:space="preserve"> has acted in compliance </w:t>
      </w:r>
      <w:r>
        <w:rPr>
          <w:rFonts w:cs="Arial"/>
        </w:rPr>
        <w:t xml:space="preserve">with the OHSA or regulations or an order made thereunder, </w:t>
      </w:r>
      <w:r w:rsidRPr="00F12599">
        <w:rPr>
          <w:rFonts w:cs="Arial"/>
        </w:rPr>
        <w:t xml:space="preserve">sought </w:t>
      </w:r>
      <w:r>
        <w:rPr>
          <w:rFonts w:cs="Arial"/>
        </w:rPr>
        <w:t>e</w:t>
      </w:r>
      <w:r w:rsidRPr="00F12599">
        <w:rPr>
          <w:rFonts w:cs="Arial"/>
        </w:rPr>
        <w:t xml:space="preserve">nforcement of </w:t>
      </w:r>
      <w:r>
        <w:rPr>
          <w:rFonts w:cs="Arial"/>
        </w:rPr>
        <w:t>the OHSA or regulations or has given evidence in a proceeding in respect of enforcement of the OHSA or regulations or inquest under the Coroners Act.</w:t>
      </w:r>
    </w:p>
    <w:p w14:paraId="0E5DB825" w14:textId="77777777" w:rsidR="00EC5EC6" w:rsidRDefault="00EC5EC6" w:rsidP="00EC5EC6">
      <w:pPr>
        <w:pStyle w:val="PMtext"/>
        <w:rPr>
          <w:rFonts w:cs="Arial"/>
        </w:rPr>
      </w:pPr>
      <w:r>
        <w:rPr>
          <w:rFonts w:cs="Arial"/>
        </w:rPr>
        <w:t>An employee that believes that an employer or person acting on behalf of an employer has reprised against them can file a complaint with the Ontario Labour Relations Board.</w:t>
      </w:r>
    </w:p>
    <w:p w14:paraId="3C6E2980" w14:textId="77777777" w:rsidR="00EC5EC6" w:rsidRPr="002D3826" w:rsidRDefault="00EC5EC6" w:rsidP="00EC5EC6">
      <w:pPr>
        <w:pStyle w:val="PMhead"/>
      </w:pPr>
      <w:r>
        <w:t>Definitions</w:t>
      </w:r>
    </w:p>
    <w:p w14:paraId="693AE6F8" w14:textId="77777777" w:rsidR="00EC5EC6" w:rsidRDefault="00EC5EC6" w:rsidP="00EC5EC6">
      <w:pPr>
        <w:pStyle w:val="PMtext"/>
        <w:rPr>
          <w:b/>
          <w:i/>
        </w:rPr>
      </w:pPr>
      <w:r>
        <w:rPr>
          <w:b/>
          <w:i/>
        </w:rPr>
        <w:t>Reprisal</w:t>
      </w:r>
    </w:p>
    <w:p w14:paraId="13BB9F46" w14:textId="388EC6E7" w:rsidR="00EC5EC6" w:rsidRDefault="00EC5EC6" w:rsidP="00EC5EC6">
      <w:pPr>
        <w:pStyle w:val="PMtext"/>
        <w:rPr>
          <w:rFonts w:cs="Arial"/>
        </w:rPr>
      </w:pPr>
      <w:r w:rsidRPr="006053E0">
        <w:rPr>
          <w:rFonts w:cs="Arial"/>
        </w:rPr>
        <w:t>A negative action or threat by an employer or person acting on behalf of an employer because an employee has acted in compliance with the OHSA or regulations or an order made thereunder, sought enforcement of the OHSA or regulations or has given evidence in a proceeding in respect of enforcement of the OHSA or regulations or inquest under the Coroners Act.</w:t>
      </w:r>
    </w:p>
    <w:p w14:paraId="77D5C56A" w14:textId="77777777" w:rsidR="00F014D8" w:rsidRDefault="00F014D8" w:rsidP="00F014D8">
      <w:pPr>
        <w:pStyle w:val="PMhead"/>
      </w:pPr>
      <w:r>
        <w:t>Additional Resources</w:t>
      </w:r>
    </w:p>
    <w:p w14:paraId="58716BE5" w14:textId="733C3667" w:rsidR="00F014D8" w:rsidRDefault="00F014D8" w:rsidP="00EC5EC6">
      <w:pPr>
        <w:pStyle w:val="PMtext"/>
      </w:pPr>
      <w:r>
        <w:t>MLITSD Reprisals Against Workers by Employers</w:t>
      </w:r>
    </w:p>
    <w:p w14:paraId="68001317" w14:textId="5D17D071" w:rsidR="00385CF0" w:rsidRDefault="00385CF0" w:rsidP="00EC5EC6">
      <w:pPr>
        <w:pStyle w:val="PMtext"/>
      </w:pPr>
    </w:p>
    <w:p w14:paraId="75A4695F" w14:textId="515BC467" w:rsidR="00385CF0" w:rsidRDefault="00385CF0" w:rsidP="00EC5EC6">
      <w:pPr>
        <w:pStyle w:val="PMtext"/>
      </w:pPr>
    </w:p>
    <w:p w14:paraId="488A85CC" w14:textId="401EF501" w:rsidR="00385CF0" w:rsidRDefault="00385CF0" w:rsidP="00EC5EC6">
      <w:pPr>
        <w:pStyle w:val="PMtext"/>
      </w:pPr>
    </w:p>
    <w:p w14:paraId="7EAA07A5" w14:textId="29EED30E" w:rsidR="00385CF0" w:rsidRDefault="00385CF0" w:rsidP="00EC5EC6">
      <w:pPr>
        <w:pStyle w:val="PMtext"/>
      </w:pPr>
    </w:p>
    <w:p w14:paraId="4A238FE2" w14:textId="59856A0F" w:rsidR="00385CF0" w:rsidRDefault="00385CF0" w:rsidP="00EC5EC6">
      <w:pPr>
        <w:pStyle w:val="PMtext"/>
      </w:pPr>
    </w:p>
    <w:p w14:paraId="6E4298BD" w14:textId="0CA76D28" w:rsidR="00385CF0" w:rsidRDefault="00385CF0" w:rsidP="00EC5EC6">
      <w:pPr>
        <w:pStyle w:val="PMtext"/>
      </w:pPr>
    </w:p>
    <w:p w14:paraId="0E134192" w14:textId="7A3DC916" w:rsidR="00385CF0" w:rsidRDefault="00385CF0" w:rsidP="00EC5EC6">
      <w:pPr>
        <w:pStyle w:val="PMtext"/>
      </w:pPr>
    </w:p>
    <w:p w14:paraId="2F5858D7" w14:textId="453A4026" w:rsidR="00385CF0" w:rsidRDefault="00385CF0" w:rsidP="00EC5EC6">
      <w:pPr>
        <w:pStyle w:val="PMtext"/>
      </w:pPr>
    </w:p>
    <w:p w14:paraId="66BBD65B" w14:textId="7B90EAD1" w:rsidR="00385CF0" w:rsidRDefault="00385CF0" w:rsidP="00EC5EC6">
      <w:pPr>
        <w:pStyle w:val="PMtext"/>
      </w:pPr>
    </w:p>
    <w:p w14:paraId="018D412D" w14:textId="44FE443A" w:rsidR="00385CF0" w:rsidRDefault="00385CF0" w:rsidP="00EC5EC6">
      <w:pPr>
        <w:pStyle w:val="PMtext"/>
      </w:pPr>
    </w:p>
    <w:p w14:paraId="698C48DF" w14:textId="73C1291E" w:rsidR="00385CF0" w:rsidRDefault="00385CF0" w:rsidP="00EC5EC6">
      <w:pPr>
        <w:pStyle w:val="PMtext"/>
      </w:pPr>
    </w:p>
    <w:p w14:paraId="54534DFF" w14:textId="77777777" w:rsidR="00385CF0" w:rsidRPr="00DA6DEC" w:rsidRDefault="00385CF0" w:rsidP="00EC5EC6">
      <w:pPr>
        <w:pStyle w:val="PMtext"/>
      </w:pPr>
    </w:p>
    <w:p w14:paraId="6E1C1649" w14:textId="4E1EB7BB" w:rsidR="00B22F45" w:rsidRPr="00B22F45" w:rsidRDefault="00B131E1" w:rsidP="00C105E2">
      <w:pPr>
        <w:pStyle w:val="Heading1"/>
      </w:pPr>
      <w:bookmarkStart w:id="34" w:name="_Toc126240093"/>
      <w:bookmarkStart w:id="35" w:name="_Toc126313744"/>
      <w:r>
        <w:lastRenderedPageBreak/>
        <w:t>3.1 Posted Health and Safety Materials Checklist</w:t>
      </w:r>
      <w:bookmarkEnd w:id="27"/>
      <w:bookmarkEnd w:id="28"/>
      <w:bookmarkEnd w:id="29"/>
      <w:bookmarkEnd w:id="30"/>
      <w:bookmarkEnd w:id="34"/>
      <w:bookmarkEnd w:id="35"/>
    </w:p>
    <w:p w14:paraId="468FD865" w14:textId="77777777" w:rsidR="00B22F45" w:rsidRPr="00B22F45" w:rsidRDefault="00B22F45" w:rsidP="00B22F45">
      <w:pPr>
        <w:rPr>
          <w:rFonts w:ascii="Arial" w:hAnsi="Arial" w:cs="Arial"/>
          <w:szCs w:val="22"/>
        </w:rPr>
      </w:pPr>
      <w:r w:rsidRPr="00B22F45">
        <w:rPr>
          <w:rFonts w:ascii="Arial" w:hAnsi="Arial"/>
          <w:szCs w:val="22"/>
        </w:rPr>
        <w:t xml:space="preserve">In accordance with the Occupational Health and Safety Act (OHSA) the following materials will be available to employees. The content of the materials will be reviewed and maintained to ensure that the information is current. </w:t>
      </w:r>
      <w:r w:rsidRPr="00B22F45">
        <w:rPr>
          <w:rFonts w:ascii="Arial" w:hAnsi="Arial" w:cs="Arial"/>
          <w:szCs w:val="22"/>
        </w:rPr>
        <w:t xml:space="preserve">Reports should be copies as opposed to originals. </w:t>
      </w:r>
    </w:p>
    <w:p w14:paraId="176D677F" w14:textId="77777777" w:rsidR="00B22F45" w:rsidRPr="00B22F45" w:rsidRDefault="00B22F45" w:rsidP="00B22F45">
      <w:pPr>
        <w:rPr>
          <w:rFonts w:ascii="Arial" w:hAnsi="Arial"/>
          <w:szCs w:val="22"/>
        </w:rPr>
      </w:pP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0"/>
        <w:gridCol w:w="2127"/>
        <w:gridCol w:w="2835"/>
        <w:gridCol w:w="1471"/>
      </w:tblGrid>
      <w:tr w:rsidR="00B22F45" w:rsidRPr="00B22F45" w14:paraId="76333D43" w14:textId="77777777" w:rsidTr="00B22F45">
        <w:trPr>
          <w:tblHeader/>
          <w:jc w:val="center"/>
        </w:trPr>
        <w:tc>
          <w:tcPr>
            <w:tcW w:w="2310" w:type="dxa"/>
          </w:tcPr>
          <w:p w14:paraId="5B282D94" w14:textId="77777777" w:rsidR="00B22F45" w:rsidRPr="00B22F45"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B22F45">
              <w:rPr>
                <w:rFonts w:ascii="Arial" w:hAnsi="Arial" w:cs="Arial"/>
                <w:b/>
                <w:sz w:val="20"/>
                <w:lang w:eastAsia="en-CA"/>
              </w:rPr>
              <w:t>Material</w:t>
            </w:r>
          </w:p>
        </w:tc>
        <w:tc>
          <w:tcPr>
            <w:tcW w:w="2127" w:type="dxa"/>
          </w:tcPr>
          <w:p w14:paraId="2F697AAE" w14:textId="77777777" w:rsidR="00B22F45" w:rsidRPr="00B22F45"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B22F45">
              <w:rPr>
                <w:rFonts w:ascii="Arial" w:hAnsi="Arial" w:cs="Arial"/>
                <w:b/>
                <w:sz w:val="20"/>
                <w:lang w:eastAsia="en-CA"/>
              </w:rPr>
              <w:t>Location</w:t>
            </w:r>
          </w:p>
        </w:tc>
        <w:tc>
          <w:tcPr>
            <w:tcW w:w="2835" w:type="dxa"/>
          </w:tcPr>
          <w:p w14:paraId="7C943EF9" w14:textId="77777777" w:rsidR="00B22F45" w:rsidRPr="00B22F45"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B22F45">
              <w:rPr>
                <w:rFonts w:ascii="Arial" w:hAnsi="Arial" w:cs="Arial"/>
                <w:b/>
                <w:sz w:val="20"/>
                <w:lang w:eastAsia="en-CA"/>
              </w:rPr>
              <w:t>Offsite Link</w:t>
            </w:r>
          </w:p>
        </w:tc>
        <w:tc>
          <w:tcPr>
            <w:tcW w:w="1471" w:type="dxa"/>
          </w:tcPr>
          <w:p w14:paraId="5E40C786" w14:textId="77777777" w:rsidR="00B22F45" w:rsidRPr="00B22F45" w:rsidRDefault="00B22F45" w:rsidP="00927ABA">
            <w:pPr>
              <w:keepNext/>
              <w:tabs>
                <w:tab w:val="left" w:leader="dot" w:pos="6840"/>
              </w:tabs>
              <w:spacing w:beforeLines="60" w:before="144" w:afterLines="60" w:after="144"/>
              <w:ind w:left="74"/>
              <w:jc w:val="center"/>
              <w:rPr>
                <w:rFonts w:ascii="Arial" w:hAnsi="Arial" w:cs="Arial"/>
                <w:b/>
                <w:sz w:val="20"/>
                <w:lang w:eastAsia="en-CA"/>
              </w:rPr>
            </w:pPr>
            <w:r w:rsidRPr="00B22F45">
              <w:rPr>
                <w:rFonts w:ascii="Arial" w:hAnsi="Arial" w:cs="Arial"/>
                <w:b/>
                <w:sz w:val="20"/>
                <w:lang w:eastAsia="en-CA"/>
              </w:rPr>
              <w:t>Date Posted</w:t>
            </w:r>
          </w:p>
        </w:tc>
      </w:tr>
      <w:tr w:rsidR="00030E51" w:rsidRPr="00B22F45" w14:paraId="6A650975" w14:textId="77777777" w:rsidTr="00B22F45">
        <w:trPr>
          <w:jc w:val="center"/>
        </w:trPr>
        <w:tc>
          <w:tcPr>
            <w:tcW w:w="2310" w:type="dxa"/>
          </w:tcPr>
          <w:p w14:paraId="26C22E86"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Occupational Health and Safety Act (OHSA)</w:t>
            </w:r>
          </w:p>
        </w:tc>
        <w:tc>
          <w:tcPr>
            <w:tcW w:w="2127" w:type="dxa"/>
          </w:tcPr>
          <w:p w14:paraId="027F95D6"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 xml:space="preserve">Health and Safety Board </w:t>
            </w:r>
          </w:p>
        </w:tc>
        <w:tc>
          <w:tcPr>
            <w:tcW w:w="2835" w:type="dxa"/>
          </w:tcPr>
          <w:p w14:paraId="73A3ED55" w14:textId="7AE2B4C2" w:rsidR="00030E51" w:rsidRPr="00B22F45" w:rsidRDefault="00F95DE2" w:rsidP="00927ABA">
            <w:pPr>
              <w:tabs>
                <w:tab w:val="left" w:leader="dot" w:pos="6840"/>
              </w:tabs>
              <w:spacing w:beforeLines="60" w:before="144" w:afterLines="60" w:after="144"/>
              <w:ind w:left="72"/>
              <w:rPr>
                <w:rFonts w:ascii="Arial" w:hAnsi="Arial" w:cs="Arial"/>
                <w:color w:val="0000FF"/>
                <w:sz w:val="20"/>
                <w:u w:val="single"/>
                <w:lang w:eastAsia="en-CA"/>
              </w:rPr>
            </w:pPr>
            <w:hyperlink r:id="rId21" w:history="1">
              <w:r w:rsidR="00030E51" w:rsidRPr="008D599C">
                <w:rPr>
                  <w:rStyle w:val="Hyperlink"/>
                  <w:rFonts w:ascii="Arial" w:hAnsi="Arial" w:cs="Arial"/>
                  <w:sz w:val="20"/>
                  <w:lang w:eastAsia="en-CA"/>
                </w:rPr>
                <w:t>https://www.ontario.ca/laws/statute/90o01</w:t>
              </w:r>
            </w:hyperlink>
            <w:r w:rsidR="00030E51">
              <w:rPr>
                <w:rFonts w:ascii="Arial" w:hAnsi="Arial" w:cs="Arial"/>
                <w:sz w:val="20"/>
                <w:lang w:eastAsia="en-CA"/>
              </w:rPr>
              <w:t xml:space="preserve"> </w:t>
            </w:r>
          </w:p>
        </w:tc>
        <w:tc>
          <w:tcPr>
            <w:tcW w:w="1471" w:type="dxa"/>
          </w:tcPr>
          <w:p w14:paraId="72D4D7BB" w14:textId="23AEEB0A"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32819758" w14:textId="77777777" w:rsidTr="00B22F45">
        <w:trPr>
          <w:jc w:val="center"/>
        </w:trPr>
        <w:tc>
          <w:tcPr>
            <w:tcW w:w="2310" w:type="dxa"/>
          </w:tcPr>
          <w:p w14:paraId="4128B654"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Regulation 213 Construction Projects</w:t>
            </w:r>
          </w:p>
        </w:tc>
        <w:tc>
          <w:tcPr>
            <w:tcW w:w="2127" w:type="dxa"/>
          </w:tcPr>
          <w:p w14:paraId="51E792C6"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Health and Safety Board (As applicable at construction projects)</w:t>
            </w:r>
          </w:p>
        </w:tc>
        <w:tc>
          <w:tcPr>
            <w:tcW w:w="2835" w:type="dxa"/>
          </w:tcPr>
          <w:p w14:paraId="3BF6A31A" w14:textId="663D7FE5" w:rsidR="00030E51" w:rsidRPr="00B22F45" w:rsidRDefault="00F95DE2" w:rsidP="00927ABA">
            <w:pPr>
              <w:tabs>
                <w:tab w:val="left" w:leader="dot" w:pos="6840"/>
              </w:tabs>
              <w:spacing w:beforeLines="60" w:before="144" w:afterLines="60" w:after="144"/>
              <w:ind w:left="72"/>
              <w:rPr>
                <w:rFonts w:ascii="Arial" w:hAnsi="Arial" w:cs="Arial"/>
                <w:color w:val="0000FF"/>
                <w:sz w:val="20"/>
                <w:u w:val="single"/>
                <w:lang w:eastAsia="en-CA"/>
              </w:rPr>
            </w:pPr>
            <w:hyperlink r:id="rId22" w:history="1">
              <w:r w:rsidR="00030E51" w:rsidRPr="008D599C">
                <w:rPr>
                  <w:rStyle w:val="Hyperlink"/>
                  <w:rFonts w:ascii="Arial" w:hAnsi="Arial" w:cs="Arial"/>
                  <w:sz w:val="20"/>
                  <w:lang w:eastAsia="en-CA"/>
                </w:rPr>
                <w:t>https://www.ontario.ca/laws/regulation/910213</w:t>
              </w:r>
            </w:hyperlink>
            <w:r w:rsidR="00030E51">
              <w:rPr>
                <w:rFonts w:ascii="Arial" w:hAnsi="Arial" w:cs="Arial"/>
                <w:sz w:val="20"/>
                <w:lang w:eastAsia="en-CA"/>
              </w:rPr>
              <w:t xml:space="preserve"> </w:t>
            </w:r>
          </w:p>
        </w:tc>
        <w:tc>
          <w:tcPr>
            <w:tcW w:w="1471" w:type="dxa"/>
          </w:tcPr>
          <w:p w14:paraId="7FDBE8DE" w14:textId="087BB2EE"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7774E118" w14:textId="77777777" w:rsidTr="00B22F45">
        <w:trPr>
          <w:jc w:val="center"/>
        </w:trPr>
        <w:tc>
          <w:tcPr>
            <w:tcW w:w="2310" w:type="dxa"/>
          </w:tcPr>
          <w:p w14:paraId="3097C6D6" w14:textId="60605320"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 xml:space="preserve">Regulation </w:t>
            </w:r>
            <w:r>
              <w:rPr>
                <w:rFonts w:ascii="Arial" w:hAnsi="Arial" w:cs="Arial"/>
                <w:b/>
                <w:sz w:val="20"/>
                <w:lang w:eastAsia="en-CA"/>
              </w:rPr>
              <w:t>297 Occupational Health and Safety Awareness and Training</w:t>
            </w:r>
          </w:p>
        </w:tc>
        <w:tc>
          <w:tcPr>
            <w:tcW w:w="2127" w:type="dxa"/>
          </w:tcPr>
          <w:p w14:paraId="49B3DE9A"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 xml:space="preserve">Health and Safety Board </w:t>
            </w:r>
          </w:p>
        </w:tc>
        <w:tc>
          <w:tcPr>
            <w:tcW w:w="2835" w:type="dxa"/>
          </w:tcPr>
          <w:p w14:paraId="146F9224" w14:textId="45B9D9B8" w:rsidR="00030E51" w:rsidRPr="00B22F45" w:rsidRDefault="00F95DE2" w:rsidP="00927ABA">
            <w:pPr>
              <w:tabs>
                <w:tab w:val="left" w:leader="dot" w:pos="6840"/>
              </w:tabs>
              <w:spacing w:beforeLines="60" w:before="144" w:afterLines="60" w:after="144"/>
              <w:ind w:left="72"/>
              <w:rPr>
                <w:rFonts w:ascii="Arial" w:hAnsi="Arial" w:cs="Arial"/>
                <w:color w:val="0000FF"/>
                <w:sz w:val="20"/>
                <w:u w:val="single"/>
                <w:lang w:eastAsia="en-CA"/>
              </w:rPr>
            </w:pPr>
            <w:hyperlink r:id="rId23" w:history="1">
              <w:r w:rsidR="00030E51" w:rsidRPr="008D599C">
                <w:rPr>
                  <w:rStyle w:val="Hyperlink"/>
                  <w:rFonts w:ascii="Arial" w:hAnsi="Arial" w:cs="Arial"/>
                  <w:sz w:val="20"/>
                  <w:lang w:eastAsia="en-CA"/>
                </w:rPr>
                <w:t>https://www.ontario.ca/laws/regulation/130297</w:t>
              </w:r>
            </w:hyperlink>
            <w:r w:rsidR="00030E51">
              <w:rPr>
                <w:rFonts w:ascii="Arial" w:hAnsi="Arial" w:cs="Arial"/>
                <w:sz w:val="20"/>
                <w:lang w:eastAsia="en-CA"/>
              </w:rPr>
              <w:t xml:space="preserve"> </w:t>
            </w:r>
          </w:p>
        </w:tc>
        <w:tc>
          <w:tcPr>
            <w:tcW w:w="1471" w:type="dxa"/>
          </w:tcPr>
          <w:p w14:paraId="17461A8A" w14:textId="0C8C1534"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4CB826A4" w14:textId="77777777" w:rsidTr="006B6B26">
        <w:trPr>
          <w:jc w:val="center"/>
        </w:trPr>
        <w:tc>
          <w:tcPr>
            <w:tcW w:w="2310" w:type="dxa"/>
            <w:tcBorders>
              <w:top w:val="single" w:sz="4" w:space="0" w:color="auto"/>
              <w:left w:val="single" w:sz="4" w:space="0" w:color="auto"/>
              <w:bottom w:val="single" w:sz="4" w:space="0" w:color="auto"/>
              <w:right w:val="single" w:sz="4" w:space="0" w:color="auto"/>
            </w:tcBorders>
          </w:tcPr>
          <w:p w14:paraId="3AE7B2D3"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Regulation 381 Noise</w:t>
            </w:r>
          </w:p>
        </w:tc>
        <w:tc>
          <w:tcPr>
            <w:tcW w:w="2127" w:type="dxa"/>
            <w:tcBorders>
              <w:top w:val="single" w:sz="4" w:space="0" w:color="auto"/>
              <w:left w:val="single" w:sz="4" w:space="0" w:color="auto"/>
              <w:bottom w:val="single" w:sz="4" w:space="0" w:color="auto"/>
              <w:right w:val="single" w:sz="4" w:space="0" w:color="auto"/>
            </w:tcBorders>
          </w:tcPr>
          <w:p w14:paraId="65C421F7"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3057EE5A" w14:textId="3566B9B4" w:rsidR="00030E51" w:rsidRPr="00B22F45" w:rsidRDefault="00F95DE2" w:rsidP="00927ABA">
            <w:pPr>
              <w:tabs>
                <w:tab w:val="left" w:leader="dot" w:pos="6840"/>
              </w:tabs>
              <w:spacing w:beforeLines="60" w:before="144" w:afterLines="60" w:after="144"/>
              <w:ind w:left="72"/>
              <w:rPr>
                <w:rFonts w:ascii="Arial" w:hAnsi="Arial" w:cs="Arial"/>
                <w:color w:val="0000FF"/>
                <w:sz w:val="20"/>
                <w:u w:val="single"/>
                <w:lang w:eastAsia="en-CA"/>
              </w:rPr>
            </w:pPr>
            <w:hyperlink r:id="rId24" w:history="1">
              <w:r w:rsidR="00030E51" w:rsidRPr="008D599C">
                <w:rPr>
                  <w:rStyle w:val="Hyperlink"/>
                  <w:rFonts w:ascii="Arial" w:hAnsi="Arial" w:cs="Arial"/>
                  <w:sz w:val="20"/>
                  <w:lang w:eastAsia="en-CA"/>
                </w:rPr>
                <w:t>https://www.ontario.ca/laws/regulation/150381</w:t>
              </w:r>
            </w:hyperlink>
            <w:r w:rsidR="00030E51">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385FC292" w14:textId="75161CF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1E721812"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59EC4210"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Regulation 414 Farming Operations</w:t>
            </w:r>
          </w:p>
        </w:tc>
        <w:tc>
          <w:tcPr>
            <w:tcW w:w="2127" w:type="dxa"/>
            <w:tcBorders>
              <w:top w:val="single" w:sz="4" w:space="0" w:color="auto"/>
              <w:left w:val="single" w:sz="4" w:space="0" w:color="auto"/>
              <w:bottom w:val="single" w:sz="4" w:space="0" w:color="auto"/>
              <w:right w:val="single" w:sz="4" w:space="0" w:color="auto"/>
            </w:tcBorders>
          </w:tcPr>
          <w:p w14:paraId="57AF52D4"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C0961E2" w14:textId="05E24F8C" w:rsidR="00030E51" w:rsidRPr="00B22F45" w:rsidRDefault="00F95DE2" w:rsidP="00927ABA">
            <w:pPr>
              <w:tabs>
                <w:tab w:val="left" w:leader="dot" w:pos="6840"/>
              </w:tabs>
              <w:spacing w:beforeLines="60" w:before="144" w:afterLines="60" w:after="144"/>
              <w:ind w:left="72"/>
              <w:rPr>
                <w:rFonts w:ascii="Arial" w:hAnsi="Arial" w:cs="Arial"/>
                <w:color w:val="0000FF"/>
                <w:sz w:val="20"/>
                <w:u w:val="single"/>
                <w:lang w:eastAsia="en-CA"/>
              </w:rPr>
            </w:pPr>
            <w:hyperlink r:id="rId25" w:history="1">
              <w:r w:rsidR="00030E51" w:rsidRPr="008D599C">
                <w:rPr>
                  <w:rStyle w:val="Hyperlink"/>
                  <w:rFonts w:ascii="Arial" w:hAnsi="Arial" w:cs="Arial"/>
                  <w:sz w:val="20"/>
                  <w:lang w:eastAsia="en-CA"/>
                </w:rPr>
                <w:t>https://www.ontario.ca/laws/regulation/050414</w:t>
              </w:r>
            </w:hyperlink>
            <w:r w:rsidR="00030E51">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0EFD1743" w14:textId="6C622EF5"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7245CD6D" w14:textId="77777777" w:rsidTr="00B22F45">
        <w:trPr>
          <w:jc w:val="center"/>
        </w:trPr>
        <w:tc>
          <w:tcPr>
            <w:tcW w:w="2310" w:type="dxa"/>
          </w:tcPr>
          <w:p w14:paraId="1A121CE5"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Regulation 851 Industrial Establishments</w:t>
            </w:r>
          </w:p>
        </w:tc>
        <w:tc>
          <w:tcPr>
            <w:tcW w:w="2127" w:type="dxa"/>
          </w:tcPr>
          <w:p w14:paraId="43EB3311"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Health and Safety Board (As applicable)</w:t>
            </w:r>
          </w:p>
        </w:tc>
        <w:tc>
          <w:tcPr>
            <w:tcW w:w="2835" w:type="dxa"/>
          </w:tcPr>
          <w:p w14:paraId="3112DDA8" w14:textId="56127052" w:rsidR="00030E51" w:rsidRPr="00B22F45" w:rsidRDefault="00F95DE2" w:rsidP="00927ABA">
            <w:pPr>
              <w:tabs>
                <w:tab w:val="left" w:leader="dot" w:pos="6840"/>
              </w:tabs>
              <w:spacing w:beforeLines="60" w:before="144" w:afterLines="60" w:after="144"/>
              <w:ind w:left="72"/>
              <w:rPr>
                <w:rFonts w:ascii="Arial" w:hAnsi="Arial" w:cs="Arial"/>
                <w:color w:val="0000FF"/>
                <w:sz w:val="20"/>
                <w:u w:val="single"/>
                <w:lang w:eastAsia="en-CA"/>
              </w:rPr>
            </w:pPr>
            <w:hyperlink r:id="rId26" w:history="1">
              <w:r w:rsidR="00030E51" w:rsidRPr="008D599C">
                <w:rPr>
                  <w:rStyle w:val="Hyperlink"/>
                  <w:rFonts w:ascii="Arial" w:hAnsi="Arial" w:cs="Arial"/>
                  <w:sz w:val="20"/>
                  <w:lang w:eastAsia="en-CA"/>
                </w:rPr>
                <w:t>https://www.ontario.ca/laws/regulation/900851</w:t>
              </w:r>
            </w:hyperlink>
            <w:r w:rsidR="00030E51">
              <w:rPr>
                <w:rFonts w:ascii="Arial" w:hAnsi="Arial" w:cs="Arial"/>
                <w:sz w:val="20"/>
                <w:lang w:eastAsia="en-CA"/>
              </w:rPr>
              <w:t xml:space="preserve"> </w:t>
            </w:r>
          </w:p>
        </w:tc>
        <w:tc>
          <w:tcPr>
            <w:tcW w:w="1471" w:type="dxa"/>
          </w:tcPr>
          <w:p w14:paraId="3BCE3EA3" w14:textId="0DB05755"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33A73298" w14:textId="77777777" w:rsidTr="00B22F45">
        <w:trPr>
          <w:jc w:val="center"/>
        </w:trPr>
        <w:tc>
          <w:tcPr>
            <w:tcW w:w="2310" w:type="dxa"/>
          </w:tcPr>
          <w:p w14:paraId="7AE6C31C"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 xml:space="preserve">Regulation 860 Workplace Hazardous Materials Information System (WHMIS) </w:t>
            </w:r>
          </w:p>
        </w:tc>
        <w:tc>
          <w:tcPr>
            <w:tcW w:w="2127" w:type="dxa"/>
          </w:tcPr>
          <w:p w14:paraId="01D7F466"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Health and Safety Board (As applicable)</w:t>
            </w:r>
          </w:p>
        </w:tc>
        <w:tc>
          <w:tcPr>
            <w:tcW w:w="2835" w:type="dxa"/>
          </w:tcPr>
          <w:p w14:paraId="54C79DD5" w14:textId="704C3187" w:rsidR="00030E51" w:rsidRPr="00B22F45" w:rsidRDefault="00F95DE2" w:rsidP="00927ABA">
            <w:pPr>
              <w:tabs>
                <w:tab w:val="left" w:leader="dot" w:pos="6840"/>
              </w:tabs>
              <w:spacing w:beforeLines="60" w:before="144" w:afterLines="60" w:after="144"/>
              <w:ind w:left="72"/>
              <w:rPr>
                <w:rFonts w:ascii="Arial" w:hAnsi="Arial" w:cs="Arial"/>
                <w:color w:val="0000FF"/>
                <w:sz w:val="20"/>
                <w:u w:val="single"/>
                <w:lang w:eastAsia="en-CA"/>
              </w:rPr>
            </w:pPr>
            <w:hyperlink r:id="rId27" w:history="1">
              <w:r w:rsidR="00030E51" w:rsidRPr="008D599C">
                <w:rPr>
                  <w:rStyle w:val="Hyperlink"/>
                  <w:rFonts w:ascii="Arial" w:hAnsi="Arial" w:cs="Arial"/>
                  <w:sz w:val="20"/>
                  <w:lang w:eastAsia="en-CA"/>
                </w:rPr>
                <w:t>https://www.ontario.ca/laws/regulation/900860</w:t>
              </w:r>
            </w:hyperlink>
            <w:r w:rsidR="00030E51">
              <w:rPr>
                <w:rFonts w:ascii="Arial" w:hAnsi="Arial" w:cs="Arial"/>
                <w:sz w:val="20"/>
                <w:lang w:eastAsia="en-CA"/>
              </w:rPr>
              <w:t xml:space="preserve"> </w:t>
            </w:r>
          </w:p>
        </w:tc>
        <w:tc>
          <w:tcPr>
            <w:tcW w:w="1471" w:type="dxa"/>
          </w:tcPr>
          <w:p w14:paraId="08FED7BD" w14:textId="411301C4"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39483B9C" w14:textId="77777777" w:rsidTr="00B22F45">
        <w:trPr>
          <w:jc w:val="center"/>
        </w:trPr>
        <w:tc>
          <w:tcPr>
            <w:tcW w:w="2310" w:type="dxa"/>
          </w:tcPr>
          <w:p w14:paraId="304CCF41" w14:textId="3BBA1FBB" w:rsidR="00030E51" w:rsidRPr="00B22F45" w:rsidRDefault="009E496A" w:rsidP="00927ABA">
            <w:pPr>
              <w:tabs>
                <w:tab w:val="left" w:leader="dot" w:pos="6840"/>
              </w:tabs>
              <w:spacing w:beforeLines="60" w:before="144" w:afterLines="60" w:after="144"/>
              <w:ind w:left="72"/>
              <w:rPr>
                <w:rFonts w:ascii="Arial" w:hAnsi="Arial" w:cs="Arial"/>
                <w:b/>
                <w:sz w:val="20"/>
                <w:lang w:eastAsia="en-CA"/>
              </w:rPr>
            </w:pPr>
            <w:r>
              <w:rPr>
                <w:rFonts w:ascii="Arial" w:hAnsi="Arial" w:cs="Arial"/>
                <w:b/>
                <w:sz w:val="20"/>
                <w:lang w:eastAsia="en-CA"/>
              </w:rPr>
              <w:t>MLITSD</w:t>
            </w:r>
            <w:r w:rsidR="00030E51">
              <w:rPr>
                <w:rFonts w:ascii="Arial" w:hAnsi="Arial" w:cs="Arial"/>
                <w:b/>
                <w:sz w:val="20"/>
                <w:lang w:eastAsia="en-CA"/>
              </w:rPr>
              <w:t xml:space="preserve"> </w:t>
            </w:r>
            <w:r w:rsidR="00030E51" w:rsidRPr="00B22F45">
              <w:rPr>
                <w:rFonts w:ascii="Arial" w:hAnsi="Arial" w:cs="Arial"/>
                <w:b/>
                <w:sz w:val="20"/>
                <w:lang w:eastAsia="en-CA"/>
              </w:rPr>
              <w:t>Health and Safety at Work Prevention Starts Here Poster</w:t>
            </w:r>
          </w:p>
        </w:tc>
        <w:tc>
          <w:tcPr>
            <w:tcW w:w="2127" w:type="dxa"/>
          </w:tcPr>
          <w:p w14:paraId="0DB7C8E2"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 xml:space="preserve">Health and Safety Board </w:t>
            </w:r>
          </w:p>
        </w:tc>
        <w:tc>
          <w:tcPr>
            <w:tcW w:w="2835" w:type="dxa"/>
          </w:tcPr>
          <w:p w14:paraId="5EA23887" w14:textId="5DE7A1B5" w:rsidR="00030E51" w:rsidRPr="00B22F45" w:rsidRDefault="00F95DE2" w:rsidP="00927ABA">
            <w:pPr>
              <w:tabs>
                <w:tab w:val="left" w:leader="dot" w:pos="6840"/>
              </w:tabs>
              <w:spacing w:beforeLines="60" w:before="144" w:afterLines="60" w:after="144"/>
              <w:ind w:left="72"/>
              <w:rPr>
                <w:rFonts w:ascii="Arial" w:hAnsi="Arial" w:cs="Arial"/>
                <w:color w:val="0000FF"/>
                <w:sz w:val="20"/>
                <w:u w:val="single"/>
                <w:lang w:eastAsia="en-CA"/>
              </w:rPr>
            </w:pPr>
            <w:hyperlink r:id="rId28" w:anchor="section-2" w:history="1">
              <w:r w:rsidR="00030E51" w:rsidRPr="008D599C">
                <w:rPr>
                  <w:rStyle w:val="Hyperlink"/>
                  <w:rFonts w:ascii="Arial" w:hAnsi="Arial" w:cs="Arial"/>
                  <w:sz w:val="20"/>
                  <w:lang w:eastAsia="en-CA"/>
                </w:rPr>
                <w:t>https://www.ontario.ca/page/posters-required-workplace#section-2</w:t>
              </w:r>
            </w:hyperlink>
            <w:r w:rsidR="00030E51">
              <w:rPr>
                <w:rFonts w:ascii="Arial" w:hAnsi="Arial" w:cs="Arial"/>
                <w:sz w:val="20"/>
                <w:lang w:eastAsia="en-CA"/>
              </w:rPr>
              <w:t xml:space="preserve"> </w:t>
            </w:r>
          </w:p>
        </w:tc>
        <w:tc>
          <w:tcPr>
            <w:tcW w:w="1471" w:type="dxa"/>
          </w:tcPr>
          <w:p w14:paraId="105F7640" w14:textId="19DAB452"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03143C09" w14:textId="77777777" w:rsidTr="00B22F45">
        <w:trPr>
          <w:jc w:val="center"/>
        </w:trPr>
        <w:tc>
          <w:tcPr>
            <w:tcW w:w="2310" w:type="dxa"/>
          </w:tcPr>
          <w:p w14:paraId="232398A7"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Explanatory Materials</w:t>
            </w:r>
          </w:p>
        </w:tc>
        <w:tc>
          <w:tcPr>
            <w:tcW w:w="2127" w:type="dxa"/>
          </w:tcPr>
          <w:p w14:paraId="27A4155D"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Health and Safety Board</w:t>
            </w:r>
          </w:p>
        </w:tc>
        <w:tc>
          <w:tcPr>
            <w:tcW w:w="2835" w:type="dxa"/>
          </w:tcPr>
          <w:p w14:paraId="5CD44A54" w14:textId="77777777" w:rsidR="00030E51"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Guide to the OHSA for Farming Operations:</w:t>
            </w:r>
          </w:p>
          <w:p w14:paraId="4CC5D5A2" w14:textId="3CA4D159" w:rsidR="00030E51" w:rsidRDefault="00F95DE2" w:rsidP="00927ABA">
            <w:pPr>
              <w:tabs>
                <w:tab w:val="left" w:leader="dot" w:pos="6840"/>
              </w:tabs>
              <w:spacing w:beforeLines="60" w:before="144" w:afterLines="60" w:after="144"/>
              <w:ind w:left="72"/>
              <w:rPr>
                <w:rFonts w:ascii="Arial" w:hAnsi="Arial" w:cs="Arial"/>
                <w:sz w:val="20"/>
                <w:lang w:eastAsia="en-CA"/>
              </w:rPr>
            </w:pPr>
            <w:hyperlink r:id="rId29" w:history="1">
              <w:r w:rsidR="00030E51" w:rsidRPr="008D599C">
                <w:rPr>
                  <w:rStyle w:val="Hyperlink"/>
                  <w:rFonts w:ascii="Arial" w:hAnsi="Arial" w:cs="Arial"/>
                  <w:sz w:val="20"/>
                  <w:lang w:eastAsia="en-CA"/>
                </w:rPr>
                <w:t>https://www.ontario.ca/page/guide-occupational-health-safety-act-for-farming-operations</w:t>
              </w:r>
            </w:hyperlink>
            <w:r w:rsidR="00030E51">
              <w:rPr>
                <w:rFonts w:ascii="Arial" w:hAnsi="Arial" w:cs="Arial"/>
                <w:sz w:val="20"/>
                <w:lang w:eastAsia="en-CA"/>
              </w:rPr>
              <w:t xml:space="preserve"> </w:t>
            </w:r>
          </w:p>
          <w:p w14:paraId="6E054955" w14:textId="7A928596"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lastRenderedPageBreak/>
              <w:t>Health and Safety</w:t>
            </w:r>
            <w:r w:rsidR="00C806EE">
              <w:rPr>
                <w:rFonts w:ascii="Arial" w:hAnsi="Arial" w:cs="Arial"/>
                <w:sz w:val="20"/>
                <w:lang w:eastAsia="en-CA"/>
              </w:rPr>
              <w:t xml:space="preserve"> Committees and</w:t>
            </w:r>
            <w:r w:rsidRPr="00B22F45">
              <w:rPr>
                <w:rFonts w:ascii="Arial" w:hAnsi="Arial" w:cs="Arial"/>
                <w:sz w:val="20"/>
                <w:lang w:eastAsia="en-CA"/>
              </w:rPr>
              <w:t xml:space="preserve"> Representatives </w:t>
            </w:r>
            <w:r>
              <w:rPr>
                <w:rFonts w:ascii="Arial" w:hAnsi="Arial" w:cs="Arial"/>
                <w:sz w:val="20"/>
                <w:lang w:eastAsia="en-CA"/>
              </w:rPr>
              <w:t>in</w:t>
            </w:r>
            <w:r w:rsidRPr="00B22F45">
              <w:rPr>
                <w:rFonts w:ascii="Arial" w:hAnsi="Arial" w:cs="Arial"/>
                <w:sz w:val="20"/>
                <w:lang w:eastAsia="en-CA"/>
              </w:rPr>
              <w:t xml:space="preserve"> Farming: </w:t>
            </w:r>
          </w:p>
          <w:p w14:paraId="44A4A4DD" w14:textId="77777777" w:rsidR="00030E51" w:rsidRDefault="00F95DE2" w:rsidP="00927ABA">
            <w:pPr>
              <w:tabs>
                <w:tab w:val="left" w:leader="dot" w:pos="6840"/>
              </w:tabs>
              <w:spacing w:beforeLines="60" w:before="144" w:afterLines="60" w:after="144"/>
              <w:ind w:left="72"/>
              <w:rPr>
                <w:rFonts w:ascii="Arial" w:hAnsi="Arial" w:cs="Arial"/>
                <w:sz w:val="20"/>
                <w:lang w:eastAsia="en-CA"/>
              </w:rPr>
            </w:pPr>
            <w:hyperlink r:id="rId30" w:history="1">
              <w:r w:rsidR="00030E51" w:rsidRPr="008D599C">
                <w:rPr>
                  <w:rStyle w:val="Hyperlink"/>
                  <w:rFonts w:ascii="Arial" w:hAnsi="Arial" w:cs="Arial"/>
                  <w:sz w:val="20"/>
                  <w:lang w:eastAsia="en-CA"/>
                </w:rPr>
                <w:t>https://www.ontario.ca/page/health-and-safety-committees-and-representatives-farming</w:t>
              </w:r>
            </w:hyperlink>
          </w:p>
          <w:p w14:paraId="3BB52A5D" w14:textId="37AD084F" w:rsidR="00D51D5E" w:rsidRPr="00D51D5E" w:rsidRDefault="00D51D5E" w:rsidP="00927ABA">
            <w:pPr>
              <w:tabs>
                <w:tab w:val="left" w:leader="dot" w:pos="6840"/>
              </w:tabs>
              <w:spacing w:beforeLines="60" w:before="144" w:afterLines="60" w:after="144"/>
              <w:ind w:left="72"/>
              <w:rPr>
                <w:rFonts w:ascii="Arial" w:hAnsi="Arial" w:cs="Arial"/>
                <w:sz w:val="20"/>
                <w:lang w:eastAsia="en-CA"/>
              </w:rPr>
            </w:pPr>
            <w:r w:rsidRPr="00D51D5E">
              <w:rPr>
                <w:rFonts w:ascii="Arial" w:hAnsi="Arial" w:cs="Arial"/>
                <w:sz w:val="20"/>
                <w:lang w:eastAsia="en-CA"/>
              </w:rPr>
              <w:t>Health and Safety in Farming Operations:</w:t>
            </w:r>
          </w:p>
          <w:p w14:paraId="12DD30E4" w14:textId="223E15DA" w:rsidR="00030E51" w:rsidRDefault="00F95DE2" w:rsidP="00927ABA">
            <w:pPr>
              <w:tabs>
                <w:tab w:val="left" w:leader="dot" w:pos="6840"/>
              </w:tabs>
              <w:spacing w:beforeLines="60" w:before="144" w:afterLines="60" w:after="144"/>
              <w:ind w:left="72"/>
              <w:rPr>
                <w:rFonts w:ascii="Arial" w:hAnsi="Arial" w:cs="Arial"/>
                <w:sz w:val="20"/>
                <w:lang w:eastAsia="en-CA"/>
              </w:rPr>
            </w:pPr>
            <w:hyperlink r:id="rId31" w:history="1">
              <w:r w:rsidR="00D51D5E" w:rsidRPr="00465C0C">
                <w:rPr>
                  <w:rStyle w:val="Hyperlink"/>
                  <w:rFonts w:ascii="Arial" w:hAnsi="Arial" w:cs="Arial"/>
                  <w:sz w:val="20"/>
                  <w:lang w:eastAsia="en-CA"/>
                </w:rPr>
                <w:t>https://www.ontario.ca/document/health-and-safety-farming-operations</w:t>
              </w:r>
            </w:hyperlink>
            <w:r w:rsidR="00D51D5E">
              <w:rPr>
                <w:rFonts w:ascii="Arial" w:hAnsi="Arial" w:cs="Arial"/>
                <w:sz w:val="20"/>
                <w:lang w:eastAsia="en-CA"/>
              </w:rPr>
              <w:t xml:space="preserve"> </w:t>
            </w:r>
          </w:p>
          <w:p w14:paraId="76D1FBAE"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Fact Sheets, Guidelines, Alerts, Engineering Data Sheets, Posters:</w:t>
            </w:r>
          </w:p>
          <w:p w14:paraId="70B14BED" w14:textId="65C202B1" w:rsidR="00030E51" w:rsidRPr="00B22F45" w:rsidRDefault="00F95DE2" w:rsidP="00927ABA">
            <w:pPr>
              <w:tabs>
                <w:tab w:val="left" w:leader="dot" w:pos="6840"/>
              </w:tabs>
              <w:spacing w:beforeLines="60" w:before="144" w:afterLines="60" w:after="144"/>
              <w:ind w:left="72"/>
              <w:rPr>
                <w:rFonts w:ascii="Arial" w:hAnsi="Arial" w:cs="Arial"/>
                <w:sz w:val="20"/>
                <w:lang w:eastAsia="en-CA"/>
              </w:rPr>
            </w:pPr>
            <w:hyperlink r:id="rId32" w:history="1">
              <w:r w:rsidR="009769A9" w:rsidRPr="00465C0C">
                <w:rPr>
                  <w:rStyle w:val="Hyperlink"/>
                  <w:rFonts w:ascii="Arial" w:hAnsi="Arial" w:cs="Arial"/>
                  <w:sz w:val="20"/>
                  <w:lang w:eastAsia="en-CA"/>
                </w:rPr>
                <w:t>https://www.labour.gov.on.ca/english/hs/pubs/index.php</w:t>
              </w:r>
            </w:hyperlink>
            <w:r w:rsidR="009769A9">
              <w:rPr>
                <w:rFonts w:ascii="Arial" w:hAnsi="Arial" w:cs="Arial"/>
                <w:sz w:val="20"/>
                <w:lang w:eastAsia="en-CA"/>
              </w:rPr>
              <w:t xml:space="preserve"> </w:t>
            </w:r>
            <w:r w:rsidR="00030E51" w:rsidDel="00030E51">
              <w:rPr>
                <w:rFonts w:ascii="Arial" w:hAnsi="Arial" w:cs="Arial"/>
                <w:color w:val="0000FF"/>
                <w:sz w:val="20"/>
                <w:u w:val="single"/>
                <w:lang w:eastAsia="en-CA"/>
              </w:rPr>
              <w:t xml:space="preserve"> </w:t>
            </w:r>
            <w:r w:rsidR="00030E51">
              <w:rPr>
                <w:rFonts w:ascii="Arial" w:hAnsi="Arial" w:cs="Arial"/>
                <w:color w:val="0000FF"/>
                <w:sz w:val="20"/>
                <w:u w:val="single"/>
                <w:lang w:eastAsia="en-CA"/>
              </w:rPr>
              <w:t xml:space="preserve"> </w:t>
            </w:r>
          </w:p>
        </w:tc>
        <w:tc>
          <w:tcPr>
            <w:tcW w:w="1471" w:type="dxa"/>
          </w:tcPr>
          <w:p w14:paraId="5CBABDE7" w14:textId="5FD2E03B"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64A4B005"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3A4FD513" w14:textId="3B8A820A"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Employment Standards Act (ESA)</w:t>
            </w:r>
            <w:r w:rsidR="0032488F">
              <w:rPr>
                <w:rFonts w:ascii="Arial" w:hAnsi="Arial" w:cs="Arial"/>
                <w:b/>
                <w:sz w:val="20"/>
                <w:lang w:eastAsia="en-CA"/>
              </w:rPr>
              <w:t xml:space="preserve"> Poster</w:t>
            </w:r>
          </w:p>
        </w:tc>
        <w:tc>
          <w:tcPr>
            <w:tcW w:w="2127" w:type="dxa"/>
            <w:tcBorders>
              <w:top w:val="single" w:sz="4" w:space="0" w:color="auto"/>
              <w:left w:val="single" w:sz="4" w:space="0" w:color="auto"/>
              <w:bottom w:val="single" w:sz="4" w:space="0" w:color="auto"/>
              <w:right w:val="single" w:sz="4" w:space="0" w:color="auto"/>
            </w:tcBorders>
          </w:tcPr>
          <w:p w14:paraId="23B58773" w14:textId="41821F55" w:rsidR="00030E51" w:rsidRDefault="00030E51" w:rsidP="00927ABA">
            <w:pPr>
              <w:tabs>
                <w:tab w:val="left" w:leader="dot" w:pos="6840"/>
              </w:tabs>
              <w:spacing w:beforeLines="60" w:before="144" w:afterLines="60" w:after="144"/>
              <w:ind w:left="72"/>
              <w:rPr>
                <w:rFonts w:ascii="Arial" w:hAnsi="Arial" w:cs="Arial"/>
                <w:sz w:val="20"/>
                <w:lang w:eastAsia="en-CA"/>
              </w:rPr>
            </w:pPr>
            <w:r>
              <w:rPr>
                <w:rFonts w:ascii="Arial" w:hAnsi="Arial" w:cs="Arial"/>
                <w:sz w:val="20"/>
                <w:lang w:eastAsia="en-CA"/>
              </w:rPr>
              <w:t xml:space="preserve">Provide to </w:t>
            </w:r>
            <w:proofErr w:type="gramStart"/>
            <w:r>
              <w:rPr>
                <w:rFonts w:ascii="Arial" w:hAnsi="Arial" w:cs="Arial"/>
                <w:sz w:val="20"/>
                <w:lang w:eastAsia="en-CA"/>
              </w:rPr>
              <w:t>employees</w:t>
            </w:r>
            <w:proofErr w:type="gramEnd"/>
          </w:p>
          <w:p w14:paraId="23AE0F66" w14:textId="7D3DEE29"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Pr>
                <w:rFonts w:ascii="Arial" w:hAnsi="Arial" w:cs="Arial"/>
                <w:sz w:val="20"/>
                <w:lang w:eastAsia="en-CA"/>
              </w:rPr>
              <w:t>Health and Safety Board (Optional)</w:t>
            </w:r>
            <w:r w:rsidRPr="00B22F45">
              <w:rPr>
                <w:rFonts w:ascii="Arial" w:hAnsi="Arial" w:cs="Arial"/>
                <w:sz w:val="20"/>
                <w:lang w:eastAsia="en-CA"/>
              </w:rPr>
              <w:t xml:space="preserve"> </w:t>
            </w:r>
          </w:p>
        </w:tc>
        <w:tc>
          <w:tcPr>
            <w:tcW w:w="2835" w:type="dxa"/>
            <w:tcBorders>
              <w:top w:val="single" w:sz="4" w:space="0" w:color="auto"/>
              <w:left w:val="single" w:sz="4" w:space="0" w:color="auto"/>
              <w:bottom w:val="single" w:sz="4" w:space="0" w:color="auto"/>
              <w:right w:val="single" w:sz="4" w:space="0" w:color="auto"/>
            </w:tcBorders>
          </w:tcPr>
          <w:p w14:paraId="67919032" w14:textId="77777777" w:rsidR="00030E51" w:rsidRDefault="00030E51" w:rsidP="00927ABA">
            <w:pPr>
              <w:spacing w:beforeLines="60" w:before="144" w:afterLines="60" w:after="144"/>
              <w:ind w:left="43"/>
              <w:rPr>
                <w:rFonts w:ascii="Arial" w:hAnsi="Arial" w:cs="Arial"/>
                <w:sz w:val="20"/>
                <w:lang w:eastAsia="en-CA"/>
              </w:rPr>
            </w:pPr>
            <w:r w:rsidRPr="00B22F45">
              <w:rPr>
                <w:rFonts w:ascii="Arial" w:hAnsi="Arial" w:cs="Arial"/>
                <w:sz w:val="20"/>
                <w:lang w:eastAsia="en-CA"/>
              </w:rPr>
              <w:t>Poster:</w:t>
            </w:r>
          </w:p>
          <w:p w14:paraId="76D85113" w14:textId="11CDB14D" w:rsidR="00030E51" w:rsidRDefault="00F95DE2" w:rsidP="00927ABA">
            <w:pPr>
              <w:tabs>
                <w:tab w:val="left" w:leader="dot" w:pos="6840"/>
              </w:tabs>
              <w:spacing w:beforeLines="60" w:before="144" w:afterLines="60" w:after="144"/>
              <w:ind w:left="72"/>
              <w:rPr>
                <w:rFonts w:ascii="Arial" w:hAnsi="Arial" w:cs="Arial"/>
                <w:sz w:val="20"/>
                <w:lang w:eastAsia="en-CA"/>
              </w:rPr>
            </w:pPr>
            <w:hyperlink r:id="rId33" w:anchor="section-1" w:history="1">
              <w:r w:rsidR="00030E51" w:rsidRPr="008D599C">
                <w:rPr>
                  <w:rStyle w:val="Hyperlink"/>
                  <w:rFonts w:ascii="Arial" w:hAnsi="Arial" w:cs="Arial"/>
                  <w:sz w:val="20"/>
                  <w:lang w:eastAsia="en-CA"/>
                </w:rPr>
                <w:t>https://www.ontario.ca/page/posters-required-workplace#section-1</w:t>
              </w:r>
            </w:hyperlink>
            <w:r w:rsidR="00030E51">
              <w:rPr>
                <w:rFonts w:ascii="Arial" w:hAnsi="Arial" w:cs="Arial"/>
                <w:sz w:val="20"/>
                <w:lang w:eastAsia="en-CA"/>
              </w:rPr>
              <w:t xml:space="preserve"> </w:t>
            </w:r>
          </w:p>
          <w:p w14:paraId="663741A9" w14:textId="13F5C991" w:rsidR="00030E51" w:rsidRDefault="00030E51" w:rsidP="00927ABA">
            <w:pPr>
              <w:spacing w:beforeLines="60" w:before="144" w:afterLines="60" w:after="144"/>
              <w:ind w:left="43"/>
              <w:rPr>
                <w:rFonts w:ascii="Arial" w:hAnsi="Arial" w:cs="Arial"/>
                <w:sz w:val="20"/>
                <w:lang w:eastAsia="en-CA"/>
              </w:rPr>
            </w:pPr>
            <w:r w:rsidRPr="00B22F45">
              <w:rPr>
                <w:rFonts w:ascii="Arial" w:hAnsi="Arial" w:cs="Arial"/>
                <w:sz w:val="20"/>
                <w:lang w:eastAsia="en-CA"/>
              </w:rPr>
              <w:t>Fact Sheet</w:t>
            </w:r>
            <w:r>
              <w:rPr>
                <w:rFonts w:ascii="Arial" w:hAnsi="Arial" w:cs="Arial"/>
                <w:sz w:val="20"/>
                <w:lang w:eastAsia="en-CA"/>
              </w:rPr>
              <w:t xml:space="preserve"> (Optional)</w:t>
            </w:r>
            <w:r w:rsidRPr="00B22F45">
              <w:rPr>
                <w:rFonts w:ascii="Arial" w:hAnsi="Arial" w:cs="Arial"/>
                <w:sz w:val="20"/>
                <w:lang w:eastAsia="en-CA"/>
              </w:rPr>
              <w:t>:</w:t>
            </w:r>
          </w:p>
          <w:p w14:paraId="6C0A3227" w14:textId="6590CDB4" w:rsidR="00030E51" w:rsidRPr="00B22F45" w:rsidRDefault="00F95DE2" w:rsidP="00927ABA">
            <w:pPr>
              <w:spacing w:beforeLines="60" w:before="144" w:afterLines="60" w:after="144"/>
              <w:ind w:left="43"/>
              <w:rPr>
                <w:rFonts w:ascii="Arial" w:hAnsi="Arial" w:cs="Arial"/>
                <w:sz w:val="20"/>
                <w:lang w:eastAsia="en-CA"/>
              </w:rPr>
            </w:pPr>
            <w:hyperlink r:id="rId34" w:history="1">
              <w:r w:rsidR="00030E51" w:rsidRPr="008D599C">
                <w:rPr>
                  <w:rStyle w:val="Hyperlink"/>
                  <w:rFonts w:ascii="Arial" w:hAnsi="Arial" w:cs="Arial"/>
                  <w:sz w:val="20"/>
                  <w:lang w:eastAsia="en-CA"/>
                </w:rPr>
                <w:t>https://www.ontario.ca/document/your-guide-employment-standards-act-0/agricultural-employees</w:t>
              </w:r>
            </w:hyperlink>
            <w:r w:rsidR="00030E51">
              <w:rPr>
                <w:rFonts w:ascii="Arial" w:hAnsi="Arial" w:cs="Arial"/>
                <w:sz w:val="20"/>
                <w:lang w:eastAsia="en-CA"/>
              </w:rPr>
              <w:t xml:space="preserve"> </w:t>
            </w:r>
          </w:p>
          <w:p w14:paraId="70DEE19C" w14:textId="531DD938" w:rsidR="00030E51" w:rsidRPr="00B22F45" w:rsidRDefault="00030E51" w:rsidP="00927ABA">
            <w:pPr>
              <w:spacing w:beforeLines="60" w:before="144" w:afterLines="60" w:after="144"/>
              <w:ind w:left="43"/>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3182091F" w14:textId="39161ABC"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6E264D54"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1D018DC7" w14:textId="25170742"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Regulation 1101</w:t>
            </w:r>
            <w:r w:rsidR="00ED2493">
              <w:rPr>
                <w:rFonts w:ascii="Arial" w:hAnsi="Arial" w:cs="Arial"/>
                <w:b/>
                <w:sz w:val="20"/>
                <w:lang w:eastAsia="en-CA"/>
              </w:rPr>
              <w:t xml:space="preserve"> </w:t>
            </w:r>
            <w:r w:rsidR="00ED2493" w:rsidRPr="00B22F45">
              <w:rPr>
                <w:rFonts w:ascii="Arial" w:hAnsi="Arial" w:cs="Arial"/>
                <w:b/>
                <w:sz w:val="20"/>
                <w:lang w:eastAsia="en-CA"/>
              </w:rPr>
              <w:t>First Aid</w:t>
            </w:r>
            <w:r w:rsidR="00ED2493">
              <w:rPr>
                <w:rFonts w:ascii="Arial" w:hAnsi="Arial" w:cs="Arial"/>
                <w:b/>
                <w:sz w:val="20"/>
                <w:lang w:eastAsia="en-CA"/>
              </w:rPr>
              <w:t xml:space="preserve"> Requirements</w:t>
            </w:r>
          </w:p>
        </w:tc>
        <w:tc>
          <w:tcPr>
            <w:tcW w:w="2127" w:type="dxa"/>
            <w:tcBorders>
              <w:top w:val="single" w:sz="4" w:space="0" w:color="auto"/>
              <w:left w:val="single" w:sz="4" w:space="0" w:color="auto"/>
              <w:bottom w:val="single" w:sz="4" w:space="0" w:color="auto"/>
              <w:right w:val="single" w:sz="4" w:space="0" w:color="auto"/>
            </w:tcBorders>
          </w:tcPr>
          <w:p w14:paraId="5FA8DC97"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Health and Safety Board</w:t>
            </w:r>
          </w:p>
        </w:tc>
        <w:tc>
          <w:tcPr>
            <w:tcW w:w="2835" w:type="dxa"/>
            <w:tcBorders>
              <w:top w:val="single" w:sz="4" w:space="0" w:color="auto"/>
              <w:left w:val="single" w:sz="4" w:space="0" w:color="auto"/>
              <w:bottom w:val="single" w:sz="4" w:space="0" w:color="auto"/>
              <w:right w:val="single" w:sz="4" w:space="0" w:color="auto"/>
            </w:tcBorders>
          </w:tcPr>
          <w:p w14:paraId="04D5AC0B" w14:textId="1B9AE632" w:rsidR="00030E51" w:rsidRPr="00B22F45" w:rsidRDefault="00F95DE2" w:rsidP="00927ABA">
            <w:pPr>
              <w:spacing w:beforeLines="60" w:before="144" w:afterLines="60" w:after="144"/>
              <w:rPr>
                <w:rFonts w:ascii="Arial" w:hAnsi="Arial" w:cs="Arial"/>
                <w:sz w:val="20"/>
                <w:lang w:eastAsia="en-CA"/>
              </w:rPr>
            </w:pPr>
            <w:hyperlink r:id="rId35" w:history="1">
              <w:r w:rsidR="00030E51" w:rsidRPr="008D599C">
                <w:rPr>
                  <w:rStyle w:val="Hyperlink"/>
                  <w:rFonts w:ascii="Arial" w:hAnsi="Arial" w:cs="Arial"/>
                  <w:sz w:val="20"/>
                  <w:lang w:eastAsia="en-CA"/>
                </w:rPr>
                <w:t>https://www.ontario.ca/laws/regulation/901101</w:t>
              </w:r>
            </w:hyperlink>
            <w:r w:rsidR="00030E51">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1435C72A" w14:textId="200C82A1"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688733B5"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4E717CC3"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Form 82 In Case of Injury at Work Poster</w:t>
            </w:r>
          </w:p>
        </w:tc>
        <w:tc>
          <w:tcPr>
            <w:tcW w:w="2127" w:type="dxa"/>
            <w:tcBorders>
              <w:top w:val="single" w:sz="4" w:space="0" w:color="auto"/>
              <w:left w:val="single" w:sz="4" w:space="0" w:color="auto"/>
              <w:bottom w:val="single" w:sz="4" w:space="0" w:color="auto"/>
              <w:right w:val="single" w:sz="4" w:space="0" w:color="auto"/>
            </w:tcBorders>
          </w:tcPr>
          <w:p w14:paraId="3C8C2F3E" w14:textId="77777777" w:rsidR="00030E51"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Health and Safety Board</w:t>
            </w:r>
          </w:p>
          <w:p w14:paraId="72CC1862" w14:textId="5E102E28" w:rsidR="00B160A1" w:rsidRPr="00B22F45" w:rsidRDefault="00B160A1" w:rsidP="00927ABA">
            <w:pPr>
              <w:tabs>
                <w:tab w:val="left" w:leader="dot" w:pos="6840"/>
              </w:tabs>
              <w:spacing w:beforeLines="60" w:before="144" w:afterLines="60" w:after="144"/>
              <w:ind w:left="72"/>
              <w:rPr>
                <w:rFonts w:ascii="Arial" w:hAnsi="Arial" w:cs="Arial"/>
                <w:sz w:val="20"/>
                <w:lang w:eastAsia="en-CA"/>
              </w:rPr>
            </w:pPr>
            <w:r>
              <w:rPr>
                <w:rFonts w:ascii="Arial" w:hAnsi="Arial" w:cs="Arial"/>
                <w:sz w:val="20"/>
                <w:lang w:eastAsia="en-CA"/>
              </w:rPr>
              <w:t>First Aid Station</w:t>
            </w:r>
          </w:p>
        </w:tc>
        <w:tc>
          <w:tcPr>
            <w:tcW w:w="2835" w:type="dxa"/>
            <w:tcBorders>
              <w:top w:val="single" w:sz="4" w:space="0" w:color="auto"/>
              <w:left w:val="single" w:sz="4" w:space="0" w:color="auto"/>
              <w:bottom w:val="single" w:sz="4" w:space="0" w:color="auto"/>
              <w:right w:val="single" w:sz="4" w:space="0" w:color="auto"/>
            </w:tcBorders>
          </w:tcPr>
          <w:p w14:paraId="1AD055C0" w14:textId="147B3940" w:rsidR="00030E51" w:rsidRPr="00B22F45" w:rsidRDefault="00F95DE2" w:rsidP="00927ABA">
            <w:pPr>
              <w:spacing w:beforeLines="60" w:before="144" w:afterLines="60" w:after="144"/>
              <w:rPr>
                <w:rFonts w:ascii="Arial" w:hAnsi="Arial" w:cs="Arial"/>
                <w:sz w:val="20"/>
                <w:lang w:eastAsia="en-CA"/>
              </w:rPr>
            </w:pPr>
            <w:hyperlink r:id="rId36" w:history="1">
              <w:r w:rsidR="00030E51" w:rsidRPr="008D599C">
                <w:rPr>
                  <w:rStyle w:val="Hyperlink"/>
                  <w:rFonts w:ascii="Arial" w:hAnsi="Arial" w:cs="Arial"/>
                  <w:sz w:val="20"/>
                  <w:lang w:eastAsia="en-CA"/>
                </w:rPr>
                <w:t>https://www.wsib.ca/en/case-injury-poster-form-82</w:t>
              </w:r>
            </w:hyperlink>
            <w:r w:rsidR="00030E51">
              <w:rPr>
                <w:rFonts w:ascii="Arial" w:hAnsi="Arial" w:cs="Arial"/>
                <w:sz w:val="20"/>
                <w:lang w:eastAsia="en-CA"/>
              </w:rPr>
              <w:t xml:space="preserve"> </w:t>
            </w:r>
          </w:p>
        </w:tc>
        <w:tc>
          <w:tcPr>
            <w:tcW w:w="1471" w:type="dxa"/>
            <w:tcBorders>
              <w:top w:val="single" w:sz="4" w:space="0" w:color="auto"/>
              <w:left w:val="single" w:sz="4" w:space="0" w:color="auto"/>
              <w:bottom w:val="single" w:sz="4" w:space="0" w:color="auto"/>
              <w:right w:val="single" w:sz="4" w:space="0" w:color="auto"/>
            </w:tcBorders>
          </w:tcPr>
          <w:p w14:paraId="45765AD3" w14:textId="53EFA00C"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0E78F94C"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25D7858A"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Health and Safety Policy</w:t>
            </w:r>
          </w:p>
        </w:tc>
        <w:tc>
          <w:tcPr>
            <w:tcW w:w="2127" w:type="dxa"/>
            <w:tcBorders>
              <w:top w:val="single" w:sz="4" w:space="0" w:color="auto"/>
              <w:left w:val="single" w:sz="4" w:space="0" w:color="auto"/>
              <w:bottom w:val="single" w:sz="4" w:space="0" w:color="auto"/>
              <w:right w:val="single" w:sz="4" w:space="0" w:color="auto"/>
            </w:tcBorders>
          </w:tcPr>
          <w:p w14:paraId="582AD05B"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D8808FF" w14:textId="77777777" w:rsidR="00030E51" w:rsidRPr="00B22F45"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66CE2BF3"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3CB19C29"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5200A14A"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Workplace Violence and Harassment Prevention Policy</w:t>
            </w:r>
          </w:p>
        </w:tc>
        <w:tc>
          <w:tcPr>
            <w:tcW w:w="2127" w:type="dxa"/>
            <w:tcBorders>
              <w:top w:val="single" w:sz="4" w:space="0" w:color="auto"/>
              <w:left w:val="single" w:sz="4" w:space="0" w:color="auto"/>
              <w:bottom w:val="single" w:sz="4" w:space="0" w:color="auto"/>
              <w:right w:val="single" w:sz="4" w:space="0" w:color="auto"/>
            </w:tcBorders>
          </w:tcPr>
          <w:p w14:paraId="7D387510"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 xml:space="preserve">Health and Safety Board </w:t>
            </w:r>
          </w:p>
        </w:tc>
        <w:tc>
          <w:tcPr>
            <w:tcW w:w="2835" w:type="dxa"/>
            <w:tcBorders>
              <w:top w:val="single" w:sz="4" w:space="0" w:color="auto"/>
              <w:left w:val="single" w:sz="4" w:space="0" w:color="auto"/>
              <w:bottom w:val="single" w:sz="4" w:space="0" w:color="auto"/>
              <w:right w:val="single" w:sz="4" w:space="0" w:color="auto"/>
            </w:tcBorders>
          </w:tcPr>
          <w:p w14:paraId="79EFD734" w14:textId="77777777" w:rsidR="00030E51" w:rsidRPr="00B22F45"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011FD16B"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42E8F334"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04C0A3C5"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Emergency Services and Numbers</w:t>
            </w:r>
          </w:p>
          <w:p w14:paraId="6D577775" w14:textId="78709F9E" w:rsidR="00030E51" w:rsidRPr="00496D31"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496D31">
              <w:rPr>
                <w:rFonts w:ascii="Arial" w:hAnsi="Arial" w:cs="Arial"/>
                <w:sz w:val="20"/>
                <w:lang w:eastAsia="en-CA"/>
              </w:rPr>
              <w:lastRenderedPageBreak/>
              <w:t xml:space="preserve">911 or Fire, Police, Ambulance; </w:t>
            </w:r>
            <w:r w:rsidR="009E496A">
              <w:rPr>
                <w:rFonts w:ascii="Arial" w:hAnsi="Arial" w:cs="Arial"/>
                <w:sz w:val="20"/>
                <w:lang w:eastAsia="en-CA"/>
              </w:rPr>
              <w:t>Ministry of Labour, Immigration, Training and Skills Development</w:t>
            </w:r>
            <w:r w:rsidRPr="00496D31">
              <w:rPr>
                <w:rFonts w:ascii="Arial" w:hAnsi="Arial" w:cs="Arial"/>
                <w:sz w:val="20"/>
                <w:lang w:eastAsia="en-CA"/>
              </w:rPr>
              <w:t xml:space="preserve"> (</w:t>
            </w:r>
            <w:r w:rsidR="009E496A">
              <w:rPr>
                <w:rFonts w:ascii="Arial" w:hAnsi="Arial" w:cs="Arial"/>
                <w:sz w:val="20"/>
                <w:lang w:eastAsia="en-CA"/>
              </w:rPr>
              <w:t>MLITSD</w:t>
            </w:r>
            <w:r w:rsidRPr="00496D31">
              <w:rPr>
                <w:rFonts w:ascii="Arial" w:hAnsi="Arial" w:cs="Arial"/>
                <w:sz w:val="20"/>
                <w:lang w:eastAsia="en-CA"/>
              </w:rPr>
              <w:t xml:space="preserve">); Ministry of Environment (MOE); utilities; internal contact numbers) </w:t>
            </w:r>
          </w:p>
        </w:tc>
        <w:tc>
          <w:tcPr>
            <w:tcW w:w="2127" w:type="dxa"/>
            <w:tcBorders>
              <w:top w:val="single" w:sz="4" w:space="0" w:color="auto"/>
              <w:left w:val="single" w:sz="4" w:space="0" w:color="auto"/>
              <w:bottom w:val="single" w:sz="4" w:space="0" w:color="auto"/>
              <w:right w:val="single" w:sz="4" w:space="0" w:color="auto"/>
            </w:tcBorders>
          </w:tcPr>
          <w:p w14:paraId="4F8EBADD"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lastRenderedPageBreak/>
              <w:t xml:space="preserve">Primary Telephones </w:t>
            </w:r>
          </w:p>
          <w:p w14:paraId="31A397C3"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lastRenderedPageBreak/>
              <w:t>Health and Safety Board</w:t>
            </w:r>
          </w:p>
        </w:tc>
        <w:tc>
          <w:tcPr>
            <w:tcW w:w="2835" w:type="dxa"/>
            <w:tcBorders>
              <w:top w:val="single" w:sz="4" w:space="0" w:color="auto"/>
              <w:left w:val="single" w:sz="4" w:space="0" w:color="auto"/>
              <w:bottom w:val="single" w:sz="4" w:space="0" w:color="auto"/>
              <w:right w:val="single" w:sz="4" w:space="0" w:color="auto"/>
            </w:tcBorders>
          </w:tcPr>
          <w:p w14:paraId="6C01E7C2" w14:textId="77777777" w:rsidR="00030E51" w:rsidRPr="00B22F45"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2024E81A"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358B0C50" w14:textId="77777777" w:rsidTr="00B22F45">
        <w:trPr>
          <w:jc w:val="center"/>
        </w:trPr>
        <w:tc>
          <w:tcPr>
            <w:tcW w:w="2310" w:type="dxa"/>
            <w:tcBorders>
              <w:top w:val="single" w:sz="4" w:space="0" w:color="auto"/>
              <w:left w:val="single" w:sz="4" w:space="0" w:color="auto"/>
              <w:bottom w:val="single" w:sz="4" w:space="0" w:color="auto"/>
              <w:right w:val="single" w:sz="4" w:space="0" w:color="auto"/>
            </w:tcBorders>
          </w:tcPr>
          <w:p w14:paraId="7DC6EFD9"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Safety Data Sheets (SDS)</w:t>
            </w:r>
          </w:p>
          <w:p w14:paraId="77C30946" w14:textId="096B112F" w:rsidR="00030E51" w:rsidRPr="00B22F45" w:rsidRDefault="00030E51" w:rsidP="00927ABA">
            <w:pPr>
              <w:tabs>
                <w:tab w:val="num" w:pos="360"/>
                <w:tab w:val="left" w:leader="dot" w:pos="6840"/>
              </w:tabs>
              <w:spacing w:beforeLines="60" w:before="144" w:afterLines="60" w:after="144"/>
              <w:ind w:left="360" w:hanging="360"/>
              <w:rPr>
                <w:rFonts w:ascii="Arial" w:hAnsi="Arial" w:cs="Arial"/>
                <w:b/>
                <w:sz w:val="20"/>
                <w:lang w:eastAsia="en-CA"/>
              </w:rPr>
            </w:pPr>
          </w:p>
        </w:tc>
        <w:tc>
          <w:tcPr>
            <w:tcW w:w="2127" w:type="dxa"/>
            <w:tcBorders>
              <w:top w:val="single" w:sz="4" w:space="0" w:color="auto"/>
              <w:left w:val="single" w:sz="4" w:space="0" w:color="auto"/>
              <w:bottom w:val="single" w:sz="4" w:space="0" w:color="auto"/>
              <w:right w:val="single" w:sz="4" w:space="0" w:color="auto"/>
            </w:tcBorders>
          </w:tcPr>
          <w:p w14:paraId="1047AE8E" w14:textId="6B7EDD03" w:rsidR="00030E51" w:rsidRPr="00B22F45" w:rsidRDefault="00030E51" w:rsidP="00927ABA">
            <w:pPr>
              <w:spacing w:beforeLines="60" w:before="144" w:afterLines="60" w:after="144"/>
              <w:ind w:left="44"/>
              <w:rPr>
                <w:rFonts w:ascii="Arial" w:hAnsi="Arial" w:cs="Arial"/>
                <w:sz w:val="20"/>
                <w:lang w:eastAsia="en-CA"/>
              </w:rPr>
            </w:pPr>
            <w:r w:rsidRPr="00B22F45">
              <w:rPr>
                <w:rFonts w:ascii="Arial" w:hAnsi="Arial" w:cs="Arial"/>
                <w:sz w:val="20"/>
                <w:lang w:eastAsia="en-CA"/>
              </w:rPr>
              <w:t>To be stored in an easily accessible area near where the chemicals are being used</w:t>
            </w:r>
          </w:p>
        </w:tc>
        <w:tc>
          <w:tcPr>
            <w:tcW w:w="2835" w:type="dxa"/>
            <w:tcBorders>
              <w:top w:val="single" w:sz="4" w:space="0" w:color="auto"/>
              <w:left w:val="single" w:sz="4" w:space="0" w:color="auto"/>
              <w:bottom w:val="single" w:sz="4" w:space="0" w:color="auto"/>
              <w:right w:val="single" w:sz="4" w:space="0" w:color="auto"/>
            </w:tcBorders>
          </w:tcPr>
          <w:p w14:paraId="29003542" w14:textId="77777777" w:rsidR="00030E51" w:rsidRPr="00B22F45" w:rsidRDefault="00030E51" w:rsidP="00927ABA">
            <w:pPr>
              <w:spacing w:beforeLines="60" w:before="144" w:afterLines="60" w:after="144"/>
              <w:rPr>
                <w:rFonts w:ascii="Arial" w:hAnsi="Arial" w:cs="Arial"/>
                <w:sz w:val="20"/>
                <w:lang w:eastAsia="en-CA"/>
              </w:rPr>
            </w:pPr>
          </w:p>
        </w:tc>
        <w:tc>
          <w:tcPr>
            <w:tcW w:w="1471" w:type="dxa"/>
            <w:tcBorders>
              <w:top w:val="single" w:sz="4" w:space="0" w:color="auto"/>
              <w:left w:val="single" w:sz="4" w:space="0" w:color="auto"/>
              <w:bottom w:val="single" w:sz="4" w:space="0" w:color="auto"/>
              <w:right w:val="single" w:sz="4" w:space="0" w:color="auto"/>
            </w:tcBorders>
          </w:tcPr>
          <w:p w14:paraId="0807FD3F"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15C42EE6" w14:textId="77777777" w:rsidTr="00B22F45">
        <w:trPr>
          <w:jc w:val="center"/>
        </w:trPr>
        <w:tc>
          <w:tcPr>
            <w:tcW w:w="2310" w:type="dxa"/>
          </w:tcPr>
          <w:p w14:paraId="32643C45"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Reports</w:t>
            </w:r>
          </w:p>
          <w:p w14:paraId="4A68E96C" w14:textId="77777777" w:rsidR="00030E51" w:rsidRPr="00496D31"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496D31">
              <w:rPr>
                <w:rFonts w:ascii="Arial" w:hAnsi="Arial" w:cs="Arial"/>
                <w:sz w:val="20"/>
                <w:lang w:eastAsia="en-CA"/>
              </w:rPr>
              <w:t>Health and Safety Representative inspections</w:t>
            </w:r>
          </w:p>
          <w:p w14:paraId="35CFC394" w14:textId="1C8D5BBF" w:rsidR="00030E51" w:rsidRPr="00496D31"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496D31">
              <w:rPr>
                <w:rFonts w:ascii="Arial" w:hAnsi="Arial" w:cs="Arial"/>
                <w:sz w:val="20"/>
                <w:lang w:eastAsia="en-CA"/>
              </w:rPr>
              <w:t xml:space="preserve">Health and Safety </w:t>
            </w:r>
            <w:proofErr w:type="gramStart"/>
            <w:r w:rsidRPr="00496D31">
              <w:rPr>
                <w:rFonts w:ascii="Arial" w:hAnsi="Arial" w:cs="Arial"/>
                <w:sz w:val="20"/>
                <w:lang w:eastAsia="en-CA"/>
              </w:rPr>
              <w:t>Representative  name</w:t>
            </w:r>
            <w:proofErr w:type="gramEnd"/>
          </w:p>
          <w:p w14:paraId="7E8EDB74" w14:textId="76057591" w:rsidR="00030E51" w:rsidRPr="00496D31"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496D31">
              <w:rPr>
                <w:rFonts w:ascii="Arial" w:hAnsi="Arial" w:cs="Arial"/>
                <w:sz w:val="20"/>
                <w:lang w:eastAsia="en-CA"/>
              </w:rPr>
              <w:t>JHSC meeting minutes (As applicable)</w:t>
            </w:r>
          </w:p>
          <w:p w14:paraId="4985F769" w14:textId="77777777" w:rsidR="00030E51" w:rsidRPr="00496D31" w:rsidRDefault="00030E51"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sidRPr="00496D31">
              <w:rPr>
                <w:rFonts w:ascii="Arial" w:hAnsi="Arial" w:cs="Arial"/>
                <w:sz w:val="20"/>
                <w:lang w:eastAsia="en-CA"/>
              </w:rPr>
              <w:t>Health and safety assessments and surveys</w:t>
            </w:r>
          </w:p>
          <w:p w14:paraId="3371642B" w14:textId="13A8631E" w:rsidR="00030E51" w:rsidRPr="00496D31" w:rsidRDefault="009E496A" w:rsidP="00927ABA">
            <w:pPr>
              <w:pStyle w:val="ListParagraph"/>
              <w:numPr>
                <w:ilvl w:val="0"/>
                <w:numId w:val="75"/>
              </w:numPr>
              <w:tabs>
                <w:tab w:val="left" w:leader="dot" w:pos="6840"/>
              </w:tabs>
              <w:spacing w:beforeLines="60" w:before="144" w:afterLines="60" w:after="144"/>
              <w:contextualSpacing w:val="0"/>
              <w:rPr>
                <w:rFonts w:ascii="Arial" w:hAnsi="Arial" w:cs="Arial"/>
                <w:sz w:val="20"/>
                <w:lang w:eastAsia="en-CA"/>
              </w:rPr>
            </w:pPr>
            <w:r>
              <w:rPr>
                <w:rFonts w:ascii="Arial" w:hAnsi="Arial" w:cs="Arial"/>
                <w:sz w:val="20"/>
                <w:lang w:eastAsia="en-CA"/>
              </w:rPr>
              <w:t>MLITSD</w:t>
            </w:r>
            <w:r w:rsidR="00030E51" w:rsidRPr="00496D31">
              <w:rPr>
                <w:rFonts w:ascii="Arial" w:hAnsi="Arial" w:cs="Arial"/>
                <w:sz w:val="20"/>
                <w:lang w:eastAsia="en-CA"/>
              </w:rPr>
              <w:t xml:space="preserve"> orders</w:t>
            </w:r>
          </w:p>
        </w:tc>
        <w:tc>
          <w:tcPr>
            <w:tcW w:w="2127" w:type="dxa"/>
          </w:tcPr>
          <w:p w14:paraId="201C841D"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Health and Safety Board</w:t>
            </w:r>
          </w:p>
        </w:tc>
        <w:tc>
          <w:tcPr>
            <w:tcW w:w="2835" w:type="dxa"/>
          </w:tcPr>
          <w:p w14:paraId="010512BF"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c>
          <w:tcPr>
            <w:tcW w:w="1471" w:type="dxa"/>
          </w:tcPr>
          <w:p w14:paraId="3AACE46E"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r w:rsidR="00030E51" w:rsidRPr="00B22F45" w14:paraId="3813B474" w14:textId="77777777" w:rsidTr="00B22F45">
        <w:trPr>
          <w:jc w:val="center"/>
        </w:trPr>
        <w:tc>
          <w:tcPr>
            <w:tcW w:w="2310" w:type="dxa"/>
          </w:tcPr>
          <w:p w14:paraId="2247F1D1" w14:textId="77777777" w:rsidR="00030E51" w:rsidRPr="00B22F45" w:rsidRDefault="00030E51" w:rsidP="00927ABA">
            <w:pPr>
              <w:tabs>
                <w:tab w:val="left" w:leader="dot" w:pos="6840"/>
              </w:tabs>
              <w:spacing w:beforeLines="60" w:before="144" w:afterLines="60" w:after="144"/>
              <w:ind w:left="72"/>
              <w:rPr>
                <w:rFonts w:ascii="Arial" w:hAnsi="Arial" w:cs="Arial"/>
                <w:b/>
                <w:sz w:val="20"/>
                <w:lang w:eastAsia="en-CA"/>
              </w:rPr>
            </w:pPr>
            <w:r w:rsidRPr="00B22F45">
              <w:rPr>
                <w:rFonts w:ascii="Arial" w:hAnsi="Arial" w:cs="Arial"/>
                <w:b/>
                <w:sz w:val="20"/>
                <w:lang w:eastAsia="en-CA"/>
              </w:rPr>
              <w:t>Other Information</w:t>
            </w:r>
          </w:p>
          <w:p w14:paraId="3D14A49C" w14:textId="3DEF2CF9" w:rsidR="00030E51" w:rsidRPr="00496D31" w:rsidRDefault="00030E51" w:rsidP="00927ABA">
            <w:pPr>
              <w:pStyle w:val="ListParagraph"/>
              <w:numPr>
                <w:ilvl w:val="0"/>
                <w:numId w:val="76"/>
              </w:numPr>
              <w:spacing w:beforeLines="60" w:before="144" w:afterLines="60" w:after="144"/>
              <w:contextualSpacing w:val="0"/>
              <w:rPr>
                <w:rFonts w:ascii="Arial" w:hAnsi="Arial" w:cs="Arial"/>
                <w:sz w:val="20"/>
              </w:rPr>
            </w:pPr>
            <w:r w:rsidRPr="00496D31">
              <w:rPr>
                <w:rFonts w:ascii="Arial" w:hAnsi="Arial" w:cs="Arial"/>
                <w:sz w:val="20"/>
              </w:rPr>
              <w:t>Other information applicable to the workplace (</w:t>
            </w:r>
            <w:proofErr w:type="gramStart"/>
            <w:r w:rsidRPr="00496D31">
              <w:rPr>
                <w:rFonts w:ascii="Arial" w:hAnsi="Arial" w:cs="Arial"/>
                <w:sz w:val="20"/>
              </w:rPr>
              <w:t>e.g.</w:t>
            </w:r>
            <w:proofErr w:type="gramEnd"/>
            <w:r w:rsidRPr="00496D31">
              <w:rPr>
                <w:rFonts w:ascii="Arial" w:hAnsi="Arial" w:cs="Arial"/>
                <w:sz w:val="20"/>
              </w:rPr>
              <w:t xml:space="preserve"> </w:t>
            </w:r>
            <w:r w:rsidR="009E496A">
              <w:rPr>
                <w:rFonts w:ascii="Arial" w:hAnsi="Arial" w:cs="Arial"/>
                <w:sz w:val="20"/>
              </w:rPr>
              <w:t>MLITSD</w:t>
            </w:r>
            <w:r w:rsidRPr="00496D31">
              <w:rPr>
                <w:rFonts w:ascii="Arial" w:hAnsi="Arial" w:cs="Arial"/>
                <w:sz w:val="20"/>
              </w:rPr>
              <w:t xml:space="preserve"> Hazard Alerts)</w:t>
            </w:r>
          </w:p>
        </w:tc>
        <w:tc>
          <w:tcPr>
            <w:tcW w:w="2127" w:type="dxa"/>
          </w:tcPr>
          <w:p w14:paraId="5BFBCBAA"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r w:rsidRPr="00B22F45">
              <w:rPr>
                <w:rFonts w:ascii="Arial" w:hAnsi="Arial" w:cs="Arial"/>
                <w:sz w:val="20"/>
                <w:lang w:eastAsia="en-CA"/>
              </w:rPr>
              <w:t>Health and Safety Board</w:t>
            </w:r>
          </w:p>
        </w:tc>
        <w:tc>
          <w:tcPr>
            <w:tcW w:w="2835" w:type="dxa"/>
          </w:tcPr>
          <w:p w14:paraId="65C10E2D"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c>
          <w:tcPr>
            <w:tcW w:w="1471" w:type="dxa"/>
          </w:tcPr>
          <w:p w14:paraId="3A49B0E3" w14:textId="77777777" w:rsidR="00030E51" w:rsidRPr="00B22F45" w:rsidRDefault="00030E51" w:rsidP="00927ABA">
            <w:pPr>
              <w:tabs>
                <w:tab w:val="left" w:leader="dot" w:pos="6840"/>
              </w:tabs>
              <w:spacing w:beforeLines="60" w:before="144" w:afterLines="60" w:after="144"/>
              <w:ind w:left="72"/>
              <w:rPr>
                <w:rFonts w:ascii="Arial" w:hAnsi="Arial" w:cs="Arial"/>
                <w:sz w:val="20"/>
                <w:lang w:eastAsia="en-CA"/>
              </w:rPr>
            </w:pPr>
          </w:p>
        </w:tc>
      </w:tr>
    </w:tbl>
    <w:p w14:paraId="66FEA4A0" w14:textId="77777777" w:rsidR="00B22F45" w:rsidRPr="00B22F45" w:rsidRDefault="00B22F45" w:rsidP="00B22F45">
      <w:pPr>
        <w:keepNext/>
        <w:spacing w:before="240" w:after="240"/>
        <w:rPr>
          <w:rFonts w:ascii="Arial" w:hAnsi="Arial"/>
          <w:b/>
          <w:szCs w:val="22"/>
        </w:rPr>
      </w:pPr>
      <w:r w:rsidRPr="00B22F45">
        <w:rPr>
          <w:rFonts w:ascii="Arial" w:hAnsi="Arial"/>
          <w:b/>
          <w:szCs w:val="22"/>
        </w:rPr>
        <w:t>Document Management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044"/>
      </w:tblGrid>
      <w:tr w:rsidR="00B22F45" w:rsidRPr="00B22F45" w14:paraId="327EE013" w14:textId="77777777" w:rsidTr="00927ABA">
        <w:tc>
          <w:tcPr>
            <w:tcW w:w="4428" w:type="dxa"/>
            <w:tcBorders>
              <w:bottom w:val="single" w:sz="4" w:space="0" w:color="auto"/>
            </w:tcBorders>
          </w:tcPr>
          <w:p w14:paraId="51FE69D6" w14:textId="77777777" w:rsidR="00B22F45" w:rsidRPr="00B22F45" w:rsidRDefault="00B22F45" w:rsidP="00B22F45">
            <w:pPr>
              <w:spacing w:before="60" w:after="60"/>
              <w:rPr>
                <w:rFonts w:ascii="Arial" w:hAnsi="Arial"/>
                <w:szCs w:val="22"/>
              </w:rPr>
            </w:pPr>
            <w:r w:rsidRPr="00B22F45">
              <w:rPr>
                <w:rFonts w:ascii="Arial" w:hAnsi="Arial"/>
                <w:szCs w:val="22"/>
              </w:rPr>
              <w:t>Effective Date:</w:t>
            </w:r>
          </w:p>
        </w:tc>
        <w:tc>
          <w:tcPr>
            <w:tcW w:w="4044" w:type="dxa"/>
            <w:tcBorders>
              <w:bottom w:val="single" w:sz="4" w:space="0" w:color="auto"/>
            </w:tcBorders>
          </w:tcPr>
          <w:p w14:paraId="282F1D2C" w14:textId="77777777" w:rsidR="00B22F45" w:rsidRPr="00B22F45" w:rsidRDefault="00B22F45" w:rsidP="00B22F45">
            <w:pPr>
              <w:spacing w:before="60" w:after="60"/>
              <w:rPr>
                <w:rFonts w:ascii="Arial" w:hAnsi="Arial"/>
                <w:szCs w:val="22"/>
              </w:rPr>
            </w:pPr>
          </w:p>
        </w:tc>
      </w:tr>
      <w:tr w:rsidR="00B22F45" w:rsidRPr="00B22F45" w14:paraId="0D1A2156" w14:textId="77777777" w:rsidTr="00927ABA">
        <w:tc>
          <w:tcPr>
            <w:tcW w:w="4428" w:type="dxa"/>
            <w:tcBorders>
              <w:bottom w:val="single" w:sz="4" w:space="0" w:color="auto"/>
            </w:tcBorders>
          </w:tcPr>
          <w:p w14:paraId="4867107E" w14:textId="77777777" w:rsidR="00B22F45" w:rsidRPr="00B22F45" w:rsidRDefault="00B22F45" w:rsidP="00B22F45">
            <w:pPr>
              <w:spacing w:before="60" w:after="60"/>
              <w:rPr>
                <w:rFonts w:ascii="Arial" w:hAnsi="Arial"/>
                <w:szCs w:val="22"/>
              </w:rPr>
            </w:pPr>
            <w:r w:rsidRPr="00B22F45">
              <w:rPr>
                <w:rFonts w:ascii="Arial" w:hAnsi="Arial"/>
                <w:szCs w:val="22"/>
              </w:rPr>
              <w:t>Revision Date:</w:t>
            </w:r>
          </w:p>
        </w:tc>
        <w:tc>
          <w:tcPr>
            <w:tcW w:w="4044" w:type="dxa"/>
            <w:tcBorders>
              <w:bottom w:val="single" w:sz="4" w:space="0" w:color="auto"/>
            </w:tcBorders>
          </w:tcPr>
          <w:p w14:paraId="34F09893" w14:textId="77777777" w:rsidR="00B22F45" w:rsidRPr="00B22F45" w:rsidRDefault="00B22F45" w:rsidP="00B22F45">
            <w:pPr>
              <w:spacing w:before="60" w:after="60"/>
              <w:rPr>
                <w:rFonts w:ascii="Arial" w:hAnsi="Arial"/>
                <w:szCs w:val="22"/>
              </w:rPr>
            </w:pPr>
          </w:p>
        </w:tc>
      </w:tr>
    </w:tbl>
    <w:p w14:paraId="17DF1DC7" w14:textId="4B108023" w:rsidR="00A40553" w:rsidRPr="00861846" w:rsidRDefault="00B06443" w:rsidP="00C105E2">
      <w:pPr>
        <w:pStyle w:val="Heading1"/>
      </w:pPr>
      <w:bookmarkStart w:id="36" w:name="_Toc126240094"/>
      <w:bookmarkStart w:id="37" w:name="_Toc126313745"/>
      <w:r>
        <w:lastRenderedPageBreak/>
        <w:t>4</w:t>
      </w:r>
      <w:r w:rsidR="00A40553" w:rsidRPr="00861846">
        <w:t>.1 Hazard Reporting Policy</w:t>
      </w:r>
      <w:bookmarkEnd w:id="31"/>
      <w:bookmarkEnd w:id="36"/>
      <w:bookmarkEnd w:id="37"/>
    </w:p>
    <w:p w14:paraId="17DF1DC8" w14:textId="77777777" w:rsidR="00A40553" w:rsidRPr="00861846" w:rsidRDefault="00A40553" w:rsidP="00A40553">
      <w:pPr>
        <w:pStyle w:val="PMhead"/>
      </w:pPr>
      <w:r w:rsidRPr="00861846">
        <w:t>Purpose</w:t>
      </w:r>
    </w:p>
    <w:p w14:paraId="17DF1DC9" w14:textId="0345DC74" w:rsidR="00A40553" w:rsidRPr="00861846" w:rsidRDefault="00A40553" w:rsidP="00A40553">
      <w:pPr>
        <w:pStyle w:val="PMtext"/>
      </w:pPr>
      <w:r w:rsidRPr="00861846">
        <w:t xml:space="preserve">This policy outlines the hazard reporting process for </w:t>
      </w:r>
      <w:r w:rsidR="00A165DB">
        <w:t>employee</w:t>
      </w:r>
      <w:r w:rsidRPr="00861846">
        <w:t xml:space="preserve">s of </w:t>
      </w:r>
      <w:r w:rsidR="0027156E" w:rsidRPr="00B77D48">
        <w:rPr>
          <w:rFonts w:cs="Arial"/>
          <w:lang w:val="en"/>
        </w:rPr>
        <w:t>[Employer/Organization Name]</w:t>
      </w:r>
      <w:r w:rsidR="00EF5EEC">
        <w:t xml:space="preserve">. </w:t>
      </w:r>
    </w:p>
    <w:p w14:paraId="17DF1DCA" w14:textId="77777777" w:rsidR="00A40553" w:rsidRPr="00861846" w:rsidRDefault="00A40553" w:rsidP="00A40553">
      <w:pPr>
        <w:pStyle w:val="PMhead"/>
      </w:pPr>
      <w:r w:rsidRPr="00861846">
        <w:t>Policy</w:t>
      </w:r>
    </w:p>
    <w:p w14:paraId="17DF1DCB" w14:textId="37F8E136" w:rsidR="00A40553" w:rsidRPr="00861846" w:rsidRDefault="00A40553" w:rsidP="00A40553">
      <w:pPr>
        <w:pStyle w:val="PMtext"/>
      </w:pPr>
      <w:proofErr w:type="gramStart"/>
      <w:r w:rsidRPr="00861846">
        <w:t>For the purpose of</w:t>
      </w:r>
      <w:proofErr w:type="gramEnd"/>
      <w:r w:rsidRPr="00861846">
        <w:t xml:space="preserve"> this policy</w:t>
      </w:r>
      <w:r w:rsidR="0013553C">
        <w:t>,</w:t>
      </w:r>
      <w:r w:rsidRPr="00861846">
        <w:t xml:space="preserve"> a hazard is defined as anything that can cause injury or illness in people, or damage to property. A hazard may occur from what people </w:t>
      </w:r>
      <w:proofErr w:type="gramStart"/>
      <w:r w:rsidRPr="00861846">
        <w:t>do, or</w:t>
      </w:r>
      <w:proofErr w:type="gramEnd"/>
      <w:r w:rsidRPr="00861846">
        <w:t xml:space="preserve"> may occur as a result of their working conditions. </w:t>
      </w:r>
    </w:p>
    <w:p w14:paraId="17DF1DCC" w14:textId="09B3AE62" w:rsidR="00A40553" w:rsidRPr="00861846" w:rsidRDefault="00A40553" w:rsidP="00A40553">
      <w:pPr>
        <w:pStyle w:val="PMtext"/>
      </w:pPr>
      <w:r w:rsidRPr="00861846">
        <w:t xml:space="preserve">It is the duty of all </w:t>
      </w:r>
      <w:r w:rsidR="00A165DB">
        <w:t>employee</w:t>
      </w:r>
      <w:r w:rsidRPr="00861846">
        <w:t xml:space="preserve">s to report hazards to their </w:t>
      </w:r>
      <w:r w:rsidR="0027156E">
        <w:t>supervisor</w:t>
      </w:r>
      <w:r w:rsidRPr="00861846">
        <w:t xml:space="preserve">. This should be done using the Hazard Reporting Form following the procedure below. All hazards will be identified as </w:t>
      </w:r>
      <w:r w:rsidR="0013553C">
        <w:t>high</w:t>
      </w:r>
      <w:r w:rsidRPr="00861846">
        <w:t xml:space="preserve">, </w:t>
      </w:r>
      <w:proofErr w:type="gramStart"/>
      <w:r w:rsidRPr="00861846">
        <w:t>m</w:t>
      </w:r>
      <w:r w:rsidR="0013553C">
        <w:t>edium</w:t>
      </w:r>
      <w:proofErr w:type="gramEnd"/>
      <w:r w:rsidRPr="00861846">
        <w:t xml:space="preserve"> or </w:t>
      </w:r>
      <w:r w:rsidR="0013553C">
        <w:t>low</w:t>
      </w:r>
      <w:r w:rsidRPr="00861846">
        <w:t xml:space="preserve"> as defined here, and will be dealt with in priority sequence. </w:t>
      </w:r>
    </w:p>
    <w:p w14:paraId="17DF1DCD" w14:textId="4D35A30B" w:rsidR="00A40553" w:rsidRDefault="00A40553" w:rsidP="00A40553">
      <w:pPr>
        <w:pStyle w:val="PMtextBullet"/>
      </w:pPr>
      <w:r>
        <w:t xml:space="preserve">High hazards are defined as those with a major risk potential. They are serious or significant hazards, and should receive high priority for immediate controls or </w:t>
      </w:r>
      <w:proofErr w:type="gramStart"/>
      <w:r>
        <w:t>elimination</w:t>
      </w:r>
      <w:proofErr w:type="gramEnd"/>
    </w:p>
    <w:p w14:paraId="17DF1DCE" w14:textId="77777777" w:rsidR="00A40553" w:rsidRDefault="00A40553" w:rsidP="00A40553">
      <w:pPr>
        <w:pStyle w:val="PMtextBullet"/>
        <w:rPr>
          <w:rFonts w:ascii="Batang" w:eastAsia="Batang" w:hAnsi="Batang" w:cs="Batang"/>
        </w:rPr>
      </w:pPr>
      <w:r>
        <w:t xml:space="preserve">Medium hazards are defined as those with moderate risk potential and require controls </w:t>
      </w:r>
      <w:proofErr w:type="gramStart"/>
      <w:r>
        <w:t>as soon as possible</w:t>
      </w:r>
      <w:proofErr w:type="gramEnd"/>
    </w:p>
    <w:p w14:paraId="17DF1DCF" w14:textId="77777777" w:rsidR="00A40553" w:rsidRDefault="00A40553" w:rsidP="00A40553">
      <w:pPr>
        <w:pStyle w:val="PMtextBullet"/>
      </w:pPr>
      <w:r>
        <w:t xml:space="preserve">Low hazards are defined as those with minor risk potential and require controls after any higher priority hazards have been </w:t>
      </w:r>
      <w:proofErr w:type="gramStart"/>
      <w:r>
        <w:t>addressed</w:t>
      </w:r>
      <w:proofErr w:type="gramEnd"/>
    </w:p>
    <w:p w14:paraId="17DF1DD0" w14:textId="09F283F6" w:rsidR="00A40553" w:rsidRPr="00861846" w:rsidRDefault="00A40553" w:rsidP="00A40553">
      <w:pPr>
        <w:pStyle w:val="PMtext"/>
      </w:pPr>
      <w:r w:rsidRPr="00861846">
        <w:t xml:space="preserve">If the hazard is low and can be corrected in a safe and healthy manner by the </w:t>
      </w:r>
      <w:r w:rsidR="00A165DB">
        <w:t>employee</w:t>
      </w:r>
      <w:r w:rsidRPr="00861846">
        <w:t xml:space="preserve"> </w:t>
      </w:r>
      <w:r w:rsidR="00D11892">
        <w:t>or</w:t>
      </w:r>
      <w:r w:rsidRPr="00861846">
        <w:t xml:space="preserve"> </w:t>
      </w:r>
      <w:r w:rsidR="0027156E">
        <w:t>supervisor</w:t>
      </w:r>
      <w:r w:rsidRPr="00861846">
        <w:t>, they should do so (</w:t>
      </w:r>
      <w:proofErr w:type="gramStart"/>
      <w:r w:rsidR="00623925">
        <w:t>e.g.</w:t>
      </w:r>
      <w:proofErr w:type="gramEnd"/>
      <w:r w:rsidRPr="00861846">
        <w:t xml:space="preserve"> moving boxes that are blocking a doorway)</w:t>
      </w:r>
      <w:r w:rsidR="00EF5EEC">
        <w:t xml:space="preserve">. </w:t>
      </w:r>
      <w:r w:rsidRPr="00861846">
        <w:t xml:space="preserve">All other hazards that are more serious or require expertise should be dealt with by the </w:t>
      </w:r>
      <w:r w:rsidR="0027156E">
        <w:t>employer or supervisor and Health and Safety Representative</w:t>
      </w:r>
      <w:r w:rsidRPr="00861846">
        <w:t xml:space="preserve">. The </w:t>
      </w:r>
      <w:r w:rsidR="00D11892">
        <w:t xml:space="preserve">employer </w:t>
      </w:r>
      <w:r w:rsidRPr="00861846">
        <w:t>will respond to the Hazard Reporting Form as soon as possible using the Hazard Response Form.</w:t>
      </w:r>
    </w:p>
    <w:p w14:paraId="17DF1DD1" w14:textId="77777777" w:rsidR="00A40553" w:rsidRPr="00861846" w:rsidRDefault="00A40553" w:rsidP="00A40553">
      <w:pPr>
        <w:pStyle w:val="PMhead"/>
      </w:pPr>
      <w:r w:rsidRPr="00861846">
        <w:t>Procedure</w:t>
      </w:r>
    </w:p>
    <w:p w14:paraId="17DF1DD2" w14:textId="1B0188E5" w:rsidR="00A40553" w:rsidRPr="00861846" w:rsidRDefault="00A40553" w:rsidP="00A40553">
      <w:pPr>
        <w:pStyle w:val="PMtext"/>
      </w:pPr>
      <w:r w:rsidRPr="00861846">
        <w:t xml:space="preserve">Upon the discovery of a hazard, any </w:t>
      </w:r>
      <w:r w:rsidR="00A165DB">
        <w:t>employee</w:t>
      </w:r>
      <w:r w:rsidRPr="00861846">
        <w:t xml:space="preserve"> of </w:t>
      </w:r>
      <w:r w:rsidR="00D11892" w:rsidRPr="00B77D48">
        <w:rPr>
          <w:rFonts w:cs="Arial"/>
          <w:lang w:val="en"/>
        </w:rPr>
        <w:t>[Employer/Organization Name]</w:t>
      </w:r>
      <w:r w:rsidRPr="00861846">
        <w:t xml:space="preserve"> must proceed in the following manner:</w:t>
      </w:r>
    </w:p>
    <w:p w14:paraId="17DF1DD3" w14:textId="77777777" w:rsidR="00A40553" w:rsidRPr="00861846" w:rsidRDefault="00A40553" w:rsidP="00A40553">
      <w:pPr>
        <w:pStyle w:val="PMtextBullet"/>
      </w:pPr>
      <w:r w:rsidRPr="00861846">
        <w:t xml:space="preserve">Complete the Hazard Reporting Form indicating whether the hazard is low, </w:t>
      </w:r>
      <w:proofErr w:type="gramStart"/>
      <w:r w:rsidRPr="00861846">
        <w:t>medium</w:t>
      </w:r>
      <w:proofErr w:type="gramEnd"/>
      <w:r w:rsidRPr="00861846">
        <w:t xml:space="preserve"> or high. </w:t>
      </w:r>
    </w:p>
    <w:p w14:paraId="17DF1DD4" w14:textId="37BD382E" w:rsidR="00A40553" w:rsidRPr="00861846" w:rsidRDefault="00A40553" w:rsidP="00A40553">
      <w:pPr>
        <w:pStyle w:val="PMtextBullet"/>
      </w:pPr>
      <w:r w:rsidRPr="00861846">
        <w:t xml:space="preserve">All incidents of violence and harassment will also be documented using the </w:t>
      </w:r>
      <w:r w:rsidR="00610CCD">
        <w:t xml:space="preserve">Workplace Violence and Harassment </w:t>
      </w:r>
      <w:r w:rsidRPr="00861846">
        <w:t>Reporting Form.</w:t>
      </w:r>
    </w:p>
    <w:p w14:paraId="17DF1DD5" w14:textId="43B68A8F" w:rsidR="00A40553" w:rsidRPr="00861846" w:rsidRDefault="00A40553" w:rsidP="00A40553">
      <w:pPr>
        <w:pStyle w:val="PMtextBullet"/>
      </w:pPr>
      <w:r w:rsidRPr="00861846">
        <w:t xml:space="preserve">If the hazard is low and can be corrected in a healthy and safe manner by the </w:t>
      </w:r>
      <w:r w:rsidR="00A165DB">
        <w:t>employee</w:t>
      </w:r>
      <w:r w:rsidRPr="00861846">
        <w:t xml:space="preserve"> or </w:t>
      </w:r>
      <w:proofErr w:type="gramStart"/>
      <w:r w:rsidR="00D11892">
        <w:t>supervisor</w:t>
      </w:r>
      <w:proofErr w:type="gramEnd"/>
      <w:r w:rsidRPr="00861846">
        <w:t xml:space="preserve"> they should proceed and then record the action taken on the Hazard Reporting Form.</w:t>
      </w:r>
    </w:p>
    <w:p w14:paraId="17DF1DD6" w14:textId="388DCFDC" w:rsidR="00A40553" w:rsidRPr="00861846" w:rsidRDefault="00A40553" w:rsidP="00A40553">
      <w:pPr>
        <w:pStyle w:val="PMtextBullet"/>
      </w:pPr>
      <w:r w:rsidRPr="00861846">
        <w:t xml:space="preserve">Distribute the completed form to the </w:t>
      </w:r>
      <w:r w:rsidR="00D11892">
        <w:t>supervisor</w:t>
      </w:r>
      <w:r w:rsidRPr="00861846">
        <w:t xml:space="preserve"> with copies being given to the </w:t>
      </w:r>
      <w:r w:rsidR="00D11892">
        <w:t>employer</w:t>
      </w:r>
      <w:r w:rsidRPr="00861846">
        <w:t xml:space="preserve"> and the </w:t>
      </w:r>
      <w:r w:rsidR="006A5FB7">
        <w:t>Health and Safety Representative</w:t>
      </w:r>
    </w:p>
    <w:p w14:paraId="17DF1DD7" w14:textId="52C8B575" w:rsidR="00A40553" w:rsidRPr="00861846" w:rsidRDefault="00A40553" w:rsidP="00A40553">
      <w:pPr>
        <w:pStyle w:val="PMtextBullet"/>
      </w:pPr>
      <w:r w:rsidRPr="00861846">
        <w:t xml:space="preserve">The </w:t>
      </w:r>
      <w:r w:rsidR="00D11892">
        <w:t>supervisor</w:t>
      </w:r>
      <w:r w:rsidRPr="00861846">
        <w:t xml:space="preserve"> will assess and rate the hazard.</w:t>
      </w:r>
    </w:p>
    <w:p w14:paraId="17DF1DD8" w14:textId="575BDCFB" w:rsidR="00A40553" w:rsidRPr="00861846" w:rsidRDefault="00A40553" w:rsidP="00A40553">
      <w:pPr>
        <w:pStyle w:val="PMtextBullet"/>
      </w:pPr>
      <w:r w:rsidRPr="00861846">
        <w:t xml:space="preserve">The </w:t>
      </w:r>
      <w:r w:rsidR="00D11892">
        <w:t>employer</w:t>
      </w:r>
      <w:r w:rsidRPr="00861846">
        <w:t xml:space="preserve"> will </w:t>
      </w:r>
      <w:proofErr w:type="gramStart"/>
      <w:r w:rsidRPr="00861846">
        <w:t>conduct an investigation</w:t>
      </w:r>
      <w:proofErr w:type="gramEnd"/>
      <w:r w:rsidRPr="00861846">
        <w:t xml:space="preserve"> with regard to all violence and/or harassment incidents at </w:t>
      </w:r>
      <w:r w:rsidR="00D11892" w:rsidRPr="00B77D48">
        <w:rPr>
          <w:rFonts w:cs="Arial"/>
          <w:lang w:val="en"/>
        </w:rPr>
        <w:t>[Employer/Organization Name]</w:t>
      </w:r>
      <w:r w:rsidRPr="00861846">
        <w:t>.</w:t>
      </w:r>
    </w:p>
    <w:p w14:paraId="17DF1DD9" w14:textId="19E179A3" w:rsidR="00A40553" w:rsidRPr="00861846" w:rsidRDefault="00A40553" w:rsidP="00A40553">
      <w:pPr>
        <w:pStyle w:val="PMtextBullet"/>
      </w:pPr>
      <w:r w:rsidRPr="00861846">
        <w:t xml:space="preserve">If the hazard is medium or high, the </w:t>
      </w:r>
      <w:r w:rsidR="00D11892">
        <w:t>employer</w:t>
      </w:r>
      <w:r w:rsidRPr="00861846">
        <w:t xml:space="preserve"> </w:t>
      </w:r>
      <w:r w:rsidR="00D11892">
        <w:t xml:space="preserve">or supervisor </w:t>
      </w:r>
      <w:r w:rsidRPr="00861846">
        <w:t>will be required to provide a response with the action taken</w:t>
      </w:r>
      <w:r w:rsidR="00471C4A">
        <w:t xml:space="preserve">. </w:t>
      </w:r>
      <w:r w:rsidR="00471C4A" w:rsidRPr="00861846">
        <w:t xml:space="preserve">The </w:t>
      </w:r>
      <w:r w:rsidR="00471C4A">
        <w:t>employer shall</w:t>
      </w:r>
      <w:r w:rsidR="00471C4A" w:rsidRPr="00861846">
        <w:t xml:space="preserve"> respond </w:t>
      </w:r>
      <w:r w:rsidR="00471C4A" w:rsidRPr="006B2301">
        <w:t xml:space="preserve">in writing </w:t>
      </w:r>
      <w:r w:rsidR="00471C4A" w:rsidRPr="006B2301">
        <w:lastRenderedPageBreak/>
        <w:t xml:space="preserve">within 21 days to any health and safety recommendations submitted by the </w:t>
      </w:r>
      <w:r w:rsidR="00471C4A">
        <w:t>Health and Safety Representative</w:t>
      </w:r>
      <w:r w:rsidR="00471C4A" w:rsidRPr="006B2301">
        <w:t>.</w:t>
      </w:r>
      <w:r w:rsidR="00471C4A">
        <w:t xml:space="preserve"> The response shall contain a timetable to implement the recommendation the employer agrees with and give the reasons why the employer disagrees with any recommendations.</w:t>
      </w:r>
    </w:p>
    <w:p w14:paraId="17DF1DDA" w14:textId="731AC802" w:rsidR="00A40553" w:rsidRPr="00861846" w:rsidRDefault="00A40553" w:rsidP="00A40553">
      <w:pPr>
        <w:pStyle w:val="PMtextBullet"/>
      </w:pPr>
      <w:r w:rsidRPr="00861846">
        <w:t xml:space="preserve">All responses will be reported on the Hazard Response Form, with copies sent to the </w:t>
      </w:r>
      <w:r w:rsidR="00A165DB">
        <w:t>employee</w:t>
      </w:r>
      <w:r w:rsidRPr="00861846">
        <w:t xml:space="preserve"> reporting the hazard, the </w:t>
      </w:r>
      <w:r w:rsidR="006A5FB7">
        <w:t>Health and Safety Representative</w:t>
      </w:r>
      <w:r w:rsidRPr="00861846">
        <w:t xml:space="preserve"> and the </w:t>
      </w:r>
      <w:r w:rsidR="00D11892">
        <w:t>employer</w:t>
      </w:r>
      <w:r w:rsidRPr="00861846">
        <w:t>.</w:t>
      </w:r>
    </w:p>
    <w:p w14:paraId="17DF1DDB" w14:textId="77777777" w:rsidR="00A40553" w:rsidRPr="00861846" w:rsidRDefault="00A40553" w:rsidP="00A40553">
      <w:pPr>
        <w:pStyle w:val="PMhead"/>
      </w:pPr>
      <w:r w:rsidRPr="00861846">
        <w:t>Additional Resources</w:t>
      </w:r>
    </w:p>
    <w:p w14:paraId="17DF1DDC" w14:textId="77777777" w:rsidR="00A40553" w:rsidRDefault="00A40553" w:rsidP="00966914">
      <w:pPr>
        <w:pStyle w:val="PMtext2"/>
        <w:spacing w:before="120"/>
      </w:pPr>
      <w:r>
        <w:t>Hazard Reporting Form</w:t>
      </w:r>
    </w:p>
    <w:p w14:paraId="17DF1DDD" w14:textId="77777777" w:rsidR="00A40553" w:rsidRDefault="00A40553" w:rsidP="00966914">
      <w:pPr>
        <w:pStyle w:val="PMtext2"/>
        <w:spacing w:before="120"/>
      </w:pPr>
      <w:r>
        <w:t>Hazard Response Form</w:t>
      </w:r>
    </w:p>
    <w:p w14:paraId="34F449F8" w14:textId="1AC676E1" w:rsidR="00610CCD" w:rsidRDefault="00610CCD" w:rsidP="00966914">
      <w:pPr>
        <w:pStyle w:val="PMtext2"/>
        <w:spacing w:before="120"/>
      </w:pPr>
      <w:r>
        <w:t xml:space="preserve">Workplace Violence and Harassment </w:t>
      </w:r>
      <w:r w:rsidRPr="00861846">
        <w:t>Reporting Form</w:t>
      </w:r>
    </w:p>
    <w:p w14:paraId="17DF1DDE" w14:textId="77777777" w:rsidR="00A40553" w:rsidRPr="00861846" w:rsidRDefault="00A40553" w:rsidP="00A40553">
      <w:pPr>
        <w:pStyle w:val="PMhead"/>
      </w:pPr>
      <w:r w:rsidRPr="00861846">
        <w:t>Document Management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500"/>
      </w:tblGrid>
      <w:tr w:rsidR="00A40553" w14:paraId="17DF1DE1" w14:textId="77777777" w:rsidTr="00C8231E">
        <w:tc>
          <w:tcPr>
            <w:tcW w:w="4428" w:type="dxa"/>
          </w:tcPr>
          <w:p w14:paraId="17DF1DDF" w14:textId="77777777" w:rsidR="00A40553" w:rsidRDefault="00A40553" w:rsidP="00C8231E">
            <w:pPr>
              <w:pStyle w:val="PMtableText"/>
              <w:tabs>
                <w:tab w:val="left" w:leader="dot" w:pos="6840"/>
              </w:tabs>
            </w:pPr>
            <w:r>
              <w:t>Effective Date:</w:t>
            </w:r>
          </w:p>
        </w:tc>
        <w:tc>
          <w:tcPr>
            <w:tcW w:w="4500" w:type="dxa"/>
          </w:tcPr>
          <w:p w14:paraId="17DF1DE0" w14:textId="5BC625F5" w:rsidR="00A40553" w:rsidRDefault="00A40553" w:rsidP="00C8231E">
            <w:pPr>
              <w:pStyle w:val="PMtableText"/>
              <w:tabs>
                <w:tab w:val="left" w:leader="dot" w:pos="6840"/>
              </w:tabs>
            </w:pPr>
          </w:p>
        </w:tc>
      </w:tr>
      <w:tr w:rsidR="00A40553" w14:paraId="17DF1DE4" w14:textId="77777777" w:rsidTr="00C8231E">
        <w:tc>
          <w:tcPr>
            <w:tcW w:w="4428" w:type="dxa"/>
          </w:tcPr>
          <w:p w14:paraId="17DF1DE2" w14:textId="77777777" w:rsidR="00A40553" w:rsidRDefault="00A40553" w:rsidP="00C8231E">
            <w:pPr>
              <w:pStyle w:val="PMtableText"/>
              <w:tabs>
                <w:tab w:val="left" w:leader="dot" w:pos="6840"/>
              </w:tabs>
            </w:pPr>
            <w:r>
              <w:t>Revision Date:</w:t>
            </w:r>
          </w:p>
        </w:tc>
        <w:tc>
          <w:tcPr>
            <w:tcW w:w="4500" w:type="dxa"/>
          </w:tcPr>
          <w:p w14:paraId="17DF1DE3" w14:textId="77777777" w:rsidR="00A40553" w:rsidRDefault="00A40553" w:rsidP="00C8231E">
            <w:pPr>
              <w:pStyle w:val="PMtableText"/>
              <w:tabs>
                <w:tab w:val="left" w:leader="dot" w:pos="6840"/>
              </w:tabs>
            </w:pPr>
          </w:p>
        </w:tc>
      </w:tr>
    </w:tbl>
    <w:p w14:paraId="75E98A9E" w14:textId="77777777" w:rsidR="00756D28" w:rsidRDefault="00756D28" w:rsidP="00A40553">
      <w:pPr>
        <w:pStyle w:val="PMSecondPgHead"/>
      </w:pPr>
      <w:r w:rsidRPr="00F12599">
        <w:rPr>
          <w:rFonts w:cs="Arial"/>
          <w:noProof/>
          <w:lang w:val="en-CA" w:eastAsia="en-CA"/>
        </w:rPr>
        <w:lastRenderedPageBreak/>
        <w:drawing>
          <wp:inline distT="0" distB="0" distL="0" distR="0" wp14:anchorId="7CEF569C" wp14:editId="04DA9EE1">
            <wp:extent cx="3581400" cy="5600700"/>
            <wp:effectExtent l="0" t="0" r="0" b="0"/>
            <wp:docPr id="2" name="Picture 2" descr="Visio-Hazard Reporting Procedure (edi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io-Hazard Reporting Procedure (editable)"/>
                    <pic:cNvPicPr>
                      <a:picLocks noChangeAspect="1" noChangeArrowheads="1"/>
                    </pic:cNvPicPr>
                  </pic:nvPicPr>
                  <pic:blipFill>
                    <a:blip r:embed="rId37" cstate="print">
                      <a:extLst>
                        <a:ext uri="{28A0092B-C50C-407E-A947-70E740481C1C}">
                          <a14:useLocalDpi xmlns:a14="http://schemas.microsoft.com/office/drawing/2010/main" val="0"/>
                        </a:ext>
                      </a:extLst>
                    </a:blip>
                    <a:srcRect l="15556" r="19167" b="27701"/>
                    <a:stretch>
                      <a:fillRect/>
                    </a:stretch>
                  </pic:blipFill>
                  <pic:spPr bwMode="auto">
                    <a:xfrm>
                      <a:off x="0" y="0"/>
                      <a:ext cx="3581400" cy="5600700"/>
                    </a:xfrm>
                    <a:prstGeom prst="rect">
                      <a:avLst/>
                    </a:prstGeom>
                    <a:noFill/>
                    <a:ln>
                      <a:noFill/>
                    </a:ln>
                  </pic:spPr>
                </pic:pic>
              </a:graphicData>
            </a:graphic>
          </wp:inline>
        </w:drawing>
      </w:r>
    </w:p>
    <w:p w14:paraId="5C0873D9" w14:textId="77777777" w:rsidR="00756D28" w:rsidRDefault="00756D28">
      <w:pPr>
        <w:spacing w:before="0" w:after="200" w:line="276" w:lineRule="auto"/>
        <w:rPr>
          <w:rFonts w:ascii="Arial" w:hAnsi="Arial"/>
          <w:b/>
          <w:sz w:val="24"/>
          <w:szCs w:val="24"/>
        </w:rPr>
      </w:pPr>
      <w:r>
        <w:br w:type="page"/>
      </w:r>
    </w:p>
    <w:p w14:paraId="17DF1DE5" w14:textId="1B77BFDE" w:rsidR="00A40553" w:rsidRPr="0041614B" w:rsidRDefault="00A40553" w:rsidP="0041614B">
      <w:pPr>
        <w:rPr>
          <w:rStyle w:val="Strong"/>
        </w:rPr>
      </w:pPr>
      <w:bookmarkStart w:id="38" w:name="_Toc126240095"/>
      <w:r w:rsidRPr="0041614B">
        <w:rPr>
          <w:rStyle w:val="Strong"/>
        </w:rPr>
        <w:lastRenderedPageBreak/>
        <w:t>Hazard Reporting Form</w:t>
      </w:r>
      <w:bookmarkEnd w:id="38"/>
    </w:p>
    <w:p w14:paraId="17DF1DE6" w14:textId="77777777" w:rsidR="00A40553" w:rsidRPr="00D11892" w:rsidRDefault="00A40553" w:rsidP="00A40553">
      <w:pPr>
        <w:pStyle w:val="PMtext2"/>
        <w:rPr>
          <w:sz w:val="20"/>
          <w:szCs w:val="20"/>
        </w:rPr>
      </w:pPr>
      <w:r w:rsidRPr="00D11892">
        <w:rPr>
          <w:sz w:val="20"/>
          <w:szCs w:val="20"/>
        </w:rPr>
        <w:t>Please complete this form and provide copies to the following people:</w:t>
      </w:r>
    </w:p>
    <w:p w14:paraId="236D575E" w14:textId="77777777" w:rsidR="00D11892" w:rsidRPr="00D11892" w:rsidRDefault="00A40553" w:rsidP="00D11892">
      <w:pPr>
        <w:pStyle w:val="PMtext2"/>
        <w:rPr>
          <w:sz w:val="20"/>
          <w:szCs w:val="20"/>
        </w:rPr>
      </w:pPr>
      <w:r w:rsidRPr="00D11892">
        <w:rPr>
          <w:sz w:val="20"/>
          <w:szCs w:val="20"/>
        </w:rPr>
        <w:fldChar w:fldCharType="begin"/>
      </w:r>
      <w:r w:rsidRPr="00D11892">
        <w:rPr>
          <w:sz w:val="20"/>
          <w:szCs w:val="20"/>
        </w:rPr>
        <w:instrText xml:space="preserve"> FORMCHECKBOX </w:instrText>
      </w:r>
      <w:r w:rsidR="00F95DE2">
        <w:rPr>
          <w:sz w:val="20"/>
          <w:szCs w:val="20"/>
        </w:rPr>
        <w:fldChar w:fldCharType="separate"/>
      </w:r>
      <w:r w:rsidRPr="00D11892">
        <w:rPr>
          <w:sz w:val="20"/>
          <w:szCs w:val="20"/>
        </w:rPr>
        <w:fldChar w:fldCharType="end"/>
      </w:r>
      <w:sdt>
        <w:sdtPr>
          <w:rPr>
            <w:sz w:val="20"/>
            <w:szCs w:val="20"/>
          </w:rPr>
          <w:id w:val="-1079597690"/>
          <w14:checkbox>
            <w14:checked w14:val="0"/>
            <w14:checkedState w14:val="2612" w14:font="MS Gothic"/>
            <w14:uncheckedState w14:val="2610" w14:font="MS Gothic"/>
          </w14:checkbox>
        </w:sdtPr>
        <w:sdtEndPr/>
        <w:sdtContent>
          <w:r w:rsidR="009B6613" w:rsidRPr="00D11892">
            <w:rPr>
              <w:rFonts w:ascii="MS Gothic" w:eastAsia="MS Gothic" w:hAnsi="MS Gothic" w:hint="eastAsia"/>
              <w:sz w:val="20"/>
              <w:szCs w:val="20"/>
            </w:rPr>
            <w:t>☐</w:t>
          </w:r>
        </w:sdtContent>
      </w:sdt>
      <w:r w:rsidRPr="00D11892">
        <w:rPr>
          <w:sz w:val="20"/>
          <w:szCs w:val="20"/>
        </w:rPr>
        <w:tab/>
      </w:r>
      <w:r w:rsidR="00D11892" w:rsidRPr="00D11892">
        <w:rPr>
          <w:sz w:val="20"/>
          <w:szCs w:val="20"/>
        </w:rPr>
        <w:t>Health and Safety Representative</w:t>
      </w:r>
    </w:p>
    <w:p w14:paraId="17DF1DE8" w14:textId="7B6C8924" w:rsidR="00A40553" w:rsidRPr="00D11892" w:rsidRDefault="00A40553" w:rsidP="00A40553">
      <w:pPr>
        <w:pStyle w:val="PMtext2"/>
        <w:rPr>
          <w:sz w:val="20"/>
          <w:szCs w:val="20"/>
        </w:rPr>
      </w:pPr>
      <w:r w:rsidRPr="00D11892">
        <w:rPr>
          <w:sz w:val="20"/>
          <w:szCs w:val="20"/>
        </w:rPr>
        <w:fldChar w:fldCharType="begin"/>
      </w:r>
      <w:r w:rsidRPr="00D11892">
        <w:rPr>
          <w:sz w:val="20"/>
          <w:szCs w:val="20"/>
        </w:rPr>
        <w:instrText xml:space="preserve"> FORMCHECKBOX </w:instrText>
      </w:r>
      <w:r w:rsidR="00F95DE2">
        <w:rPr>
          <w:sz w:val="20"/>
          <w:szCs w:val="20"/>
        </w:rPr>
        <w:fldChar w:fldCharType="separate"/>
      </w:r>
      <w:r w:rsidRPr="00D11892">
        <w:rPr>
          <w:sz w:val="20"/>
          <w:szCs w:val="20"/>
        </w:rPr>
        <w:fldChar w:fldCharType="end"/>
      </w:r>
      <w:sdt>
        <w:sdtPr>
          <w:rPr>
            <w:sz w:val="20"/>
            <w:szCs w:val="20"/>
          </w:rPr>
          <w:id w:val="2060503608"/>
          <w14:checkbox>
            <w14:checked w14:val="0"/>
            <w14:checkedState w14:val="2612" w14:font="MS Gothic"/>
            <w14:uncheckedState w14:val="2610" w14:font="MS Gothic"/>
          </w14:checkbox>
        </w:sdtPr>
        <w:sdtEndPr/>
        <w:sdtContent>
          <w:r w:rsidR="009B6613" w:rsidRPr="00D11892">
            <w:rPr>
              <w:rFonts w:ascii="MS Gothic" w:eastAsia="MS Gothic" w:hAnsi="MS Gothic" w:hint="eastAsia"/>
              <w:sz w:val="20"/>
              <w:szCs w:val="20"/>
            </w:rPr>
            <w:t>☐</w:t>
          </w:r>
        </w:sdtContent>
      </w:sdt>
      <w:r w:rsidRPr="00D11892">
        <w:rPr>
          <w:sz w:val="20"/>
          <w:szCs w:val="20"/>
        </w:rPr>
        <w:tab/>
      </w:r>
      <w:r w:rsidR="00D11892" w:rsidRPr="00D11892">
        <w:rPr>
          <w:sz w:val="20"/>
          <w:szCs w:val="20"/>
        </w:rPr>
        <w:t>Supervisor</w:t>
      </w:r>
    </w:p>
    <w:p w14:paraId="17DF1DE9" w14:textId="2FCF496D" w:rsidR="00A40553" w:rsidRPr="00D11892" w:rsidRDefault="00A40553" w:rsidP="00A40553">
      <w:pPr>
        <w:pStyle w:val="PMtext2"/>
        <w:rPr>
          <w:sz w:val="20"/>
          <w:szCs w:val="20"/>
        </w:rPr>
      </w:pPr>
      <w:r w:rsidRPr="00D11892">
        <w:rPr>
          <w:sz w:val="20"/>
          <w:szCs w:val="20"/>
        </w:rPr>
        <w:fldChar w:fldCharType="begin"/>
      </w:r>
      <w:r w:rsidRPr="00D11892">
        <w:rPr>
          <w:sz w:val="20"/>
          <w:szCs w:val="20"/>
        </w:rPr>
        <w:instrText xml:space="preserve"> FORMCHECKBOX </w:instrText>
      </w:r>
      <w:r w:rsidR="00F95DE2">
        <w:rPr>
          <w:sz w:val="20"/>
          <w:szCs w:val="20"/>
        </w:rPr>
        <w:fldChar w:fldCharType="separate"/>
      </w:r>
      <w:r w:rsidRPr="00D11892">
        <w:rPr>
          <w:sz w:val="20"/>
          <w:szCs w:val="20"/>
        </w:rPr>
        <w:fldChar w:fldCharType="end"/>
      </w:r>
      <w:sdt>
        <w:sdtPr>
          <w:rPr>
            <w:sz w:val="20"/>
            <w:szCs w:val="20"/>
          </w:rPr>
          <w:id w:val="-224373479"/>
          <w14:checkbox>
            <w14:checked w14:val="0"/>
            <w14:checkedState w14:val="2612" w14:font="MS Gothic"/>
            <w14:uncheckedState w14:val="2610" w14:font="MS Gothic"/>
          </w14:checkbox>
        </w:sdtPr>
        <w:sdtEndPr/>
        <w:sdtContent>
          <w:r w:rsidR="009B6613" w:rsidRPr="00D11892">
            <w:rPr>
              <w:rFonts w:ascii="MS Gothic" w:eastAsia="MS Gothic" w:hAnsi="MS Gothic" w:hint="eastAsia"/>
              <w:sz w:val="20"/>
              <w:szCs w:val="20"/>
            </w:rPr>
            <w:t>☐</w:t>
          </w:r>
        </w:sdtContent>
      </w:sdt>
      <w:r w:rsidRPr="00D11892">
        <w:rPr>
          <w:sz w:val="20"/>
          <w:szCs w:val="20"/>
        </w:rPr>
        <w:tab/>
      </w:r>
      <w:r w:rsidR="00D11892" w:rsidRPr="00D11892">
        <w:rPr>
          <w:sz w:val="20"/>
          <w:szCs w:val="20"/>
        </w:rPr>
        <w:t>Employer</w:t>
      </w:r>
    </w:p>
    <w:p w14:paraId="17DF1DEA" w14:textId="77777777" w:rsidR="00A40553" w:rsidRPr="00D11892" w:rsidRDefault="00A40553" w:rsidP="00A40553">
      <w:pPr>
        <w:pStyle w:val="PMtext2"/>
        <w:rPr>
          <w:sz w:val="20"/>
          <w:szCs w:val="20"/>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1680"/>
        <w:gridCol w:w="1680"/>
        <w:gridCol w:w="1680"/>
      </w:tblGrid>
      <w:tr w:rsidR="00D11892" w14:paraId="17DF1DED" w14:textId="77777777" w:rsidTr="00AC76F5">
        <w:trPr>
          <w:jc w:val="center"/>
        </w:trPr>
        <w:tc>
          <w:tcPr>
            <w:tcW w:w="8928" w:type="dxa"/>
            <w:gridSpan w:val="4"/>
          </w:tcPr>
          <w:p w14:paraId="17DF1DEC" w14:textId="46A47DDE" w:rsidR="00D11892" w:rsidRPr="00895F82" w:rsidRDefault="00D11892" w:rsidP="00C8231E">
            <w:pPr>
              <w:pStyle w:val="PMtableText"/>
              <w:tabs>
                <w:tab w:val="left" w:leader="dot" w:pos="6840"/>
              </w:tabs>
              <w:rPr>
                <w:sz w:val="20"/>
                <w:szCs w:val="20"/>
                <w:lang w:eastAsia="en-CA"/>
              </w:rPr>
            </w:pPr>
            <w:r>
              <w:rPr>
                <w:sz w:val="20"/>
                <w:szCs w:val="20"/>
                <w:lang w:eastAsia="en-CA"/>
              </w:rPr>
              <w:t>Date:</w:t>
            </w:r>
          </w:p>
        </w:tc>
      </w:tr>
      <w:tr w:rsidR="00D11892" w14:paraId="17DF1DF0" w14:textId="77777777" w:rsidTr="00AC76F5">
        <w:trPr>
          <w:jc w:val="center"/>
        </w:trPr>
        <w:tc>
          <w:tcPr>
            <w:tcW w:w="8928" w:type="dxa"/>
            <w:gridSpan w:val="4"/>
          </w:tcPr>
          <w:p w14:paraId="17DF1DEF" w14:textId="3ECE172C" w:rsidR="00D11892" w:rsidRPr="00895F82" w:rsidRDefault="00D11892" w:rsidP="00C8231E">
            <w:pPr>
              <w:pStyle w:val="PMtableText"/>
              <w:tabs>
                <w:tab w:val="left" w:leader="dot" w:pos="6840"/>
              </w:tabs>
              <w:rPr>
                <w:sz w:val="20"/>
                <w:szCs w:val="20"/>
                <w:lang w:eastAsia="en-CA"/>
              </w:rPr>
            </w:pPr>
            <w:r>
              <w:rPr>
                <w:sz w:val="20"/>
                <w:szCs w:val="20"/>
                <w:lang w:eastAsia="en-CA"/>
              </w:rPr>
              <w:t>Name</w:t>
            </w:r>
            <w:r w:rsidRPr="00895F82">
              <w:rPr>
                <w:sz w:val="20"/>
                <w:szCs w:val="20"/>
                <w:lang w:eastAsia="en-CA"/>
              </w:rPr>
              <w:t>:</w:t>
            </w:r>
          </w:p>
        </w:tc>
      </w:tr>
      <w:tr w:rsidR="00D11892" w14:paraId="17DF1DF3" w14:textId="77777777" w:rsidTr="00AC76F5">
        <w:trPr>
          <w:jc w:val="center"/>
        </w:trPr>
        <w:tc>
          <w:tcPr>
            <w:tcW w:w="8928" w:type="dxa"/>
            <w:gridSpan w:val="4"/>
          </w:tcPr>
          <w:p w14:paraId="17DF1DF2" w14:textId="7C5897EE" w:rsidR="00D11892" w:rsidRPr="00895F82" w:rsidRDefault="00D11892" w:rsidP="00C8231E">
            <w:pPr>
              <w:pStyle w:val="PMtableText"/>
              <w:tabs>
                <w:tab w:val="left" w:leader="dot" w:pos="6840"/>
              </w:tabs>
              <w:rPr>
                <w:sz w:val="20"/>
                <w:szCs w:val="20"/>
                <w:lang w:eastAsia="en-CA"/>
              </w:rPr>
            </w:pPr>
            <w:r w:rsidRPr="00895F82">
              <w:rPr>
                <w:sz w:val="20"/>
                <w:szCs w:val="20"/>
                <w:lang w:eastAsia="en-CA"/>
              </w:rPr>
              <w:t xml:space="preserve">Name of </w:t>
            </w:r>
            <w:r>
              <w:rPr>
                <w:sz w:val="20"/>
                <w:szCs w:val="20"/>
                <w:lang w:eastAsia="en-CA"/>
              </w:rPr>
              <w:t>Supervisor</w:t>
            </w:r>
            <w:r w:rsidRPr="00895F82">
              <w:rPr>
                <w:sz w:val="20"/>
                <w:szCs w:val="20"/>
                <w:lang w:eastAsia="en-CA"/>
              </w:rPr>
              <w:t>:</w:t>
            </w:r>
          </w:p>
        </w:tc>
      </w:tr>
      <w:tr w:rsidR="00D11892" w14:paraId="17DF1DF6" w14:textId="77777777" w:rsidTr="00AC76F5">
        <w:trPr>
          <w:trHeight w:val="2268"/>
          <w:jc w:val="center"/>
        </w:trPr>
        <w:tc>
          <w:tcPr>
            <w:tcW w:w="8928" w:type="dxa"/>
            <w:gridSpan w:val="4"/>
          </w:tcPr>
          <w:p w14:paraId="17DF1DF5" w14:textId="3BB99636" w:rsidR="00D11892" w:rsidRPr="00895F82" w:rsidRDefault="00D11892" w:rsidP="00C8231E">
            <w:pPr>
              <w:pStyle w:val="PMtableText"/>
              <w:tabs>
                <w:tab w:val="left" w:leader="dot" w:pos="6840"/>
              </w:tabs>
              <w:rPr>
                <w:sz w:val="20"/>
                <w:szCs w:val="20"/>
                <w:lang w:eastAsia="en-CA"/>
              </w:rPr>
            </w:pPr>
            <w:r w:rsidRPr="00895F82">
              <w:rPr>
                <w:sz w:val="20"/>
                <w:szCs w:val="20"/>
                <w:lang w:eastAsia="en-CA"/>
              </w:rPr>
              <w:t>Description of Hazard:</w:t>
            </w:r>
          </w:p>
        </w:tc>
      </w:tr>
      <w:tr w:rsidR="009B6613" w14:paraId="17DF1DFB" w14:textId="77777777" w:rsidTr="00C3290E">
        <w:trPr>
          <w:jc w:val="center"/>
        </w:trPr>
        <w:tc>
          <w:tcPr>
            <w:tcW w:w="3888" w:type="dxa"/>
          </w:tcPr>
          <w:p w14:paraId="17DF1DF7" w14:textId="77777777" w:rsidR="009B6613" w:rsidRPr="00895F82" w:rsidRDefault="009B6613" w:rsidP="00C8231E">
            <w:pPr>
              <w:pStyle w:val="PMtableText"/>
              <w:tabs>
                <w:tab w:val="left" w:leader="dot" w:pos="6840"/>
              </w:tabs>
              <w:rPr>
                <w:sz w:val="20"/>
                <w:szCs w:val="20"/>
                <w:lang w:eastAsia="en-CA"/>
              </w:rPr>
            </w:pPr>
            <w:r w:rsidRPr="00895F82">
              <w:rPr>
                <w:sz w:val="20"/>
                <w:szCs w:val="20"/>
                <w:lang w:eastAsia="en-CA"/>
              </w:rPr>
              <w:t>Rate Hazard:</w:t>
            </w:r>
          </w:p>
        </w:tc>
        <w:tc>
          <w:tcPr>
            <w:tcW w:w="1680" w:type="dxa"/>
          </w:tcPr>
          <w:p w14:paraId="17DF1DF8" w14:textId="77777777" w:rsidR="009B6613" w:rsidRPr="00895F82" w:rsidRDefault="009B6613" w:rsidP="009B6613">
            <w:pPr>
              <w:pStyle w:val="PMtableText"/>
              <w:tabs>
                <w:tab w:val="left" w:leader="dot" w:pos="6840"/>
              </w:tabs>
              <w:jc w:val="center"/>
              <w:rPr>
                <w:sz w:val="20"/>
                <w:szCs w:val="20"/>
                <w:lang w:eastAsia="en-CA"/>
              </w:rPr>
            </w:pPr>
            <w:r w:rsidRPr="00895F82">
              <w:rPr>
                <w:sz w:val="20"/>
                <w:szCs w:val="20"/>
                <w:lang w:eastAsia="en-CA"/>
              </w:rPr>
              <w:fldChar w:fldCharType="begin"/>
            </w:r>
            <w:r>
              <w:rPr>
                <w:sz w:val="20"/>
                <w:szCs w:val="20"/>
                <w:lang w:eastAsia="en-CA"/>
              </w:rPr>
              <w:instrText xml:space="preserve"> FORMCHECKBOX </w:instrText>
            </w:r>
            <w:r w:rsidR="00F95DE2">
              <w:rPr>
                <w:sz w:val="20"/>
                <w:szCs w:val="20"/>
                <w:lang w:eastAsia="en-CA"/>
              </w:rPr>
              <w:fldChar w:fldCharType="separate"/>
            </w:r>
            <w:r w:rsidRPr="00895F82">
              <w:rPr>
                <w:sz w:val="20"/>
                <w:szCs w:val="20"/>
                <w:lang w:eastAsia="en-CA"/>
              </w:rPr>
              <w:fldChar w:fldCharType="end"/>
            </w:r>
            <w:r>
              <w:rPr>
                <w:sz w:val="20"/>
                <w:szCs w:val="20"/>
                <w:lang w:eastAsia="en-CA"/>
              </w:rPr>
              <w:t>High</w:t>
            </w:r>
          </w:p>
        </w:tc>
        <w:tc>
          <w:tcPr>
            <w:tcW w:w="1680" w:type="dxa"/>
          </w:tcPr>
          <w:p w14:paraId="17DF1DF9" w14:textId="77777777" w:rsidR="009B6613" w:rsidRPr="00895F82" w:rsidRDefault="009B6613" w:rsidP="009B6613">
            <w:pPr>
              <w:pStyle w:val="PMtableText"/>
              <w:tabs>
                <w:tab w:val="left" w:leader="dot" w:pos="6840"/>
              </w:tabs>
              <w:jc w:val="center"/>
              <w:rPr>
                <w:sz w:val="20"/>
                <w:szCs w:val="20"/>
                <w:lang w:eastAsia="en-CA"/>
              </w:rPr>
            </w:pPr>
            <w:r>
              <w:rPr>
                <w:sz w:val="20"/>
                <w:szCs w:val="20"/>
                <w:lang w:eastAsia="en-CA"/>
              </w:rPr>
              <w:t>Medium</w:t>
            </w:r>
          </w:p>
        </w:tc>
        <w:tc>
          <w:tcPr>
            <w:tcW w:w="1680" w:type="dxa"/>
          </w:tcPr>
          <w:p w14:paraId="17DF1DFA" w14:textId="77777777" w:rsidR="009B6613" w:rsidRPr="00895F82" w:rsidRDefault="009B6613" w:rsidP="009B6613">
            <w:pPr>
              <w:pStyle w:val="PMtableText"/>
              <w:tabs>
                <w:tab w:val="left" w:leader="dot" w:pos="6840"/>
              </w:tabs>
              <w:jc w:val="center"/>
              <w:rPr>
                <w:sz w:val="20"/>
                <w:szCs w:val="20"/>
                <w:lang w:eastAsia="en-CA"/>
              </w:rPr>
            </w:pPr>
            <w:r>
              <w:rPr>
                <w:sz w:val="20"/>
                <w:szCs w:val="20"/>
                <w:lang w:eastAsia="en-CA"/>
              </w:rPr>
              <w:t>Low</w:t>
            </w:r>
          </w:p>
        </w:tc>
      </w:tr>
      <w:tr w:rsidR="00D11892" w14:paraId="17DF1DFE" w14:textId="77777777" w:rsidTr="00AC76F5">
        <w:trPr>
          <w:jc w:val="center"/>
        </w:trPr>
        <w:tc>
          <w:tcPr>
            <w:tcW w:w="8928" w:type="dxa"/>
            <w:gridSpan w:val="4"/>
          </w:tcPr>
          <w:p w14:paraId="17DF1DFD" w14:textId="010DBBB3" w:rsidR="00D11892" w:rsidRPr="00895F82" w:rsidRDefault="00D11892" w:rsidP="00C8231E">
            <w:pPr>
              <w:pStyle w:val="PMtableText"/>
              <w:tabs>
                <w:tab w:val="left" w:leader="dot" w:pos="6840"/>
              </w:tabs>
              <w:rPr>
                <w:sz w:val="20"/>
                <w:szCs w:val="20"/>
                <w:lang w:eastAsia="en-CA"/>
              </w:rPr>
            </w:pPr>
            <w:r w:rsidRPr="00895F82">
              <w:rPr>
                <w:sz w:val="20"/>
                <w:szCs w:val="20"/>
                <w:lang w:eastAsia="en-CA"/>
              </w:rPr>
              <w:t>Location of Hazard:</w:t>
            </w:r>
          </w:p>
        </w:tc>
      </w:tr>
      <w:tr w:rsidR="00A40553" w14:paraId="17DF1E00" w14:textId="77777777" w:rsidTr="00C8231E">
        <w:trPr>
          <w:jc w:val="center"/>
        </w:trPr>
        <w:tc>
          <w:tcPr>
            <w:tcW w:w="8928" w:type="dxa"/>
            <w:gridSpan w:val="4"/>
          </w:tcPr>
          <w:p w14:paraId="17DF1DFF" w14:textId="77777777" w:rsidR="00A40553" w:rsidRPr="00895F82" w:rsidRDefault="00A40553" w:rsidP="00C8231E">
            <w:pPr>
              <w:pStyle w:val="PMtableText"/>
              <w:tabs>
                <w:tab w:val="left" w:leader="dot" w:pos="6840"/>
              </w:tabs>
              <w:rPr>
                <w:sz w:val="20"/>
                <w:szCs w:val="20"/>
                <w:lang w:eastAsia="en-CA"/>
              </w:rPr>
            </w:pPr>
            <w:r w:rsidRPr="00895F82">
              <w:rPr>
                <w:sz w:val="20"/>
                <w:szCs w:val="20"/>
                <w:lang w:eastAsia="en-CA"/>
              </w:rPr>
              <w:t>Factors Contributing to Hazard (PEMEP):</w:t>
            </w:r>
          </w:p>
        </w:tc>
      </w:tr>
      <w:tr w:rsidR="00A40553" w14:paraId="17DF1E03" w14:textId="77777777" w:rsidTr="00C8231E">
        <w:trPr>
          <w:jc w:val="center"/>
        </w:trPr>
        <w:tc>
          <w:tcPr>
            <w:tcW w:w="3888" w:type="dxa"/>
          </w:tcPr>
          <w:p w14:paraId="17DF1E01" w14:textId="3A93E9A6" w:rsidR="00A40553" w:rsidRPr="00895F82" w:rsidRDefault="00A40553" w:rsidP="00C8231E">
            <w:pPr>
              <w:pStyle w:val="PMtableText"/>
              <w:tabs>
                <w:tab w:val="left" w:leader="dot" w:pos="6840"/>
              </w:tabs>
              <w:rPr>
                <w:sz w:val="20"/>
                <w:szCs w:val="20"/>
                <w:lang w:eastAsia="en-CA"/>
              </w:rPr>
            </w:pPr>
            <w:r w:rsidRPr="00895F82">
              <w:rPr>
                <w:rStyle w:val="PMTableTextBoldChar"/>
                <w:sz w:val="20"/>
                <w:szCs w:val="20"/>
                <w:lang w:eastAsia="en-CA"/>
              </w:rPr>
              <w:t>People</w:t>
            </w:r>
            <w:r w:rsidRPr="00895F82">
              <w:rPr>
                <w:sz w:val="20"/>
                <w:szCs w:val="20"/>
                <w:lang w:eastAsia="en-CA"/>
              </w:rPr>
              <w:t xml:space="preserve"> (training, coaching, communication, education, hygiene practices, </w:t>
            </w:r>
            <w:r w:rsidR="00FA76B1" w:rsidRPr="00895F82">
              <w:rPr>
                <w:sz w:val="20"/>
                <w:szCs w:val="20"/>
                <w:lang w:eastAsia="en-CA"/>
              </w:rPr>
              <w:t>etc.</w:t>
            </w:r>
            <w:r w:rsidRPr="00895F82">
              <w:rPr>
                <w:sz w:val="20"/>
                <w:szCs w:val="20"/>
                <w:lang w:eastAsia="en-CA"/>
              </w:rPr>
              <w:t>):</w:t>
            </w:r>
          </w:p>
        </w:tc>
        <w:tc>
          <w:tcPr>
            <w:tcW w:w="5040" w:type="dxa"/>
            <w:gridSpan w:val="3"/>
          </w:tcPr>
          <w:p w14:paraId="17DF1E02" w14:textId="77777777" w:rsidR="00A40553" w:rsidRPr="00895F82" w:rsidRDefault="00A40553" w:rsidP="00C8231E">
            <w:pPr>
              <w:pStyle w:val="PMtableText"/>
              <w:tabs>
                <w:tab w:val="left" w:leader="dot" w:pos="6840"/>
              </w:tabs>
              <w:rPr>
                <w:sz w:val="20"/>
                <w:szCs w:val="20"/>
                <w:lang w:eastAsia="en-CA"/>
              </w:rPr>
            </w:pPr>
          </w:p>
        </w:tc>
      </w:tr>
      <w:tr w:rsidR="00A40553" w14:paraId="17DF1E06" w14:textId="77777777" w:rsidTr="00C8231E">
        <w:trPr>
          <w:jc w:val="center"/>
        </w:trPr>
        <w:tc>
          <w:tcPr>
            <w:tcW w:w="3888" w:type="dxa"/>
          </w:tcPr>
          <w:p w14:paraId="17DF1E04" w14:textId="77777777" w:rsidR="00A40553" w:rsidRPr="00895F82" w:rsidRDefault="00A40553" w:rsidP="00C8231E">
            <w:pPr>
              <w:pStyle w:val="PMtableText"/>
              <w:tabs>
                <w:tab w:val="left" w:leader="dot" w:pos="6840"/>
              </w:tabs>
              <w:rPr>
                <w:sz w:val="20"/>
                <w:szCs w:val="20"/>
                <w:lang w:eastAsia="en-CA"/>
              </w:rPr>
            </w:pPr>
            <w:r w:rsidRPr="00895F82">
              <w:rPr>
                <w:rStyle w:val="PMTableTextBoldChar"/>
                <w:sz w:val="20"/>
                <w:szCs w:val="20"/>
                <w:lang w:eastAsia="en-CA"/>
              </w:rPr>
              <w:t>Equipment</w:t>
            </w:r>
            <w:r w:rsidRPr="00895F82">
              <w:rPr>
                <w:sz w:val="20"/>
                <w:szCs w:val="20"/>
                <w:lang w:eastAsia="en-CA"/>
              </w:rPr>
              <w:t xml:space="preserve"> (protective equipment, repair and maintenance, adequate clearance):</w:t>
            </w:r>
          </w:p>
        </w:tc>
        <w:tc>
          <w:tcPr>
            <w:tcW w:w="5040" w:type="dxa"/>
            <w:gridSpan w:val="3"/>
          </w:tcPr>
          <w:p w14:paraId="17DF1E05" w14:textId="77777777" w:rsidR="00A40553" w:rsidRPr="00895F82" w:rsidRDefault="00A40553" w:rsidP="00C8231E">
            <w:pPr>
              <w:pStyle w:val="PMtableText"/>
              <w:tabs>
                <w:tab w:val="left" w:leader="dot" w:pos="6840"/>
              </w:tabs>
              <w:rPr>
                <w:sz w:val="20"/>
                <w:szCs w:val="20"/>
                <w:lang w:eastAsia="en-CA"/>
              </w:rPr>
            </w:pPr>
          </w:p>
        </w:tc>
      </w:tr>
      <w:tr w:rsidR="00A40553" w14:paraId="17DF1E09" w14:textId="77777777" w:rsidTr="00C8231E">
        <w:trPr>
          <w:jc w:val="center"/>
        </w:trPr>
        <w:tc>
          <w:tcPr>
            <w:tcW w:w="3888" w:type="dxa"/>
          </w:tcPr>
          <w:p w14:paraId="17DF1E07" w14:textId="77777777" w:rsidR="00A40553" w:rsidRPr="00895F82" w:rsidRDefault="00A40553" w:rsidP="00C8231E">
            <w:pPr>
              <w:pStyle w:val="PMtableText"/>
              <w:tabs>
                <w:tab w:val="left" w:leader="dot" w:pos="6840"/>
              </w:tabs>
              <w:rPr>
                <w:sz w:val="20"/>
                <w:szCs w:val="20"/>
                <w:lang w:eastAsia="en-CA"/>
              </w:rPr>
            </w:pPr>
            <w:r w:rsidRPr="00895F82">
              <w:rPr>
                <w:rStyle w:val="PMTableTextBoldChar"/>
                <w:sz w:val="20"/>
                <w:szCs w:val="20"/>
                <w:lang w:eastAsia="en-CA"/>
              </w:rPr>
              <w:t>Materials</w:t>
            </w:r>
            <w:r w:rsidRPr="00895F82">
              <w:rPr>
                <w:sz w:val="20"/>
                <w:szCs w:val="20"/>
                <w:lang w:eastAsia="en-CA"/>
              </w:rPr>
              <w:t xml:space="preserve"> (correct use, adequate supply, repair and maintenance, proper storage)</w:t>
            </w:r>
          </w:p>
        </w:tc>
        <w:tc>
          <w:tcPr>
            <w:tcW w:w="5040" w:type="dxa"/>
            <w:gridSpan w:val="3"/>
          </w:tcPr>
          <w:p w14:paraId="17DF1E08" w14:textId="77777777" w:rsidR="00A40553" w:rsidRPr="00895F82" w:rsidRDefault="00A40553" w:rsidP="00C8231E">
            <w:pPr>
              <w:pStyle w:val="PMtableText"/>
              <w:tabs>
                <w:tab w:val="left" w:leader="dot" w:pos="6840"/>
              </w:tabs>
              <w:rPr>
                <w:sz w:val="20"/>
                <w:szCs w:val="20"/>
                <w:lang w:eastAsia="en-CA"/>
              </w:rPr>
            </w:pPr>
          </w:p>
        </w:tc>
      </w:tr>
      <w:tr w:rsidR="00A40553" w14:paraId="17DF1E0C" w14:textId="77777777" w:rsidTr="00C8231E">
        <w:trPr>
          <w:jc w:val="center"/>
        </w:trPr>
        <w:tc>
          <w:tcPr>
            <w:tcW w:w="3888" w:type="dxa"/>
          </w:tcPr>
          <w:p w14:paraId="17DF1E0A" w14:textId="77777777" w:rsidR="00A40553" w:rsidRPr="00895F82" w:rsidRDefault="00A40553" w:rsidP="00C8231E">
            <w:pPr>
              <w:pStyle w:val="PMtableText"/>
              <w:tabs>
                <w:tab w:val="left" w:leader="dot" w:pos="6840"/>
              </w:tabs>
              <w:rPr>
                <w:sz w:val="20"/>
                <w:szCs w:val="20"/>
                <w:lang w:eastAsia="en-CA"/>
              </w:rPr>
            </w:pPr>
            <w:r w:rsidRPr="00895F82">
              <w:rPr>
                <w:rStyle w:val="PMTableTextBoldChar"/>
                <w:sz w:val="20"/>
                <w:szCs w:val="20"/>
                <w:lang w:eastAsia="en-CA"/>
              </w:rPr>
              <w:t>Environment</w:t>
            </w:r>
            <w:r w:rsidRPr="00895F82">
              <w:rPr>
                <w:sz w:val="20"/>
                <w:szCs w:val="20"/>
                <w:lang w:eastAsia="en-CA"/>
              </w:rPr>
              <w:t xml:space="preserve"> (noise, temperature, air quality, lighting, physical layout and structure, housekeeping):</w:t>
            </w:r>
          </w:p>
        </w:tc>
        <w:tc>
          <w:tcPr>
            <w:tcW w:w="5040" w:type="dxa"/>
            <w:gridSpan w:val="3"/>
          </w:tcPr>
          <w:p w14:paraId="17DF1E0B" w14:textId="77777777" w:rsidR="00A40553" w:rsidRPr="00895F82" w:rsidRDefault="00A40553" w:rsidP="00C8231E">
            <w:pPr>
              <w:pStyle w:val="PMtableText"/>
              <w:tabs>
                <w:tab w:val="left" w:leader="dot" w:pos="6840"/>
              </w:tabs>
              <w:rPr>
                <w:sz w:val="20"/>
                <w:szCs w:val="20"/>
                <w:lang w:eastAsia="en-CA"/>
              </w:rPr>
            </w:pPr>
          </w:p>
        </w:tc>
      </w:tr>
      <w:tr w:rsidR="00A40553" w14:paraId="17DF1E0F" w14:textId="77777777" w:rsidTr="00C8231E">
        <w:trPr>
          <w:jc w:val="center"/>
        </w:trPr>
        <w:tc>
          <w:tcPr>
            <w:tcW w:w="3888" w:type="dxa"/>
          </w:tcPr>
          <w:p w14:paraId="17DF1E0D" w14:textId="77777777" w:rsidR="00A40553" w:rsidRPr="00895F82" w:rsidRDefault="00A40553" w:rsidP="00C8231E">
            <w:pPr>
              <w:pStyle w:val="PMtableText"/>
              <w:tabs>
                <w:tab w:val="left" w:leader="dot" w:pos="6840"/>
              </w:tabs>
              <w:rPr>
                <w:sz w:val="20"/>
                <w:szCs w:val="20"/>
                <w:lang w:eastAsia="en-CA"/>
              </w:rPr>
            </w:pPr>
            <w:r w:rsidRPr="00895F82">
              <w:rPr>
                <w:rStyle w:val="PMTableTextBoldChar"/>
                <w:sz w:val="20"/>
                <w:szCs w:val="20"/>
                <w:lang w:eastAsia="en-CA"/>
              </w:rPr>
              <w:t>Process</w:t>
            </w:r>
            <w:r w:rsidRPr="00895F82">
              <w:rPr>
                <w:sz w:val="20"/>
                <w:szCs w:val="20"/>
                <w:lang w:eastAsia="en-CA"/>
              </w:rPr>
              <w:t xml:space="preserve"> (work design, flow, reporting requirements, work practices policies and procedures):</w:t>
            </w:r>
          </w:p>
        </w:tc>
        <w:tc>
          <w:tcPr>
            <w:tcW w:w="5040" w:type="dxa"/>
            <w:gridSpan w:val="3"/>
          </w:tcPr>
          <w:p w14:paraId="17DF1E0E" w14:textId="77777777" w:rsidR="00A40553" w:rsidRPr="00895F82" w:rsidRDefault="00A40553" w:rsidP="00C8231E">
            <w:pPr>
              <w:pStyle w:val="PMtableText"/>
              <w:tabs>
                <w:tab w:val="left" w:leader="dot" w:pos="6840"/>
              </w:tabs>
              <w:rPr>
                <w:sz w:val="20"/>
                <w:szCs w:val="20"/>
                <w:lang w:eastAsia="en-CA"/>
              </w:rPr>
            </w:pPr>
          </w:p>
        </w:tc>
      </w:tr>
      <w:tr w:rsidR="00A40553" w14:paraId="17DF1E12" w14:textId="77777777" w:rsidTr="00C8231E">
        <w:trPr>
          <w:jc w:val="center"/>
        </w:trPr>
        <w:tc>
          <w:tcPr>
            <w:tcW w:w="3888" w:type="dxa"/>
          </w:tcPr>
          <w:p w14:paraId="17DF1E10" w14:textId="77777777" w:rsidR="00A40553" w:rsidRPr="00895F82" w:rsidRDefault="00A40553" w:rsidP="00C8231E">
            <w:pPr>
              <w:pStyle w:val="PMtableText"/>
              <w:tabs>
                <w:tab w:val="left" w:leader="dot" w:pos="6840"/>
              </w:tabs>
              <w:rPr>
                <w:sz w:val="20"/>
                <w:szCs w:val="20"/>
                <w:lang w:eastAsia="en-CA"/>
              </w:rPr>
            </w:pPr>
            <w:r w:rsidRPr="00895F82">
              <w:rPr>
                <w:sz w:val="20"/>
                <w:szCs w:val="20"/>
                <w:lang w:eastAsia="en-CA"/>
              </w:rPr>
              <w:t>Other Information:</w:t>
            </w:r>
          </w:p>
        </w:tc>
        <w:tc>
          <w:tcPr>
            <w:tcW w:w="5040" w:type="dxa"/>
            <w:gridSpan w:val="3"/>
          </w:tcPr>
          <w:p w14:paraId="17DF1E11" w14:textId="77777777" w:rsidR="00A40553" w:rsidRPr="00895F82" w:rsidRDefault="00A40553" w:rsidP="00C8231E">
            <w:pPr>
              <w:pStyle w:val="PMtableText"/>
              <w:tabs>
                <w:tab w:val="left" w:leader="dot" w:pos="6840"/>
              </w:tabs>
              <w:rPr>
                <w:sz w:val="20"/>
                <w:szCs w:val="20"/>
                <w:lang w:eastAsia="en-CA"/>
              </w:rPr>
            </w:pPr>
          </w:p>
        </w:tc>
      </w:tr>
    </w:tbl>
    <w:p w14:paraId="17DF1E13" w14:textId="77777777" w:rsidR="00A40553" w:rsidRPr="00E2026E" w:rsidRDefault="00A40553" w:rsidP="00C105E2">
      <w:pPr>
        <w:pStyle w:val="PMSecondPgHead"/>
        <w:jc w:val="left"/>
        <w:rPr>
          <w:rStyle w:val="Strong"/>
          <w:b/>
          <w:bCs w:val="0"/>
        </w:rPr>
      </w:pPr>
      <w:r w:rsidRPr="00E2026E">
        <w:rPr>
          <w:rStyle w:val="Strong"/>
          <w:b/>
          <w:bCs w:val="0"/>
        </w:rPr>
        <w:lastRenderedPageBreak/>
        <w:t>Hazard Response Form</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9000"/>
      </w:tblGrid>
      <w:tr w:rsidR="00A40553" w:rsidRPr="00D11892" w14:paraId="17DF1E15" w14:textId="77777777" w:rsidTr="00C8231E">
        <w:trPr>
          <w:cantSplit/>
          <w:jc w:val="center"/>
        </w:trPr>
        <w:tc>
          <w:tcPr>
            <w:tcW w:w="9000" w:type="dxa"/>
            <w:tcBorders>
              <w:top w:val="nil"/>
              <w:left w:val="nil"/>
              <w:bottom w:val="single" w:sz="4" w:space="0" w:color="auto"/>
              <w:right w:val="nil"/>
            </w:tcBorders>
          </w:tcPr>
          <w:p w14:paraId="17DF1E14" w14:textId="7E7D1EB4" w:rsidR="00A40553" w:rsidRPr="00D11892" w:rsidRDefault="00A40553" w:rsidP="00D11892">
            <w:pPr>
              <w:pStyle w:val="PMtableHead"/>
              <w:rPr>
                <w:sz w:val="20"/>
                <w:szCs w:val="20"/>
              </w:rPr>
            </w:pPr>
            <w:r w:rsidRPr="00D11892">
              <w:rPr>
                <w:sz w:val="20"/>
                <w:szCs w:val="20"/>
              </w:rPr>
              <w:t xml:space="preserve">Section 1 (To be completed by </w:t>
            </w:r>
            <w:r w:rsidR="00D11892" w:rsidRPr="00D11892">
              <w:rPr>
                <w:sz w:val="20"/>
                <w:szCs w:val="20"/>
              </w:rPr>
              <w:t>employer or supervisor</w:t>
            </w:r>
            <w:r w:rsidRPr="00D11892">
              <w:rPr>
                <w:sz w:val="20"/>
                <w:szCs w:val="20"/>
              </w:rPr>
              <w:t>)</w:t>
            </w:r>
          </w:p>
        </w:tc>
      </w:tr>
      <w:tr w:rsidR="00D11892" w:rsidRPr="00D11892" w14:paraId="4E8E0909" w14:textId="77777777" w:rsidTr="00AC76F5">
        <w:trPr>
          <w:cantSplit/>
          <w:jc w:val="center"/>
        </w:trPr>
        <w:tc>
          <w:tcPr>
            <w:tcW w:w="9000" w:type="dxa"/>
            <w:tcBorders>
              <w:top w:val="single" w:sz="4" w:space="0" w:color="auto"/>
            </w:tcBorders>
          </w:tcPr>
          <w:p w14:paraId="79FF3480" w14:textId="75575A9B" w:rsidR="00D11892" w:rsidRPr="00D11892" w:rsidRDefault="00D11892" w:rsidP="00AC76F5">
            <w:pPr>
              <w:pStyle w:val="PMtableText"/>
              <w:rPr>
                <w:sz w:val="20"/>
                <w:szCs w:val="20"/>
              </w:rPr>
            </w:pPr>
            <w:r>
              <w:rPr>
                <w:sz w:val="20"/>
                <w:szCs w:val="20"/>
              </w:rPr>
              <w:t>Date:</w:t>
            </w:r>
          </w:p>
        </w:tc>
      </w:tr>
      <w:tr w:rsidR="00D11892" w:rsidRPr="00D11892" w14:paraId="0E77CEF6" w14:textId="77777777" w:rsidTr="00AC76F5">
        <w:trPr>
          <w:cantSplit/>
          <w:jc w:val="center"/>
        </w:trPr>
        <w:tc>
          <w:tcPr>
            <w:tcW w:w="9000" w:type="dxa"/>
            <w:tcBorders>
              <w:top w:val="single" w:sz="4" w:space="0" w:color="auto"/>
            </w:tcBorders>
          </w:tcPr>
          <w:p w14:paraId="4E00C44E" w14:textId="7CDFA7BE" w:rsidR="00D11892" w:rsidRPr="00D11892" w:rsidRDefault="00D11892" w:rsidP="00AC76F5">
            <w:pPr>
              <w:pStyle w:val="PMtableText"/>
              <w:rPr>
                <w:sz w:val="20"/>
                <w:szCs w:val="20"/>
              </w:rPr>
            </w:pPr>
            <w:r>
              <w:rPr>
                <w:sz w:val="20"/>
                <w:szCs w:val="20"/>
              </w:rPr>
              <w:t>Name</w:t>
            </w:r>
            <w:r w:rsidRPr="00D11892">
              <w:rPr>
                <w:sz w:val="20"/>
                <w:szCs w:val="20"/>
              </w:rPr>
              <w:t>:</w:t>
            </w:r>
          </w:p>
        </w:tc>
      </w:tr>
      <w:tr w:rsidR="00D11892" w:rsidRPr="00D11892" w14:paraId="1862E738" w14:textId="77777777" w:rsidTr="00AC76F5">
        <w:trPr>
          <w:cantSplit/>
          <w:jc w:val="center"/>
        </w:trPr>
        <w:tc>
          <w:tcPr>
            <w:tcW w:w="9000" w:type="dxa"/>
            <w:tcBorders>
              <w:top w:val="single" w:sz="4" w:space="0" w:color="auto"/>
            </w:tcBorders>
          </w:tcPr>
          <w:p w14:paraId="1F5B9B56" w14:textId="77777777" w:rsidR="00D11892" w:rsidRPr="00D11892" w:rsidRDefault="00D11892" w:rsidP="00AC76F5">
            <w:pPr>
              <w:pStyle w:val="PMtableText"/>
              <w:rPr>
                <w:sz w:val="20"/>
                <w:szCs w:val="20"/>
              </w:rPr>
            </w:pPr>
            <w:r>
              <w:rPr>
                <w:sz w:val="20"/>
                <w:szCs w:val="20"/>
              </w:rPr>
              <w:t>Signature</w:t>
            </w:r>
            <w:r w:rsidRPr="00D11892">
              <w:rPr>
                <w:sz w:val="20"/>
                <w:szCs w:val="20"/>
              </w:rPr>
              <w:t>:</w:t>
            </w:r>
          </w:p>
        </w:tc>
      </w:tr>
      <w:tr w:rsidR="00D11892" w:rsidRPr="00D11892" w14:paraId="18DC0829" w14:textId="77777777" w:rsidTr="00AC76F5">
        <w:trPr>
          <w:cantSplit/>
          <w:jc w:val="center"/>
        </w:trPr>
        <w:tc>
          <w:tcPr>
            <w:tcW w:w="9000" w:type="dxa"/>
            <w:tcBorders>
              <w:top w:val="single" w:sz="4" w:space="0" w:color="auto"/>
            </w:tcBorders>
          </w:tcPr>
          <w:p w14:paraId="254D12EE" w14:textId="3449E246" w:rsidR="00D11892" w:rsidRPr="00D11892" w:rsidRDefault="00D11892" w:rsidP="00AC76F5">
            <w:pPr>
              <w:pStyle w:val="PMtableText"/>
              <w:rPr>
                <w:sz w:val="20"/>
                <w:szCs w:val="20"/>
              </w:rPr>
            </w:pPr>
            <w:r>
              <w:rPr>
                <w:sz w:val="20"/>
                <w:szCs w:val="20"/>
              </w:rPr>
              <w:t>Work Area:</w:t>
            </w:r>
          </w:p>
        </w:tc>
      </w:tr>
      <w:tr w:rsidR="00D11892" w:rsidRPr="00D11892" w14:paraId="2B0FB54C" w14:textId="77777777" w:rsidTr="00AC76F5">
        <w:trPr>
          <w:cantSplit/>
          <w:jc w:val="center"/>
        </w:trPr>
        <w:tc>
          <w:tcPr>
            <w:tcW w:w="9000" w:type="dxa"/>
            <w:tcBorders>
              <w:top w:val="single" w:sz="4" w:space="0" w:color="auto"/>
            </w:tcBorders>
          </w:tcPr>
          <w:p w14:paraId="117A6AE7" w14:textId="2063E0BC" w:rsidR="00D11892" w:rsidRDefault="00D11892" w:rsidP="00AC76F5">
            <w:pPr>
              <w:pStyle w:val="PMtableText"/>
              <w:rPr>
                <w:sz w:val="20"/>
                <w:szCs w:val="20"/>
              </w:rPr>
            </w:pPr>
            <w:r>
              <w:rPr>
                <w:sz w:val="20"/>
                <w:szCs w:val="20"/>
              </w:rPr>
              <w:t>Comments:</w:t>
            </w:r>
          </w:p>
          <w:p w14:paraId="32B14458" w14:textId="77777777" w:rsidR="00D11892" w:rsidRDefault="00D11892" w:rsidP="00AC76F5">
            <w:pPr>
              <w:pStyle w:val="PMtableText"/>
              <w:rPr>
                <w:sz w:val="20"/>
                <w:szCs w:val="20"/>
              </w:rPr>
            </w:pPr>
          </w:p>
          <w:p w14:paraId="5597B8B6" w14:textId="77777777" w:rsidR="00D11892" w:rsidRDefault="00D11892" w:rsidP="00AC76F5">
            <w:pPr>
              <w:pStyle w:val="PMtableText"/>
              <w:rPr>
                <w:sz w:val="20"/>
                <w:szCs w:val="20"/>
              </w:rPr>
            </w:pPr>
          </w:p>
          <w:p w14:paraId="389608AA" w14:textId="77777777" w:rsidR="00D11892" w:rsidRDefault="00D11892" w:rsidP="00AC76F5">
            <w:pPr>
              <w:pStyle w:val="PMtableText"/>
              <w:rPr>
                <w:sz w:val="20"/>
                <w:szCs w:val="20"/>
              </w:rPr>
            </w:pPr>
          </w:p>
          <w:p w14:paraId="6ED746D5" w14:textId="77777777" w:rsidR="00D11892" w:rsidRDefault="00D11892" w:rsidP="00AC76F5">
            <w:pPr>
              <w:pStyle w:val="PMtableText"/>
              <w:rPr>
                <w:sz w:val="20"/>
                <w:szCs w:val="20"/>
              </w:rPr>
            </w:pPr>
          </w:p>
          <w:p w14:paraId="66531040" w14:textId="77777777" w:rsidR="00D11892" w:rsidRDefault="00D11892" w:rsidP="00AC76F5">
            <w:pPr>
              <w:pStyle w:val="PMtableText"/>
              <w:rPr>
                <w:sz w:val="20"/>
                <w:szCs w:val="20"/>
              </w:rPr>
            </w:pPr>
          </w:p>
          <w:p w14:paraId="4C31BC40" w14:textId="04902D5D" w:rsidR="00AC76F5" w:rsidRPr="00D11892" w:rsidRDefault="00AC76F5" w:rsidP="00AC76F5">
            <w:pPr>
              <w:pStyle w:val="PMtableText"/>
              <w:rPr>
                <w:sz w:val="20"/>
                <w:szCs w:val="20"/>
              </w:rPr>
            </w:pPr>
          </w:p>
        </w:tc>
      </w:tr>
      <w:tr w:rsidR="00D11892" w:rsidRPr="00D11892" w14:paraId="7E57FA4D" w14:textId="77777777" w:rsidTr="00AC76F5">
        <w:trPr>
          <w:cantSplit/>
          <w:jc w:val="center"/>
        </w:trPr>
        <w:tc>
          <w:tcPr>
            <w:tcW w:w="9000" w:type="dxa"/>
            <w:tcBorders>
              <w:top w:val="single" w:sz="4" w:space="0" w:color="auto"/>
            </w:tcBorders>
          </w:tcPr>
          <w:p w14:paraId="53C55ADB" w14:textId="6BEC6642" w:rsidR="00D11892" w:rsidRDefault="00D11892" w:rsidP="00AC76F5">
            <w:pPr>
              <w:pStyle w:val="PMtableText"/>
              <w:rPr>
                <w:sz w:val="20"/>
                <w:szCs w:val="20"/>
              </w:rPr>
            </w:pPr>
            <w:r>
              <w:rPr>
                <w:sz w:val="20"/>
                <w:szCs w:val="20"/>
              </w:rPr>
              <w:t>Action Recommended/Take</w:t>
            </w:r>
            <w:r w:rsidR="00AC76F5">
              <w:rPr>
                <w:sz w:val="20"/>
                <w:szCs w:val="20"/>
              </w:rPr>
              <w:t>n</w:t>
            </w:r>
            <w:r>
              <w:rPr>
                <w:sz w:val="20"/>
                <w:szCs w:val="20"/>
              </w:rPr>
              <w:t>:</w:t>
            </w:r>
          </w:p>
          <w:p w14:paraId="60C2EC00" w14:textId="77777777" w:rsidR="00D11892" w:rsidRDefault="00D11892" w:rsidP="00AC76F5">
            <w:pPr>
              <w:pStyle w:val="PMtableText"/>
              <w:rPr>
                <w:sz w:val="20"/>
                <w:szCs w:val="20"/>
              </w:rPr>
            </w:pPr>
          </w:p>
          <w:p w14:paraId="30E4B6F5" w14:textId="77777777" w:rsidR="00D11892" w:rsidRDefault="00D11892" w:rsidP="00AC76F5">
            <w:pPr>
              <w:pStyle w:val="PMtableText"/>
              <w:rPr>
                <w:sz w:val="20"/>
                <w:szCs w:val="20"/>
              </w:rPr>
            </w:pPr>
          </w:p>
          <w:p w14:paraId="514BB19D" w14:textId="77777777" w:rsidR="00D11892" w:rsidRDefault="00D11892" w:rsidP="00AC76F5">
            <w:pPr>
              <w:pStyle w:val="PMtableText"/>
              <w:rPr>
                <w:sz w:val="20"/>
                <w:szCs w:val="20"/>
              </w:rPr>
            </w:pPr>
          </w:p>
          <w:p w14:paraId="5FE9C15B" w14:textId="77777777" w:rsidR="00D11892" w:rsidRDefault="00D11892" w:rsidP="00AC76F5">
            <w:pPr>
              <w:pStyle w:val="PMtableText"/>
              <w:rPr>
                <w:sz w:val="20"/>
                <w:szCs w:val="20"/>
              </w:rPr>
            </w:pPr>
          </w:p>
          <w:p w14:paraId="25AB9A6D" w14:textId="77777777" w:rsidR="00D11892" w:rsidRDefault="00D11892" w:rsidP="00AC76F5">
            <w:pPr>
              <w:pStyle w:val="PMtableText"/>
              <w:rPr>
                <w:sz w:val="20"/>
                <w:szCs w:val="20"/>
              </w:rPr>
            </w:pPr>
          </w:p>
          <w:p w14:paraId="14AAFA7B" w14:textId="2A28FBAA" w:rsidR="00D11892" w:rsidRPr="00D11892" w:rsidRDefault="00D11892" w:rsidP="00AC76F5">
            <w:pPr>
              <w:pStyle w:val="PMtableText"/>
              <w:rPr>
                <w:sz w:val="20"/>
                <w:szCs w:val="20"/>
              </w:rPr>
            </w:pPr>
          </w:p>
        </w:tc>
      </w:tr>
      <w:tr w:rsidR="00A40553" w:rsidRPr="00D11892" w14:paraId="17DF1E33" w14:textId="77777777" w:rsidTr="00C8231E">
        <w:trPr>
          <w:cantSplit/>
          <w:jc w:val="center"/>
        </w:trPr>
        <w:tc>
          <w:tcPr>
            <w:tcW w:w="9000" w:type="dxa"/>
            <w:tcBorders>
              <w:top w:val="nil"/>
              <w:left w:val="nil"/>
              <w:bottom w:val="single" w:sz="4" w:space="0" w:color="auto"/>
              <w:right w:val="nil"/>
            </w:tcBorders>
          </w:tcPr>
          <w:p w14:paraId="17DF1E32" w14:textId="3426B5DD" w:rsidR="003E0A9D" w:rsidRPr="003E0A9D" w:rsidRDefault="00A40553" w:rsidP="003E0A9D">
            <w:pPr>
              <w:pStyle w:val="PMtableHead"/>
            </w:pPr>
            <w:r w:rsidRPr="00D11892">
              <w:rPr>
                <w:rFonts w:ascii="Times New Roman" w:hAnsi="Times New Roman"/>
                <w:sz w:val="20"/>
                <w:szCs w:val="20"/>
              </w:rPr>
              <w:br w:type="page"/>
            </w:r>
            <w:r w:rsidRPr="00D11892">
              <w:rPr>
                <w:rFonts w:cs="Arial"/>
                <w:bCs/>
                <w:sz w:val="20"/>
                <w:szCs w:val="20"/>
              </w:rPr>
              <w:t xml:space="preserve">Section 2 </w:t>
            </w:r>
            <w:r w:rsidRPr="00D11892">
              <w:rPr>
                <w:sz w:val="20"/>
                <w:szCs w:val="20"/>
              </w:rPr>
              <w:t xml:space="preserve">(To be completed by </w:t>
            </w:r>
            <w:r w:rsidR="003E0A9D">
              <w:rPr>
                <w:sz w:val="20"/>
                <w:szCs w:val="20"/>
              </w:rPr>
              <w:t>h</w:t>
            </w:r>
            <w:r w:rsidR="006A5FB7" w:rsidRPr="00D11892">
              <w:rPr>
                <w:sz w:val="20"/>
                <w:szCs w:val="20"/>
              </w:rPr>
              <w:t xml:space="preserve">ealth and </w:t>
            </w:r>
            <w:r w:rsidR="003E0A9D">
              <w:rPr>
                <w:sz w:val="20"/>
                <w:szCs w:val="20"/>
              </w:rPr>
              <w:t>s</w:t>
            </w:r>
            <w:r w:rsidR="006A5FB7" w:rsidRPr="00D11892">
              <w:rPr>
                <w:sz w:val="20"/>
                <w:szCs w:val="20"/>
              </w:rPr>
              <w:t xml:space="preserve">afety </w:t>
            </w:r>
            <w:r w:rsidR="003E0A9D">
              <w:rPr>
                <w:sz w:val="20"/>
                <w:szCs w:val="20"/>
              </w:rPr>
              <w:t>r</w:t>
            </w:r>
            <w:r w:rsidR="006A5FB7" w:rsidRPr="00D11892">
              <w:rPr>
                <w:sz w:val="20"/>
                <w:szCs w:val="20"/>
              </w:rPr>
              <w:t>epresentative</w:t>
            </w:r>
            <w:r w:rsidRPr="00D11892">
              <w:rPr>
                <w:sz w:val="20"/>
                <w:szCs w:val="20"/>
              </w:rPr>
              <w:t>)</w:t>
            </w:r>
          </w:p>
        </w:tc>
      </w:tr>
      <w:tr w:rsidR="003E0A9D" w:rsidRPr="00D11892" w14:paraId="4ACDFC76" w14:textId="77777777" w:rsidTr="00AC76F5">
        <w:trPr>
          <w:cantSplit/>
          <w:jc w:val="center"/>
        </w:trPr>
        <w:tc>
          <w:tcPr>
            <w:tcW w:w="9000" w:type="dxa"/>
            <w:tcBorders>
              <w:top w:val="single" w:sz="4" w:space="0" w:color="auto"/>
            </w:tcBorders>
          </w:tcPr>
          <w:p w14:paraId="719A62D2" w14:textId="77777777" w:rsidR="003E0A9D" w:rsidRPr="00D11892" w:rsidRDefault="003E0A9D" w:rsidP="00AC76F5">
            <w:pPr>
              <w:pStyle w:val="PMtableText"/>
              <w:rPr>
                <w:sz w:val="20"/>
                <w:szCs w:val="20"/>
              </w:rPr>
            </w:pPr>
            <w:r>
              <w:rPr>
                <w:sz w:val="20"/>
                <w:szCs w:val="20"/>
              </w:rPr>
              <w:t>Name</w:t>
            </w:r>
            <w:r w:rsidRPr="00D11892">
              <w:rPr>
                <w:sz w:val="20"/>
                <w:szCs w:val="20"/>
              </w:rPr>
              <w:t>:</w:t>
            </w:r>
          </w:p>
        </w:tc>
      </w:tr>
      <w:tr w:rsidR="003E0A9D" w:rsidRPr="00D11892" w14:paraId="526F5BD2" w14:textId="77777777" w:rsidTr="00AC76F5">
        <w:trPr>
          <w:cantSplit/>
          <w:jc w:val="center"/>
        </w:trPr>
        <w:tc>
          <w:tcPr>
            <w:tcW w:w="9000" w:type="dxa"/>
            <w:tcBorders>
              <w:top w:val="single" w:sz="4" w:space="0" w:color="auto"/>
            </w:tcBorders>
          </w:tcPr>
          <w:p w14:paraId="5B5B238A" w14:textId="77777777" w:rsidR="003E0A9D" w:rsidRPr="00D11892" w:rsidRDefault="003E0A9D" w:rsidP="00AC76F5">
            <w:pPr>
              <w:pStyle w:val="PMtableText"/>
              <w:rPr>
                <w:sz w:val="20"/>
                <w:szCs w:val="20"/>
              </w:rPr>
            </w:pPr>
            <w:r>
              <w:rPr>
                <w:sz w:val="20"/>
                <w:szCs w:val="20"/>
              </w:rPr>
              <w:t>Signature</w:t>
            </w:r>
            <w:r w:rsidRPr="00D11892">
              <w:rPr>
                <w:sz w:val="20"/>
                <w:szCs w:val="20"/>
              </w:rPr>
              <w:t>:</w:t>
            </w:r>
          </w:p>
        </w:tc>
      </w:tr>
      <w:tr w:rsidR="00AC76F5" w:rsidRPr="00D11892" w14:paraId="5461E64A" w14:textId="77777777" w:rsidTr="00AC76F5">
        <w:trPr>
          <w:cantSplit/>
          <w:jc w:val="center"/>
        </w:trPr>
        <w:tc>
          <w:tcPr>
            <w:tcW w:w="9000" w:type="dxa"/>
            <w:tcBorders>
              <w:top w:val="single" w:sz="4" w:space="0" w:color="auto"/>
            </w:tcBorders>
          </w:tcPr>
          <w:p w14:paraId="7A456C8A" w14:textId="77777777" w:rsidR="00AC76F5" w:rsidRPr="00D11892" w:rsidRDefault="00AC76F5" w:rsidP="00AC76F5">
            <w:pPr>
              <w:pStyle w:val="PMtableText"/>
              <w:rPr>
                <w:sz w:val="20"/>
                <w:szCs w:val="20"/>
              </w:rPr>
            </w:pPr>
            <w:r>
              <w:rPr>
                <w:sz w:val="20"/>
                <w:szCs w:val="20"/>
              </w:rPr>
              <w:t>Work Area:</w:t>
            </w:r>
          </w:p>
        </w:tc>
      </w:tr>
      <w:tr w:rsidR="00AC76F5" w:rsidRPr="00D11892" w14:paraId="107C8537" w14:textId="77777777" w:rsidTr="00AC76F5">
        <w:trPr>
          <w:cantSplit/>
          <w:jc w:val="center"/>
        </w:trPr>
        <w:tc>
          <w:tcPr>
            <w:tcW w:w="9000" w:type="dxa"/>
            <w:tcBorders>
              <w:top w:val="single" w:sz="4" w:space="0" w:color="auto"/>
            </w:tcBorders>
          </w:tcPr>
          <w:p w14:paraId="419BC90B" w14:textId="77777777" w:rsidR="00AC76F5" w:rsidRPr="00D11892" w:rsidRDefault="00AC76F5" w:rsidP="00AC76F5">
            <w:pPr>
              <w:pStyle w:val="PMtableText"/>
              <w:rPr>
                <w:sz w:val="20"/>
                <w:szCs w:val="20"/>
              </w:rPr>
            </w:pPr>
            <w:r>
              <w:rPr>
                <w:sz w:val="20"/>
                <w:szCs w:val="20"/>
              </w:rPr>
              <w:t>Date Received:</w:t>
            </w:r>
          </w:p>
        </w:tc>
      </w:tr>
      <w:tr w:rsidR="003E0A9D" w:rsidRPr="00D11892" w14:paraId="61571348" w14:textId="77777777" w:rsidTr="00AC76F5">
        <w:trPr>
          <w:cantSplit/>
          <w:jc w:val="center"/>
        </w:trPr>
        <w:tc>
          <w:tcPr>
            <w:tcW w:w="9000" w:type="dxa"/>
            <w:tcBorders>
              <w:top w:val="single" w:sz="4" w:space="0" w:color="auto"/>
            </w:tcBorders>
          </w:tcPr>
          <w:p w14:paraId="15225657" w14:textId="26B4E85A" w:rsidR="003E0A9D" w:rsidRPr="00D11892" w:rsidRDefault="00AC76F5" w:rsidP="00AC76F5">
            <w:pPr>
              <w:pStyle w:val="PMtableText"/>
              <w:rPr>
                <w:sz w:val="20"/>
                <w:szCs w:val="20"/>
              </w:rPr>
            </w:pPr>
            <w:r>
              <w:rPr>
                <w:sz w:val="20"/>
                <w:szCs w:val="20"/>
              </w:rPr>
              <w:t>Date Completed</w:t>
            </w:r>
            <w:r w:rsidR="003E0A9D">
              <w:rPr>
                <w:sz w:val="20"/>
                <w:szCs w:val="20"/>
              </w:rPr>
              <w:t>:</w:t>
            </w:r>
          </w:p>
        </w:tc>
      </w:tr>
      <w:tr w:rsidR="00AC76F5" w:rsidRPr="00D11892" w14:paraId="33BEF952" w14:textId="77777777" w:rsidTr="00AC76F5">
        <w:trPr>
          <w:cantSplit/>
          <w:jc w:val="center"/>
        </w:trPr>
        <w:tc>
          <w:tcPr>
            <w:tcW w:w="9000" w:type="dxa"/>
            <w:tcBorders>
              <w:top w:val="single" w:sz="4" w:space="0" w:color="auto"/>
            </w:tcBorders>
          </w:tcPr>
          <w:p w14:paraId="6551685F" w14:textId="77777777" w:rsidR="00AC76F5" w:rsidRDefault="00AC76F5" w:rsidP="00AC76F5">
            <w:pPr>
              <w:pStyle w:val="PMtableText"/>
              <w:rPr>
                <w:sz w:val="20"/>
                <w:szCs w:val="20"/>
              </w:rPr>
            </w:pPr>
            <w:r>
              <w:rPr>
                <w:sz w:val="20"/>
                <w:szCs w:val="20"/>
              </w:rPr>
              <w:t>Comments:</w:t>
            </w:r>
          </w:p>
          <w:p w14:paraId="7F1DE1B8" w14:textId="77777777" w:rsidR="00AC76F5" w:rsidRDefault="00AC76F5" w:rsidP="00AC76F5">
            <w:pPr>
              <w:pStyle w:val="PMtableText"/>
              <w:rPr>
                <w:sz w:val="20"/>
                <w:szCs w:val="20"/>
              </w:rPr>
            </w:pPr>
          </w:p>
          <w:p w14:paraId="38694E8C" w14:textId="77777777" w:rsidR="00AC76F5" w:rsidRDefault="00AC76F5" w:rsidP="00AC76F5">
            <w:pPr>
              <w:pStyle w:val="PMtableText"/>
              <w:rPr>
                <w:sz w:val="20"/>
                <w:szCs w:val="20"/>
              </w:rPr>
            </w:pPr>
          </w:p>
          <w:p w14:paraId="3AF730B1" w14:textId="77777777" w:rsidR="00AC76F5" w:rsidRDefault="00AC76F5" w:rsidP="00AC76F5">
            <w:pPr>
              <w:pStyle w:val="PMtableText"/>
              <w:rPr>
                <w:sz w:val="20"/>
                <w:szCs w:val="20"/>
              </w:rPr>
            </w:pPr>
          </w:p>
          <w:p w14:paraId="3813DC5B" w14:textId="77777777" w:rsidR="00AC76F5" w:rsidRDefault="00AC76F5" w:rsidP="00AC76F5">
            <w:pPr>
              <w:pStyle w:val="PMtableText"/>
              <w:rPr>
                <w:sz w:val="20"/>
                <w:szCs w:val="20"/>
              </w:rPr>
            </w:pPr>
          </w:p>
          <w:p w14:paraId="054294CC" w14:textId="77777777" w:rsidR="00AC76F5" w:rsidRDefault="00AC76F5" w:rsidP="00AC76F5">
            <w:pPr>
              <w:pStyle w:val="PMtableText"/>
              <w:rPr>
                <w:sz w:val="20"/>
                <w:szCs w:val="20"/>
              </w:rPr>
            </w:pPr>
          </w:p>
          <w:p w14:paraId="6CF951AB" w14:textId="77777777" w:rsidR="00AC76F5" w:rsidRPr="00D11892" w:rsidRDefault="00AC76F5" w:rsidP="00AC76F5">
            <w:pPr>
              <w:pStyle w:val="PMtableText"/>
              <w:rPr>
                <w:sz w:val="20"/>
                <w:szCs w:val="20"/>
              </w:rPr>
            </w:pPr>
          </w:p>
        </w:tc>
      </w:tr>
    </w:tbl>
    <w:p w14:paraId="17DF1E4D" w14:textId="77777777" w:rsidR="00A40553" w:rsidRDefault="00A40553" w:rsidP="00A40553">
      <w:pPr>
        <w:rPr>
          <w:sz w:val="20"/>
        </w:rPr>
      </w:pPr>
    </w:p>
    <w:p w14:paraId="5A8FDD28" w14:textId="77777777" w:rsidR="003E0A9D" w:rsidRDefault="003E0A9D" w:rsidP="00A40553">
      <w:pPr>
        <w:rPr>
          <w:sz w:val="20"/>
        </w:rPr>
      </w:pPr>
    </w:p>
    <w:p w14:paraId="5C242CD5" w14:textId="77777777" w:rsidR="003E0A9D" w:rsidRPr="00D11892" w:rsidRDefault="003E0A9D" w:rsidP="00A40553">
      <w:pPr>
        <w:rPr>
          <w:sz w:val="20"/>
        </w:rPr>
      </w:pPr>
    </w:p>
    <w:p w14:paraId="17DF1E4E" w14:textId="1211130C" w:rsidR="00A40553" w:rsidRPr="00E8316A" w:rsidRDefault="00B06443" w:rsidP="00C105E2">
      <w:pPr>
        <w:pStyle w:val="Heading1"/>
      </w:pPr>
      <w:bookmarkStart w:id="39" w:name="_Toc77045405"/>
      <w:bookmarkStart w:id="40" w:name="_Toc352227389"/>
      <w:bookmarkStart w:id="41" w:name="_Toc126240096"/>
      <w:bookmarkStart w:id="42" w:name="_Toc126313746"/>
      <w:r>
        <w:lastRenderedPageBreak/>
        <w:t>4</w:t>
      </w:r>
      <w:r w:rsidR="00A40553" w:rsidRPr="00E8316A">
        <w:t xml:space="preserve">.2 Emergency </w:t>
      </w:r>
      <w:bookmarkEnd w:id="39"/>
      <w:bookmarkEnd w:id="40"/>
      <w:r w:rsidR="00803704">
        <w:t>Contact Information</w:t>
      </w:r>
      <w:bookmarkEnd w:id="41"/>
      <w:bookmarkEnd w:id="42"/>
    </w:p>
    <w:p w14:paraId="17DF1E4F" w14:textId="482B3EBD" w:rsidR="00A40553" w:rsidRPr="00FF2596" w:rsidRDefault="00A40553" w:rsidP="00A40553">
      <w:pPr>
        <w:pStyle w:val="PMtextBeforeTable"/>
      </w:pPr>
      <w:r w:rsidRPr="00FF2596">
        <w:t xml:space="preserve">In </w:t>
      </w:r>
      <w:r w:rsidR="00AC76F5">
        <w:t>c</w:t>
      </w:r>
      <w:r w:rsidRPr="00FF2596">
        <w:t xml:space="preserve">ase of </w:t>
      </w:r>
      <w:r w:rsidR="00AC76F5">
        <w:t>e</w:t>
      </w:r>
      <w:r w:rsidRPr="00FF2596">
        <w:t>mergency, contact the following: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6"/>
        <w:gridCol w:w="4684"/>
      </w:tblGrid>
      <w:tr w:rsidR="00A40553" w:rsidRPr="00AC76F5" w14:paraId="17DF1E52" w14:textId="77777777" w:rsidTr="00C8231E">
        <w:trPr>
          <w:jc w:val="center"/>
        </w:trPr>
        <w:tc>
          <w:tcPr>
            <w:tcW w:w="4788" w:type="dxa"/>
          </w:tcPr>
          <w:p w14:paraId="17DF1E50" w14:textId="77777777" w:rsidR="00A40553" w:rsidRPr="00AC76F5" w:rsidRDefault="00A40553" w:rsidP="00496D31">
            <w:pPr>
              <w:pStyle w:val="PMtableHead"/>
              <w:spacing w:before="60" w:after="60"/>
              <w:jc w:val="center"/>
              <w:rPr>
                <w:rStyle w:val="h2epChar"/>
                <w:b/>
              </w:rPr>
            </w:pPr>
            <w:r w:rsidRPr="00AC76F5">
              <w:rPr>
                <w:rStyle w:val="h2epChar"/>
                <w:b/>
              </w:rPr>
              <w:t>Name</w:t>
            </w:r>
          </w:p>
        </w:tc>
        <w:tc>
          <w:tcPr>
            <w:tcW w:w="4788" w:type="dxa"/>
          </w:tcPr>
          <w:p w14:paraId="17DF1E51" w14:textId="77777777" w:rsidR="00A40553" w:rsidRPr="00AC76F5" w:rsidRDefault="00A40553" w:rsidP="00496D31">
            <w:pPr>
              <w:pStyle w:val="PMtableHead"/>
              <w:spacing w:before="60" w:after="60"/>
              <w:jc w:val="center"/>
              <w:rPr>
                <w:rStyle w:val="h2epChar"/>
                <w:b/>
              </w:rPr>
            </w:pPr>
            <w:r w:rsidRPr="00AC76F5">
              <w:rPr>
                <w:rStyle w:val="h2epChar"/>
                <w:b/>
              </w:rPr>
              <w:t>Contact Information</w:t>
            </w:r>
          </w:p>
        </w:tc>
      </w:tr>
      <w:tr w:rsidR="00A40553" w:rsidRPr="00AC76F5" w14:paraId="17DF1E55" w14:textId="77777777" w:rsidTr="00C8231E">
        <w:trPr>
          <w:jc w:val="center"/>
        </w:trPr>
        <w:tc>
          <w:tcPr>
            <w:tcW w:w="4788" w:type="dxa"/>
            <w:vMerge w:val="restart"/>
          </w:tcPr>
          <w:p w14:paraId="17DF1E53" w14:textId="667FA1EA" w:rsidR="00A40553" w:rsidRPr="00AC76F5" w:rsidRDefault="00A40553" w:rsidP="00C8231E">
            <w:pPr>
              <w:pStyle w:val="PMtableText"/>
              <w:rPr>
                <w:rStyle w:val="h2epChar"/>
                <w:b w:val="0"/>
              </w:rPr>
            </w:pPr>
            <w:r w:rsidRPr="00AC76F5">
              <w:rPr>
                <w:rStyle w:val="h2epChar"/>
                <w:b w:val="0"/>
              </w:rPr>
              <w:t>Name</w:t>
            </w:r>
            <w:r w:rsidR="00AC76F5">
              <w:rPr>
                <w:rStyle w:val="h2epChar"/>
                <w:b w:val="0"/>
              </w:rPr>
              <w:t>:</w:t>
            </w:r>
          </w:p>
        </w:tc>
        <w:tc>
          <w:tcPr>
            <w:tcW w:w="4788" w:type="dxa"/>
          </w:tcPr>
          <w:p w14:paraId="17DF1E54" w14:textId="77777777" w:rsidR="00A40553" w:rsidRPr="00AC76F5" w:rsidRDefault="00A40553" w:rsidP="00C8231E">
            <w:pPr>
              <w:pStyle w:val="PMtableText"/>
              <w:rPr>
                <w:rStyle w:val="h2epChar"/>
                <w:b w:val="0"/>
              </w:rPr>
            </w:pPr>
            <w:r w:rsidRPr="00AC76F5">
              <w:rPr>
                <w:rStyle w:val="h2epChar"/>
                <w:b w:val="0"/>
              </w:rPr>
              <w:t>Phone:</w:t>
            </w:r>
          </w:p>
        </w:tc>
      </w:tr>
      <w:tr w:rsidR="00A40553" w:rsidRPr="00AC76F5" w14:paraId="17DF1E58" w14:textId="77777777" w:rsidTr="00C8231E">
        <w:trPr>
          <w:jc w:val="center"/>
        </w:trPr>
        <w:tc>
          <w:tcPr>
            <w:tcW w:w="4788" w:type="dxa"/>
            <w:vMerge/>
          </w:tcPr>
          <w:p w14:paraId="17DF1E56" w14:textId="77777777" w:rsidR="00A40553" w:rsidRPr="00AC76F5" w:rsidRDefault="00A40553" w:rsidP="00C8231E">
            <w:pPr>
              <w:pStyle w:val="PMtableText"/>
              <w:rPr>
                <w:rStyle w:val="h2epChar"/>
                <w:b w:val="0"/>
              </w:rPr>
            </w:pPr>
          </w:p>
        </w:tc>
        <w:tc>
          <w:tcPr>
            <w:tcW w:w="4788" w:type="dxa"/>
          </w:tcPr>
          <w:p w14:paraId="17DF1E57" w14:textId="77777777" w:rsidR="00A40553" w:rsidRPr="00AC76F5" w:rsidRDefault="00A40553" w:rsidP="00C8231E">
            <w:pPr>
              <w:pStyle w:val="PMtableText"/>
              <w:rPr>
                <w:rStyle w:val="h2epChar"/>
                <w:b w:val="0"/>
              </w:rPr>
            </w:pPr>
            <w:r w:rsidRPr="00AC76F5">
              <w:rPr>
                <w:rStyle w:val="h2epChar"/>
                <w:b w:val="0"/>
              </w:rPr>
              <w:t>Cell:</w:t>
            </w:r>
          </w:p>
        </w:tc>
      </w:tr>
      <w:tr w:rsidR="00A40553" w:rsidRPr="00AC76F5" w14:paraId="17DF1E5B" w14:textId="77777777" w:rsidTr="00C8231E">
        <w:trPr>
          <w:jc w:val="center"/>
        </w:trPr>
        <w:tc>
          <w:tcPr>
            <w:tcW w:w="4788" w:type="dxa"/>
            <w:vMerge w:val="restart"/>
          </w:tcPr>
          <w:p w14:paraId="17DF1E59" w14:textId="49737D93" w:rsidR="00A40553" w:rsidRPr="00AC76F5" w:rsidRDefault="00A40553" w:rsidP="00C8231E">
            <w:pPr>
              <w:pStyle w:val="PMtableText"/>
              <w:rPr>
                <w:rStyle w:val="h2epChar"/>
                <w:b w:val="0"/>
              </w:rPr>
            </w:pPr>
            <w:r w:rsidRPr="00AC76F5">
              <w:rPr>
                <w:rStyle w:val="h2epChar"/>
                <w:b w:val="0"/>
              </w:rPr>
              <w:t>Name</w:t>
            </w:r>
            <w:r w:rsidR="00AC76F5">
              <w:rPr>
                <w:rStyle w:val="h2epChar"/>
                <w:b w:val="0"/>
              </w:rPr>
              <w:t>:</w:t>
            </w:r>
          </w:p>
        </w:tc>
        <w:tc>
          <w:tcPr>
            <w:tcW w:w="4788" w:type="dxa"/>
          </w:tcPr>
          <w:p w14:paraId="17DF1E5A" w14:textId="77777777" w:rsidR="00A40553" w:rsidRPr="00AC76F5" w:rsidRDefault="00A40553" w:rsidP="00C8231E">
            <w:pPr>
              <w:pStyle w:val="PMtableText"/>
              <w:rPr>
                <w:rStyle w:val="h2epChar"/>
                <w:b w:val="0"/>
              </w:rPr>
            </w:pPr>
            <w:r w:rsidRPr="00AC76F5">
              <w:rPr>
                <w:rStyle w:val="h2epChar"/>
                <w:b w:val="0"/>
              </w:rPr>
              <w:t>Phone:</w:t>
            </w:r>
          </w:p>
        </w:tc>
      </w:tr>
      <w:tr w:rsidR="00A40553" w:rsidRPr="00AC76F5" w14:paraId="17DF1E5E" w14:textId="77777777" w:rsidTr="00C8231E">
        <w:trPr>
          <w:jc w:val="center"/>
        </w:trPr>
        <w:tc>
          <w:tcPr>
            <w:tcW w:w="4788" w:type="dxa"/>
            <w:vMerge/>
          </w:tcPr>
          <w:p w14:paraId="17DF1E5C" w14:textId="77777777" w:rsidR="00A40553" w:rsidRPr="00AC76F5" w:rsidRDefault="00A40553" w:rsidP="00C8231E">
            <w:pPr>
              <w:pStyle w:val="PMtableText"/>
              <w:rPr>
                <w:rStyle w:val="h2epChar"/>
                <w:b w:val="0"/>
              </w:rPr>
            </w:pPr>
          </w:p>
        </w:tc>
        <w:tc>
          <w:tcPr>
            <w:tcW w:w="4788" w:type="dxa"/>
          </w:tcPr>
          <w:p w14:paraId="17DF1E5D" w14:textId="77777777" w:rsidR="00A40553" w:rsidRPr="00AC76F5" w:rsidRDefault="00A40553" w:rsidP="00C8231E">
            <w:pPr>
              <w:pStyle w:val="PMtableText"/>
              <w:rPr>
                <w:rStyle w:val="h2epChar"/>
                <w:b w:val="0"/>
              </w:rPr>
            </w:pPr>
            <w:r w:rsidRPr="00AC76F5">
              <w:rPr>
                <w:rStyle w:val="h2epChar"/>
                <w:b w:val="0"/>
              </w:rPr>
              <w:t>Cell:</w:t>
            </w:r>
          </w:p>
        </w:tc>
      </w:tr>
    </w:tbl>
    <w:p w14:paraId="17DF1E5F" w14:textId="77777777" w:rsidR="00A40553" w:rsidRPr="00CA16D2" w:rsidRDefault="00A40553" w:rsidP="00A40553">
      <w:pPr>
        <w:pStyle w:val="PM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2"/>
        <w:gridCol w:w="3114"/>
        <w:gridCol w:w="3114"/>
      </w:tblGrid>
      <w:tr w:rsidR="00A40553" w14:paraId="17DF1E63" w14:textId="77777777" w:rsidTr="00C8231E">
        <w:trPr>
          <w:jc w:val="center"/>
        </w:trPr>
        <w:tc>
          <w:tcPr>
            <w:tcW w:w="3192" w:type="dxa"/>
          </w:tcPr>
          <w:p w14:paraId="17DF1E60" w14:textId="77777777" w:rsidR="00A40553" w:rsidRPr="00E8316A" w:rsidRDefault="00A40553" w:rsidP="00496D31">
            <w:pPr>
              <w:pStyle w:val="PMtableHead"/>
              <w:spacing w:before="60" w:after="60"/>
              <w:jc w:val="center"/>
              <w:rPr>
                <w:bCs/>
              </w:rPr>
            </w:pPr>
            <w:r w:rsidRPr="00E8316A">
              <w:rPr>
                <w:bCs/>
              </w:rPr>
              <w:t>Agency</w:t>
            </w:r>
          </w:p>
        </w:tc>
        <w:tc>
          <w:tcPr>
            <w:tcW w:w="3192" w:type="dxa"/>
          </w:tcPr>
          <w:p w14:paraId="17DF1E61" w14:textId="77777777" w:rsidR="00A40553" w:rsidRPr="00E8316A" w:rsidRDefault="00A40553" w:rsidP="00496D31">
            <w:pPr>
              <w:pStyle w:val="PMtableHead"/>
              <w:spacing w:before="60" w:after="60"/>
              <w:jc w:val="center"/>
              <w:rPr>
                <w:bCs/>
              </w:rPr>
            </w:pPr>
            <w:r w:rsidRPr="00E8316A">
              <w:rPr>
                <w:bCs/>
              </w:rPr>
              <w:t>Emergency Number</w:t>
            </w:r>
          </w:p>
        </w:tc>
        <w:tc>
          <w:tcPr>
            <w:tcW w:w="3192" w:type="dxa"/>
          </w:tcPr>
          <w:p w14:paraId="17DF1E62" w14:textId="77777777" w:rsidR="00A40553" w:rsidRPr="00E8316A" w:rsidRDefault="00A40553" w:rsidP="00496D31">
            <w:pPr>
              <w:pStyle w:val="PMtableHead"/>
              <w:spacing w:before="60" w:after="60"/>
              <w:jc w:val="center"/>
              <w:rPr>
                <w:bCs/>
              </w:rPr>
            </w:pPr>
            <w:r w:rsidRPr="00E8316A">
              <w:rPr>
                <w:bCs/>
              </w:rPr>
              <w:t>Non-Emergency Number</w:t>
            </w:r>
          </w:p>
        </w:tc>
      </w:tr>
      <w:tr w:rsidR="00A40553" w14:paraId="17DF1E67" w14:textId="77777777" w:rsidTr="00C8231E">
        <w:trPr>
          <w:jc w:val="center"/>
        </w:trPr>
        <w:tc>
          <w:tcPr>
            <w:tcW w:w="3192" w:type="dxa"/>
          </w:tcPr>
          <w:p w14:paraId="17DF1E64" w14:textId="77777777" w:rsidR="00A40553" w:rsidRPr="00E8316A" w:rsidRDefault="00A40553" w:rsidP="00C8231E">
            <w:pPr>
              <w:pStyle w:val="PMtableText"/>
            </w:pPr>
            <w:r w:rsidRPr="00E8316A">
              <w:t>Police</w:t>
            </w:r>
          </w:p>
        </w:tc>
        <w:tc>
          <w:tcPr>
            <w:tcW w:w="3192" w:type="dxa"/>
          </w:tcPr>
          <w:p w14:paraId="17DF1E65" w14:textId="77777777" w:rsidR="00A40553" w:rsidRPr="00E8316A" w:rsidRDefault="00A40553" w:rsidP="00C8231E">
            <w:pPr>
              <w:pStyle w:val="PMtableText"/>
            </w:pPr>
            <w:r w:rsidRPr="00E8316A">
              <w:t>911</w:t>
            </w:r>
          </w:p>
        </w:tc>
        <w:tc>
          <w:tcPr>
            <w:tcW w:w="3192" w:type="dxa"/>
          </w:tcPr>
          <w:p w14:paraId="17DF1E66" w14:textId="3E12A9A8" w:rsidR="00A40553" w:rsidRPr="00E8316A" w:rsidRDefault="00A40553" w:rsidP="00C8231E">
            <w:pPr>
              <w:pStyle w:val="PMtableText"/>
              <w:rPr>
                <w:highlight w:val="lightGray"/>
              </w:rPr>
            </w:pPr>
          </w:p>
        </w:tc>
      </w:tr>
      <w:tr w:rsidR="00A40553" w14:paraId="17DF1E6B" w14:textId="77777777" w:rsidTr="00C8231E">
        <w:trPr>
          <w:jc w:val="center"/>
        </w:trPr>
        <w:tc>
          <w:tcPr>
            <w:tcW w:w="3192" w:type="dxa"/>
          </w:tcPr>
          <w:p w14:paraId="17DF1E68" w14:textId="77777777" w:rsidR="00A40553" w:rsidRPr="00E8316A" w:rsidRDefault="00A40553" w:rsidP="00C8231E">
            <w:pPr>
              <w:pStyle w:val="PMtableText"/>
            </w:pPr>
            <w:r w:rsidRPr="00E8316A">
              <w:t>Fire</w:t>
            </w:r>
          </w:p>
        </w:tc>
        <w:tc>
          <w:tcPr>
            <w:tcW w:w="3192" w:type="dxa"/>
          </w:tcPr>
          <w:p w14:paraId="17DF1E69" w14:textId="77777777" w:rsidR="00A40553" w:rsidRPr="00E8316A" w:rsidRDefault="00A40553" w:rsidP="00C8231E">
            <w:pPr>
              <w:pStyle w:val="PMtableText"/>
            </w:pPr>
            <w:r w:rsidRPr="00E8316A">
              <w:t>911</w:t>
            </w:r>
          </w:p>
        </w:tc>
        <w:tc>
          <w:tcPr>
            <w:tcW w:w="3192" w:type="dxa"/>
          </w:tcPr>
          <w:p w14:paraId="17DF1E6A" w14:textId="6D03796E" w:rsidR="00A40553" w:rsidRPr="00E8316A" w:rsidRDefault="00A40553" w:rsidP="00C8231E">
            <w:pPr>
              <w:pStyle w:val="PMtableText"/>
              <w:rPr>
                <w:highlight w:val="lightGray"/>
              </w:rPr>
            </w:pPr>
          </w:p>
        </w:tc>
      </w:tr>
      <w:tr w:rsidR="00A40553" w14:paraId="17DF1E6F" w14:textId="77777777" w:rsidTr="00C8231E">
        <w:trPr>
          <w:jc w:val="center"/>
        </w:trPr>
        <w:tc>
          <w:tcPr>
            <w:tcW w:w="3192" w:type="dxa"/>
          </w:tcPr>
          <w:p w14:paraId="17DF1E6C" w14:textId="77777777" w:rsidR="00A40553" w:rsidRPr="00E8316A" w:rsidRDefault="00A40553" w:rsidP="00C8231E">
            <w:pPr>
              <w:pStyle w:val="PMtableText"/>
            </w:pPr>
            <w:r w:rsidRPr="00E8316A">
              <w:t>Ambulance</w:t>
            </w:r>
          </w:p>
        </w:tc>
        <w:tc>
          <w:tcPr>
            <w:tcW w:w="3192" w:type="dxa"/>
          </w:tcPr>
          <w:p w14:paraId="17DF1E6D" w14:textId="77777777" w:rsidR="00A40553" w:rsidRPr="00E8316A" w:rsidRDefault="00A40553" w:rsidP="00C8231E">
            <w:pPr>
              <w:pStyle w:val="PMtableText"/>
            </w:pPr>
            <w:r w:rsidRPr="00E8316A">
              <w:t>911</w:t>
            </w:r>
          </w:p>
        </w:tc>
        <w:tc>
          <w:tcPr>
            <w:tcW w:w="3192" w:type="dxa"/>
          </w:tcPr>
          <w:p w14:paraId="17DF1E6E" w14:textId="39566447" w:rsidR="00A40553" w:rsidRPr="00E8316A" w:rsidRDefault="00A40553" w:rsidP="00C8231E">
            <w:pPr>
              <w:pStyle w:val="PMtableText"/>
              <w:rPr>
                <w:highlight w:val="lightGray"/>
              </w:rPr>
            </w:pPr>
          </w:p>
        </w:tc>
      </w:tr>
      <w:tr w:rsidR="00A40553" w14:paraId="17DF1E72" w14:textId="77777777" w:rsidTr="00C8231E">
        <w:trPr>
          <w:jc w:val="center"/>
        </w:trPr>
        <w:tc>
          <w:tcPr>
            <w:tcW w:w="3192" w:type="dxa"/>
          </w:tcPr>
          <w:p w14:paraId="17DF1E70" w14:textId="1B41725E" w:rsidR="00A40553" w:rsidRPr="00E8316A" w:rsidRDefault="00A40553" w:rsidP="00C8231E">
            <w:pPr>
              <w:pStyle w:val="PMtableText"/>
            </w:pPr>
            <w:r w:rsidRPr="00E8316A">
              <w:t xml:space="preserve">Ministry of Environment </w:t>
            </w:r>
            <w:r w:rsidR="00176A40">
              <w:t>-</w:t>
            </w:r>
            <w:r w:rsidRPr="00E8316A">
              <w:t xml:space="preserve"> Spills Action Centre</w:t>
            </w:r>
          </w:p>
        </w:tc>
        <w:tc>
          <w:tcPr>
            <w:tcW w:w="6384" w:type="dxa"/>
            <w:gridSpan w:val="2"/>
          </w:tcPr>
          <w:p w14:paraId="17DF1E71" w14:textId="77777777" w:rsidR="00A40553" w:rsidRPr="00E8316A" w:rsidRDefault="00A40553" w:rsidP="00C8231E">
            <w:pPr>
              <w:pStyle w:val="PMtableText"/>
              <w:jc w:val="center"/>
            </w:pPr>
            <w:r w:rsidRPr="00E8316A">
              <w:t>1-800-268-6060</w:t>
            </w:r>
          </w:p>
        </w:tc>
      </w:tr>
      <w:tr w:rsidR="00A40553" w14:paraId="17DF1E76" w14:textId="77777777" w:rsidTr="00C8231E">
        <w:trPr>
          <w:jc w:val="center"/>
        </w:trPr>
        <w:tc>
          <w:tcPr>
            <w:tcW w:w="3192" w:type="dxa"/>
          </w:tcPr>
          <w:p w14:paraId="17DF1E73" w14:textId="77777777" w:rsidR="00A40553" w:rsidRPr="00E8316A" w:rsidRDefault="00A40553" w:rsidP="00C8231E">
            <w:pPr>
              <w:pStyle w:val="PMtableText"/>
            </w:pPr>
            <w:r w:rsidRPr="00E8316A">
              <w:t>Public Works (Sewers)</w:t>
            </w:r>
          </w:p>
        </w:tc>
        <w:tc>
          <w:tcPr>
            <w:tcW w:w="3192" w:type="dxa"/>
          </w:tcPr>
          <w:p w14:paraId="17DF1E74" w14:textId="55492387" w:rsidR="00A40553" w:rsidRPr="00E8316A" w:rsidRDefault="00A40553" w:rsidP="00C8231E">
            <w:pPr>
              <w:pStyle w:val="PMtableText"/>
              <w:rPr>
                <w:highlight w:val="lightGray"/>
              </w:rPr>
            </w:pPr>
          </w:p>
        </w:tc>
        <w:tc>
          <w:tcPr>
            <w:tcW w:w="3192" w:type="dxa"/>
          </w:tcPr>
          <w:p w14:paraId="17DF1E75" w14:textId="4251C040" w:rsidR="00A40553" w:rsidRPr="00E8316A" w:rsidRDefault="00A40553" w:rsidP="00C8231E">
            <w:pPr>
              <w:pStyle w:val="PMtableText"/>
              <w:rPr>
                <w:highlight w:val="lightGray"/>
              </w:rPr>
            </w:pPr>
          </w:p>
        </w:tc>
      </w:tr>
      <w:tr w:rsidR="00A40553" w14:paraId="17DF1E7A" w14:textId="77777777" w:rsidTr="00C8231E">
        <w:trPr>
          <w:jc w:val="center"/>
        </w:trPr>
        <w:tc>
          <w:tcPr>
            <w:tcW w:w="3192" w:type="dxa"/>
          </w:tcPr>
          <w:p w14:paraId="17DF1E77" w14:textId="77777777" w:rsidR="00A40553" w:rsidRPr="00E8316A" w:rsidRDefault="00A40553" w:rsidP="00C8231E">
            <w:pPr>
              <w:pStyle w:val="PMtableText"/>
            </w:pPr>
            <w:r w:rsidRPr="00E8316A">
              <w:t>Public Utilities (Electricity)</w:t>
            </w:r>
          </w:p>
        </w:tc>
        <w:tc>
          <w:tcPr>
            <w:tcW w:w="3192" w:type="dxa"/>
          </w:tcPr>
          <w:p w14:paraId="17DF1E78" w14:textId="70EA34B8" w:rsidR="00A40553" w:rsidRPr="00E8316A" w:rsidRDefault="00A40553" w:rsidP="00C8231E">
            <w:pPr>
              <w:pStyle w:val="PMtableText"/>
              <w:rPr>
                <w:highlight w:val="lightGray"/>
              </w:rPr>
            </w:pPr>
          </w:p>
        </w:tc>
        <w:tc>
          <w:tcPr>
            <w:tcW w:w="3192" w:type="dxa"/>
          </w:tcPr>
          <w:p w14:paraId="17DF1E79" w14:textId="71E4C86F" w:rsidR="00A40553" w:rsidRPr="00E8316A" w:rsidRDefault="00A40553" w:rsidP="00C8231E">
            <w:pPr>
              <w:pStyle w:val="PMtableText"/>
              <w:rPr>
                <w:highlight w:val="lightGray"/>
              </w:rPr>
            </w:pPr>
          </w:p>
        </w:tc>
      </w:tr>
      <w:tr w:rsidR="00A40553" w14:paraId="17DF1E7D" w14:textId="77777777" w:rsidTr="00C8231E">
        <w:trPr>
          <w:jc w:val="center"/>
        </w:trPr>
        <w:tc>
          <w:tcPr>
            <w:tcW w:w="3192" w:type="dxa"/>
          </w:tcPr>
          <w:p w14:paraId="17DF1E7B" w14:textId="73FBC3FF" w:rsidR="00A40553" w:rsidRPr="00E8316A" w:rsidRDefault="009E496A" w:rsidP="00C8231E">
            <w:pPr>
              <w:pStyle w:val="PMtableText"/>
            </w:pPr>
            <w:r>
              <w:t>Ministry of Labour, Immigration, Training and Skills Development</w:t>
            </w:r>
            <w:r w:rsidR="00A552FB">
              <w:t>, Training and Skills Development</w:t>
            </w:r>
            <w:r w:rsidR="00471C4A">
              <w:t xml:space="preserve"> (</w:t>
            </w:r>
            <w:r>
              <w:t>MLITSD</w:t>
            </w:r>
            <w:r w:rsidR="00471C4A">
              <w:t>)</w:t>
            </w:r>
          </w:p>
        </w:tc>
        <w:tc>
          <w:tcPr>
            <w:tcW w:w="6384" w:type="dxa"/>
            <w:gridSpan w:val="2"/>
          </w:tcPr>
          <w:p w14:paraId="17DF1E7C" w14:textId="77777777" w:rsidR="00A40553" w:rsidRPr="00E8316A" w:rsidRDefault="00A40553" w:rsidP="00C8231E">
            <w:pPr>
              <w:pStyle w:val="PMtableText"/>
              <w:jc w:val="center"/>
            </w:pPr>
            <w:r w:rsidRPr="00E8316A">
              <w:t>1-877-202-0008</w:t>
            </w:r>
          </w:p>
        </w:tc>
      </w:tr>
      <w:tr w:rsidR="00A40553" w14:paraId="17DF1E81" w14:textId="77777777" w:rsidTr="00C8231E">
        <w:trPr>
          <w:jc w:val="center"/>
        </w:trPr>
        <w:tc>
          <w:tcPr>
            <w:tcW w:w="3192" w:type="dxa"/>
          </w:tcPr>
          <w:p w14:paraId="17DF1E7E" w14:textId="77777777" w:rsidR="00A40553" w:rsidRPr="00E8316A" w:rsidRDefault="00A40553" w:rsidP="00C8231E">
            <w:pPr>
              <w:pStyle w:val="PMtableText"/>
            </w:pPr>
            <w:r w:rsidRPr="00E8316A">
              <w:t>Natural Gas Supplier</w:t>
            </w:r>
          </w:p>
        </w:tc>
        <w:tc>
          <w:tcPr>
            <w:tcW w:w="3192" w:type="dxa"/>
          </w:tcPr>
          <w:p w14:paraId="17DF1E7F" w14:textId="5A7D5DC3" w:rsidR="00A40553" w:rsidRPr="00E8316A" w:rsidRDefault="00A40553" w:rsidP="00C8231E">
            <w:pPr>
              <w:pStyle w:val="PMtableText"/>
              <w:rPr>
                <w:highlight w:val="lightGray"/>
              </w:rPr>
            </w:pPr>
          </w:p>
        </w:tc>
        <w:tc>
          <w:tcPr>
            <w:tcW w:w="3192" w:type="dxa"/>
          </w:tcPr>
          <w:p w14:paraId="17DF1E80" w14:textId="63F57459" w:rsidR="00A40553" w:rsidRPr="00E8316A" w:rsidRDefault="00A40553" w:rsidP="00C8231E">
            <w:pPr>
              <w:pStyle w:val="PMtableText"/>
              <w:rPr>
                <w:highlight w:val="lightGray"/>
              </w:rPr>
            </w:pPr>
          </w:p>
        </w:tc>
      </w:tr>
      <w:tr w:rsidR="00A40553" w14:paraId="17DF1E84" w14:textId="77777777" w:rsidTr="00C8231E">
        <w:trPr>
          <w:jc w:val="center"/>
        </w:trPr>
        <w:tc>
          <w:tcPr>
            <w:tcW w:w="3192" w:type="dxa"/>
          </w:tcPr>
          <w:p w14:paraId="17DF1E82" w14:textId="77777777" w:rsidR="00A40553" w:rsidRPr="00E8316A" w:rsidRDefault="00A40553" w:rsidP="00C8231E">
            <w:pPr>
              <w:pStyle w:val="PMtableText"/>
            </w:pPr>
            <w:r w:rsidRPr="00E8316A">
              <w:t>Canutec</w:t>
            </w:r>
          </w:p>
        </w:tc>
        <w:tc>
          <w:tcPr>
            <w:tcW w:w="6384" w:type="dxa"/>
            <w:gridSpan w:val="2"/>
          </w:tcPr>
          <w:p w14:paraId="17DF1E83" w14:textId="77777777" w:rsidR="00A40553" w:rsidRPr="00E8316A" w:rsidRDefault="00A40553" w:rsidP="00C8231E">
            <w:pPr>
              <w:pStyle w:val="PMtableText"/>
              <w:jc w:val="center"/>
            </w:pPr>
            <w:r w:rsidRPr="00E8316A">
              <w:t>1-613-996-6666</w:t>
            </w:r>
          </w:p>
        </w:tc>
      </w:tr>
      <w:tr w:rsidR="00A40553" w14:paraId="17DF1E87" w14:textId="77777777" w:rsidTr="00C8231E">
        <w:trPr>
          <w:jc w:val="center"/>
        </w:trPr>
        <w:tc>
          <w:tcPr>
            <w:tcW w:w="3192" w:type="dxa"/>
          </w:tcPr>
          <w:p w14:paraId="17DF1E85" w14:textId="77777777" w:rsidR="00A40553" w:rsidRPr="00E8316A" w:rsidRDefault="00A40553" w:rsidP="00C8231E">
            <w:pPr>
              <w:pStyle w:val="PMtableText"/>
            </w:pPr>
            <w:r w:rsidRPr="00E8316A">
              <w:t>Poison Information Center</w:t>
            </w:r>
          </w:p>
        </w:tc>
        <w:tc>
          <w:tcPr>
            <w:tcW w:w="6384" w:type="dxa"/>
            <w:gridSpan w:val="2"/>
          </w:tcPr>
          <w:p w14:paraId="17DF1E86" w14:textId="77777777" w:rsidR="00A40553" w:rsidRPr="00E8316A" w:rsidRDefault="00A40553" w:rsidP="00C8231E">
            <w:pPr>
              <w:pStyle w:val="PMtableText"/>
              <w:jc w:val="center"/>
              <w:rPr>
                <w:highlight w:val="lightGray"/>
              </w:rPr>
            </w:pPr>
            <w:r w:rsidRPr="00AC76F5">
              <w:t>1-800-268-9017</w:t>
            </w:r>
          </w:p>
        </w:tc>
      </w:tr>
      <w:tr w:rsidR="00A40553" w14:paraId="17DF1E8B" w14:textId="77777777" w:rsidTr="00C8231E">
        <w:trPr>
          <w:jc w:val="center"/>
        </w:trPr>
        <w:tc>
          <w:tcPr>
            <w:tcW w:w="3192" w:type="dxa"/>
          </w:tcPr>
          <w:p w14:paraId="17DF1E88" w14:textId="77777777" w:rsidR="00A40553" w:rsidRPr="00E8316A" w:rsidRDefault="00A40553" w:rsidP="00C8231E">
            <w:pPr>
              <w:pStyle w:val="PMtableText"/>
            </w:pPr>
            <w:r w:rsidRPr="00E8316A">
              <w:t>Weather Information</w:t>
            </w:r>
          </w:p>
        </w:tc>
        <w:tc>
          <w:tcPr>
            <w:tcW w:w="3192" w:type="dxa"/>
          </w:tcPr>
          <w:p w14:paraId="17DF1E89" w14:textId="3569116D" w:rsidR="00A40553" w:rsidRPr="00E8316A" w:rsidRDefault="00A40553" w:rsidP="00C8231E">
            <w:pPr>
              <w:pStyle w:val="PMtableText"/>
              <w:rPr>
                <w:highlight w:val="lightGray"/>
              </w:rPr>
            </w:pPr>
          </w:p>
        </w:tc>
        <w:tc>
          <w:tcPr>
            <w:tcW w:w="3192" w:type="dxa"/>
          </w:tcPr>
          <w:p w14:paraId="17DF1E8A" w14:textId="1682DD1B" w:rsidR="00A40553" w:rsidRPr="00E8316A" w:rsidRDefault="00A40553" w:rsidP="00C8231E">
            <w:pPr>
              <w:pStyle w:val="PMtableText"/>
              <w:rPr>
                <w:highlight w:val="lightGray"/>
              </w:rPr>
            </w:pPr>
          </w:p>
        </w:tc>
      </w:tr>
    </w:tbl>
    <w:p w14:paraId="17DF1E8C" w14:textId="643C23E9" w:rsidR="00A40553" w:rsidRPr="00E8316A" w:rsidRDefault="00A40553" w:rsidP="006B6D39">
      <w:pPr>
        <w:pStyle w:val="PMhead"/>
        <w:spacing w:before="120" w:after="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6"/>
        <w:gridCol w:w="3115"/>
      </w:tblGrid>
      <w:tr w:rsidR="00A40553" w14:paraId="17DF1E90" w14:textId="77777777" w:rsidTr="00C8231E">
        <w:trPr>
          <w:jc w:val="center"/>
        </w:trPr>
        <w:tc>
          <w:tcPr>
            <w:tcW w:w="3192" w:type="dxa"/>
          </w:tcPr>
          <w:p w14:paraId="17DF1E8D" w14:textId="365B7817" w:rsidR="00A40553" w:rsidRPr="00E8316A" w:rsidRDefault="00A40553" w:rsidP="00496D31">
            <w:pPr>
              <w:pStyle w:val="PMtableHead"/>
              <w:spacing w:before="60" w:after="60"/>
              <w:jc w:val="center"/>
              <w:rPr>
                <w:bCs/>
                <w:lang w:eastAsia="en-CA"/>
              </w:rPr>
            </w:pPr>
            <w:r w:rsidRPr="00E8316A">
              <w:rPr>
                <w:bCs/>
                <w:lang w:eastAsia="en-CA"/>
              </w:rPr>
              <w:t>Contractor Type</w:t>
            </w:r>
          </w:p>
        </w:tc>
        <w:tc>
          <w:tcPr>
            <w:tcW w:w="3192" w:type="dxa"/>
          </w:tcPr>
          <w:p w14:paraId="17DF1E8E" w14:textId="77777777" w:rsidR="00A40553" w:rsidRPr="00E8316A" w:rsidRDefault="00A40553" w:rsidP="00496D31">
            <w:pPr>
              <w:pStyle w:val="PMtableHead"/>
              <w:spacing w:before="60" w:after="60"/>
              <w:jc w:val="center"/>
              <w:rPr>
                <w:bCs/>
                <w:lang w:eastAsia="en-CA"/>
              </w:rPr>
            </w:pPr>
            <w:r w:rsidRPr="00E8316A">
              <w:rPr>
                <w:bCs/>
                <w:lang w:eastAsia="en-CA"/>
              </w:rPr>
              <w:t>Contractor Name</w:t>
            </w:r>
          </w:p>
        </w:tc>
        <w:tc>
          <w:tcPr>
            <w:tcW w:w="3192" w:type="dxa"/>
          </w:tcPr>
          <w:p w14:paraId="17DF1E8F" w14:textId="77777777" w:rsidR="00A40553" w:rsidRPr="00E8316A" w:rsidRDefault="00A40553" w:rsidP="00496D31">
            <w:pPr>
              <w:pStyle w:val="PMtableHead"/>
              <w:spacing w:before="60" w:after="60"/>
              <w:jc w:val="center"/>
              <w:rPr>
                <w:bCs/>
                <w:lang w:eastAsia="en-CA"/>
              </w:rPr>
            </w:pPr>
            <w:r w:rsidRPr="00E8316A">
              <w:rPr>
                <w:bCs/>
                <w:lang w:eastAsia="en-CA"/>
              </w:rPr>
              <w:t>Telephone Number</w:t>
            </w:r>
          </w:p>
        </w:tc>
      </w:tr>
      <w:tr w:rsidR="00A40553" w14:paraId="17DF1E94" w14:textId="77777777" w:rsidTr="00C8231E">
        <w:trPr>
          <w:jc w:val="center"/>
        </w:trPr>
        <w:tc>
          <w:tcPr>
            <w:tcW w:w="3192" w:type="dxa"/>
            <w:vAlign w:val="center"/>
          </w:tcPr>
          <w:p w14:paraId="17DF1E91" w14:textId="77777777" w:rsidR="00A40553" w:rsidRPr="00E8316A" w:rsidRDefault="00A40553" w:rsidP="00C8231E">
            <w:pPr>
              <w:pStyle w:val="PMtableText"/>
            </w:pPr>
            <w:r w:rsidRPr="00E8316A">
              <w:t>Fire Alarm</w:t>
            </w:r>
          </w:p>
        </w:tc>
        <w:tc>
          <w:tcPr>
            <w:tcW w:w="3192" w:type="dxa"/>
          </w:tcPr>
          <w:p w14:paraId="17DF1E92" w14:textId="77777777" w:rsidR="00A40553" w:rsidRPr="00E8316A" w:rsidRDefault="00A40553" w:rsidP="00C8231E">
            <w:pPr>
              <w:pStyle w:val="PMtableText"/>
            </w:pPr>
          </w:p>
        </w:tc>
        <w:tc>
          <w:tcPr>
            <w:tcW w:w="3192" w:type="dxa"/>
          </w:tcPr>
          <w:p w14:paraId="17DF1E93" w14:textId="77777777" w:rsidR="00A40553" w:rsidRPr="00E8316A" w:rsidRDefault="00A40553" w:rsidP="00C8231E">
            <w:pPr>
              <w:pStyle w:val="PMtableText"/>
            </w:pPr>
          </w:p>
        </w:tc>
      </w:tr>
      <w:tr w:rsidR="00A40553" w14:paraId="17DF1E98" w14:textId="77777777" w:rsidTr="00C8231E">
        <w:trPr>
          <w:jc w:val="center"/>
        </w:trPr>
        <w:tc>
          <w:tcPr>
            <w:tcW w:w="3192" w:type="dxa"/>
            <w:vAlign w:val="center"/>
          </w:tcPr>
          <w:p w14:paraId="17DF1E95" w14:textId="77777777" w:rsidR="00A40553" w:rsidRPr="00E8316A" w:rsidRDefault="00A40553" w:rsidP="00C8231E">
            <w:pPr>
              <w:pStyle w:val="PMtableText"/>
            </w:pPr>
            <w:r w:rsidRPr="00E8316A">
              <w:t>Sprinkler System</w:t>
            </w:r>
          </w:p>
        </w:tc>
        <w:tc>
          <w:tcPr>
            <w:tcW w:w="3192" w:type="dxa"/>
          </w:tcPr>
          <w:p w14:paraId="17DF1E96" w14:textId="77777777" w:rsidR="00A40553" w:rsidRPr="00E8316A" w:rsidRDefault="00A40553" w:rsidP="00C8231E">
            <w:pPr>
              <w:pStyle w:val="PMtableText"/>
            </w:pPr>
          </w:p>
        </w:tc>
        <w:tc>
          <w:tcPr>
            <w:tcW w:w="3192" w:type="dxa"/>
          </w:tcPr>
          <w:p w14:paraId="17DF1E97" w14:textId="77777777" w:rsidR="00A40553" w:rsidRPr="00E8316A" w:rsidRDefault="00A40553" w:rsidP="00C8231E">
            <w:pPr>
              <w:pStyle w:val="PMtableText"/>
            </w:pPr>
          </w:p>
        </w:tc>
      </w:tr>
      <w:tr w:rsidR="00A40553" w14:paraId="17DF1E9C" w14:textId="77777777" w:rsidTr="00C8231E">
        <w:trPr>
          <w:jc w:val="center"/>
        </w:trPr>
        <w:tc>
          <w:tcPr>
            <w:tcW w:w="3192" w:type="dxa"/>
            <w:vAlign w:val="center"/>
          </w:tcPr>
          <w:p w14:paraId="17DF1E99" w14:textId="77777777" w:rsidR="00A40553" w:rsidRPr="00E8316A" w:rsidRDefault="00A40553" w:rsidP="00C8231E">
            <w:pPr>
              <w:pStyle w:val="PMtableText"/>
            </w:pPr>
            <w:r w:rsidRPr="00E8316A">
              <w:t>Plumber</w:t>
            </w:r>
          </w:p>
        </w:tc>
        <w:tc>
          <w:tcPr>
            <w:tcW w:w="3192" w:type="dxa"/>
          </w:tcPr>
          <w:p w14:paraId="17DF1E9A" w14:textId="77777777" w:rsidR="00A40553" w:rsidRPr="00E8316A" w:rsidRDefault="00A40553" w:rsidP="00C8231E">
            <w:pPr>
              <w:pStyle w:val="PMtableText"/>
            </w:pPr>
          </w:p>
        </w:tc>
        <w:tc>
          <w:tcPr>
            <w:tcW w:w="3192" w:type="dxa"/>
          </w:tcPr>
          <w:p w14:paraId="17DF1E9B" w14:textId="77777777" w:rsidR="00A40553" w:rsidRPr="00E8316A" w:rsidRDefault="00A40553" w:rsidP="00C8231E">
            <w:pPr>
              <w:pStyle w:val="PMtableText"/>
            </w:pPr>
          </w:p>
        </w:tc>
      </w:tr>
      <w:tr w:rsidR="00A40553" w14:paraId="17DF1EA0" w14:textId="77777777" w:rsidTr="00C8231E">
        <w:trPr>
          <w:jc w:val="center"/>
        </w:trPr>
        <w:tc>
          <w:tcPr>
            <w:tcW w:w="3192" w:type="dxa"/>
            <w:vAlign w:val="center"/>
          </w:tcPr>
          <w:p w14:paraId="17DF1E9D" w14:textId="77777777" w:rsidR="00A40553" w:rsidRPr="00E8316A" w:rsidRDefault="00A40553" w:rsidP="00C8231E">
            <w:pPr>
              <w:pStyle w:val="PMtableText"/>
            </w:pPr>
            <w:r w:rsidRPr="00E8316A">
              <w:t>Electrician</w:t>
            </w:r>
          </w:p>
        </w:tc>
        <w:tc>
          <w:tcPr>
            <w:tcW w:w="3192" w:type="dxa"/>
          </w:tcPr>
          <w:p w14:paraId="17DF1E9E" w14:textId="77777777" w:rsidR="00A40553" w:rsidRPr="00E8316A" w:rsidRDefault="00A40553" w:rsidP="00C8231E">
            <w:pPr>
              <w:pStyle w:val="PMtableText"/>
            </w:pPr>
          </w:p>
        </w:tc>
        <w:tc>
          <w:tcPr>
            <w:tcW w:w="3192" w:type="dxa"/>
          </w:tcPr>
          <w:p w14:paraId="17DF1E9F" w14:textId="77777777" w:rsidR="00A40553" w:rsidRPr="00E8316A" w:rsidRDefault="00A40553" w:rsidP="00C8231E">
            <w:pPr>
              <w:pStyle w:val="PMtableText"/>
            </w:pPr>
          </w:p>
        </w:tc>
      </w:tr>
      <w:tr w:rsidR="00A40553" w14:paraId="17DF1EA4" w14:textId="77777777" w:rsidTr="00C8231E">
        <w:trPr>
          <w:jc w:val="center"/>
        </w:trPr>
        <w:tc>
          <w:tcPr>
            <w:tcW w:w="3192" w:type="dxa"/>
            <w:vAlign w:val="center"/>
          </w:tcPr>
          <w:p w14:paraId="17DF1EA1" w14:textId="77777777" w:rsidR="00A40553" w:rsidRPr="00E8316A" w:rsidRDefault="00A40553" w:rsidP="00C8231E">
            <w:pPr>
              <w:pStyle w:val="PMtableText"/>
            </w:pPr>
            <w:r w:rsidRPr="00E8316A">
              <w:t>Structural</w:t>
            </w:r>
          </w:p>
        </w:tc>
        <w:tc>
          <w:tcPr>
            <w:tcW w:w="3192" w:type="dxa"/>
          </w:tcPr>
          <w:p w14:paraId="17DF1EA2" w14:textId="77777777" w:rsidR="00A40553" w:rsidRPr="00E8316A" w:rsidRDefault="00A40553" w:rsidP="00C8231E">
            <w:pPr>
              <w:pStyle w:val="PMtableText"/>
            </w:pPr>
          </w:p>
        </w:tc>
        <w:tc>
          <w:tcPr>
            <w:tcW w:w="3192" w:type="dxa"/>
          </w:tcPr>
          <w:p w14:paraId="17DF1EA3" w14:textId="77777777" w:rsidR="00A40553" w:rsidRPr="00E8316A" w:rsidRDefault="00A40553" w:rsidP="00C8231E">
            <w:pPr>
              <w:pStyle w:val="PMtableText"/>
            </w:pPr>
          </w:p>
        </w:tc>
      </w:tr>
      <w:tr w:rsidR="00A40553" w14:paraId="17DF1EA8" w14:textId="77777777" w:rsidTr="00C8231E">
        <w:trPr>
          <w:jc w:val="center"/>
        </w:trPr>
        <w:tc>
          <w:tcPr>
            <w:tcW w:w="3192" w:type="dxa"/>
            <w:vAlign w:val="center"/>
          </w:tcPr>
          <w:p w14:paraId="17DF1EA5" w14:textId="4B1669EF" w:rsidR="00A40553" w:rsidRPr="00E8316A" w:rsidRDefault="00AC76F5" w:rsidP="00C8231E">
            <w:pPr>
              <w:pStyle w:val="PMtableText"/>
            </w:pPr>
            <w:r>
              <w:t>Heating/Air Conditioning</w:t>
            </w:r>
          </w:p>
        </w:tc>
        <w:tc>
          <w:tcPr>
            <w:tcW w:w="3192" w:type="dxa"/>
          </w:tcPr>
          <w:p w14:paraId="17DF1EA6" w14:textId="77777777" w:rsidR="00A40553" w:rsidRPr="00E8316A" w:rsidRDefault="00A40553" w:rsidP="00C8231E">
            <w:pPr>
              <w:pStyle w:val="PMtableText"/>
            </w:pPr>
          </w:p>
        </w:tc>
        <w:tc>
          <w:tcPr>
            <w:tcW w:w="3192" w:type="dxa"/>
          </w:tcPr>
          <w:p w14:paraId="17DF1EA7" w14:textId="77777777" w:rsidR="00A40553" w:rsidRPr="00E8316A" w:rsidRDefault="00A40553" w:rsidP="00C8231E">
            <w:pPr>
              <w:pStyle w:val="PMtableText"/>
            </w:pPr>
          </w:p>
        </w:tc>
      </w:tr>
    </w:tbl>
    <w:p w14:paraId="17DF1EA9" w14:textId="02D4C2E3" w:rsidR="00A40553" w:rsidRPr="00C1770C" w:rsidRDefault="00A705A5" w:rsidP="00C105E2">
      <w:pPr>
        <w:pStyle w:val="Heading1"/>
      </w:pPr>
      <w:bookmarkStart w:id="43" w:name="_Toc352227390"/>
      <w:bookmarkStart w:id="44" w:name="_Toc126240097"/>
      <w:bookmarkStart w:id="45" w:name="_Toc77045411"/>
      <w:bookmarkStart w:id="46" w:name="_Toc126313747"/>
      <w:r>
        <w:lastRenderedPageBreak/>
        <w:t>4</w:t>
      </w:r>
      <w:r w:rsidR="00A40553" w:rsidRPr="00C1770C">
        <w:t>.3 General Emergency Information</w:t>
      </w:r>
      <w:bookmarkEnd w:id="43"/>
      <w:bookmarkEnd w:id="44"/>
      <w:bookmarkEnd w:id="46"/>
    </w:p>
    <w:p w14:paraId="17DF1EAB" w14:textId="77777777" w:rsidR="00A40553" w:rsidRPr="00C1770C" w:rsidRDefault="00A40553" w:rsidP="00A40553">
      <w:pPr>
        <w:pStyle w:val="PMhead"/>
      </w:pPr>
      <w:r w:rsidRPr="00C1770C">
        <w:t>Fire Protection Systems</w:t>
      </w:r>
      <w:bookmarkEnd w:id="45"/>
    </w:p>
    <w:p w14:paraId="17DF1EAC" w14:textId="4EADDE69" w:rsidR="00A40553" w:rsidRPr="00C1770C" w:rsidRDefault="00A40553" w:rsidP="00A40553">
      <w:pPr>
        <w:pStyle w:val="PMtext"/>
      </w:pPr>
      <w:r w:rsidRPr="00C1770C">
        <w:t>The f</w:t>
      </w:r>
      <w:r w:rsidR="00AC76F5">
        <w:t xml:space="preserve">ire protection system </w:t>
      </w:r>
      <w:r w:rsidRPr="00C1770C">
        <w:t>includes:</w:t>
      </w:r>
    </w:p>
    <w:p w14:paraId="17DF1EAD" w14:textId="68F9B551" w:rsidR="00A40553" w:rsidRPr="00556CA9" w:rsidRDefault="00F95CD0" w:rsidP="00B8159C">
      <w:pPr>
        <w:pStyle w:val="PMtextBullet"/>
        <w:numPr>
          <w:ilvl w:val="0"/>
          <w:numId w:val="11"/>
        </w:numPr>
      </w:pPr>
      <w:r>
        <w:t>[Fire protection system]</w:t>
      </w:r>
    </w:p>
    <w:p w14:paraId="17DF1EAE" w14:textId="77777777" w:rsidR="00A40553" w:rsidRPr="00C1770C" w:rsidRDefault="00A40553" w:rsidP="00A40553">
      <w:pPr>
        <w:pStyle w:val="PMhead"/>
      </w:pPr>
      <w:bookmarkStart w:id="47" w:name="_Toc77045412"/>
      <w:r w:rsidRPr="00C1770C">
        <w:t>Automatic Sprinkler System</w:t>
      </w:r>
      <w:bookmarkEnd w:id="47"/>
    </w:p>
    <w:p w14:paraId="17DF1EAF" w14:textId="77777777" w:rsidR="00A40553" w:rsidRPr="00C1770C" w:rsidRDefault="00A40553" w:rsidP="00A40553">
      <w:pPr>
        <w:pStyle w:val="PMtext"/>
      </w:pPr>
      <w:r w:rsidRPr="00C1770C">
        <w:t>The building is equipped with an automatic sprinkler system type:</w:t>
      </w:r>
    </w:p>
    <w:p w14:paraId="17DF1EB0" w14:textId="7F3A30E4" w:rsidR="00A40553" w:rsidRPr="007C34B4" w:rsidRDefault="00F95CD0" w:rsidP="00B8159C">
      <w:pPr>
        <w:pStyle w:val="PMtextBullet"/>
        <w:numPr>
          <w:ilvl w:val="0"/>
          <w:numId w:val="11"/>
        </w:numPr>
      </w:pPr>
      <w:r>
        <w:t>[Automatic sprinkler system]</w:t>
      </w:r>
    </w:p>
    <w:p w14:paraId="17DF1EB1" w14:textId="77777777" w:rsidR="00A40553" w:rsidRPr="00C1770C" w:rsidRDefault="00A40553" w:rsidP="00A40553">
      <w:pPr>
        <w:pStyle w:val="PMhead"/>
      </w:pPr>
      <w:bookmarkStart w:id="48" w:name="_Toc2138160"/>
      <w:bookmarkStart w:id="49" w:name="_Toc77045414"/>
      <w:r w:rsidRPr="00C1770C">
        <w:t>Fire Alarm System</w:t>
      </w:r>
      <w:bookmarkEnd w:id="48"/>
      <w:bookmarkEnd w:id="49"/>
    </w:p>
    <w:p w14:paraId="17DF1EB2" w14:textId="77777777" w:rsidR="00A40553" w:rsidRPr="00C1770C" w:rsidRDefault="00A40553" w:rsidP="00A40553">
      <w:pPr>
        <w:pStyle w:val="PMtext"/>
      </w:pPr>
      <w:r w:rsidRPr="00C1770C">
        <w:t>The fire alarm system is:</w:t>
      </w:r>
    </w:p>
    <w:p w14:paraId="17DF1EB3" w14:textId="358808B1" w:rsidR="00A40553" w:rsidRPr="00556CA9" w:rsidRDefault="00F95CD0" w:rsidP="00B8159C">
      <w:pPr>
        <w:pStyle w:val="PMtextBullet"/>
        <w:numPr>
          <w:ilvl w:val="0"/>
          <w:numId w:val="11"/>
        </w:numPr>
      </w:pPr>
      <w:r>
        <w:t>[Fire alarm system]</w:t>
      </w:r>
    </w:p>
    <w:p w14:paraId="17DF1EB4" w14:textId="77777777" w:rsidR="00A40553" w:rsidRPr="00C1770C" w:rsidRDefault="00A40553" w:rsidP="00A40553">
      <w:pPr>
        <w:pStyle w:val="PMtext"/>
      </w:pPr>
      <w:r w:rsidRPr="00C1770C">
        <w:t xml:space="preserve">When the system is </w:t>
      </w:r>
      <w:proofErr w:type="gramStart"/>
      <w:r w:rsidRPr="00C1770C">
        <w:t>activated</w:t>
      </w:r>
      <w:proofErr w:type="gramEnd"/>
      <w:r w:rsidRPr="00C1770C">
        <w:t xml:space="preserve"> the following procedure occurs:</w:t>
      </w:r>
    </w:p>
    <w:p w14:paraId="17DF1EB5" w14:textId="3EC2490A" w:rsidR="00A40553" w:rsidRPr="00556CA9" w:rsidRDefault="00F95CD0" w:rsidP="00B8159C">
      <w:pPr>
        <w:pStyle w:val="PMtextBullet"/>
        <w:numPr>
          <w:ilvl w:val="0"/>
          <w:numId w:val="11"/>
        </w:numPr>
      </w:pPr>
      <w:r>
        <w:t>[Procedure]</w:t>
      </w:r>
    </w:p>
    <w:p w14:paraId="17DF1EB6" w14:textId="77777777" w:rsidR="00A40553" w:rsidRPr="00C1770C" w:rsidRDefault="00A40553" w:rsidP="00A40553">
      <w:pPr>
        <w:pStyle w:val="PMtext"/>
      </w:pPr>
      <w:r w:rsidRPr="00C1770C">
        <w:t>The fire alarm system is monitored through:</w:t>
      </w:r>
    </w:p>
    <w:p w14:paraId="17DF1EB7" w14:textId="3E78DD33" w:rsidR="00A40553" w:rsidRPr="00556CA9" w:rsidRDefault="00F95CD0" w:rsidP="00B8159C">
      <w:pPr>
        <w:pStyle w:val="PMtextBullet"/>
        <w:numPr>
          <w:ilvl w:val="0"/>
          <w:numId w:val="11"/>
        </w:numPr>
      </w:pPr>
      <w:r>
        <w:t>[Monitor Organization Name]</w:t>
      </w:r>
    </w:p>
    <w:p w14:paraId="17DF1EB8" w14:textId="77777777" w:rsidR="00A40553" w:rsidRPr="00C1770C" w:rsidRDefault="00A40553" w:rsidP="00A40553">
      <w:pPr>
        <w:pStyle w:val="PMhead"/>
      </w:pPr>
      <w:bookmarkStart w:id="50" w:name="_Toc77045416"/>
      <w:r w:rsidRPr="00C1770C">
        <w:t>Emergency Lighting</w:t>
      </w:r>
      <w:bookmarkEnd w:id="50"/>
    </w:p>
    <w:p w14:paraId="17DF1EB9" w14:textId="77777777" w:rsidR="00A40553" w:rsidRPr="00C1770C" w:rsidRDefault="00A40553" w:rsidP="00A40553">
      <w:pPr>
        <w:pStyle w:val="PMtext"/>
      </w:pPr>
      <w:r w:rsidRPr="00C1770C">
        <w:t>Emergency lights have been installed at the following locations:</w:t>
      </w:r>
    </w:p>
    <w:p w14:paraId="17DF1EBA" w14:textId="3DCABBD4" w:rsidR="00A40553" w:rsidRPr="00556CA9" w:rsidRDefault="00F95CD0" w:rsidP="00B8159C">
      <w:pPr>
        <w:pStyle w:val="PMtextBullet"/>
        <w:numPr>
          <w:ilvl w:val="0"/>
          <w:numId w:val="11"/>
        </w:numPr>
      </w:pPr>
      <w:r>
        <w:t>[Locations]</w:t>
      </w:r>
    </w:p>
    <w:p w14:paraId="17DF1EBB" w14:textId="77777777" w:rsidR="00A40553" w:rsidRPr="00C1770C" w:rsidRDefault="00A40553" w:rsidP="00A40553">
      <w:pPr>
        <w:pStyle w:val="PMtext"/>
      </w:pPr>
      <w:r w:rsidRPr="00C1770C">
        <w:t>Should a power failure occur, the emergency lights provide sufficient light for evacuation for the following length of time:</w:t>
      </w:r>
    </w:p>
    <w:p w14:paraId="17DF1EBC" w14:textId="259486BD" w:rsidR="00A40553" w:rsidRPr="00556CA9" w:rsidRDefault="00F95CD0" w:rsidP="00B8159C">
      <w:pPr>
        <w:pStyle w:val="PMtextBullet"/>
        <w:numPr>
          <w:ilvl w:val="0"/>
          <w:numId w:val="11"/>
        </w:numPr>
      </w:pPr>
      <w:r>
        <w:t>[Time]</w:t>
      </w:r>
    </w:p>
    <w:p w14:paraId="17DF1EBD" w14:textId="23FB0E45" w:rsidR="00A40553" w:rsidRPr="00C1770C" w:rsidRDefault="00AC76F5" w:rsidP="00A40553">
      <w:pPr>
        <w:pStyle w:val="PMhead"/>
      </w:pPr>
      <w:bookmarkStart w:id="51" w:name="_Toc2138162"/>
      <w:bookmarkStart w:id="52" w:name="_Toc77045417"/>
      <w:r>
        <w:t>Designated</w:t>
      </w:r>
      <w:r w:rsidR="00A40553" w:rsidRPr="00C1770C">
        <w:t xml:space="preserve"> Meeting Area</w:t>
      </w:r>
      <w:bookmarkEnd w:id="51"/>
      <w:bookmarkEnd w:id="52"/>
    </w:p>
    <w:p w14:paraId="17DF1EBE" w14:textId="296B4CCC" w:rsidR="00A40553" w:rsidRPr="00C1770C" w:rsidRDefault="00A40553" w:rsidP="00A40553">
      <w:pPr>
        <w:pStyle w:val="PMtext"/>
      </w:pPr>
      <w:r w:rsidRPr="00C1770C">
        <w:t xml:space="preserve">Should </w:t>
      </w:r>
      <w:r w:rsidR="0031063C">
        <w:t>individuals</w:t>
      </w:r>
      <w:r w:rsidRPr="00C1770C">
        <w:t xml:space="preserve"> </w:t>
      </w:r>
      <w:r w:rsidR="00573B8B">
        <w:t xml:space="preserve">at the workplace </w:t>
      </w:r>
      <w:r w:rsidRPr="00C1770C">
        <w:t>be required to evacuate</w:t>
      </w:r>
      <w:r w:rsidR="00AC76F5">
        <w:t>, the designated meeting area</w:t>
      </w:r>
      <w:r w:rsidRPr="00C1770C">
        <w:t xml:space="preserve"> is:</w:t>
      </w:r>
    </w:p>
    <w:p w14:paraId="17DF1EBF" w14:textId="4E01C884" w:rsidR="00A40553" w:rsidRPr="00556CA9" w:rsidRDefault="00F95CD0" w:rsidP="00B8159C">
      <w:pPr>
        <w:pStyle w:val="PMtextBullet"/>
        <w:numPr>
          <w:ilvl w:val="0"/>
          <w:numId w:val="11"/>
        </w:numPr>
      </w:pPr>
      <w:r>
        <w:t>[Location]</w:t>
      </w:r>
    </w:p>
    <w:p w14:paraId="2D5F24EE" w14:textId="1DABB522" w:rsidR="00597E34" w:rsidRDefault="00597E34" w:rsidP="00597E34">
      <w:pPr>
        <w:pStyle w:val="PMtextBullet"/>
        <w:numPr>
          <w:ilvl w:val="0"/>
          <w:numId w:val="11"/>
        </w:numPr>
      </w:pPr>
      <w:bookmarkStart w:id="53" w:name="_Toc77045418"/>
      <w:r>
        <w:t>[Location for individuals requiring assistance]</w:t>
      </w:r>
    </w:p>
    <w:p w14:paraId="4AA70E24" w14:textId="4DDC1E29" w:rsidR="00AC76F5" w:rsidRPr="00C1770C" w:rsidRDefault="00AC76F5" w:rsidP="00AC76F5">
      <w:pPr>
        <w:pStyle w:val="PMtext"/>
      </w:pPr>
      <w:r w:rsidRPr="00C1770C">
        <w:t xml:space="preserve">Should the </w:t>
      </w:r>
      <w:r>
        <w:t>occupants of hous</w:t>
      </w:r>
      <w:r w:rsidR="00184062">
        <w:t>ing for workers provided by the employer</w:t>
      </w:r>
      <w:r w:rsidRPr="00C1770C">
        <w:t xml:space="preserve"> be required to evacuate</w:t>
      </w:r>
      <w:r>
        <w:t>, the designated meeting area</w:t>
      </w:r>
      <w:r w:rsidRPr="00C1770C">
        <w:t xml:space="preserve"> is:</w:t>
      </w:r>
    </w:p>
    <w:p w14:paraId="05D66A5A" w14:textId="35765136" w:rsidR="00AC76F5" w:rsidRPr="00556CA9" w:rsidRDefault="00F95CD0" w:rsidP="00B8159C">
      <w:pPr>
        <w:pStyle w:val="PMtextBullet"/>
        <w:numPr>
          <w:ilvl w:val="0"/>
          <w:numId w:val="11"/>
        </w:numPr>
      </w:pPr>
      <w:r>
        <w:t>[Location]</w:t>
      </w:r>
    </w:p>
    <w:bookmarkEnd w:id="53"/>
    <w:p w14:paraId="1736174A" w14:textId="540B0B59" w:rsidR="00516A83" w:rsidRPr="00516A83" w:rsidRDefault="00516A83" w:rsidP="00516A83">
      <w:pPr>
        <w:spacing w:before="240" w:after="120"/>
        <w:rPr>
          <w:rFonts w:ascii="Arial" w:hAnsi="Arial" w:cs="Arial"/>
          <w:b/>
          <w:iCs/>
          <w:szCs w:val="24"/>
        </w:rPr>
      </w:pPr>
      <w:r w:rsidRPr="00516A83">
        <w:rPr>
          <w:rFonts w:ascii="Arial" w:hAnsi="Arial" w:cs="Arial"/>
          <w:b/>
          <w:iCs/>
          <w:szCs w:val="24"/>
        </w:rPr>
        <w:t>Emergency Contact Information</w:t>
      </w:r>
    </w:p>
    <w:p w14:paraId="37F7C8E5" w14:textId="62DCB407" w:rsidR="0049136C" w:rsidRDefault="00516A83" w:rsidP="00516A83">
      <w:pPr>
        <w:rPr>
          <w:rFonts w:ascii="Arial" w:hAnsi="Arial" w:cs="Arial"/>
          <w:szCs w:val="24"/>
        </w:rPr>
      </w:pPr>
      <w:r w:rsidRPr="00516A83">
        <w:rPr>
          <w:rFonts w:ascii="Arial" w:hAnsi="Arial" w:cs="Arial"/>
          <w:szCs w:val="24"/>
        </w:rPr>
        <w:t xml:space="preserve">Emergency </w:t>
      </w:r>
      <w:r w:rsidR="0049136C">
        <w:rPr>
          <w:rFonts w:ascii="Arial" w:hAnsi="Arial" w:cs="Arial"/>
          <w:szCs w:val="24"/>
        </w:rPr>
        <w:t>contact information</w:t>
      </w:r>
      <w:r w:rsidRPr="00516A83">
        <w:rPr>
          <w:rFonts w:ascii="Arial" w:hAnsi="Arial" w:cs="Arial"/>
          <w:szCs w:val="24"/>
        </w:rPr>
        <w:t xml:space="preserve"> </w:t>
      </w:r>
      <w:r w:rsidR="0049136C">
        <w:rPr>
          <w:rFonts w:ascii="Arial" w:hAnsi="Arial" w:cs="Arial"/>
          <w:szCs w:val="24"/>
        </w:rPr>
        <w:t>is</w:t>
      </w:r>
      <w:r w:rsidRPr="00516A83">
        <w:rPr>
          <w:rFonts w:ascii="Arial" w:hAnsi="Arial" w:cs="Arial"/>
          <w:szCs w:val="24"/>
        </w:rPr>
        <w:t xml:space="preserve"> posted</w:t>
      </w:r>
      <w:r w:rsidR="00333E1E">
        <w:rPr>
          <w:rFonts w:ascii="Arial" w:hAnsi="Arial" w:cs="Arial"/>
          <w:szCs w:val="24"/>
        </w:rPr>
        <w:t>:</w:t>
      </w:r>
    </w:p>
    <w:p w14:paraId="112838D8" w14:textId="49ED8443" w:rsidR="00516A83" w:rsidRPr="0049136C" w:rsidRDefault="00516A83" w:rsidP="00E8608F">
      <w:pPr>
        <w:pStyle w:val="ListParagraph"/>
        <w:numPr>
          <w:ilvl w:val="0"/>
          <w:numId w:val="168"/>
        </w:numPr>
        <w:rPr>
          <w:rFonts w:ascii="Arial" w:hAnsi="Arial" w:cs="Arial"/>
          <w:szCs w:val="24"/>
        </w:rPr>
      </w:pPr>
      <w:r w:rsidRPr="0049136C">
        <w:rPr>
          <w:rFonts w:ascii="Arial" w:hAnsi="Arial" w:cs="Arial"/>
          <w:szCs w:val="24"/>
        </w:rPr>
        <w:t>[Location such as at each phone and on each piece of mobile equipment].</w:t>
      </w:r>
    </w:p>
    <w:p w14:paraId="17DF1EC3" w14:textId="77777777" w:rsidR="00A40553" w:rsidRPr="00C1770C" w:rsidRDefault="00A40553" w:rsidP="00E2026E">
      <w:pPr>
        <w:pStyle w:val="PMSecondPgHead"/>
        <w:jc w:val="left"/>
      </w:pPr>
      <w:bookmarkStart w:id="54" w:name="_Toc77045419"/>
      <w:r w:rsidRPr="00C1770C">
        <w:lastRenderedPageBreak/>
        <w:t>Emergency Response Team</w:t>
      </w:r>
      <w:bookmarkEnd w:id="54"/>
    </w:p>
    <w:p w14:paraId="17DF1EC4" w14:textId="77777777" w:rsidR="00A40553" w:rsidRPr="00C1770C" w:rsidRDefault="00A40553" w:rsidP="00A40553">
      <w:pPr>
        <w:pStyle w:val="PMhead"/>
      </w:pPr>
      <w:bookmarkStart w:id="55" w:name="_Toc77045420"/>
      <w:r w:rsidRPr="00C1770C">
        <w:t>Incident Commander</w:t>
      </w:r>
      <w:bookmarkEnd w:id="55"/>
    </w:p>
    <w:p w14:paraId="44BBC9D5" w14:textId="16088B0B" w:rsidR="004822E0" w:rsidRDefault="00A40553" w:rsidP="004822E0">
      <w:pPr>
        <w:pStyle w:val="PMtext"/>
      </w:pPr>
      <w:r w:rsidRPr="00C1770C">
        <w:t>The Incident Commander is authorized to coordinate all activity and take all necessary actions to d</w:t>
      </w:r>
      <w:r w:rsidR="004822E0">
        <w:t xml:space="preserve">eal with a hazardous incident. The incident commander is: </w:t>
      </w:r>
    </w:p>
    <w:p w14:paraId="3F5404F0" w14:textId="014F0AFC" w:rsidR="004822E0" w:rsidRPr="00C1770C" w:rsidRDefault="004822E0" w:rsidP="00501FDE">
      <w:pPr>
        <w:pStyle w:val="PMtext"/>
        <w:numPr>
          <w:ilvl w:val="0"/>
          <w:numId w:val="20"/>
        </w:numPr>
      </w:pPr>
      <w:r>
        <w:t>[Name]</w:t>
      </w:r>
    </w:p>
    <w:p w14:paraId="17DF1EC6" w14:textId="77777777" w:rsidR="00A40553" w:rsidRPr="00C1770C" w:rsidRDefault="00A40553" w:rsidP="00A40553">
      <w:pPr>
        <w:pStyle w:val="PMhead"/>
      </w:pPr>
      <w:bookmarkStart w:id="56" w:name="_Toc77045422"/>
      <w:r w:rsidRPr="00C1770C">
        <w:t>First Aid Response Team</w:t>
      </w:r>
      <w:bookmarkEnd w:id="56"/>
    </w:p>
    <w:p w14:paraId="17DF1EC7" w14:textId="32FABF83" w:rsidR="00A40553" w:rsidRPr="00C1770C" w:rsidRDefault="00A40553" w:rsidP="00A40553">
      <w:pPr>
        <w:pStyle w:val="PMtext"/>
      </w:pPr>
      <w:r w:rsidRPr="00C1770C">
        <w:t xml:space="preserve">The following </w:t>
      </w:r>
      <w:r w:rsidR="00A165DB">
        <w:t>employee</w:t>
      </w:r>
      <w:r w:rsidRPr="00C1770C">
        <w:t xml:space="preserve">s at </w:t>
      </w:r>
      <w:r w:rsidR="004822E0" w:rsidRPr="00B77D48">
        <w:rPr>
          <w:rFonts w:cs="Arial"/>
          <w:lang w:val="en"/>
        </w:rPr>
        <w:t>[Employer/Organization Name]</w:t>
      </w:r>
      <w:r w:rsidR="004822E0">
        <w:rPr>
          <w:rFonts w:cs="Arial"/>
          <w:lang w:val="en"/>
        </w:rPr>
        <w:t xml:space="preserve"> </w:t>
      </w:r>
      <w:r w:rsidRPr="00C1770C">
        <w:t xml:space="preserve">have </w:t>
      </w:r>
      <w:r w:rsidR="004822E0">
        <w:t>completed</w:t>
      </w:r>
      <w:r w:rsidRPr="00C1770C">
        <w:t xml:space="preserve"> St. John’s Ambulance or equivalent</w:t>
      </w:r>
      <w:r w:rsidR="004822E0">
        <w:t xml:space="preserve"> f</w:t>
      </w:r>
      <w:r w:rsidRPr="00C1770C">
        <w:t>irst</w:t>
      </w:r>
      <w:r w:rsidR="004822E0">
        <w:t xml:space="preserve"> a</w:t>
      </w:r>
      <w:r w:rsidRPr="00C1770C">
        <w:t xml:space="preserve">id </w:t>
      </w:r>
      <w:r w:rsidR="004822E0">
        <w:t>t</w:t>
      </w:r>
      <w:r w:rsidRPr="00C1770C">
        <w:t>raining, as designated by the Regulation 1101</w:t>
      </w:r>
      <w:r w:rsidR="004822E0">
        <w:t xml:space="preserve"> for First Aid. The first aid response team includes:</w:t>
      </w:r>
    </w:p>
    <w:p w14:paraId="470BBEBA" w14:textId="77777777" w:rsidR="004822E0" w:rsidRPr="00C1770C" w:rsidRDefault="004822E0" w:rsidP="00501FDE">
      <w:pPr>
        <w:pStyle w:val="PMtext"/>
        <w:numPr>
          <w:ilvl w:val="0"/>
          <w:numId w:val="20"/>
        </w:numPr>
      </w:pPr>
      <w:bookmarkStart w:id="57" w:name="_Toc77045423"/>
      <w:r>
        <w:t>[Name]</w:t>
      </w:r>
    </w:p>
    <w:p w14:paraId="17DF1EC9" w14:textId="4D6C83B5" w:rsidR="00A40553" w:rsidRPr="00C1770C" w:rsidRDefault="00A40553" w:rsidP="00A40553">
      <w:pPr>
        <w:pStyle w:val="PMhead"/>
      </w:pPr>
      <w:r w:rsidRPr="00C1770C">
        <w:t>Fire</w:t>
      </w:r>
      <w:r w:rsidR="002C1A88">
        <w:t>/Area</w:t>
      </w:r>
      <w:r w:rsidRPr="00C1770C">
        <w:t xml:space="preserve"> Warden</w:t>
      </w:r>
      <w:bookmarkEnd w:id="57"/>
    </w:p>
    <w:p w14:paraId="263C46CF" w14:textId="570584FA" w:rsidR="004822E0" w:rsidRDefault="004822E0" w:rsidP="00A40553">
      <w:pPr>
        <w:pStyle w:val="PMtext"/>
      </w:pPr>
      <w:r>
        <w:t xml:space="preserve">The </w:t>
      </w:r>
      <w:r w:rsidR="00A40553" w:rsidRPr="00C1770C">
        <w:t>Fire</w:t>
      </w:r>
      <w:r w:rsidR="002C1A88">
        <w:t>/Area</w:t>
      </w:r>
      <w:r w:rsidR="00A40553" w:rsidRPr="00C1770C">
        <w:t xml:space="preserve"> Warden</w:t>
      </w:r>
      <w:r>
        <w:t xml:space="preserve"> is</w:t>
      </w:r>
      <w:r w:rsidR="00A40553" w:rsidRPr="00C1770C">
        <w:t xml:space="preserve"> responsible for the area in which their </w:t>
      </w:r>
      <w:r w:rsidR="00A165DB">
        <w:t>employee</w:t>
      </w:r>
      <w:r w:rsidR="00A40553" w:rsidRPr="00C1770C">
        <w:t>s primarily work.</w:t>
      </w:r>
      <w:r>
        <w:t xml:space="preserve"> The fire warden is:</w:t>
      </w:r>
    </w:p>
    <w:p w14:paraId="17DF1ECA" w14:textId="3AA3AF3A" w:rsidR="00A40553" w:rsidRPr="00C1770C" w:rsidRDefault="004822E0" w:rsidP="00501FDE">
      <w:pPr>
        <w:pStyle w:val="PMtext"/>
        <w:numPr>
          <w:ilvl w:val="0"/>
          <w:numId w:val="20"/>
        </w:numPr>
      </w:pPr>
      <w:r>
        <w:t>[Name]</w:t>
      </w:r>
    </w:p>
    <w:p w14:paraId="0FB33714" w14:textId="4604B638" w:rsidR="004822E0" w:rsidRPr="00F12599" w:rsidRDefault="004822E0" w:rsidP="004822E0">
      <w:pPr>
        <w:pStyle w:val="PMhead"/>
        <w:rPr>
          <w:rFonts w:cs="Arial"/>
        </w:rPr>
      </w:pPr>
      <w:bookmarkStart w:id="58" w:name="_Toc77045425"/>
      <w:bookmarkStart w:id="59" w:name="_Toc77045439"/>
      <w:r w:rsidRPr="00F12599">
        <w:rPr>
          <w:rFonts w:cs="Arial"/>
        </w:rPr>
        <w:t>Fire/Explosion Emergenc</w:t>
      </w:r>
      <w:bookmarkEnd w:id="58"/>
      <w:r w:rsidR="006E209E">
        <w:rPr>
          <w:rFonts w:cs="Arial"/>
        </w:rPr>
        <w:t>y</w:t>
      </w:r>
    </w:p>
    <w:p w14:paraId="6954A50C" w14:textId="77777777" w:rsidR="004822E0" w:rsidRPr="00F12599" w:rsidRDefault="004822E0" w:rsidP="004822E0">
      <w:pPr>
        <w:pStyle w:val="PMsubHead"/>
        <w:rPr>
          <w:rFonts w:cs="Arial"/>
        </w:rPr>
      </w:pPr>
      <w:r w:rsidRPr="00F12599">
        <w:rPr>
          <w:rFonts w:cs="Arial"/>
        </w:rPr>
        <w:t>Introduction</w:t>
      </w:r>
    </w:p>
    <w:p w14:paraId="6F4CB2B2" w14:textId="2D7131BE" w:rsidR="004822E0" w:rsidRPr="00F12599" w:rsidRDefault="004822E0" w:rsidP="004822E0">
      <w:pPr>
        <w:pStyle w:val="PMtext"/>
        <w:rPr>
          <w:rFonts w:cs="Arial"/>
        </w:rPr>
      </w:pPr>
      <w:r w:rsidRPr="00F12599">
        <w:rPr>
          <w:rFonts w:cs="Arial"/>
        </w:rPr>
        <w:t xml:space="preserve">Because a fire frequently follows an explosion, the same procedures will be used to evacuate the building/site for both a fire and an explosion. </w:t>
      </w:r>
      <w:r w:rsidR="00A95AA8">
        <w:t xml:space="preserve">Please note that the Emergency Procedures for fire must coincide with </w:t>
      </w:r>
      <w:r w:rsidR="00A95AA8" w:rsidRPr="00B77D48">
        <w:rPr>
          <w:rFonts w:cs="Arial"/>
          <w:lang w:val="en"/>
        </w:rPr>
        <w:t>[Employer/Organization Name]</w:t>
      </w:r>
      <w:r w:rsidR="00A95AA8">
        <w:t xml:space="preserve">’s approved Fire Safety Plan required by the Ontario Fire Code. </w:t>
      </w:r>
      <w:r w:rsidRPr="00F12599">
        <w:rPr>
          <w:rFonts w:cs="Arial"/>
        </w:rPr>
        <w:t xml:space="preserve">The management functions may be assigned </w:t>
      </w:r>
      <w:r w:rsidR="00A95AA8">
        <w:rPr>
          <w:rFonts w:cs="Arial"/>
        </w:rPr>
        <w:t xml:space="preserve">to </w:t>
      </w:r>
      <w:r w:rsidR="00A165DB">
        <w:rPr>
          <w:rFonts w:cs="Arial"/>
        </w:rPr>
        <w:t>employee</w:t>
      </w:r>
      <w:r w:rsidR="00A95AA8">
        <w:rPr>
          <w:rFonts w:cs="Arial"/>
        </w:rPr>
        <w:t xml:space="preserve">s </w:t>
      </w:r>
      <w:r w:rsidRPr="00F12599">
        <w:rPr>
          <w:rFonts w:cs="Arial"/>
        </w:rPr>
        <w:t xml:space="preserve">as required. A </w:t>
      </w:r>
      <w:r>
        <w:rPr>
          <w:rFonts w:cs="Arial"/>
        </w:rPr>
        <w:t>s</w:t>
      </w:r>
      <w:r w:rsidRPr="00F12599">
        <w:rPr>
          <w:rFonts w:cs="Arial"/>
        </w:rPr>
        <w:t xml:space="preserve">enior </w:t>
      </w:r>
      <w:r w:rsidR="002C1A88">
        <w:rPr>
          <w:rFonts w:cs="Arial"/>
        </w:rPr>
        <w:t>supervisor</w:t>
      </w:r>
      <w:r w:rsidRPr="00F12599">
        <w:rPr>
          <w:rFonts w:cs="Arial"/>
        </w:rPr>
        <w:t xml:space="preserve"> will be assigned the role of Incident Commander and will ensure that the functions assigned to management are carried out.</w:t>
      </w:r>
    </w:p>
    <w:p w14:paraId="6C7041BC" w14:textId="77777777" w:rsidR="004822E0" w:rsidRPr="00B539AD" w:rsidRDefault="004822E0" w:rsidP="004822E0">
      <w:pPr>
        <w:pStyle w:val="PMsubHead"/>
        <w:rPr>
          <w:rFonts w:cs="Arial"/>
          <w:szCs w:val="22"/>
        </w:rPr>
      </w:pPr>
      <w:r w:rsidRPr="00B539AD">
        <w:rPr>
          <w:rFonts w:cs="Arial"/>
          <w:szCs w:val="22"/>
        </w:rPr>
        <w:t>Emergency Procedures for the Incident Commander or Alternate</w:t>
      </w:r>
    </w:p>
    <w:p w14:paraId="2996B8DE" w14:textId="42E2ED11" w:rsidR="004822E0" w:rsidRPr="00B539AD" w:rsidRDefault="004822E0" w:rsidP="004822E0">
      <w:pPr>
        <w:pStyle w:val="PMtextBullet"/>
        <w:rPr>
          <w:rFonts w:cs="Arial"/>
        </w:rPr>
      </w:pPr>
      <w:r w:rsidRPr="00B539AD">
        <w:rPr>
          <w:rFonts w:cs="Arial"/>
        </w:rPr>
        <w:t xml:space="preserve">When the fire alarm is activated or you become aware </w:t>
      </w:r>
      <w:r w:rsidR="00983BF1" w:rsidRPr="00B539AD">
        <w:rPr>
          <w:rFonts w:cs="Arial"/>
        </w:rPr>
        <w:t>of fire emergency, contact emergency services</w:t>
      </w:r>
      <w:r w:rsidRPr="00B539AD">
        <w:rPr>
          <w:rFonts w:cs="Arial"/>
        </w:rPr>
        <w:t xml:space="preserve"> at 911.</w:t>
      </w:r>
    </w:p>
    <w:p w14:paraId="163EE1F6" w14:textId="77777777" w:rsidR="004822E0" w:rsidRPr="00B539AD" w:rsidRDefault="004822E0" w:rsidP="004822E0">
      <w:pPr>
        <w:pStyle w:val="PMtextBullet"/>
        <w:rPr>
          <w:rFonts w:cs="Arial"/>
        </w:rPr>
      </w:pPr>
      <w:r w:rsidRPr="00B539AD">
        <w:rPr>
          <w:rFonts w:cs="Arial"/>
        </w:rPr>
        <w:t>If you become aware of a fire emergency and the fire alarm is not sounding, activate the fire alarm.</w:t>
      </w:r>
    </w:p>
    <w:p w14:paraId="056F4E85" w14:textId="77777777" w:rsidR="004822E0" w:rsidRPr="00B539AD" w:rsidRDefault="004822E0" w:rsidP="004822E0">
      <w:pPr>
        <w:pStyle w:val="PMtextBullet"/>
        <w:rPr>
          <w:rFonts w:cs="Arial"/>
        </w:rPr>
      </w:pPr>
      <w:r w:rsidRPr="00B539AD">
        <w:rPr>
          <w:rFonts w:cs="Arial"/>
        </w:rPr>
        <w:t>If the fire alarm has been activated announce the evacuation instructions.</w:t>
      </w:r>
    </w:p>
    <w:p w14:paraId="7352DC7B" w14:textId="77777777" w:rsidR="004822E0" w:rsidRPr="00B539AD" w:rsidRDefault="004822E0" w:rsidP="004822E0">
      <w:pPr>
        <w:pStyle w:val="PMtextBullet"/>
        <w:rPr>
          <w:rFonts w:cs="Arial"/>
        </w:rPr>
      </w:pPr>
      <w:r w:rsidRPr="00B539AD">
        <w:rPr>
          <w:rFonts w:cs="Arial"/>
        </w:rPr>
        <w:t>Ensure that all emergency systems (sprinkler system, pressurization fans, etc.) are operating properly.</w:t>
      </w:r>
    </w:p>
    <w:p w14:paraId="4CE152A5" w14:textId="77777777" w:rsidR="004822E0" w:rsidRPr="00B539AD" w:rsidRDefault="004822E0" w:rsidP="004822E0">
      <w:pPr>
        <w:pStyle w:val="PMtextBullet"/>
        <w:rPr>
          <w:rFonts w:cs="Arial"/>
        </w:rPr>
      </w:pPr>
      <w:r w:rsidRPr="00B539AD">
        <w:rPr>
          <w:rFonts w:cs="Arial"/>
        </w:rPr>
        <w:t>Ensure that the fire route is clear and unobstructed.</w:t>
      </w:r>
    </w:p>
    <w:p w14:paraId="7B2C566F" w14:textId="77777777" w:rsidR="004822E0" w:rsidRPr="00B539AD" w:rsidRDefault="004822E0" w:rsidP="004822E0">
      <w:pPr>
        <w:pStyle w:val="PMtextBullet"/>
        <w:rPr>
          <w:rFonts w:cs="Arial"/>
        </w:rPr>
      </w:pPr>
      <w:r w:rsidRPr="00B539AD">
        <w:rPr>
          <w:rFonts w:cs="Arial"/>
        </w:rPr>
        <w:t>Ensure that the Fire/Area Wardens follow their evacuation procedures and report any persons remaining in the building or missing.</w:t>
      </w:r>
    </w:p>
    <w:p w14:paraId="6EFCE000" w14:textId="2377A4E0" w:rsidR="004822E0" w:rsidRPr="00B539AD" w:rsidRDefault="004822E0" w:rsidP="004822E0">
      <w:pPr>
        <w:pStyle w:val="PMtextBullet"/>
        <w:rPr>
          <w:rFonts w:cs="Arial"/>
        </w:rPr>
      </w:pPr>
      <w:r w:rsidRPr="00B539AD">
        <w:rPr>
          <w:rFonts w:cs="Arial"/>
        </w:rPr>
        <w:t xml:space="preserve">Persons investigating the origin of the fire alarm must follow the procedures that are outlined in </w:t>
      </w:r>
      <w:r w:rsidR="003F5EA6" w:rsidRPr="00B77D48">
        <w:rPr>
          <w:rFonts w:cs="Arial"/>
          <w:lang w:val="en"/>
        </w:rPr>
        <w:t>[Employer/Organization Name]</w:t>
      </w:r>
      <w:r w:rsidR="003F5EA6">
        <w:t xml:space="preserve">’s </w:t>
      </w:r>
      <w:r w:rsidRPr="00B539AD">
        <w:rPr>
          <w:rFonts w:cs="Arial"/>
        </w:rPr>
        <w:t>approved Fire Safety Plan. They should proceed to the alarm floor/area and report the conditions</w:t>
      </w:r>
      <w:r w:rsidR="00BA08BE">
        <w:rPr>
          <w:rFonts w:cs="Arial"/>
        </w:rPr>
        <w:t xml:space="preserve"> to the Incident Commander</w:t>
      </w:r>
      <w:r w:rsidRPr="00B539AD">
        <w:rPr>
          <w:rFonts w:cs="Arial"/>
        </w:rPr>
        <w:t>.</w:t>
      </w:r>
    </w:p>
    <w:p w14:paraId="762A4D9E" w14:textId="77777777" w:rsidR="004822E0" w:rsidRPr="00B539AD" w:rsidRDefault="004822E0" w:rsidP="004822E0">
      <w:pPr>
        <w:pStyle w:val="PMtextBullet"/>
        <w:rPr>
          <w:rFonts w:cs="Arial"/>
        </w:rPr>
      </w:pPr>
      <w:r w:rsidRPr="00B539AD">
        <w:rPr>
          <w:rFonts w:cs="Arial"/>
        </w:rPr>
        <w:lastRenderedPageBreak/>
        <w:t>Ensure that machinery or processes are shut down if this can be done without endangering personnel.</w:t>
      </w:r>
    </w:p>
    <w:p w14:paraId="4FF09CB6" w14:textId="388F987D" w:rsidR="004822E0" w:rsidRPr="00B539AD" w:rsidRDefault="004822E0" w:rsidP="004822E0">
      <w:pPr>
        <w:pStyle w:val="PMtextBullet"/>
        <w:rPr>
          <w:rFonts w:cs="Arial"/>
        </w:rPr>
      </w:pPr>
      <w:r w:rsidRPr="00B539AD">
        <w:rPr>
          <w:rFonts w:cs="Arial"/>
        </w:rPr>
        <w:t xml:space="preserve">Liaise with the </w:t>
      </w:r>
      <w:r w:rsidR="002C1A88">
        <w:rPr>
          <w:rFonts w:cs="Arial"/>
        </w:rPr>
        <w:t>f</w:t>
      </w:r>
      <w:r>
        <w:rPr>
          <w:rFonts w:cs="Arial"/>
        </w:rPr>
        <w:t xml:space="preserve">ire </w:t>
      </w:r>
      <w:r w:rsidR="005A474E">
        <w:rPr>
          <w:rFonts w:cs="Arial"/>
        </w:rPr>
        <w:t>d</w:t>
      </w:r>
      <w:r>
        <w:rPr>
          <w:rFonts w:cs="Arial"/>
        </w:rPr>
        <w:t>epartment</w:t>
      </w:r>
      <w:r w:rsidRPr="00B539AD">
        <w:rPr>
          <w:rFonts w:cs="Arial"/>
        </w:rPr>
        <w:t xml:space="preserve"> to provide any assistance that they require.</w:t>
      </w:r>
    </w:p>
    <w:p w14:paraId="5CB8C4C3" w14:textId="65B5CD31" w:rsidR="004822E0" w:rsidRPr="00B539AD" w:rsidRDefault="004822E0" w:rsidP="004822E0">
      <w:pPr>
        <w:pStyle w:val="PMtextBullet"/>
        <w:rPr>
          <w:rFonts w:cs="Arial"/>
        </w:rPr>
      </w:pPr>
      <w:r w:rsidRPr="00B539AD">
        <w:rPr>
          <w:rFonts w:cs="Arial"/>
        </w:rPr>
        <w:t>Once the emergency is over</w:t>
      </w:r>
      <w:r w:rsidR="00347F7E">
        <w:rPr>
          <w:rFonts w:cs="Arial"/>
        </w:rPr>
        <w:t>,</w:t>
      </w:r>
      <w:r w:rsidRPr="00B539AD">
        <w:rPr>
          <w:rFonts w:cs="Arial"/>
        </w:rPr>
        <w:t xml:space="preserve"> take the necessary actions to return the facility emergency systems to service as quickly as possible.</w:t>
      </w:r>
    </w:p>
    <w:p w14:paraId="37615418" w14:textId="77777777" w:rsidR="004822E0" w:rsidRPr="00B539AD" w:rsidRDefault="004822E0" w:rsidP="004822E0">
      <w:pPr>
        <w:pStyle w:val="PMsubHead"/>
        <w:rPr>
          <w:rFonts w:cs="Arial"/>
          <w:szCs w:val="22"/>
        </w:rPr>
      </w:pPr>
      <w:r w:rsidRPr="00B539AD">
        <w:rPr>
          <w:rFonts w:cs="Arial"/>
          <w:szCs w:val="22"/>
        </w:rPr>
        <w:t>Emergency Procedures for Fire/Area Wardens</w:t>
      </w:r>
    </w:p>
    <w:p w14:paraId="2BE3DBBC" w14:textId="6A10DF1F" w:rsidR="004822E0" w:rsidRPr="00B539AD" w:rsidRDefault="004822E0" w:rsidP="004822E0">
      <w:pPr>
        <w:pStyle w:val="PMtext"/>
        <w:rPr>
          <w:rFonts w:cs="Arial"/>
        </w:rPr>
      </w:pPr>
      <w:r w:rsidRPr="00B539AD">
        <w:rPr>
          <w:rFonts w:cs="Arial"/>
        </w:rPr>
        <w:t xml:space="preserve">When the alarm sounds, or verbal instructions are given to evacuate their area, Fire/Area Wardens </w:t>
      </w:r>
      <w:r w:rsidR="003F5EA6">
        <w:rPr>
          <w:rFonts w:cs="Arial"/>
        </w:rPr>
        <w:t>wi</w:t>
      </w:r>
      <w:r w:rsidRPr="00B539AD">
        <w:rPr>
          <w:rFonts w:cs="Arial"/>
        </w:rPr>
        <w:t>ll:</w:t>
      </w:r>
    </w:p>
    <w:p w14:paraId="5F718BEB" w14:textId="64752485" w:rsidR="004822E0" w:rsidRPr="00B539AD" w:rsidRDefault="004822E0" w:rsidP="004822E0">
      <w:pPr>
        <w:pStyle w:val="PMtextBullet"/>
        <w:rPr>
          <w:rFonts w:cs="Arial"/>
        </w:rPr>
      </w:pPr>
      <w:r w:rsidRPr="00B539AD">
        <w:rPr>
          <w:rFonts w:cs="Arial"/>
        </w:rPr>
        <w:t xml:space="preserve">Direct all </w:t>
      </w:r>
      <w:r w:rsidR="00A165DB">
        <w:rPr>
          <w:rFonts w:cs="Arial"/>
        </w:rPr>
        <w:t>employee</w:t>
      </w:r>
      <w:r w:rsidR="003F5EA6">
        <w:rPr>
          <w:rFonts w:cs="Arial"/>
        </w:rPr>
        <w:t>s</w:t>
      </w:r>
      <w:r w:rsidRPr="00B539AD">
        <w:rPr>
          <w:rFonts w:cs="Arial"/>
        </w:rPr>
        <w:t xml:space="preserve"> and visitors to leave the building or area by the safest route available.</w:t>
      </w:r>
    </w:p>
    <w:p w14:paraId="2211A14C" w14:textId="0B75197E" w:rsidR="004822E0" w:rsidRPr="00B539AD" w:rsidRDefault="004822E0" w:rsidP="004822E0">
      <w:pPr>
        <w:pStyle w:val="PMtextBullet"/>
        <w:rPr>
          <w:rFonts w:cs="Arial"/>
        </w:rPr>
      </w:pPr>
      <w:r w:rsidRPr="00B539AD">
        <w:rPr>
          <w:rFonts w:cs="Arial"/>
        </w:rPr>
        <w:t xml:space="preserve">Inspect their assigned area to ensure that all </w:t>
      </w:r>
      <w:r w:rsidR="00A165DB">
        <w:rPr>
          <w:rFonts w:cs="Arial"/>
        </w:rPr>
        <w:t>employee</w:t>
      </w:r>
      <w:r w:rsidR="003F5EA6">
        <w:rPr>
          <w:rFonts w:cs="Arial"/>
        </w:rPr>
        <w:t>s</w:t>
      </w:r>
      <w:r w:rsidRPr="00B539AD">
        <w:rPr>
          <w:rFonts w:cs="Arial"/>
        </w:rPr>
        <w:t xml:space="preserve"> and visitors have evacuated. </w:t>
      </w:r>
    </w:p>
    <w:p w14:paraId="6A16F457" w14:textId="1AB866C1" w:rsidR="004822E0" w:rsidRPr="00CD140F" w:rsidRDefault="004822E0" w:rsidP="004039CC">
      <w:pPr>
        <w:pStyle w:val="PMtextBullet"/>
        <w:rPr>
          <w:rFonts w:cs="Arial"/>
        </w:rPr>
      </w:pPr>
      <w:r w:rsidRPr="006D19AE">
        <w:rPr>
          <w:rFonts w:cs="Arial"/>
        </w:rPr>
        <w:t>Make a note of any persons who will not be able to evacuate and ensure that they are at the designated location so that firefighters can find and as</w:t>
      </w:r>
      <w:r w:rsidRPr="00CD140F">
        <w:rPr>
          <w:rFonts w:cs="Arial"/>
        </w:rPr>
        <w:t>sist them with evacuation if necessary</w:t>
      </w:r>
      <w:r w:rsidR="00EF5EEC" w:rsidRPr="00CD140F">
        <w:rPr>
          <w:rFonts w:cs="Arial"/>
        </w:rPr>
        <w:t xml:space="preserve">. </w:t>
      </w:r>
      <w:r w:rsidR="00BA08BE" w:rsidRPr="00CD140F">
        <w:rPr>
          <w:rFonts w:cs="Arial"/>
        </w:rPr>
        <w:t>R</w:t>
      </w:r>
      <w:r w:rsidRPr="00CD140F">
        <w:rPr>
          <w:rFonts w:cs="Arial"/>
        </w:rPr>
        <w:t>eport</w:t>
      </w:r>
      <w:r w:rsidR="00BA08BE" w:rsidRPr="00CD140F">
        <w:rPr>
          <w:rFonts w:cs="Arial"/>
        </w:rPr>
        <w:t xml:space="preserve"> </w:t>
      </w:r>
      <w:r w:rsidR="00BA08BE">
        <w:rPr>
          <w:rFonts w:cs="Arial"/>
        </w:rPr>
        <w:t xml:space="preserve">any </w:t>
      </w:r>
      <w:r w:rsidR="00BA08BE" w:rsidRPr="006D19AE">
        <w:rPr>
          <w:rFonts w:cs="Arial"/>
        </w:rPr>
        <w:t>persons requiring assistance</w:t>
      </w:r>
      <w:r w:rsidRPr="00CD140F">
        <w:rPr>
          <w:rFonts w:cs="Arial"/>
        </w:rPr>
        <w:t xml:space="preserve"> to the Incident Commander.</w:t>
      </w:r>
    </w:p>
    <w:p w14:paraId="0DA8AAE4" w14:textId="77777777" w:rsidR="004822E0" w:rsidRPr="00B539AD" w:rsidRDefault="004822E0" w:rsidP="004822E0">
      <w:pPr>
        <w:pStyle w:val="PMtextBullet"/>
        <w:numPr>
          <w:ilvl w:val="0"/>
          <w:numId w:val="0"/>
        </w:numPr>
        <w:rPr>
          <w:rFonts w:cs="Arial"/>
        </w:rPr>
      </w:pPr>
      <w:r w:rsidRPr="00B539AD">
        <w:rPr>
          <w:rFonts w:cs="Arial"/>
        </w:rPr>
        <w:t xml:space="preserve">Once outside: </w:t>
      </w:r>
    </w:p>
    <w:p w14:paraId="1AB094EB" w14:textId="6542F346" w:rsidR="004822E0" w:rsidRPr="00B539AD" w:rsidRDefault="004822E0" w:rsidP="004822E0">
      <w:pPr>
        <w:pStyle w:val="PMtextBullet"/>
        <w:rPr>
          <w:rFonts w:cs="Arial"/>
        </w:rPr>
      </w:pPr>
      <w:r w:rsidRPr="00B539AD">
        <w:rPr>
          <w:rFonts w:cs="Arial"/>
        </w:rPr>
        <w:t xml:space="preserve">Ensure </w:t>
      </w:r>
      <w:r w:rsidR="00A165DB">
        <w:rPr>
          <w:rFonts w:cs="Arial"/>
        </w:rPr>
        <w:t>employee</w:t>
      </w:r>
      <w:r w:rsidRPr="00B539AD">
        <w:rPr>
          <w:rFonts w:cs="Arial"/>
        </w:rPr>
        <w:t xml:space="preserve">s are assembling at the designated </w:t>
      </w:r>
      <w:r w:rsidR="00A165DB">
        <w:rPr>
          <w:rFonts w:cs="Arial"/>
        </w:rPr>
        <w:t>employee</w:t>
      </w:r>
      <w:r w:rsidRPr="00B539AD">
        <w:rPr>
          <w:rFonts w:cs="Arial"/>
        </w:rPr>
        <w:t xml:space="preserve"> meeting area.</w:t>
      </w:r>
    </w:p>
    <w:p w14:paraId="034DB5AB" w14:textId="77777777" w:rsidR="004822E0" w:rsidRPr="00B539AD" w:rsidRDefault="004822E0" w:rsidP="004822E0">
      <w:pPr>
        <w:pStyle w:val="PMtextBullet"/>
        <w:rPr>
          <w:rFonts w:cs="Arial"/>
        </w:rPr>
      </w:pPr>
      <w:r w:rsidRPr="00B539AD">
        <w:rPr>
          <w:rFonts w:cs="Arial"/>
        </w:rPr>
        <w:t>Fire/Area Wardens will report on the status of their section to the Incident Commander.</w:t>
      </w:r>
    </w:p>
    <w:p w14:paraId="573F20BC" w14:textId="52305014" w:rsidR="004822E0" w:rsidRPr="00B539AD" w:rsidRDefault="004822E0" w:rsidP="004822E0">
      <w:pPr>
        <w:pStyle w:val="PMtextBullet"/>
        <w:rPr>
          <w:rFonts w:cs="Arial"/>
        </w:rPr>
      </w:pPr>
      <w:r w:rsidRPr="00B539AD">
        <w:rPr>
          <w:rFonts w:cs="Arial"/>
        </w:rPr>
        <w:t xml:space="preserve">The Incident Commander will advise the </w:t>
      </w:r>
      <w:r w:rsidR="002C1A88">
        <w:rPr>
          <w:rFonts w:cs="Arial"/>
        </w:rPr>
        <w:t>f</w:t>
      </w:r>
      <w:r>
        <w:rPr>
          <w:rFonts w:cs="Arial"/>
        </w:rPr>
        <w:t xml:space="preserve">ire </w:t>
      </w:r>
      <w:r w:rsidR="002C1A88">
        <w:rPr>
          <w:rFonts w:cs="Arial"/>
        </w:rPr>
        <w:t>d</w:t>
      </w:r>
      <w:r>
        <w:rPr>
          <w:rFonts w:cs="Arial"/>
        </w:rPr>
        <w:t>epartment</w:t>
      </w:r>
      <w:r w:rsidRPr="00B539AD">
        <w:rPr>
          <w:rFonts w:cs="Arial"/>
        </w:rPr>
        <w:t xml:space="preserve"> of any individuals remaining in the building and their location.</w:t>
      </w:r>
    </w:p>
    <w:p w14:paraId="2BD7AE4F" w14:textId="77777777" w:rsidR="004822E0" w:rsidRPr="00B539AD" w:rsidRDefault="004822E0" w:rsidP="004822E0">
      <w:pPr>
        <w:pStyle w:val="PMsubHead"/>
        <w:rPr>
          <w:rFonts w:cs="Arial"/>
          <w:szCs w:val="22"/>
        </w:rPr>
      </w:pPr>
      <w:r w:rsidRPr="00B539AD">
        <w:rPr>
          <w:rFonts w:cs="Arial"/>
          <w:szCs w:val="22"/>
        </w:rPr>
        <w:t>Emergency Procedures for Occupants</w:t>
      </w:r>
    </w:p>
    <w:p w14:paraId="0C46C74C" w14:textId="77777777" w:rsidR="004822E0" w:rsidRPr="00B539AD" w:rsidRDefault="004822E0" w:rsidP="004822E0">
      <w:pPr>
        <w:pStyle w:val="PMtext"/>
        <w:rPr>
          <w:rFonts w:cs="Arial"/>
          <w:b/>
        </w:rPr>
      </w:pPr>
      <w:r w:rsidRPr="00B539AD">
        <w:rPr>
          <w:rFonts w:cs="Arial"/>
        </w:rPr>
        <w:t>Upon discovery of fire or smoke</w:t>
      </w:r>
      <w:r w:rsidRPr="00B539AD">
        <w:rPr>
          <w:rFonts w:cs="Arial"/>
          <w:b/>
        </w:rPr>
        <w:t xml:space="preserve">: </w:t>
      </w:r>
    </w:p>
    <w:p w14:paraId="125863BD" w14:textId="77777777" w:rsidR="004822E0" w:rsidRPr="00B539AD" w:rsidRDefault="004822E0" w:rsidP="004822E0">
      <w:pPr>
        <w:pStyle w:val="PMtextBullet"/>
        <w:rPr>
          <w:rFonts w:cs="Arial"/>
        </w:rPr>
      </w:pPr>
      <w:r w:rsidRPr="00B539AD">
        <w:rPr>
          <w:rFonts w:cs="Arial"/>
        </w:rPr>
        <w:t>Leave the affected area immediately.</w:t>
      </w:r>
    </w:p>
    <w:p w14:paraId="24A77464" w14:textId="77777777" w:rsidR="006F7D76" w:rsidRPr="006F7D76" w:rsidRDefault="006F7D76" w:rsidP="006F7D76">
      <w:pPr>
        <w:pStyle w:val="PMtextBullet"/>
        <w:rPr>
          <w:rFonts w:cs="Arial"/>
        </w:rPr>
      </w:pPr>
      <w:r w:rsidRPr="006F7D76">
        <w:rPr>
          <w:rFonts w:cs="Arial"/>
        </w:rPr>
        <w:t>Announce the emergency to inform others.</w:t>
      </w:r>
    </w:p>
    <w:p w14:paraId="141AE7BF" w14:textId="77777777" w:rsidR="004822E0" w:rsidRPr="00550803" w:rsidRDefault="004822E0" w:rsidP="005F7D15">
      <w:pPr>
        <w:pStyle w:val="PMtextBullet"/>
        <w:rPr>
          <w:rFonts w:cs="Arial"/>
        </w:rPr>
      </w:pPr>
      <w:r w:rsidRPr="006F7D76">
        <w:rPr>
          <w:rFonts w:cs="Arial"/>
        </w:rPr>
        <w:t>Leave the building via the nearest exit.</w:t>
      </w:r>
    </w:p>
    <w:p w14:paraId="44B649AF" w14:textId="551B0D3F" w:rsidR="006F7D76" w:rsidRDefault="006F7D76" w:rsidP="004822E0">
      <w:pPr>
        <w:pStyle w:val="PMtextBullet"/>
        <w:rPr>
          <w:rFonts w:cs="Arial"/>
        </w:rPr>
      </w:pPr>
      <w:r w:rsidRPr="00B539AD">
        <w:rPr>
          <w:rFonts w:cs="Arial"/>
        </w:rPr>
        <w:t xml:space="preserve">Close </w:t>
      </w:r>
      <w:r>
        <w:rPr>
          <w:rFonts w:cs="Arial"/>
        </w:rPr>
        <w:t xml:space="preserve">the </w:t>
      </w:r>
      <w:r w:rsidRPr="00B539AD">
        <w:rPr>
          <w:rFonts w:cs="Arial"/>
        </w:rPr>
        <w:t>doors behind you.</w:t>
      </w:r>
    </w:p>
    <w:p w14:paraId="3AF4AB50" w14:textId="48A972F0" w:rsidR="004822E0" w:rsidRPr="00B539AD" w:rsidRDefault="00A165DB" w:rsidP="004822E0">
      <w:pPr>
        <w:pStyle w:val="PMtextBullet"/>
        <w:rPr>
          <w:rFonts w:cs="Arial"/>
        </w:rPr>
      </w:pPr>
      <w:r>
        <w:rPr>
          <w:rFonts w:cs="Arial"/>
        </w:rPr>
        <w:t>C</w:t>
      </w:r>
      <w:r w:rsidRPr="00B539AD">
        <w:rPr>
          <w:rFonts w:cs="Arial"/>
        </w:rPr>
        <w:t>ontact emergency service</w:t>
      </w:r>
      <w:r>
        <w:rPr>
          <w:rFonts w:cs="Arial"/>
        </w:rPr>
        <w:t xml:space="preserve">s </w:t>
      </w:r>
      <w:r w:rsidRPr="00B539AD">
        <w:rPr>
          <w:rFonts w:cs="Arial"/>
        </w:rPr>
        <w:t xml:space="preserve">at </w:t>
      </w:r>
      <w:r>
        <w:rPr>
          <w:rFonts w:cs="Arial"/>
        </w:rPr>
        <w:t>911</w:t>
      </w:r>
      <w:r w:rsidR="004822E0" w:rsidRPr="00B539AD">
        <w:rPr>
          <w:rFonts w:cs="Arial"/>
        </w:rPr>
        <w:t>.</w:t>
      </w:r>
    </w:p>
    <w:p w14:paraId="052C0CC7" w14:textId="77777777" w:rsidR="006F7D76" w:rsidRPr="00B539AD" w:rsidRDefault="006F7D76" w:rsidP="006F7D76">
      <w:pPr>
        <w:pStyle w:val="PMtextBullet"/>
        <w:rPr>
          <w:rFonts w:cs="Arial"/>
        </w:rPr>
      </w:pPr>
      <w:r w:rsidRPr="00B539AD">
        <w:rPr>
          <w:rFonts w:cs="Arial"/>
        </w:rPr>
        <w:t xml:space="preserve">Report the fire to </w:t>
      </w:r>
      <w:r>
        <w:rPr>
          <w:rFonts w:cs="Arial"/>
        </w:rPr>
        <w:t>employer</w:t>
      </w:r>
      <w:r w:rsidRPr="00B539AD">
        <w:rPr>
          <w:rFonts w:cs="Arial"/>
        </w:rPr>
        <w:t>/supervisor.</w:t>
      </w:r>
    </w:p>
    <w:p w14:paraId="575CFFCA" w14:textId="27AB4BBD" w:rsidR="004822E0" w:rsidRPr="00B539AD" w:rsidRDefault="006F7D76" w:rsidP="004822E0">
      <w:pPr>
        <w:pStyle w:val="PMtextBullet"/>
        <w:rPr>
          <w:rFonts w:cs="Arial"/>
        </w:rPr>
      </w:pPr>
      <w:r>
        <w:rPr>
          <w:rFonts w:cs="Arial"/>
        </w:rPr>
        <w:t>Go</w:t>
      </w:r>
      <w:r w:rsidR="004822E0" w:rsidRPr="00B539AD">
        <w:rPr>
          <w:rFonts w:cs="Arial"/>
        </w:rPr>
        <w:t xml:space="preserve"> to the designated meeting area.</w:t>
      </w:r>
    </w:p>
    <w:p w14:paraId="25CDDF85" w14:textId="77777777" w:rsidR="004822E0" w:rsidRPr="00B539AD" w:rsidRDefault="004822E0" w:rsidP="004822E0">
      <w:pPr>
        <w:pStyle w:val="PMtext"/>
        <w:rPr>
          <w:rFonts w:cs="Arial"/>
        </w:rPr>
      </w:pPr>
      <w:r w:rsidRPr="00B539AD">
        <w:rPr>
          <w:rFonts w:cs="Arial"/>
        </w:rPr>
        <w:t xml:space="preserve">Upon hearing the alarm: </w:t>
      </w:r>
    </w:p>
    <w:p w14:paraId="1D780DFF" w14:textId="02BC6F9D" w:rsidR="004822E0" w:rsidRPr="00B539AD" w:rsidRDefault="004822E0" w:rsidP="004822E0">
      <w:pPr>
        <w:pStyle w:val="PMtextBullet"/>
        <w:rPr>
          <w:rFonts w:cs="Arial"/>
        </w:rPr>
      </w:pPr>
      <w:r w:rsidRPr="00B539AD">
        <w:rPr>
          <w:rFonts w:cs="Arial"/>
        </w:rPr>
        <w:t xml:space="preserve">Leave the building via the nearest </w:t>
      </w:r>
      <w:r w:rsidR="00E72907">
        <w:rPr>
          <w:rFonts w:cs="Arial"/>
        </w:rPr>
        <w:t>exit</w:t>
      </w:r>
      <w:r w:rsidRPr="00B539AD">
        <w:rPr>
          <w:rFonts w:cs="Arial"/>
        </w:rPr>
        <w:t>.</w:t>
      </w:r>
    </w:p>
    <w:p w14:paraId="708799AE" w14:textId="77777777" w:rsidR="00207ED1" w:rsidRDefault="00207ED1" w:rsidP="00207ED1">
      <w:pPr>
        <w:pStyle w:val="PMtextBullet"/>
        <w:rPr>
          <w:rFonts w:cs="Arial"/>
        </w:rPr>
      </w:pPr>
      <w:r w:rsidRPr="00B539AD">
        <w:rPr>
          <w:rFonts w:cs="Arial"/>
        </w:rPr>
        <w:t xml:space="preserve">Close </w:t>
      </w:r>
      <w:r>
        <w:rPr>
          <w:rFonts w:cs="Arial"/>
        </w:rPr>
        <w:t xml:space="preserve">the </w:t>
      </w:r>
      <w:r w:rsidRPr="00B539AD">
        <w:rPr>
          <w:rFonts w:cs="Arial"/>
        </w:rPr>
        <w:t>doors behind you.</w:t>
      </w:r>
    </w:p>
    <w:p w14:paraId="21BDBF83" w14:textId="77777777" w:rsidR="004822E0" w:rsidRPr="00B539AD" w:rsidRDefault="004822E0" w:rsidP="004822E0">
      <w:pPr>
        <w:pStyle w:val="PMtextBullet"/>
        <w:rPr>
          <w:rFonts w:cs="Arial"/>
        </w:rPr>
      </w:pPr>
      <w:r w:rsidRPr="00B539AD">
        <w:rPr>
          <w:rFonts w:cs="Arial"/>
        </w:rPr>
        <w:t>Follow instructions.</w:t>
      </w:r>
    </w:p>
    <w:p w14:paraId="0768D032" w14:textId="77777777" w:rsidR="004822E0" w:rsidRPr="00B539AD" w:rsidRDefault="004822E0" w:rsidP="004822E0">
      <w:pPr>
        <w:pStyle w:val="PMtextBullet"/>
        <w:rPr>
          <w:rFonts w:cs="Arial"/>
        </w:rPr>
      </w:pPr>
      <w:r w:rsidRPr="00B539AD">
        <w:rPr>
          <w:rFonts w:cs="Arial"/>
        </w:rPr>
        <w:t>Remain calm.</w:t>
      </w:r>
    </w:p>
    <w:p w14:paraId="5B07CC34" w14:textId="775ACFD4" w:rsidR="004822E0" w:rsidRPr="00B539AD" w:rsidRDefault="00E34F4C" w:rsidP="004822E0">
      <w:pPr>
        <w:pStyle w:val="PMtextBullet"/>
        <w:rPr>
          <w:rFonts w:cs="Arial"/>
        </w:rPr>
      </w:pPr>
      <w:r>
        <w:rPr>
          <w:rFonts w:cs="Arial"/>
        </w:rPr>
        <w:t>Go</w:t>
      </w:r>
      <w:r w:rsidRPr="00B539AD">
        <w:rPr>
          <w:rFonts w:cs="Arial"/>
        </w:rPr>
        <w:t xml:space="preserve"> </w:t>
      </w:r>
      <w:r w:rsidR="004822E0" w:rsidRPr="00B539AD">
        <w:rPr>
          <w:rFonts w:cs="Arial"/>
        </w:rPr>
        <w:t>to the designated meeting area.</w:t>
      </w:r>
    </w:p>
    <w:p w14:paraId="5531D004" w14:textId="1C54FD3B" w:rsidR="004822E0" w:rsidRPr="00B539AD" w:rsidRDefault="004822E0" w:rsidP="004822E0">
      <w:pPr>
        <w:pStyle w:val="PMtext"/>
        <w:rPr>
          <w:rFonts w:cs="Arial"/>
        </w:rPr>
      </w:pPr>
      <w:r w:rsidRPr="00B539AD">
        <w:rPr>
          <w:rFonts w:cs="Arial"/>
        </w:rPr>
        <w:lastRenderedPageBreak/>
        <w:t xml:space="preserve">The </w:t>
      </w:r>
      <w:r w:rsidR="00176A40">
        <w:rPr>
          <w:rFonts w:cs="Arial"/>
        </w:rPr>
        <w:t>f</w:t>
      </w:r>
      <w:r>
        <w:rPr>
          <w:rFonts w:cs="Arial"/>
        </w:rPr>
        <w:t xml:space="preserve">ire </w:t>
      </w:r>
      <w:r w:rsidR="00176A40">
        <w:rPr>
          <w:rFonts w:cs="Arial"/>
        </w:rPr>
        <w:t>d</w:t>
      </w:r>
      <w:r>
        <w:rPr>
          <w:rFonts w:cs="Arial"/>
        </w:rPr>
        <w:t>epartment</w:t>
      </w:r>
      <w:r w:rsidRPr="00B539AD">
        <w:rPr>
          <w:rFonts w:cs="Arial"/>
        </w:rPr>
        <w:t xml:space="preserve"> personnel will respond to investigate the cause of the alarm.</w:t>
      </w:r>
    </w:p>
    <w:p w14:paraId="7305FD38" w14:textId="77777777" w:rsidR="004822E0" w:rsidRPr="00B539AD" w:rsidRDefault="004822E0" w:rsidP="004822E0">
      <w:pPr>
        <w:pStyle w:val="PMtext"/>
        <w:rPr>
          <w:rFonts w:cs="Arial"/>
        </w:rPr>
      </w:pPr>
      <w:r w:rsidRPr="00B539AD">
        <w:rPr>
          <w:rFonts w:cs="Arial"/>
        </w:rPr>
        <w:t>When evacuating the building:</w:t>
      </w:r>
    </w:p>
    <w:p w14:paraId="048B620C" w14:textId="77777777" w:rsidR="00550803" w:rsidRPr="000B5A2F" w:rsidRDefault="00550803" w:rsidP="00550803">
      <w:pPr>
        <w:pStyle w:val="PMtextBullet"/>
      </w:pPr>
      <w:r w:rsidRPr="000B5A2F">
        <w:t>If you encounter fire, smoke, or spilled chemicals, use an alternate exit.</w:t>
      </w:r>
    </w:p>
    <w:p w14:paraId="47D05065" w14:textId="01DB3F6A" w:rsidR="004822E0" w:rsidRPr="00B539AD" w:rsidRDefault="004822E0" w:rsidP="004822E0">
      <w:pPr>
        <w:pStyle w:val="PMtextBullet"/>
        <w:rPr>
          <w:rFonts w:cs="Arial"/>
        </w:rPr>
      </w:pPr>
      <w:r w:rsidRPr="00B539AD">
        <w:rPr>
          <w:rFonts w:cs="Arial"/>
        </w:rPr>
        <w:t xml:space="preserve">Listen to announcements. </w:t>
      </w:r>
    </w:p>
    <w:p w14:paraId="1DA900B2" w14:textId="6A12F2D5" w:rsidR="004822E0" w:rsidRPr="00B539AD" w:rsidRDefault="004822E0" w:rsidP="004822E0">
      <w:pPr>
        <w:pStyle w:val="PMtextBullet"/>
        <w:rPr>
          <w:rFonts w:cs="Arial"/>
        </w:rPr>
      </w:pPr>
      <w:r w:rsidRPr="00B539AD">
        <w:rPr>
          <w:rFonts w:cs="Arial"/>
        </w:rPr>
        <w:t xml:space="preserve">Follow instructions of Fire/Area Wardens and the </w:t>
      </w:r>
      <w:r w:rsidR="00176A40">
        <w:rPr>
          <w:rFonts w:cs="Arial"/>
        </w:rPr>
        <w:t>f</w:t>
      </w:r>
      <w:r>
        <w:rPr>
          <w:rFonts w:cs="Arial"/>
        </w:rPr>
        <w:t xml:space="preserve">ire </w:t>
      </w:r>
      <w:r w:rsidR="00176A40">
        <w:rPr>
          <w:rFonts w:cs="Arial"/>
        </w:rPr>
        <w:t>d</w:t>
      </w:r>
      <w:r>
        <w:rPr>
          <w:rFonts w:cs="Arial"/>
        </w:rPr>
        <w:t>epartment</w:t>
      </w:r>
      <w:r w:rsidRPr="00B539AD">
        <w:rPr>
          <w:rFonts w:cs="Arial"/>
        </w:rPr>
        <w:t>.</w:t>
      </w:r>
    </w:p>
    <w:p w14:paraId="778C6382" w14:textId="2F4AC75E" w:rsidR="004822E0" w:rsidRPr="00B539AD" w:rsidRDefault="004822E0" w:rsidP="004822E0">
      <w:pPr>
        <w:pStyle w:val="PMtextBullet"/>
        <w:rPr>
          <w:rFonts w:cs="Arial"/>
        </w:rPr>
      </w:pPr>
      <w:r w:rsidRPr="00B539AD">
        <w:rPr>
          <w:rFonts w:cs="Arial"/>
        </w:rPr>
        <w:t xml:space="preserve">Provide help to </w:t>
      </w:r>
      <w:r w:rsidR="00BA08BE" w:rsidRPr="00B539AD">
        <w:rPr>
          <w:rFonts w:cs="Arial"/>
        </w:rPr>
        <w:t>pe</w:t>
      </w:r>
      <w:r w:rsidR="00BA08BE">
        <w:rPr>
          <w:rFonts w:cs="Arial"/>
        </w:rPr>
        <w:t>rsons</w:t>
      </w:r>
      <w:r w:rsidR="00BA08BE" w:rsidRPr="00B539AD">
        <w:rPr>
          <w:rFonts w:cs="Arial"/>
        </w:rPr>
        <w:t xml:space="preserve"> </w:t>
      </w:r>
      <w:r w:rsidRPr="00B539AD">
        <w:rPr>
          <w:rFonts w:cs="Arial"/>
        </w:rPr>
        <w:t>needing assistance to exit.</w:t>
      </w:r>
    </w:p>
    <w:p w14:paraId="5FD270EE" w14:textId="76DCD90D" w:rsidR="004822E0" w:rsidRDefault="004822E0" w:rsidP="004822E0">
      <w:pPr>
        <w:pStyle w:val="PMtext"/>
        <w:rPr>
          <w:rFonts w:cs="Arial"/>
        </w:rPr>
      </w:pPr>
      <w:r w:rsidRPr="00B539AD">
        <w:rPr>
          <w:rFonts w:cs="Arial"/>
        </w:rPr>
        <w:t>If you are unable to evacuate, advise a Fire/Area Warden of your situation. </w:t>
      </w:r>
      <w:r w:rsidR="00E72907">
        <w:rPr>
          <w:rFonts w:cs="Arial"/>
        </w:rPr>
        <w:t>F</w:t>
      </w:r>
      <w:r w:rsidRPr="00B539AD">
        <w:rPr>
          <w:rFonts w:cs="Arial"/>
        </w:rPr>
        <w:t xml:space="preserve">irefighters will assist you during the </w:t>
      </w:r>
      <w:proofErr w:type="gramStart"/>
      <w:r w:rsidRPr="00B539AD">
        <w:rPr>
          <w:rFonts w:cs="Arial"/>
        </w:rPr>
        <w:t>emergency, if</w:t>
      </w:r>
      <w:proofErr w:type="gramEnd"/>
      <w:r w:rsidRPr="00B539AD">
        <w:rPr>
          <w:rFonts w:cs="Arial"/>
        </w:rPr>
        <w:t xml:space="preserve"> they deem it necessary.</w:t>
      </w:r>
    </w:p>
    <w:p w14:paraId="17DF1ECB" w14:textId="6828235B" w:rsidR="00A40553" w:rsidRPr="005D5668" w:rsidRDefault="00A40553" w:rsidP="00A40553">
      <w:pPr>
        <w:pStyle w:val="PMhead"/>
      </w:pPr>
      <w:r w:rsidRPr="005D5668">
        <w:t>Physical Threat Emergenc</w:t>
      </w:r>
      <w:r w:rsidR="006E209E">
        <w:t>y</w:t>
      </w:r>
    </w:p>
    <w:p w14:paraId="17DF1ECC" w14:textId="77777777" w:rsidR="00A40553" w:rsidRPr="005D5668" w:rsidRDefault="00A40553" w:rsidP="00A40553">
      <w:pPr>
        <w:pStyle w:val="PMsubHead"/>
      </w:pPr>
      <w:r w:rsidRPr="005D5668">
        <w:t>Emergency Procedures for Management</w:t>
      </w:r>
    </w:p>
    <w:p w14:paraId="17DF1ECD" w14:textId="26DC5117" w:rsidR="00A40553" w:rsidRPr="00FF2596" w:rsidRDefault="00A40553" w:rsidP="00A40553">
      <w:pPr>
        <w:pStyle w:val="PMtext"/>
      </w:pPr>
      <w:r w:rsidRPr="00FF2596">
        <w:t xml:space="preserve">Any person who becomes aware of an intrusion by an armed person, a violent act </w:t>
      </w:r>
      <w:r>
        <w:t xml:space="preserve">within the workplace </w:t>
      </w:r>
      <w:r w:rsidRPr="00FF2596">
        <w:t xml:space="preserve">(shooting, stabbing or physical assault) </w:t>
      </w:r>
      <w:r>
        <w:t xml:space="preserve">that may occur or is likely to occur, </w:t>
      </w:r>
      <w:r w:rsidRPr="00FF2596">
        <w:t xml:space="preserve">or a hostage taking incident </w:t>
      </w:r>
      <w:r w:rsidR="00176A40">
        <w:t>will</w:t>
      </w:r>
      <w:r w:rsidRPr="00FF2596">
        <w:t xml:space="preserve"> take the following actions:</w:t>
      </w:r>
    </w:p>
    <w:p w14:paraId="17DF1ECE" w14:textId="77777777" w:rsidR="00A40553" w:rsidRPr="00FF2596" w:rsidRDefault="00A40553" w:rsidP="00A40553">
      <w:pPr>
        <w:pStyle w:val="PMtextBullet"/>
      </w:pPr>
      <w:r w:rsidRPr="00FF2596">
        <w:t>Immediately evacuate as many people as possible from the area.</w:t>
      </w:r>
    </w:p>
    <w:p w14:paraId="17DF1ECF" w14:textId="77777777" w:rsidR="00A40553" w:rsidRPr="00FF2596" w:rsidRDefault="00A40553" w:rsidP="00A40553">
      <w:pPr>
        <w:pStyle w:val="PMtextBullet"/>
      </w:pPr>
      <w:r w:rsidRPr="00FF2596">
        <w:t>Cordon off the area or otherwise prevent people from entering the area.</w:t>
      </w:r>
    </w:p>
    <w:p w14:paraId="17DF1ED0" w14:textId="62CF1F0A" w:rsidR="00A40553" w:rsidRPr="00FF2596" w:rsidRDefault="00433F51" w:rsidP="00A40553">
      <w:pPr>
        <w:pStyle w:val="PMtextBullet"/>
      </w:pPr>
      <w:r>
        <w:rPr>
          <w:rFonts w:cs="Arial"/>
        </w:rPr>
        <w:t>C</w:t>
      </w:r>
      <w:r w:rsidRPr="00B539AD">
        <w:rPr>
          <w:rFonts w:cs="Arial"/>
        </w:rPr>
        <w:t>ontact emergency service</w:t>
      </w:r>
      <w:r>
        <w:rPr>
          <w:rFonts w:cs="Arial"/>
        </w:rPr>
        <w:t>s</w:t>
      </w:r>
      <w:r w:rsidRPr="00B539AD">
        <w:rPr>
          <w:rFonts w:cs="Arial"/>
        </w:rPr>
        <w:t xml:space="preserve"> at 911</w:t>
      </w:r>
      <w:r w:rsidR="00A40553" w:rsidRPr="00FF2596">
        <w:t>. Tell them if people have already been injured, how many intruders there are and what weapons they have</w:t>
      </w:r>
      <w:r w:rsidR="00EF5EEC">
        <w:t xml:space="preserve">. </w:t>
      </w:r>
      <w:r w:rsidR="00A40553" w:rsidRPr="00FF2596">
        <w:t xml:space="preserve">  </w:t>
      </w:r>
    </w:p>
    <w:p w14:paraId="17DF1ED1" w14:textId="77777777" w:rsidR="00A40553" w:rsidRPr="00FF2596" w:rsidRDefault="00A40553" w:rsidP="00A40553">
      <w:pPr>
        <w:pStyle w:val="PMtextBullet"/>
      </w:pPr>
      <w:r w:rsidRPr="00FF2596">
        <w:t xml:space="preserve">Advise the </w:t>
      </w:r>
      <w:r>
        <w:t>Incident Commander</w:t>
      </w:r>
      <w:r w:rsidRPr="00FF2596">
        <w:t xml:space="preserve"> of the situation.</w:t>
      </w:r>
    </w:p>
    <w:p w14:paraId="17DF1ED2" w14:textId="77777777" w:rsidR="00A40553" w:rsidRPr="00FF2596" w:rsidRDefault="00A40553" w:rsidP="00A40553">
      <w:pPr>
        <w:pStyle w:val="PMtextBullet"/>
      </w:pPr>
      <w:r w:rsidRPr="00FF2596">
        <w:t xml:space="preserve">Ensure that any victims receive first aid </w:t>
      </w:r>
      <w:proofErr w:type="gramStart"/>
      <w:r w:rsidRPr="00FF2596">
        <w:t>treatment, if</w:t>
      </w:r>
      <w:proofErr w:type="gramEnd"/>
      <w:r w:rsidRPr="00FF2596">
        <w:t xml:space="preserve"> this can be provided without putting anyone else in danger.</w:t>
      </w:r>
    </w:p>
    <w:p w14:paraId="17DF1ED3" w14:textId="77777777" w:rsidR="00A40553" w:rsidRPr="00FF2596" w:rsidRDefault="00A40553" w:rsidP="00A40553">
      <w:pPr>
        <w:pStyle w:val="PMtext"/>
      </w:pPr>
      <w:r w:rsidRPr="00FF2596">
        <w:t xml:space="preserve">The police will take command of the situation when they arrive. Management will provide the police with any information they require, including floor plans of the area in question. </w:t>
      </w:r>
    </w:p>
    <w:p w14:paraId="17DF1ED4" w14:textId="31395286" w:rsidR="00A40553" w:rsidRPr="00FF2596" w:rsidRDefault="00A40553" w:rsidP="00A40553">
      <w:pPr>
        <w:pStyle w:val="PMtext"/>
      </w:pPr>
      <w:r w:rsidRPr="00FF2596">
        <w:t xml:space="preserve">If the police determine that an evacuation of the building is required, the exit routes described in the Fire Safety Plan will be utilized by </w:t>
      </w:r>
      <w:r w:rsidR="002C1A88">
        <w:t>p</w:t>
      </w:r>
      <w:r w:rsidRPr="00FF2596">
        <w:t>olice visiting each area and verbally advising occupants to evacuate.</w:t>
      </w:r>
    </w:p>
    <w:p w14:paraId="17DF1ED5" w14:textId="77777777" w:rsidR="00A40553" w:rsidRPr="005D5668" w:rsidRDefault="00A40553" w:rsidP="00A40553">
      <w:pPr>
        <w:pStyle w:val="PMsubHead"/>
      </w:pPr>
      <w:r w:rsidRPr="005D5668">
        <w:t>Emergency Procedures for All Occupants</w:t>
      </w:r>
    </w:p>
    <w:p w14:paraId="17DF1ED6" w14:textId="7264639D" w:rsidR="00A40553" w:rsidRPr="00FF2596" w:rsidRDefault="00A40553" w:rsidP="00A40553">
      <w:pPr>
        <w:pStyle w:val="PMtext"/>
      </w:pPr>
      <w:r w:rsidRPr="00FF2596">
        <w:t xml:space="preserve">If your area is invaded by an armed person, or if a violent act (shooting, stabbing or physical assault) or a hostage taking incident occurs in your area all occupants </w:t>
      </w:r>
      <w:r w:rsidR="00176A40">
        <w:t>will</w:t>
      </w:r>
      <w:r w:rsidRPr="00FF2596">
        <w:t xml:space="preserve"> take the following actions:</w:t>
      </w:r>
    </w:p>
    <w:p w14:paraId="17DF1ED7" w14:textId="77777777" w:rsidR="00A40553" w:rsidRPr="00FF2596" w:rsidRDefault="00A40553" w:rsidP="00A40553">
      <w:pPr>
        <w:pStyle w:val="PMtextBullet"/>
      </w:pPr>
      <w:r w:rsidRPr="00FF2596">
        <w:t>Leave the area immediately.</w:t>
      </w:r>
    </w:p>
    <w:p w14:paraId="17DF1ED8" w14:textId="77777777" w:rsidR="00A40553" w:rsidRPr="00FF2596" w:rsidRDefault="00A40553" w:rsidP="00A40553">
      <w:pPr>
        <w:pStyle w:val="PMtextBullet"/>
      </w:pPr>
      <w:r w:rsidRPr="00FF2596">
        <w:t>Warn others in the immediate area of the danger and prevent anyone from entering the area.</w:t>
      </w:r>
    </w:p>
    <w:p w14:paraId="17DF1ED9" w14:textId="77777777" w:rsidR="00A40553" w:rsidRPr="00FF2596" w:rsidRDefault="00A40553" w:rsidP="00A40553">
      <w:pPr>
        <w:pStyle w:val="PMtextBullet"/>
      </w:pPr>
      <w:r w:rsidRPr="00FF2596">
        <w:t>If you are unable to leave the area, barricade yourself in the most secure room available. Keep calm and do nothing that will attract the intruder’s attention.</w:t>
      </w:r>
    </w:p>
    <w:p w14:paraId="17DF1EDA" w14:textId="3EE69DD2" w:rsidR="00A40553" w:rsidRPr="00FF2596" w:rsidRDefault="00433F51" w:rsidP="00A40553">
      <w:pPr>
        <w:pStyle w:val="PMtextBullet"/>
      </w:pPr>
      <w:r>
        <w:rPr>
          <w:rFonts w:cs="Arial"/>
        </w:rPr>
        <w:t>C</w:t>
      </w:r>
      <w:r w:rsidRPr="00B539AD">
        <w:rPr>
          <w:rFonts w:cs="Arial"/>
        </w:rPr>
        <w:t>ontact emergency service</w:t>
      </w:r>
      <w:r>
        <w:rPr>
          <w:rFonts w:cs="Arial"/>
        </w:rPr>
        <w:t>s</w:t>
      </w:r>
      <w:r w:rsidRPr="00B539AD">
        <w:rPr>
          <w:rFonts w:cs="Arial"/>
        </w:rPr>
        <w:t xml:space="preserve"> at 911</w:t>
      </w:r>
      <w:r w:rsidR="00A40553" w:rsidRPr="00FF2596">
        <w:t>. Tell them how many intruders there are and what weapons they have</w:t>
      </w:r>
      <w:r w:rsidR="00EF5EEC">
        <w:t xml:space="preserve">. </w:t>
      </w:r>
      <w:r w:rsidR="00A40553" w:rsidRPr="00FF2596">
        <w:t xml:space="preserve">  </w:t>
      </w:r>
    </w:p>
    <w:p w14:paraId="17DF1EDB" w14:textId="77777777" w:rsidR="00A40553" w:rsidRPr="00FF2596" w:rsidRDefault="00A40553" w:rsidP="00A40553">
      <w:pPr>
        <w:pStyle w:val="PMtextBullet"/>
      </w:pPr>
      <w:r w:rsidRPr="00FF2596">
        <w:t xml:space="preserve">Advise the </w:t>
      </w:r>
      <w:r>
        <w:t>Incident Commander</w:t>
      </w:r>
      <w:r w:rsidRPr="00FF2596">
        <w:t xml:space="preserve"> of the situation.</w:t>
      </w:r>
    </w:p>
    <w:p w14:paraId="17DF1EDC" w14:textId="77777777" w:rsidR="00A40553" w:rsidRPr="00FF2596" w:rsidRDefault="00A40553" w:rsidP="00A40553">
      <w:pPr>
        <w:pStyle w:val="PMtextBullet"/>
      </w:pPr>
      <w:r w:rsidRPr="00FF2596">
        <w:t>Provide first aid to any victims if this can be done without putting yourself in danger.</w:t>
      </w:r>
    </w:p>
    <w:p w14:paraId="17DF1EDD" w14:textId="1BFBCB2C" w:rsidR="00A40553" w:rsidRPr="00FF2596" w:rsidRDefault="00A40553" w:rsidP="00A40553">
      <w:pPr>
        <w:pStyle w:val="PMtextBullet"/>
      </w:pPr>
      <w:r w:rsidRPr="00FF2596">
        <w:lastRenderedPageBreak/>
        <w:t xml:space="preserve">Follow the instructions of the police, </w:t>
      </w:r>
      <w:proofErr w:type="gramStart"/>
      <w:r w:rsidRPr="00FF2596">
        <w:t>security</w:t>
      </w:r>
      <w:proofErr w:type="gramEnd"/>
      <w:r w:rsidRPr="00FF2596">
        <w:t xml:space="preserve"> or </w:t>
      </w:r>
      <w:r w:rsidR="002C1A88">
        <w:t>the supervisor</w:t>
      </w:r>
      <w:r w:rsidRPr="00FF2596">
        <w:t xml:space="preserve">. </w:t>
      </w:r>
    </w:p>
    <w:p w14:paraId="148FF58B" w14:textId="22C0B330" w:rsidR="00E545B7" w:rsidRPr="00F12599" w:rsidRDefault="00E545B7" w:rsidP="00E545B7">
      <w:pPr>
        <w:pStyle w:val="PMhead"/>
        <w:rPr>
          <w:rFonts w:cs="Arial"/>
        </w:rPr>
      </w:pPr>
      <w:bookmarkStart w:id="60" w:name="_Toc77045434"/>
      <w:r w:rsidRPr="00F12599">
        <w:rPr>
          <w:rFonts w:cs="Arial"/>
        </w:rPr>
        <w:t>Hazardous Materials Spill or Release Emergenc</w:t>
      </w:r>
      <w:r w:rsidR="006E209E">
        <w:rPr>
          <w:rFonts w:cs="Arial"/>
        </w:rPr>
        <w:t>y</w:t>
      </w:r>
    </w:p>
    <w:p w14:paraId="71CBA405" w14:textId="77777777" w:rsidR="00E545B7" w:rsidRPr="00F12599" w:rsidRDefault="00E545B7" w:rsidP="00E545B7">
      <w:pPr>
        <w:pStyle w:val="PMsubHead"/>
        <w:rPr>
          <w:rFonts w:cs="Arial"/>
        </w:rPr>
      </w:pPr>
      <w:r w:rsidRPr="00F12599">
        <w:rPr>
          <w:rFonts w:cs="Arial"/>
        </w:rPr>
        <w:t>Emergency Procedures for Management</w:t>
      </w:r>
    </w:p>
    <w:p w14:paraId="2C603B72" w14:textId="77777777" w:rsidR="00E545B7" w:rsidRPr="00F12599" w:rsidRDefault="00E545B7" w:rsidP="00E545B7">
      <w:pPr>
        <w:pStyle w:val="PMtextBullet"/>
        <w:rPr>
          <w:rFonts w:cs="Arial"/>
        </w:rPr>
      </w:pPr>
      <w:r w:rsidRPr="00F12599">
        <w:rPr>
          <w:rFonts w:cs="Arial"/>
        </w:rPr>
        <w:t>Any spill or leak of a chemical must be treated as being a potential hazardous material incident until the chemical can be identified.</w:t>
      </w:r>
    </w:p>
    <w:p w14:paraId="02D53FFC" w14:textId="320829DE" w:rsidR="00E545B7" w:rsidRPr="00F12599" w:rsidRDefault="00E545B7" w:rsidP="00E545B7">
      <w:pPr>
        <w:pStyle w:val="PMtextBullet"/>
        <w:rPr>
          <w:rFonts w:cs="Arial"/>
        </w:rPr>
      </w:pPr>
      <w:r w:rsidRPr="00F12599">
        <w:rPr>
          <w:rFonts w:cs="Arial"/>
        </w:rPr>
        <w:t>If the magnitude of the incident is determined to be of serious concern, the Incident Commander</w:t>
      </w:r>
      <w:r>
        <w:rPr>
          <w:rFonts w:cs="Arial"/>
        </w:rPr>
        <w:t xml:space="preserve"> will </w:t>
      </w:r>
      <w:r w:rsidR="00433F51">
        <w:rPr>
          <w:rFonts w:cs="Arial"/>
        </w:rPr>
        <w:t>c</w:t>
      </w:r>
      <w:r w:rsidR="00433F51" w:rsidRPr="00B539AD">
        <w:rPr>
          <w:rFonts w:cs="Arial"/>
        </w:rPr>
        <w:t>ontact emergency service</w:t>
      </w:r>
      <w:r w:rsidR="00433F51">
        <w:rPr>
          <w:rFonts w:cs="Arial"/>
        </w:rPr>
        <w:t>s</w:t>
      </w:r>
      <w:r w:rsidR="00433F51" w:rsidRPr="00B539AD">
        <w:rPr>
          <w:rFonts w:cs="Arial"/>
        </w:rPr>
        <w:t xml:space="preserve"> at 911</w:t>
      </w:r>
      <w:r w:rsidRPr="00F12599">
        <w:rPr>
          <w:rFonts w:cs="Arial"/>
        </w:rPr>
        <w:t>.</w:t>
      </w:r>
    </w:p>
    <w:p w14:paraId="4A046988" w14:textId="77777777" w:rsidR="00E545B7" w:rsidRPr="00F12599" w:rsidRDefault="00E545B7" w:rsidP="00E545B7">
      <w:pPr>
        <w:pStyle w:val="PMtextBullet"/>
        <w:rPr>
          <w:rFonts w:cs="Arial"/>
        </w:rPr>
      </w:pPr>
      <w:r w:rsidRPr="00F12599">
        <w:rPr>
          <w:rFonts w:cs="Arial"/>
        </w:rPr>
        <w:t>Immediately evacuate all persons from the danger area(s).</w:t>
      </w:r>
    </w:p>
    <w:p w14:paraId="26516F16" w14:textId="77777777" w:rsidR="00E545B7" w:rsidRPr="00F12599" w:rsidRDefault="00E545B7" w:rsidP="00E545B7">
      <w:pPr>
        <w:pStyle w:val="PMtextBullet"/>
        <w:rPr>
          <w:rFonts w:cs="Arial"/>
        </w:rPr>
      </w:pPr>
      <w:r w:rsidRPr="00F12599">
        <w:rPr>
          <w:rFonts w:cs="Arial"/>
        </w:rPr>
        <w:t>Determine the name of the spilled or leaking chemical or material from the label on the container or from the shipping manifest or invoice.</w:t>
      </w:r>
    </w:p>
    <w:p w14:paraId="1D1F5FF5" w14:textId="30415D4D" w:rsidR="00E545B7" w:rsidRPr="00F12599" w:rsidRDefault="00E545B7" w:rsidP="00E545B7">
      <w:pPr>
        <w:pStyle w:val="PMtextBullet"/>
        <w:rPr>
          <w:rFonts w:cs="Arial"/>
        </w:rPr>
      </w:pPr>
      <w:r w:rsidRPr="00F12599">
        <w:rPr>
          <w:rFonts w:cs="Arial"/>
        </w:rPr>
        <w:t xml:space="preserve">Note: If the type of spilled/leaked substance cannot be determined, then it must be assumed to be the most dangerous </w:t>
      </w:r>
      <w:r w:rsidR="00BA08BE">
        <w:rPr>
          <w:rFonts w:cs="Arial"/>
        </w:rPr>
        <w:t>material</w:t>
      </w:r>
      <w:r w:rsidR="00BA08BE" w:rsidRPr="00F12599">
        <w:rPr>
          <w:rFonts w:cs="Arial"/>
        </w:rPr>
        <w:t xml:space="preserve"> </w:t>
      </w:r>
      <w:r w:rsidRPr="00F12599">
        <w:rPr>
          <w:rFonts w:cs="Arial"/>
        </w:rPr>
        <w:t>used/stored in the building.</w:t>
      </w:r>
    </w:p>
    <w:p w14:paraId="57B0FFFC" w14:textId="56A52EE9" w:rsidR="00E545B7" w:rsidRPr="00F12599" w:rsidRDefault="00E545B7" w:rsidP="00E545B7">
      <w:pPr>
        <w:pStyle w:val="PMtextBullet"/>
        <w:numPr>
          <w:ilvl w:val="0"/>
          <w:numId w:val="0"/>
        </w:numPr>
        <w:rPr>
          <w:rFonts w:cs="Arial"/>
        </w:rPr>
      </w:pPr>
      <w:r w:rsidRPr="00F12599">
        <w:rPr>
          <w:rFonts w:cs="Arial"/>
        </w:rPr>
        <w:t xml:space="preserve">If anyone is, or appears to be, injured or ill </w:t>
      </w:r>
      <w:proofErr w:type="gramStart"/>
      <w:r w:rsidRPr="00F12599">
        <w:rPr>
          <w:rFonts w:cs="Arial"/>
        </w:rPr>
        <w:t>as a result of</w:t>
      </w:r>
      <w:proofErr w:type="gramEnd"/>
      <w:r w:rsidRPr="00F12599">
        <w:rPr>
          <w:rFonts w:cs="Arial"/>
        </w:rPr>
        <w:t xml:space="preserve"> the spill</w:t>
      </w:r>
      <w:r w:rsidR="00436702">
        <w:rPr>
          <w:rFonts w:cs="Arial"/>
        </w:rPr>
        <w:t>:</w:t>
      </w:r>
    </w:p>
    <w:p w14:paraId="3C59596A" w14:textId="41EC0DFB" w:rsidR="00E545B7" w:rsidRPr="00F12599" w:rsidRDefault="00433F51" w:rsidP="00E545B7">
      <w:pPr>
        <w:pStyle w:val="PMtextBullet"/>
        <w:rPr>
          <w:rFonts w:cs="Arial"/>
        </w:rPr>
      </w:pPr>
      <w:r>
        <w:rPr>
          <w:rFonts w:cs="Arial"/>
        </w:rPr>
        <w:t>C</w:t>
      </w:r>
      <w:r w:rsidRPr="00B539AD">
        <w:rPr>
          <w:rFonts w:cs="Arial"/>
        </w:rPr>
        <w:t>ontact emergency service</w:t>
      </w:r>
      <w:r>
        <w:rPr>
          <w:rFonts w:cs="Arial"/>
        </w:rPr>
        <w:t>s</w:t>
      </w:r>
      <w:r w:rsidRPr="00B539AD">
        <w:rPr>
          <w:rFonts w:cs="Arial"/>
        </w:rPr>
        <w:t xml:space="preserve"> at 911</w:t>
      </w:r>
      <w:r w:rsidR="00E545B7" w:rsidRPr="00F12599">
        <w:rPr>
          <w:rFonts w:cs="Arial"/>
        </w:rPr>
        <w:t>. Ensure that emergency responders are informed of the name of the chemical or material involved.</w:t>
      </w:r>
    </w:p>
    <w:p w14:paraId="4AC7FC71" w14:textId="1E326158" w:rsidR="00E545B7" w:rsidRDefault="00E545B7" w:rsidP="00E545B7">
      <w:pPr>
        <w:pStyle w:val="PMtextBullet"/>
      </w:pPr>
      <w:r>
        <w:t>Safety Data Sheets (SDS) are located at:</w:t>
      </w:r>
    </w:p>
    <w:p w14:paraId="1EA26994" w14:textId="57B9232A" w:rsidR="00E545B7" w:rsidRPr="005A474E" w:rsidRDefault="00E545B7" w:rsidP="00E8608F">
      <w:pPr>
        <w:pStyle w:val="PMtextBullet"/>
        <w:numPr>
          <w:ilvl w:val="1"/>
          <w:numId w:val="167"/>
        </w:numPr>
      </w:pPr>
      <w:r w:rsidRPr="005A474E">
        <w:t>[Location]</w:t>
      </w:r>
    </w:p>
    <w:p w14:paraId="41627942" w14:textId="0DCD22D8" w:rsidR="00E545B7" w:rsidRDefault="00E545B7" w:rsidP="00E545B7">
      <w:pPr>
        <w:pStyle w:val="PMtextBullet"/>
        <w:rPr>
          <w:rFonts w:cs="Arial"/>
        </w:rPr>
      </w:pPr>
      <w:r w:rsidRPr="00F12599">
        <w:rPr>
          <w:rFonts w:cs="Arial"/>
        </w:rPr>
        <w:t xml:space="preserve">Provide any first aid treatment specified in the SDS. </w:t>
      </w:r>
    </w:p>
    <w:p w14:paraId="79D2B1C3" w14:textId="11BE82F3" w:rsidR="00E545B7" w:rsidRPr="00F12599" w:rsidRDefault="00E545B7" w:rsidP="00E545B7">
      <w:pPr>
        <w:pStyle w:val="PMtextBullet"/>
        <w:rPr>
          <w:rFonts w:cs="Arial"/>
        </w:rPr>
      </w:pPr>
      <w:r w:rsidRPr="00F12599">
        <w:rPr>
          <w:rFonts w:cs="Arial"/>
        </w:rPr>
        <w:t xml:space="preserve">If necessary, consult the SDS to determine the </w:t>
      </w:r>
      <w:r>
        <w:rPr>
          <w:rFonts w:cs="Arial"/>
        </w:rPr>
        <w:t>characteristics of the material.</w:t>
      </w:r>
    </w:p>
    <w:p w14:paraId="22FA8F69" w14:textId="77777777" w:rsidR="00E545B7" w:rsidRPr="00F12599" w:rsidRDefault="00E545B7" w:rsidP="000C4FC6">
      <w:pPr>
        <w:pStyle w:val="PMtextBullet"/>
        <w:ind w:hanging="357"/>
        <w:rPr>
          <w:rFonts w:cs="Arial"/>
        </w:rPr>
      </w:pPr>
      <w:r w:rsidRPr="00F12599">
        <w:rPr>
          <w:rFonts w:cs="Arial"/>
        </w:rPr>
        <w:t>Determine if the chemical or material is one of the following:</w:t>
      </w:r>
    </w:p>
    <w:p w14:paraId="015C7582" w14:textId="77777777" w:rsidR="00E545B7" w:rsidRPr="00F12599" w:rsidRDefault="00E545B7" w:rsidP="000C4FC6">
      <w:pPr>
        <w:pStyle w:val="PMtextbulletlist"/>
        <w:numPr>
          <w:ilvl w:val="0"/>
          <w:numId w:val="79"/>
        </w:numPr>
        <w:spacing w:before="120"/>
        <w:ind w:hanging="357"/>
        <w:rPr>
          <w:rFonts w:cs="Arial"/>
        </w:rPr>
      </w:pPr>
      <w:r>
        <w:rPr>
          <w:rFonts w:cs="Arial"/>
        </w:rPr>
        <w:t>E</w:t>
      </w:r>
      <w:r w:rsidRPr="00F12599">
        <w:rPr>
          <w:rFonts w:cs="Arial"/>
        </w:rPr>
        <w:t>xplosive material</w:t>
      </w:r>
    </w:p>
    <w:p w14:paraId="53149ED8" w14:textId="77777777" w:rsidR="00E545B7" w:rsidRPr="00F12599" w:rsidRDefault="00E545B7" w:rsidP="000C4FC6">
      <w:pPr>
        <w:pStyle w:val="PMtextbulletlist"/>
        <w:numPr>
          <w:ilvl w:val="0"/>
          <w:numId w:val="79"/>
        </w:numPr>
        <w:spacing w:before="120"/>
        <w:ind w:hanging="357"/>
        <w:rPr>
          <w:rFonts w:cs="Arial"/>
        </w:rPr>
      </w:pPr>
      <w:r>
        <w:rPr>
          <w:rFonts w:cs="Arial"/>
        </w:rPr>
        <w:t>F</w:t>
      </w:r>
      <w:r w:rsidRPr="00F12599">
        <w:rPr>
          <w:rFonts w:cs="Arial"/>
        </w:rPr>
        <w:t>lammable gas</w:t>
      </w:r>
    </w:p>
    <w:p w14:paraId="591E9B29" w14:textId="77777777" w:rsidR="00E545B7" w:rsidRPr="00F12599" w:rsidRDefault="00E545B7" w:rsidP="000C4FC6">
      <w:pPr>
        <w:pStyle w:val="PMtextbulletlist"/>
        <w:numPr>
          <w:ilvl w:val="0"/>
          <w:numId w:val="79"/>
        </w:numPr>
        <w:spacing w:before="120"/>
        <w:ind w:hanging="357"/>
        <w:rPr>
          <w:rFonts w:cs="Arial"/>
        </w:rPr>
      </w:pPr>
      <w:r>
        <w:rPr>
          <w:rFonts w:cs="Arial"/>
        </w:rPr>
        <w:t>P</w:t>
      </w:r>
      <w:r w:rsidRPr="00F12599">
        <w:rPr>
          <w:rFonts w:cs="Arial"/>
        </w:rPr>
        <w:t>oisonous gas</w:t>
      </w:r>
    </w:p>
    <w:p w14:paraId="06335F45" w14:textId="77777777" w:rsidR="00E545B7" w:rsidRPr="00F12599" w:rsidRDefault="00E545B7" w:rsidP="000C4FC6">
      <w:pPr>
        <w:pStyle w:val="PMtextbulletlist"/>
        <w:numPr>
          <w:ilvl w:val="0"/>
          <w:numId w:val="79"/>
        </w:numPr>
        <w:spacing w:before="120"/>
        <w:ind w:hanging="357"/>
        <w:rPr>
          <w:rFonts w:cs="Arial"/>
        </w:rPr>
      </w:pPr>
      <w:r>
        <w:rPr>
          <w:rFonts w:cs="Arial"/>
        </w:rPr>
        <w:t>C</w:t>
      </w:r>
      <w:r w:rsidRPr="00F12599">
        <w:rPr>
          <w:rFonts w:cs="Arial"/>
        </w:rPr>
        <w:t>orrosive gas</w:t>
      </w:r>
    </w:p>
    <w:p w14:paraId="7BDA98B4" w14:textId="77777777" w:rsidR="00E545B7" w:rsidRPr="00F12599" w:rsidRDefault="00E545B7" w:rsidP="000C4FC6">
      <w:pPr>
        <w:pStyle w:val="PMtextbulletlist"/>
        <w:numPr>
          <w:ilvl w:val="0"/>
          <w:numId w:val="79"/>
        </w:numPr>
        <w:spacing w:before="120"/>
        <w:ind w:hanging="357"/>
        <w:rPr>
          <w:rFonts w:cs="Arial"/>
        </w:rPr>
      </w:pPr>
      <w:r>
        <w:rPr>
          <w:rFonts w:cs="Arial"/>
        </w:rPr>
        <w:t>F</w:t>
      </w:r>
      <w:r w:rsidRPr="00F12599">
        <w:rPr>
          <w:rFonts w:cs="Arial"/>
        </w:rPr>
        <w:t>lammable or combustible liquid</w:t>
      </w:r>
    </w:p>
    <w:p w14:paraId="0C212BE7" w14:textId="77777777" w:rsidR="00E545B7" w:rsidRPr="00F12599" w:rsidRDefault="00E545B7" w:rsidP="000C4FC6">
      <w:pPr>
        <w:pStyle w:val="PMtextbulletlist"/>
        <w:numPr>
          <w:ilvl w:val="0"/>
          <w:numId w:val="79"/>
        </w:numPr>
        <w:spacing w:before="120"/>
        <w:ind w:hanging="357"/>
        <w:rPr>
          <w:rFonts w:cs="Arial"/>
        </w:rPr>
      </w:pPr>
      <w:r>
        <w:rPr>
          <w:rFonts w:cs="Arial"/>
        </w:rPr>
        <w:t>F</w:t>
      </w:r>
      <w:r w:rsidRPr="00F12599">
        <w:rPr>
          <w:rFonts w:cs="Arial"/>
        </w:rPr>
        <w:t>lammable solid</w:t>
      </w:r>
    </w:p>
    <w:p w14:paraId="6F9DEFCB" w14:textId="77777777" w:rsidR="00E545B7" w:rsidRPr="00F12599" w:rsidRDefault="00E545B7" w:rsidP="000C4FC6">
      <w:pPr>
        <w:pStyle w:val="PMtextbulletlist"/>
        <w:numPr>
          <w:ilvl w:val="0"/>
          <w:numId w:val="79"/>
        </w:numPr>
        <w:spacing w:before="120"/>
        <w:ind w:hanging="357"/>
        <w:rPr>
          <w:rFonts w:cs="Arial"/>
        </w:rPr>
      </w:pPr>
      <w:r>
        <w:rPr>
          <w:rFonts w:cs="Arial"/>
        </w:rPr>
        <w:t>O</w:t>
      </w:r>
      <w:r w:rsidRPr="00F12599">
        <w:rPr>
          <w:rFonts w:cs="Arial"/>
        </w:rPr>
        <w:t>xidizer</w:t>
      </w:r>
    </w:p>
    <w:p w14:paraId="19052567" w14:textId="77777777" w:rsidR="00E545B7" w:rsidRPr="00F12599" w:rsidRDefault="00E545B7" w:rsidP="000C4FC6">
      <w:pPr>
        <w:pStyle w:val="PMtextbulletlist"/>
        <w:numPr>
          <w:ilvl w:val="0"/>
          <w:numId w:val="79"/>
        </w:numPr>
        <w:spacing w:before="120"/>
        <w:ind w:hanging="357"/>
        <w:rPr>
          <w:rFonts w:cs="Arial"/>
        </w:rPr>
      </w:pPr>
      <w:r>
        <w:rPr>
          <w:rFonts w:cs="Arial"/>
        </w:rPr>
        <w:t>P</w:t>
      </w:r>
      <w:r w:rsidRPr="00F12599">
        <w:rPr>
          <w:rFonts w:cs="Arial"/>
        </w:rPr>
        <w:t xml:space="preserve">oisonous or infectious substance  </w:t>
      </w:r>
    </w:p>
    <w:p w14:paraId="75788E0C" w14:textId="77777777" w:rsidR="00E545B7" w:rsidRPr="00F12599" w:rsidRDefault="00E545B7" w:rsidP="000C4FC6">
      <w:pPr>
        <w:pStyle w:val="PMtextbulletlist"/>
        <w:numPr>
          <w:ilvl w:val="0"/>
          <w:numId w:val="79"/>
        </w:numPr>
        <w:spacing w:before="120"/>
        <w:ind w:hanging="357"/>
        <w:rPr>
          <w:rFonts w:cs="Arial"/>
        </w:rPr>
      </w:pPr>
      <w:r>
        <w:rPr>
          <w:rFonts w:cs="Arial"/>
        </w:rPr>
        <w:t>R</w:t>
      </w:r>
      <w:r w:rsidRPr="00F12599">
        <w:rPr>
          <w:rFonts w:cs="Arial"/>
        </w:rPr>
        <w:t>eactive material</w:t>
      </w:r>
    </w:p>
    <w:p w14:paraId="2CEE53F4" w14:textId="77777777" w:rsidR="00E545B7" w:rsidRPr="00F12599" w:rsidRDefault="00E545B7" w:rsidP="000C4FC6">
      <w:pPr>
        <w:pStyle w:val="PMtextbulletlist"/>
        <w:numPr>
          <w:ilvl w:val="0"/>
          <w:numId w:val="79"/>
        </w:numPr>
        <w:spacing w:before="120"/>
        <w:ind w:hanging="357"/>
        <w:rPr>
          <w:rFonts w:cs="Arial"/>
        </w:rPr>
      </w:pPr>
      <w:r>
        <w:rPr>
          <w:rFonts w:cs="Arial"/>
        </w:rPr>
        <w:t>C</w:t>
      </w:r>
      <w:r w:rsidRPr="00F12599">
        <w:rPr>
          <w:rFonts w:cs="Arial"/>
        </w:rPr>
        <w:t>orrosive material</w:t>
      </w:r>
    </w:p>
    <w:p w14:paraId="4E177934" w14:textId="77777777" w:rsidR="00E545B7" w:rsidRPr="00F12599" w:rsidRDefault="00E545B7" w:rsidP="000C4FC6">
      <w:pPr>
        <w:pStyle w:val="PMtextBullet"/>
        <w:ind w:hanging="357"/>
        <w:rPr>
          <w:rFonts w:cs="Arial"/>
        </w:rPr>
      </w:pPr>
      <w:r w:rsidRPr="00F12599">
        <w:rPr>
          <w:rFonts w:cs="Arial"/>
        </w:rPr>
        <w:t xml:space="preserve">If the chemical or material is not one of the above, you do not have a hazardous material incident and the material can be cleaned up using normal housekeeping procedures. </w:t>
      </w:r>
    </w:p>
    <w:p w14:paraId="75919741" w14:textId="05E795CB" w:rsidR="00E545B7" w:rsidRPr="00F12599" w:rsidRDefault="00E545B7" w:rsidP="000C4FC6">
      <w:pPr>
        <w:pStyle w:val="PMtextBullet"/>
        <w:ind w:hanging="357"/>
        <w:rPr>
          <w:rFonts w:cs="Arial"/>
        </w:rPr>
      </w:pPr>
      <w:r w:rsidRPr="00F12599">
        <w:rPr>
          <w:rFonts w:cs="Arial"/>
        </w:rPr>
        <w:t xml:space="preserve">If the chemical or material is one of the above, you are dealing with a hazardous material and the </w:t>
      </w:r>
      <w:r w:rsidR="00176A40">
        <w:rPr>
          <w:rFonts w:cs="Arial"/>
        </w:rPr>
        <w:t>f</w:t>
      </w:r>
      <w:r>
        <w:rPr>
          <w:rFonts w:cs="Arial"/>
        </w:rPr>
        <w:t xml:space="preserve">ire </w:t>
      </w:r>
      <w:r w:rsidR="00176A40">
        <w:rPr>
          <w:rFonts w:cs="Arial"/>
        </w:rPr>
        <w:t>d</w:t>
      </w:r>
      <w:r>
        <w:rPr>
          <w:rFonts w:cs="Arial"/>
        </w:rPr>
        <w:t>epartment</w:t>
      </w:r>
      <w:r w:rsidRPr="00F12599">
        <w:rPr>
          <w:rFonts w:cs="Arial"/>
        </w:rPr>
        <w:t xml:space="preserve"> HazMat </w:t>
      </w:r>
      <w:r>
        <w:rPr>
          <w:rFonts w:cs="Arial"/>
        </w:rPr>
        <w:t>t</w:t>
      </w:r>
      <w:r w:rsidRPr="00F12599">
        <w:rPr>
          <w:rFonts w:cs="Arial"/>
        </w:rPr>
        <w:t>eam should be called to contain and control the spill following their standard operating procedures.</w:t>
      </w:r>
    </w:p>
    <w:p w14:paraId="6D6490DF" w14:textId="77777777" w:rsidR="00E545B7" w:rsidRPr="00F12599" w:rsidRDefault="00E545B7" w:rsidP="000C4FC6">
      <w:pPr>
        <w:pStyle w:val="PMtextBullet"/>
        <w:ind w:hanging="357"/>
        <w:rPr>
          <w:rFonts w:cs="Arial"/>
        </w:rPr>
      </w:pPr>
      <w:r w:rsidRPr="00F12599">
        <w:rPr>
          <w:rFonts w:cs="Arial"/>
        </w:rPr>
        <w:lastRenderedPageBreak/>
        <w:t>If necessary, ensure that machinery or processes are shut down if this can be done without endangering personnel.</w:t>
      </w:r>
    </w:p>
    <w:p w14:paraId="4616A962" w14:textId="2BBE5965" w:rsidR="00E545B7" w:rsidRPr="00F12599" w:rsidRDefault="00E545B7" w:rsidP="000C4FC6">
      <w:pPr>
        <w:pStyle w:val="PMtextBullet"/>
        <w:ind w:hanging="357"/>
        <w:rPr>
          <w:rFonts w:cs="Arial"/>
        </w:rPr>
      </w:pPr>
      <w:r w:rsidRPr="00F12599">
        <w:rPr>
          <w:rFonts w:cs="Arial"/>
        </w:rPr>
        <w:t xml:space="preserve">Immediately after all safety matters have been addressed, if any substance has entered, or is believed to have entered, a drain or water course, the Incident Commander </w:t>
      </w:r>
      <w:r w:rsidR="00176A40">
        <w:rPr>
          <w:rFonts w:cs="Arial"/>
        </w:rPr>
        <w:t>will</w:t>
      </w:r>
      <w:r w:rsidRPr="00F12599">
        <w:rPr>
          <w:rFonts w:cs="Arial"/>
        </w:rPr>
        <w:t xml:space="preserve"> notify the following:</w:t>
      </w:r>
    </w:p>
    <w:p w14:paraId="6E6CDD81" w14:textId="77777777" w:rsidR="00E545B7" w:rsidRPr="00F12599" w:rsidRDefault="00E545B7" w:rsidP="000C4FC6">
      <w:pPr>
        <w:pStyle w:val="PMtextbulletlist"/>
        <w:numPr>
          <w:ilvl w:val="0"/>
          <w:numId w:val="80"/>
        </w:numPr>
        <w:spacing w:before="120"/>
        <w:ind w:hanging="357"/>
        <w:rPr>
          <w:rFonts w:cs="Arial"/>
        </w:rPr>
      </w:pPr>
      <w:r w:rsidRPr="00F12599">
        <w:rPr>
          <w:rFonts w:cs="Arial"/>
        </w:rPr>
        <w:t xml:space="preserve">The Ministry of the Environment </w:t>
      </w:r>
    </w:p>
    <w:p w14:paraId="617A93F3" w14:textId="77777777" w:rsidR="00E545B7" w:rsidRPr="00F12599" w:rsidRDefault="00E545B7" w:rsidP="000C4FC6">
      <w:pPr>
        <w:pStyle w:val="PMtextbulletlist"/>
        <w:numPr>
          <w:ilvl w:val="0"/>
          <w:numId w:val="80"/>
        </w:numPr>
        <w:spacing w:before="120"/>
        <w:ind w:hanging="357"/>
        <w:rPr>
          <w:rFonts w:cs="Arial"/>
        </w:rPr>
      </w:pPr>
      <w:r w:rsidRPr="00F12599">
        <w:rPr>
          <w:rFonts w:cs="Arial"/>
        </w:rPr>
        <w:t xml:space="preserve">The Local Spills Coordinator </w:t>
      </w:r>
    </w:p>
    <w:p w14:paraId="368AB54F" w14:textId="77777777" w:rsidR="00E545B7" w:rsidRPr="00F12599" w:rsidRDefault="00E545B7" w:rsidP="000C4FC6">
      <w:pPr>
        <w:pStyle w:val="PMtextbulletlist"/>
        <w:numPr>
          <w:ilvl w:val="0"/>
          <w:numId w:val="80"/>
        </w:numPr>
        <w:spacing w:before="120"/>
        <w:ind w:hanging="357"/>
        <w:rPr>
          <w:rFonts w:cs="Arial"/>
        </w:rPr>
      </w:pPr>
      <w:r w:rsidRPr="00F12599">
        <w:rPr>
          <w:rFonts w:cs="Arial"/>
        </w:rPr>
        <w:t>The Local Public Works Department</w:t>
      </w:r>
    </w:p>
    <w:p w14:paraId="025A5DFC" w14:textId="60EB5673" w:rsidR="00E545B7" w:rsidRPr="00F12599" w:rsidRDefault="00E545B7" w:rsidP="000C4FC6">
      <w:pPr>
        <w:pStyle w:val="PMtextBullet"/>
        <w:numPr>
          <w:ilvl w:val="0"/>
          <w:numId w:val="21"/>
        </w:numPr>
        <w:ind w:hanging="357"/>
        <w:rPr>
          <w:rFonts w:cs="Arial"/>
        </w:rPr>
      </w:pPr>
      <w:r w:rsidRPr="00F12599">
        <w:rPr>
          <w:rFonts w:cs="Arial"/>
        </w:rPr>
        <w:t xml:space="preserve">All spills, no matter how small, are to be documented. A record </w:t>
      </w:r>
      <w:r w:rsidR="00176A40">
        <w:rPr>
          <w:rFonts w:cs="Arial"/>
        </w:rPr>
        <w:t>will</w:t>
      </w:r>
      <w:r w:rsidRPr="00F12599">
        <w:rPr>
          <w:rFonts w:cs="Arial"/>
        </w:rPr>
        <w:t xml:space="preserve"> be kept of:</w:t>
      </w:r>
    </w:p>
    <w:p w14:paraId="5FD44E8F" w14:textId="77777777" w:rsidR="00E545B7" w:rsidRPr="00F12599" w:rsidRDefault="00E545B7" w:rsidP="000C4FC6">
      <w:pPr>
        <w:pStyle w:val="PMtextbulletlist"/>
        <w:numPr>
          <w:ilvl w:val="1"/>
          <w:numId w:val="81"/>
        </w:numPr>
        <w:spacing w:before="120"/>
        <w:ind w:hanging="357"/>
        <w:rPr>
          <w:rFonts w:cs="Arial"/>
        </w:rPr>
      </w:pPr>
      <w:r w:rsidRPr="00F12599">
        <w:rPr>
          <w:rFonts w:cs="Arial"/>
        </w:rPr>
        <w:t>The name of the spilled material</w:t>
      </w:r>
      <w:r>
        <w:rPr>
          <w:rFonts w:cs="Arial"/>
        </w:rPr>
        <w:t>.</w:t>
      </w:r>
    </w:p>
    <w:p w14:paraId="6ED69EC3" w14:textId="77777777" w:rsidR="00E545B7" w:rsidRPr="00F12599" w:rsidRDefault="00E545B7" w:rsidP="000C4FC6">
      <w:pPr>
        <w:pStyle w:val="PMtextbulletlist"/>
        <w:numPr>
          <w:ilvl w:val="1"/>
          <w:numId w:val="81"/>
        </w:numPr>
        <w:spacing w:before="120"/>
        <w:ind w:hanging="357"/>
        <w:rPr>
          <w:rFonts w:cs="Arial"/>
        </w:rPr>
      </w:pPr>
      <w:r w:rsidRPr="00F12599">
        <w:rPr>
          <w:rFonts w:cs="Arial"/>
        </w:rPr>
        <w:t>The quantity involved</w:t>
      </w:r>
      <w:r>
        <w:rPr>
          <w:rFonts w:cs="Arial"/>
        </w:rPr>
        <w:t>.</w:t>
      </w:r>
    </w:p>
    <w:p w14:paraId="3A959561" w14:textId="335F1181" w:rsidR="00E545B7" w:rsidRPr="00F12599" w:rsidRDefault="00E545B7" w:rsidP="000C4FC6">
      <w:pPr>
        <w:pStyle w:val="PMtextbulletlist"/>
        <w:numPr>
          <w:ilvl w:val="1"/>
          <w:numId w:val="81"/>
        </w:numPr>
        <w:spacing w:before="120"/>
        <w:ind w:hanging="357"/>
        <w:rPr>
          <w:rFonts w:cs="Arial"/>
        </w:rPr>
      </w:pPr>
      <w:r w:rsidRPr="00F12599">
        <w:rPr>
          <w:rFonts w:cs="Arial"/>
        </w:rPr>
        <w:t>The names of persons involved in the spill and clean</w:t>
      </w:r>
      <w:r w:rsidR="00176A40">
        <w:rPr>
          <w:rFonts w:cs="Arial"/>
        </w:rPr>
        <w:t>-</w:t>
      </w:r>
      <w:r w:rsidRPr="00F12599">
        <w:rPr>
          <w:rFonts w:cs="Arial"/>
        </w:rPr>
        <w:t>up</w:t>
      </w:r>
      <w:r>
        <w:rPr>
          <w:rFonts w:cs="Arial"/>
        </w:rPr>
        <w:t>.</w:t>
      </w:r>
    </w:p>
    <w:p w14:paraId="17906B5B" w14:textId="77777777" w:rsidR="00E545B7" w:rsidRPr="00F12599" w:rsidRDefault="00E545B7" w:rsidP="000C4FC6">
      <w:pPr>
        <w:pStyle w:val="PMtextbulletlist"/>
        <w:numPr>
          <w:ilvl w:val="1"/>
          <w:numId w:val="81"/>
        </w:numPr>
        <w:spacing w:before="120"/>
        <w:ind w:hanging="357"/>
        <w:rPr>
          <w:rFonts w:cs="Arial"/>
        </w:rPr>
      </w:pPr>
      <w:r w:rsidRPr="00F12599">
        <w:rPr>
          <w:rFonts w:cs="Arial"/>
        </w:rPr>
        <w:t>The names of anyone requiring medical treatment</w:t>
      </w:r>
      <w:r>
        <w:rPr>
          <w:rFonts w:cs="Arial"/>
        </w:rPr>
        <w:t>.</w:t>
      </w:r>
    </w:p>
    <w:p w14:paraId="1A732F9E" w14:textId="77777777" w:rsidR="00E545B7" w:rsidRPr="00F12599" w:rsidRDefault="00E545B7" w:rsidP="000C4FC6">
      <w:pPr>
        <w:pStyle w:val="PMtextbulletlist"/>
        <w:numPr>
          <w:ilvl w:val="1"/>
          <w:numId w:val="81"/>
        </w:numPr>
        <w:spacing w:before="120"/>
        <w:ind w:hanging="357"/>
        <w:rPr>
          <w:rFonts w:cs="Arial"/>
        </w:rPr>
      </w:pPr>
      <w:r w:rsidRPr="00F12599">
        <w:rPr>
          <w:rFonts w:cs="Arial"/>
        </w:rPr>
        <w:t>Any outside agencies or contractors that were involved</w:t>
      </w:r>
      <w:r>
        <w:rPr>
          <w:rFonts w:cs="Arial"/>
        </w:rPr>
        <w:t>.</w:t>
      </w:r>
    </w:p>
    <w:p w14:paraId="4FF684A8" w14:textId="77777777" w:rsidR="00E545B7" w:rsidRPr="00F12599" w:rsidRDefault="00E545B7" w:rsidP="000C4FC6">
      <w:pPr>
        <w:pStyle w:val="PMtextbulletlist"/>
        <w:numPr>
          <w:ilvl w:val="1"/>
          <w:numId w:val="81"/>
        </w:numPr>
        <w:spacing w:before="120"/>
        <w:ind w:hanging="357"/>
        <w:rPr>
          <w:rFonts w:cs="Arial"/>
        </w:rPr>
      </w:pPr>
      <w:r w:rsidRPr="00F12599">
        <w:rPr>
          <w:rFonts w:cs="Arial"/>
        </w:rPr>
        <w:t>How the spilled mate</w:t>
      </w:r>
      <w:r>
        <w:rPr>
          <w:rFonts w:cs="Arial"/>
        </w:rPr>
        <w:t>rial was disposed of.</w:t>
      </w:r>
    </w:p>
    <w:p w14:paraId="3F4C0D14" w14:textId="77777777" w:rsidR="00E545B7" w:rsidRPr="00F12599" w:rsidRDefault="00E545B7" w:rsidP="00E545B7">
      <w:pPr>
        <w:pStyle w:val="PMsubHead"/>
        <w:rPr>
          <w:rFonts w:cs="Arial"/>
        </w:rPr>
      </w:pPr>
      <w:r w:rsidRPr="00F12599">
        <w:rPr>
          <w:rFonts w:cs="Arial"/>
        </w:rPr>
        <w:t>Emergency Procedures for All Occupants</w:t>
      </w:r>
    </w:p>
    <w:p w14:paraId="639E8F41" w14:textId="77777777" w:rsidR="00E545B7" w:rsidRPr="00F12599" w:rsidRDefault="00E545B7" w:rsidP="00E545B7">
      <w:pPr>
        <w:pStyle w:val="PMtextBullet"/>
        <w:rPr>
          <w:rFonts w:cs="Arial"/>
        </w:rPr>
      </w:pPr>
      <w:r w:rsidRPr="00F12599">
        <w:rPr>
          <w:rFonts w:cs="Arial"/>
        </w:rPr>
        <w:t>Any spill or leak of a chemical or other material must be treated as being a potential hazardous material incident until the material can be identified.</w:t>
      </w:r>
    </w:p>
    <w:p w14:paraId="54EAAC65" w14:textId="77777777" w:rsidR="00E545B7" w:rsidRPr="00F12599" w:rsidRDefault="00E545B7" w:rsidP="00E545B7">
      <w:pPr>
        <w:pStyle w:val="PMtextBullet"/>
        <w:rPr>
          <w:rFonts w:cs="Arial"/>
        </w:rPr>
      </w:pPr>
      <w:r w:rsidRPr="00F12599">
        <w:rPr>
          <w:rFonts w:cs="Arial"/>
        </w:rPr>
        <w:t>Evacuate from the danger area(s).</w:t>
      </w:r>
    </w:p>
    <w:p w14:paraId="49E47B3A" w14:textId="77777777" w:rsidR="00E545B7" w:rsidRPr="00F12599" w:rsidRDefault="00E545B7" w:rsidP="00E545B7">
      <w:pPr>
        <w:pStyle w:val="PMtextBullet"/>
        <w:numPr>
          <w:ilvl w:val="0"/>
          <w:numId w:val="0"/>
        </w:numPr>
        <w:rPr>
          <w:rFonts w:cs="Arial"/>
        </w:rPr>
      </w:pPr>
      <w:r w:rsidRPr="00F12599">
        <w:rPr>
          <w:rFonts w:cs="Arial"/>
        </w:rPr>
        <w:t xml:space="preserve">If anyone is, or appears to be, injured or ill </w:t>
      </w:r>
      <w:proofErr w:type="gramStart"/>
      <w:r w:rsidRPr="00F12599">
        <w:rPr>
          <w:rFonts w:cs="Arial"/>
        </w:rPr>
        <w:t>as a result of</w:t>
      </w:r>
      <w:proofErr w:type="gramEnd"/>
      <w:r w:rsidRPr="00F12599">
        <w:rPr>
          <w:rFonts w:cs="Arial"/>
        </w:rPr>
        <w:t xml:space="preserve"> the spill:</w:t>
      </w:r>
    </w:p>
    <w:p w14:paraId="5D58466C" w14:textId="34A37664" w:rsidR="00E545B7" w:rsidRPr="00F12599" w:rsidRDefault="00433F51" w:rsidP="00E545B7">
      <w:pPr>
        <w:pStyle w:val="PMtextBullet"/>
        <w:rPr>
          <w:rFonts w:cs="Arial"/>
        </w:rPr>
      </w:pPr>
      <w:r>
        <w:rPr>
          <w:rFonts w:cs="Arial"/>
        </w:rPr>
        <w:t>C</w:t>
      </w:r>
      <w:r w:rsidRPr="00B539AD">
        <w:rPr>
          <w:rFonts w:cs="Arial"/>
        </w:rPr>
        <w:t>ontact emergency service</w:t>
      </w:r>
      <w:r>
        <w:rPr>
          <w:rFonts w:cs="Arial"/>
        </w:rPr>
        <w:t>s</w:t>
      </w:r>
      <w:r w:rsidRPr="00B539AD">
        <w:rPr>
          <w:rFonts w:cs="Arial"/>
        </w:rPr>
        <w:t xml:space="preserve"> at 911</w:t>
      </w:r>
      <w:r w:rsidR="00E545B7" w:rsidRPr="00F12599">
        <w:rPr>
          <w:rFonts w:cs="Arial"/>
        </w:rPr>
        <w:t>. Ensure that emergency responders are informed of the name of the chemical or material involved.</w:t>
      </w:r>
    </w:p>
    <w:p w14:paraId="1E927BB9" w14:textId="54B26CE2" w:rsidR="00E545B7" w:rsidRPr="00F12599" w:rsidRDefault="00E545B7" w:rsidP="00E545B7">
      <w:pPr>
        <w:pStyle w:val="PMtextBullet"/>
        <w:rPr>
          <w:rFonts w:cs="Arial"/>
        </w:rPr>
      </w:pPr>
      <w:r w:rsidRPr="00F12599">
        <w:rPr>
          <w:rFonts w:cs="Arial"/>
        </w:rPr>
        <w:t>Provide any first aid treatment specified in the SDS.</w:t>
      </w:r>
    </w:p>
    <w:p w14:paraId="74A11D8E" w14:textId="2599CB94" w:rsidR="00E545B7" w:rsidRPr="00F12599" w:rsidRDefault="00E545B7" w:rsidP="00E545B7">
      <w:pPr>
        <w:pStyle w:val="PMtextBullet"/>
        <w:rPr>
          <w:rFonts w:cs="Arial"/>
        </w:rPr>
      </w:pPr>
      <w:r w:rsidRPr="00F12599">
        <w:rPr>
          <w:rFonts w:cs="Arial"/>
        </w:rPr>
        <w:t xml:space="preserve">Notify </w:t>
      </w:r>
      <w:r w:rsidR="002C1A88">
        <w:rPr>
          <w:rFonts w:cs="Arial"/>
        </w:rPr>
        <w:t>the supervisor</w:t>
      </w:r>
      <w:r w:rsidRPr="00F12599">
        <w:rPr>
          <w:rFonts w:cs="Arial"/>
        </w:rPr>
        <w:t xml:space="preserve">. The supervisor will advise the Incident Commander or Alternate of the situation. </w:t>
      </w:r>
    </w:p>
    <w:p w14:paraId="63F7B703" w14:textId="77777777" w:rsidR="00E545B7" w:rsidRPr="00F12599" w:rsidRDefault="00E545B7" w:rsidP="00E545B7">
      <w:pPr>
        <w:pStyle w:val="PMtextBullet"/>
        <w:rPr>
          <w:rFonts w:cs="Arial"/>
        </w:rPr>
      </w:pPr>
      <w:r w:rsidRPr="00F12599">
        <w:rPr>
          <w:rFonts w:cs="Arial"/>
        </w:rPr>
        <w:t>Eliminate ignition sources.</w:t>
      </w:r>
    </w:p>
    <w:p w14:paraId="3134D39E" w14:textId="1CBB6687" w:rsidR="00E545B7" w:rsidRPr="00F12599" w:rsidRDefault="00E545B7" w:rsidP="00E545B7">
      <w:pPr>
        <w:pStyle w:val="PMtextBullet"/>
        <w:rPr>
          <w:rFonts w:cs="Arial"/>
        </w:rPr>
      </w:pPr>
      <w:r w:rsidRPr="00F12599">
        <w:rPr>
          <w:rFonts w:cs="Arial"/>
        </w:rPr>
        <w:t>Prevent all non</w:t>
      </w:r>
      <w:r>
        <w:rPr>
          <w:rFonts w:cs="Arial"/>
        </w:rPr>
        <w:t>-</w:t>
      </w:r>
      <w:r w:rsidRPr="00F12599">
        <w:rPr>
          <w:rFonts w:cs="Arial"/>
        </w:rPr>
        <w:t>emergency persons from entering the spill area.</w:t>
      </w:r>
    </w:p>
    <w:p w14:paraId="52A732F5" w14:textId="3FC6EC85" w:rsidR="00E545B7" w:rsidRPr="00F12599" w:rsidRDefault="00E545B7" w:rsidP="00E545B7">
      <w:pPr>
        <w:pStyle w:val="PMtextBullet"/>
        <w:rPr>
          <w:rFonts w:cs="Arial"/>
        </w:rPr>
      </w:pPr>
      <w:r w:rsidRPr="00F12599">
        <w:rPr>
          <w:rFonts w:cs="Arial"/>
        </w:rPr>
        <w:t xml:space="preserve">Follow the instructions of </w:t>
      </w:r>
      <w:r w:rsidR="002C1A88">
        <w:rPr>
          <w:rFonts w:cs="Arial"/>
        </w:rPr>
        <w:t>the supervisor</w:t>
      </w:r>
      <w:r w:rsidRPr="00F12599">
        <w:rPr>
          <w:rFonts w:cs="Arial"/>
        </w:rPr>
        <w:t xml:space="preserve">, incident commander and the </w:t>
      </w:r>
      <w:r w:rsidR="002C1A88">
        <w:rPr>
          <w:rFonts w:cs="Arial"/>
        </w:rPr>
        <w:t>f</w:t>
      </w:r>
      <w:r>
        <w:rPr>
          <w:rFonts w:cs="Arial"/>
        </w:rPr>
        <w:t xml:space="preserve">ire </w:t>
      </w:r>
      <w:r w:rsidR="002C1A88">
        <w:rPr>
          <w:rFonts w:cs="Arial"/>
        </w:rPr>
        <w:t>d</w:t>
      </w:r>
      <w:r>
        <w:rPr>
          <w:rFonts w:cs="Arial"/>
        </w:rPr>
        <w:t>epartment</w:t>
      </w:r>
      <w:r w:rsidRPr="00F12599">
        <w:rPr>
          <w:rFonts w:cs="Arial"/>
        </w:rPr>
        <w:t xml:space="preserve">’s HazMat </w:t>
      </w:r>
      <w:r>
        <w:rPr>
          <w:rFonts w:cs="Arial"/>
        </w:rPr>
        <w:t>t</w:t>
      </w:r>
      <w:r w:rsidRPr="00F12599">
        <w:rPr>
          <w:rFonts w:cs="Arial"/>
        </w:rPr>
        <w:t>eam.</w:t>
      </w:r>
      <w:bookmarkStart w:id="61" w:name="_Toc77045432"/>
    </w:p>
    <w:p w14:paraId="735AC3AF" w14:textId="4353A596" w:rsidR="00E545B7" w:rsidRPr="00F12599" w:rsidRDefault="00E545B7" w:rsidP="00E545B7">
      <w:pPr>
        <w:pStyle w:val="PMhead"/>
        <w:rPr>
          <w:rFonts w:cs="Arial"/>
        </w:rPr>
      </w:pPr>
      <w:r w:rsidRPr="00F12599">
        <w:rPr>
          <w:rFonts w:cs="Arial"/>
        </w:rPr>
        <w:t>Carbon Monoxide Emergenc</w:t>
      </w:r>
      <w:bookmarkEnd w:id="61"/>
      <w:r w:rsidR="006E209E">
        <w:rPr>
          <w:rFonts w:cs="Arial"/>
        </w:rPr>
        <w:t>y</w:t>
      </w:r>
    </w:p>
    <w:p w14:paraId="7C11F2E0" w14:textId="77777777" w:rsidR="00E545B7" w:rsidRPr="00F12599" w:rsidRDefault="00E545B7" w:rsidP="00E545B7">
      <w:pPr>
        <w:pStyle w:val="PMsubHead"/>
        <w:rPr>
          <w:rFonts w:cs="Arial"/>
        </w:rPr>
      </w:pPr>
      <w:r w:rsidRPr="00F12599">
        <w:rPr>
          <w:rFonts w:cs="Arial"/>
        </w:rPr>
        <w:t>Introduction</w:t>
      </w:r>
    </w:p>
    <w:p w14:paraId="579F8791" w14:textId="3D55BEEE" w:rsidR="00E545B7" w:rsidRPr="00F12599" w:rsidRDefault="00E545B7" w:rsidP="00E545B7">
      <w:pPr>
        <w:pStyle w:val="PMtext"/>
        <w:rPr>
          <w:rFonts w:cs="Arial"/>
        </w:rPr>
      </w:pPr>
      <w:r w:rsidRPr="00F12599">
        <w:rPr>
          <w:rFonts w:cs="Arial"/>
        </w:rPr>
        <w:t>In a workplace with exposure to automobiles and other vehicles such as trucks and forklifts (</w:t>
      </w:r>
      <w:proofErr w:type="gramStart"/>
      <w:r w:rsidR="00623925">
        <w:rPr>
          <w:rFonts w:cs="Arial"/>
        </w:rPr>
        <w:t>e.g.</w:t>
      </w:r>
      <w:proofErr w:type="gramEnd"/>
      <w:r w:rsidRPr="00F12599">
        <w:rPr>
          <w:rFonts w:cs="Arial"/>
        </w:rPr>
        <w:t xml:space="preserve"> </w:t>
      </w:r>
      <w:r w:rsidR="00623925">
        <w:rPr>
          <w:rFonts w:cs="Arial"/>
        </w:rPr>
        <w:t>loading</w:t>
      </w:r>
      <w:r w:rsidRPr="00F12599">
        <w:rPr>
          <w:rFonts w:cs="Arial"/>
        </w:rPr>
        <w:t xml:space="preserve"> dock), the potential exists for a release of </w:t>
      </w:r>
      <w:r>
        <w:rPr>
          <w:rFonts w:cs="Arial"/>
        </w:rPr>
        <w:t>c</w:t>
      </w:r>
      <w:r w:rsidRPr="00F12599">
        <w:rPr>
          <w:rFonts w:cs="Arial"/>
        </w:rPr>
        <w:t xml:space="preserve">arbon </w:t>
      </w:r>
      <w:r>
        <w:rPr>
          <w:rFonts w:cs="Arial"/>
        </w:rPr>
        <w:t>m</w:t>
      </w:r>
      <w:r w:rsidRPr="00F12599">
        <w:rPr>
          <w:rFonts w:cs="Arial"/>
        </w:rPr>
        <w:t>onoxide</w:t>
      </w:r>
      <w:r>
        <w:rPr>
          <w:rFonts w:cs="Arial"/>
        </w:rPr>
        <w:t xml:space="preserve"> (CO)</w:t>
      </w:r>
      <w:r w:rsidRPr="00F12599">
        <w:rPr>
          <w:rFonts w:cs="Arial"/>
        </w:rPr>
        <w:t>, due to the combustion of the vehicles while idling. Signs that there may be a hazardous or potentially hazardous concentration of CO)</w:t>
      </w:r>
      <w:r>
        <w:rPr>
          <w:rFonts w:cs="Arial"/>
        </w:rPr>
        <w:t xml:space="preserve"> </w:t>
      </w:r>
      <w:r w:rsidRPr="00F12599">
        <w:rPr>
          <w:rFonts w:cs="Arial"/>
        </w:rPr>
        <w:t>in the air in your building:</w:t>
      </w:r>
    </w:p>
    <w:p w14:paraId="1E2099D3" w14:textId="5C5904D6" w:rsidR="00E545B7" w:rsidRPr="00F12599" w:rsidRDefault="00E545B7" w:rsidP="00E545B7">
      <w:pPr>
        <w:pStyle w:val="PMtextBullet"/>
        <w:rPr>
          <w:rFonts w:cs="Arial"/>
        </w:rPr>
      </w:pPr>
      <w:r w:rsidRPr="00F12599">
        <w:rPr>
          <w:rFonts w:cs="Arial"/>
        </w:rPr>
        <w:t>Stale, stuffy air</w:t>
      </w:r>
      <w:r>
        <w:rPr>
          <w:rFonts w:cs="Arial"/>
        </w:rPr>
        <w:t>.</w:t>
      </w:r>
    </w:p>
    <w:p w14:paraId="63B9E674" w14:textId="77777777" w:rsidR="00E545B7" w:rsidRPr="00F12599" w:rsidRDefault="00E545B7" w:rsidP="00E545B7">
      <w:pPr>
        <w:pStyle w:val="PMtextBullet"/>
        <w:rPr>
          <w:rFonts w:cs="Arial"/>
        </w:rPr>
      </w:pPr>
      <w:r w:rsidRPr="00F12599">
        <w:rPr>
          <w:rFonts w:cs="Arial"/>
        </w:rPr>
        <w:t>Occupants have symptoms of CO exposure (see below)</w:t>
      </w:r>
      <w:r>
        <w:rPr>
          <w:rFonts w:cs="Arial"/>
        </w:rPr>
        <w:t>.</w:t>
      </w:r>
    </w:p>
    <w:p w14:paraId="6DCACFD2" w14:textId="5AE3EC29" w:rsidR="00E545B7" w:rsidRPr="00F12599" w:rsidRDefault="00E545B7" w:rsidP="00E545B7">
      <w:pPr>
        <w:pStyle w:val="PMtextBullet"/>
        <w:rPr>
          <w:rFonts w:cs="Arial"/>
        </w:rPr>
      </w:pPr>
      <w:r w:rsidRPr="00F12599">
        <w:rPr>
          <w:rFonts w:cs="Arial"/>
        </w:rPr>
        <w:lastRenderedPageBreak/>
        <w:t>The pilot light on gas</w:t>
      </w:r>
      <w:r>
        <w:rPr>
          <w:rFonts w:cs="Arial"/>
        </w:rPr>
        <w:t>-</w:t>
      </w:r>
      <w:r w:rsidRPr="00F12599">
        <w:rPr>
          <w:rFonts w:cs="Arial"/>
        </w:rPr>
        <w:t>fired equipment keeps going out</w:t>
      </w:r>
      <w:r>
        <w:rPr>
          <w:rFonts w:cs="Arial"/>
        </w:rPr>
        <w:t>.</w:t>
      </w:r>
    </w:p>
    <w:p w14:paraId="1893A9C5" w14:textId="77777777" w:rsidR="00E545B7" w:rsidRPr="00F12599" w:rsidRDefault="00E545B7" w:rsidP="00E545B7">
      <w:pPr>
        <w:pStyle w:val="PMtextBullet"/>
        <w:rPr>
          <w:rFonts w:cs="Arial"/>
        </w:rPr>
      </w:pPr>
      <w:r w:rsidRPr="00F12599">
        <w:rPr>
          <w:rFonts w:cs="Arial"/>
        </w:rPr>
        <w:t>A sharp odour or the smell of natural gas occurs when equipment turns on</w:t>
      </w:r>
      <w:r>
        <w:rPr>
          <w:rFonts w:cs="Arial"/>
        </w:rPr>
        <w:t>.</w:t>
      </w:r>
    </w:p>
    <w:p w14:paraId="73E4B56B" w14:textId="7D715C3C" w:rsidR="00E545B7" w:rsidRPr="00F12599" w:rsidRDefault="00E545B7" w:rsidP="00E545B7">
      <w:pPr>
        <w:pStyle w:val="PMtextBullet"/>
        <w:rPr>
          <w:rFonts w:cs="Arial"/>
        </w:rPr>
      </w:pPr>
      <w:r w:rsidRPr="00F12599">
        <w:rPr>
          <w:rFonts w:cs="Arial"/>
        </w:rPr>
        <w:t>The burner flames and pilot light of a natural gas furnace or other equipment are mostly yellow, rather than a clear blue. Note that some natural gas fireplaces are designed to have yellow flames</w:t>
      </w:r>
      <w:r>
        <w:rPr>
          <w:rFonts w:cs="Arial"/>
        </w:rPr>
        <w:t>.</w:t>
      </w:r>
    </w:p>
    <w:p w14:paraId="2810B552" w14:textId="77777777" w:rsidR="00E545B7" w:rsidRPr="00F12599" w:rsidRDefault="00E545B7" w:rsidP="00E545B7">
      <w:pPr>
        <w:pStyle w:val="PMtextBullet"/>
        <w:rPr>
          <w:rFonts w:cs="Arial"/>
        </w:rPr>
      </w:pPr>
      <w:r w:rsidRPr="00F12599">
        <w:rPr>
          <w:rFonts w:cs="Arial"/>
        </w:rPr>
        <w:t>Chalky, white powder forms on a chimney or exhaust vent pipe or soot builds up around the exhaust vent</w:t>
      </w:r>
      <w:r>
        <w:rPr>
          <w:rFonts w:cs="Arial"/>
        </w:rPr>
        <w:t>.</w:t>
      </w:r>
    </w:p>
    <w:p w14:paraId="2408D066" w14:textId="77777777" w:rsidR="00E545B7" w:rsidRPr="00F12599" w:rsidRDefault="00E545B7" w:rsidP="00E545B7">
      <w:pPr>
        <w:pStyle w:val="PMtextBullet"/>
        <w:rPr>
          <w:rFonts w:cs="Arial"/>
        </w:rPr>
      </w:pPr>
      <w:r w:rsidRPr="00F12599">
        <w:rPr>
          <w:rFonts w:cs="Arial"/>
        </w:rPr>
        <w:t>Excessive moisture on walls or windows in areas where natural gas equipment is on</w:t>
      </w:r>
      <w:r>
        <w:rPr>
          <w:rFonts w:cs="Arial"/>
        </w:rPr>
        <w:t>.</w:t>
      </w:r>
    </w:p>
    <w:p w14:paraId="012FA915" w14:textId="77777777" w:rsidR="00E545B7" w:rsidRPr="00F12599" w:rsidRDefault="00E545B7" w:rsidP="00E545B7">
      <w:pPr>
        <w:pStyle w:val="PMtextBullet"/>
        <w:rPr>
          <w:rFonts w:cs="Arial"/>
        </w:rPr>
      </w:pPr>
      <w:r w:rsidRPr="00F12599">
        <w:rPr>
          <w:rFonts w:cs="Arial"/>
        </w:rPr>
        <w:t>CO detectors alarm</w:t>
      </w:r>
      <w:r>
        <w:rPr>
          <w:rFonts w:cs="Arial"/>
        </w:rPr>
        <w:t>.</w:t>
      </w:r>
    </w:p>
    <w:p w14:paraId="1C763DCF" w14:textId="77777777" w:rsidR="00E545B7" w:rsidRPr="00F12599" w:rsidRDefault="00E545B7" w:rsidP="00E545B7">
      <w:pPr>
        <w:pStyle w:val="PMsubHead"/>
        <w:rPr>
          <w:rFonts w:cs="Arial"/>
        </w:rPr>
      </w:pPr>
      <w:r w:rsidRPr="00F12599">
        <w:rPr>
          <w:rFonts w:cs="Arial"/>
        </w:rPr>
        <w:t>Symptoms of CO Exposure</w:t>
      </w:r>
    </w:p>
    <w:p w14:paraId="7F2DE3FF" w14:textId="2FFCDD45" w:rsidR="00E545B7" w:rsidRDefault="00E545B7" w:rsidP="00E545B7">
      <w:pPr>
        <w:pStyle w:val="PMtextBeforeTable"/>
        <w:rPr>
          <w:rFonts w:cs="Arial"/>
        </w:rPr>
      </w:pPr>
      <w:r w:rsidRPr="00F12599">
        <w:rPr>
          <w:rFonts w:cs="Arial"/>
        </w:rPr>
        <w:t>Exposure to CO can cause flu</w:t>
      </w:r>
      <w:r w:rsidR="00176A40">
        <w:rPr>
          <w:rFonts w:cs="Arial"/>
        </w:rPr>
        <w:t>-</w:t>
      </w:r>
      <w:r w:rsidRPr="00F12599">
        <w:rPr>
          <w:rFonts w:cs="Arial"/>
        </w:rPr>
        <w:t>like symptoms without a fever, including:</w:t>
      </w:r>
    </w:p>
    <w:p w14:paraId="1E90A304" w14:textId="77777777" w:rsidR="00E545B7" w:rsidRDefault="00E545B7" w:rsidP="00501FDE">
      <w:pPr>
        <w:pStyle w:val="PMtextBeforeTable"/>
        <w:numPr>
          <w:ilvl w:val="0"/>
          <w:numId w:val="22"/>
        </w:numPr>
        <w:rPr>
          <w:rFonts w:cs="Arial"/>
        </w:rPr>
      </w:pPr>
      <w:r>
        <w:rPr>
          <w:rFonts w:cs="Arial"/>
        </w:rPr>
        <w:t>Headaches</w:t>
      </w:r>
    </w:p>
    <w:p w14:paraId="2DCA856E" w14:textId="77777777" w:rsidR="00E545B7" w:rsidRDefault="00E545B7" w:rsidP="00501FDE">
      <w:pPr>
        <w:pStyle w:val="PMtextBeforeTable"/>
        <w:numPr>
          <w:ilvl w:val="0"/>
          <w:numId w:val="22"/>
        </w:numPr>
        <w:rPr>
          <w:rFonts w:cs="Arial"/>
        </w:rPr>
      </w:pPr>
      <w:r>
        <w:rPr>
          <w:rFonts w:cs="Arial"/>
        </w:rPr>
        <w:t>Dizziness</w:t>
      </w:r>
    </w:p>
    <w:p w14:paraId="4D6D908C" w14:textId="77777777" w:rsidR="00E545B7" w:rsidRDefault="00E545B7" w:rsidP="00501FDE">
      <w:pPr>
        <w:pStyle w:val="PMtextBeforeTable"/>
        <w:numPr>
          <w:ilvl w:val="0"/>
          <w:numId w:val="22"/>
        </w:numPr>
        <w:rPr>
          <w:rFonts w:cs="Arial"/>
        </w:rPr>
      </w:pPr>
      <w:r>
        <w:rPr>
          <w:rFonts w:cs="Arial"/>
        </w:rPr>
        <w:t>Burning eyes</w:t>
      </w:r>
    </w:p>
    <w:p w14:paraId="7F4F1E8D" w14:textId="77777777" w:rsidR="00E545B7" w:rsidRDefault="00E545B7" w:rsidP="00501FDE">
      <w:pPr>
        <w:pStyle w:val="PMtextBeforeTable"/>
        <w:numPr>
          <w:ilvl w:val="0"/>
          <w:numId w:val="22"/>
        </w:numPr>
        <w:rPr>
          <w:rFonts w:cs="Arial"/>
        </w:rPr>
      </w:pPr>
      <w:r>
        <w:rPr>
          <w:rFonts w:cs="Arial"/>
        </w:rPr>
        <w:t>Loss of coordination</w:t>
      </w:r>
    </w:p>
    <w:p w14:paraId="1954034E" w14:textId="77777777" w:rsidR="00E545B7" w:rsidRDefault="00E545B7" w:rsidP="00501FDE">
      <w:pPr>
        <w:pStyle w:val="PMtextBeforeTable"/>
        <w:numPr>
          <w:ilvl w:val="0"/>
          <w:numId w:val="22"/>
        </w:numPr>
        <w:rPr>
          <w:rFonts w:cs="Arial"/>
        </w:rPr>
      </w:pPr>
      <w:r>
        <w:rPr>
          <w:rFonts w:cs="Arial"/>
        </w:rPr>
        <w:t>Nausea</w:t>
      </w:r>
    </w:p>
    <w:p w14:paraId="470F9962" w14:textId="77777777" w:rsidR="00E545B7" w:rsidRDefault="00E545B7" w:rsidP="00501FDE">
      <w:pPr>
        <w:pStyle w:val="PMtextBeforeTable"/>
        <w:numPr>
          <w:ilvl w:val="0"/>
          <w:numId w:val="22"/>
        </w:numPr>
        <w:rPr>
          <w:rFonts w:cs="Arial"/>
        </w:rPr>
      </w:pPr>
      <w:r>
        <w:rPr>
          <w:rFonts w:cs="Arial"/>
        </w:rPr>
        <w:t>Drowsiness or fatigue</w:t>
      </w:r>
    </w:p>
    <w:p w14:paraId="3C7C1A78" w14:textId="77777777" w:rsidR="00E545B7" w:rsidRPr="00F12599" w:rsidRDefault="00E545B7" w:rsidP="00501FDE">
      <w:pPr>
        <w:pStyle w:val="PMtextBeforeTable"/>
        <w:numPr>
          <w:ilvl w:val="0"/>
          <w:numId w:val="22"/>
        </w:numPr>
        <w:rPr>
          <w:rFonts w:cs="Arial"/>
        </w:rPr>
      </w:pPr>
      <w:r>
        <w:rPr>
          <w:rFonts w:cs="Arial"/>
        </w:rPr>
        <w:t>Confusion</w:t>
      </w:r>
    </w:p>
    <w:p w14:paraId="00104D95" w14:textId="77777777" w:rsidR="00E545B7" w:rsidRPr="00F12599" w:rsidRDefault="00E545B7" w:rsidP="00E545B7">
      <w:pPr>
        <w:pStyle w:val="PMtext"/>
        <w:rPr>
          <w:rFonts w:cs="Arial"/>
        </w:rPr>
      </w:pPr>
      <w:r w:rsidRPr="00F12599">
        <w:rPr>
          <w:rFonts w:cs="Arial"/>
        </w:rPr>
        <w:t xml:space="preserve">Where occupants experience these symptoms inside a </w:t>
      </w:r>
      <w:proofErr w:type="gramStart"/>
      <w:r w:rsidRPr="00F12599">
        <w:rPr>
          <w:rFonts w:cs="Arial"/>
        </w:rPr>
        <w:t>building, but</w:t>
      </w:r>
      <w:proofErr w:type="gramEnd"/>
      <w:r w:rsidRPr="00F12599">
        <w:rPr>
          <w:rFonts w:cs="Arial"/>
        </w:rPr>
        <w:t xml:space="preserve"> feel better when they go outdoors or away from the building, CO may be the cause.</w:t>
      </w:r>
    </w:p>
    <w:p w14:paraId="0C7CF465" w14:textId="77777777" w:rsidR="00E545B7" w:rsidRPr="00F12599" w:rsidRDefault="00E545B7" w:rsidP="00E545B7">
      <w:pPr>
        <w:pStyle w:val="PMsubHead"/>
        <w:rPr>
          <w:rFonts w:cs="Arial"/>
        </w:rPr>
      </w:pPr>
      <w:r w:rsidRPr="00F12599">
        <w:rPr>
          <w:rFonts w:cs="Arial"/>
        </w:rPr>
        <w:t>Emergency Procedures for Management</w:t>
      </w:r>
    </w:p>
    <w:p w14:paraId="30B88110" w14:textId="5BE899CB" w:rsidR="00E545B7" w:rsidRPr="00F12599" w:rsidRDefault="00E545B7" w:rsidP="00E545B7">
      <w:pPr>
        <w:pStyle w:val="PMtext"/>
        <w:rPr>
          <w:rFonts w:cs="Arial"/>
        </w:rPr>
      </w:pPr>
      <w:r w:rsidRPr="00F12599">
        <w:rPr>
          <w:rFonts w:cs="Arial"/>
        </w:rPr>
        <w:t>If there is a possibility that occupants have</w:t>
      </w:r>
      <w:r>
        <w:rPr>
          <w:rFonts w:cs="Arial"/>
        </w:rPr>
        <w:t xml:space="preserve"> or could be exposed to </w:t>
      </w:r>
      <w:proofErr w:type="gramStart"/>
      <w:r>
        <w:rPr>
          <w:rFonts w:cs="Arial"/>
        </w:rPr>
        <w:t>CO</w:t>
      </w:r>
      <w:proofErr w:type="gramEnd"/>
      <w:r>
        <w:rPr>
          <w:rFonts w:cs="Arial"/>
        </w:rPr>
        <w:t xml:space="preserve"> you will</w:t>
      </w:r>
      <w:r w:rsidRPr="00F12599">
        <w:rPr>
          <w:rFonts w:cs="Arial"/>
        </w:rPr>
        <w:t>:</w:t>
      </w:r>
    </w:p>
    <w:p w14:paraId="313C170D" w14:textId="77777777" w:rsidR="00E545B7" w:rsidRPr="00F12599" w:rsidRDefault="00E545B7" w:rsidP="00E545B7">
      <w:pPr>
        <w:pStyle w:val="PMtextBullet"/>
        <w:rPr>
          <w:rFonts w:cs="Arial"/>
        </w:rPr>
      </w:pPr>
      <w:r w:rsidRPr="00F12599">
        <w:rPr>
          <w:rFonts w:cs="Arial"/>
        </w:rPr>
        <w:t>Inform the Incident Commander or Alternate</w:t>
      </w:r>
      <w:r>
        <w:rPr>
          <w:rFonts w:cs="Arial"/>
        </w:rPr>
        <w:t>.</w:t>
      </w:r>
    </w:p>
    <w:p w14:paraId="694D2606" w14:textId="77777777" w:rsidR="00E545B7" w:rsidRPr="00F12599" w:rsidRDefault="00E545B7" w:rsidP="00E545B7">
      <w:pPr>
        <w:pStyle w:val="PMtextBullet"/>
        <w:rPr>
          <w:rFonts w:cs="Arial"/>
        </w:rPr>
      </w:pPr>
      <w:r w:rsidRPr="00F12599">
        <w:rPr>
          <w:rFonts w:cs="Arial"/>
        </w:rPr>
        <w:t>Evacuate the building immediately</w:t>
      </w:r>
      <w:r>
        <w:rPr>
          <w:rFonts w:cs="Arial"/>
        </w:rPr>
        <w:t>.</w:t>
      </w:r>
    </w:p>
    <w:p w14:paraId="4FB8A3A3" w14:textId="2121F60A" w:rsidR="00E545B7" w:rsidRPr="00F12599" w:rsidRDefault="00433F51" w:rsidP="00E545B7">
      <w:pPr>
        <w:pStyle w:val="PMtextBullet"/>
        <w:rPr>
          <w:rFonts w:cs="Arial"/>
        </w:rPr>
      </w:pPr>
      <w:r>
        <w:rPr>
          <w:rFonts w:cs="Arial"/>
        </w:rPr>
        <w:t>C</w:t>
      </w:r>
      <w:r w:rsidRPr="00B539AD">
        <w:rPr>
          <w:rFonts w:cs="Arial"/>
        </w:rPr>
        <w:t>ontact emergency service</w:t>
      </w:r>
      <w:r>
        <w:rPr>
          <w:rFonts w:cs="Arial"/>
        </w:rPr>
        <w:t>s</w:t>
      </w:r>
      <w:r w:rsidRPr="00B539AD">
        <w:rPr>
          <w:rFonts w:cs="Arial"/>
        </w:rPr>
        <w:t xml:space="preserve"> at 911</w:t>
      </w:r>
      <w:r w:rsidR="00E545B7">
        <w:rPr>
          <w:rFonts w:cs="Arial"/>
        </w:rPr>
        <w:t>.</w:t>
      </w:r>
    </w:p>
    <w:p w14:paraId="796A7236" w14:textId="77777777" w:rsidR="00E545B7" w:rsidRPr="00F12599" w:rsidRDefault="00E545B7" w:rsidP="00E545B7">
      <w:pPr>
        <w:pStyle w:val="PMtextBullet"/>
        <w:rPr>
          <w:rFonts w:cs="Arial"/>
        </w:rPr>
      </w:pPr>
      <w:r w:rsidRPr="00F12599">
        <w:rPr>
          <w:rFonts w:cs="Arial"/>
        </w:rPr>
        <w:t>Seek medical attention for those that need help. Pay particular attention to anyone with a respiratory ailment (</w:t>
      </w:r>
      <w:proofErr w:type="gramStart"/>
      <w:r w:rsidRPr="00F12599">
        <w:rPr>
          <w:rFonts w:cs="Arial"/>
        </w:rPr>
        <w:t>e.g.</w:t>
      </w:r>
      <w:proofErr w:type="gramEnd"/>
      <w:r w:rsidRPr="00F12599">
        <w:rPr>
          <w:rFonts w:cs="Arial"/>
        </w:rPr>
        <w:t xml:space="preserve"> asthma)</w:t>
      </w:r>
      <w:r>
        <w:rPr>
          <w:rFonts w:cs="Arial"/>
        </w:rPr>
        <w:t>.</w:t>
      </w:r>
    </w:p>
    <w:p w14:paraId="03AC8532" w14:textId="77777777" w:rsidR="00E545B7" w:rsidRPr="00F12599" w:rsidRDefault="00E545B7" w:rsidP="00E545B7">
      <w:pPr>
        <w:pStyle w:val="PMsubHead"/>
        <w:rPr>
          <w:rFonts w:cs="Arial"/>
        </w:rPr>
      </w:pPr>
      <w:r w:rsidRPr="00F12599">
        <w:rPr>
          <w:rFonts w:cs="Arial"/>
        </w:rPr>
        <w:t>Emergency Procedures for All Occupants</w:t>
      </w:r>
    </w:p>
    <w:p w14:paraId="0C7E8125" w14:textId="545B138D" w:rsidR="00E545B7" w:rsidRPr="00F12599" w:rsidRDefault="00E545B7" w:rsidP="00E545B7">
      <w:pPr>
        <w:pStyle w:val="PMtext"/>
        <w:rPr>
          <w:rFonts w:cs="Arial"/>
        </w:rPr>
      </w:pPr>
      <w:r w:rsidRPr="00F12599">
        <w:rPr>
          <w:rFonts w:cs="Arial"/>
        </w:rPr>
        <w:t xml:space="preserve">If you or your </w:t>
      </w:r>
      <w:r w:rsidR="007D6C83">
        <w:rPr>
          <w:rFonts w:cs="Arial"/>
        </w:rPr>
        <w:t>coworker</w:t>
      </w:r>
      <w:r w:rsidRPr="00F12599">
        <w:rPr>
          <w:rFonts w:cs="Arial"/>
        </w:rPr>
        <w:t xml:space="preserve">s experience </w:t>
      </w:r>
      <w:r>
        <w:rPr>
          <w:rFonts w:cs="Arial"/>
        </w:rPr>
        <w:t>symptoms of CO exposure</w:t>
      </w:r>
      <w:r w:rsidRPr="00F12599">
        <w:rPr>
          <w:rFonts w:cs="Arial"/>
        </w:rPr>
        <w:t xml:space="preserve"> you </w:t>
      </w:r>
      <w:r>
        <w:rPr>
          <w:rFonts w:cs="Arial"/>
        </w:rPr>
        <w:t>wi</w:t>
      </w:r>
      <w:r w:rsidRPr="00F12599">
        <w:rPr>
          <w:rFonts w:cs="Arial"/>
        </w:rPr>
        <w:t>ll:</w:t>
      </w:r>
    </w:p>
    <w:p w14:paraId="6C2D21D6" w14:textId="53235F7C" w:rsidR="00E545B7" w:rsidRPr="00F12599" w:rsidRDefault="00E545B7" w:rsidP="00E545B7">
      <w:pPr>
        <w:pStyle w:val="PMtextBullet"/>
        <w:rPr>
          <w:rFonts w:cs="Arial"/>
        </w:rPr>
      </w:pPr>
      <w:r w:rsidRPr="00F12599">
        <w:rPr>
          <w:rFonts w:cs="Arial"/>
        </w:rPr>
        <w:t xml:space="preserve">Inform </w:t>
      </w:r>
      <w:r w:rsidR="002C1A88">
        <w:rPr>
          <w:rFonts w:cs="Arial"/>
        </w:rPr>
        <w:t>the supervisor</w:t>
      </w:r>
      <w:r w:rsidRPr="00F12599">
        <w:rPr>
          <w:rFonts w:cs="Arial"/>
        </w:rPr>
        <w:t xml:space="preserve"> of your symptoms. If they are not available, notify the Incident Commander or Alternate. </w:t>
      </w:r>
    </w:p>
    <w:p w14:paraId="1A77EDD4" w14:textId="77777777" w:rsidR="00E545B7" w:rsidRPr="00F12599" w:rsidRDefault="00E545B7" w:rsidP="00E545B7">
      <w:pPr>
        <w:pStyle w:val="PMtextBullet"/>
        <w:rPr>
          <w:rFonts w:cs="Arial"/>
        </w:rPr>
      </w:pPr>
      <w:r w:rsidRPr="00F12599">
        <w:rPr>
          <w:rFonts w:cs="Arial"/>
        </w:rPr>
        <w:t>Evacuate, following the evacuation procedures for fire.</w:t>
      </w:r>
    </w:p>
    <w:p w14:paraId="05EBA4D4" w14:textId="684F4733" w:rsidR="00E545B7" w:rsidRPr="00F12599" w:rsidRDefault="00E545B7" w:rsidP="00E545B7">
      <w:pPr>
        <w:pStyle w:val="PMhead"/>
        <w:rPr>
          <w:rFonts w:cs="Arial"/>
        </w:rPr>
      </w:pPr>
      <w:bookmarkStart w:id="62" w:name="_Toc77045433"/>
      <w:r w:rsidRPr="00F12599">
        <w:rPr>
          <w:rFonts w:cs="Arial"/>
        </w:rPr>
        <w:t xml:space="preserve">Natural Gas </w:t>
      </w:r>
      <w:r w:rsidR="00752AC9">
        <w:rPr>
          <w:rFonts w:cs="Arial"/>
        </w:rPr>
        <w:t xml:space="preserve">or Propane </w:t>
      </w:r>
      <w:r w:rsidRPr="00F12599">
        <w:rPr>
          <w:rFonts w:cs="Arial"/>
        </w:rPr>
        <w:t>Leak Emergenc</w:t>
      </w:r>
      <w:bookmarkEnd w:id="62"/>
      <w:r w:rsidR="006E209E">
        <w:rPr>
          <w:rFonts w:cs="Arial"/>
        </w:rPr>
        <w:t>y</w:t>
      </w:r>
    </w:p>
    <w:p w14:paraId="3C1EFF14" w14:textId="77777777" w:rsidR="00E545B7" w:rsidRPr="00F12599" w:rsidRDefault="00E545B7" w:rsidP="00E545B7">
      <w:pPr>
        <w:pStyle w:val="PMsubHead"/>
        <w:rPr>
          <w:rFonts w:cs="Arial"/>
        </w:rPr>
      </w:pPr>
      <w:r w:rsidRPr="00F12599">
        <w:rPr>
          <w:rFonts w:cs="Arial"/>
        </w:rPr>
        <w:t>Emergency Procedures for Management</w:t>
      </w:r>
    </w:p>
    <w:p w14:paraId="0C2C8699" w14:textId="33BF4BEC" w:rsidR="00E545B7" w:rsidRPr="00F12599" w:rsidRDefault="00E545B7" w:rsidP="00E545B7">
      <w:pPr>
        <w:pStyle w:val="PMtext"/>
        <w:rPr>
          <w:rFonts w:cs="Arial"/>
        </w:rPr>
      </w:pPr>
      <w:r w:rsidRPr="00F12599">
        <w:rPr>
          <w:rFonts w:cs="Arial"/>
        </w:rPr>
        <w:t xml:space="preserve">If management believes that a natural gas leak has </w:t>
      </w:r>
      <w:proofErr w:type="gramStart"/>
      <w:r w:rsidRPr="00F12599">
        <w:rPr>
          <w:rFonts w:cs="Arial"/>
        </w:rPr>
        <w:t>occurred</w:t>
      </w:r>
      <w:proofErr w:type="gramEnd"/>
      <w:r w:rsidRPr="00F12599">
        <w:rPr>
          <w:rFonts w:cs="Arial"/>
        </w:rPr>
        <w:t xml:space="preserve"> they </w:t>
      </w:r>
      <w:r>
        <w:rPr>
          <w:rFonts w:cs="Arial"/>
        </w:rPr>
        <w:t>wil</w:t>
      </w:r>
      <w:r w:rsidRPr="00F12599">
        <w:rPr>
          <w:rFonts w:cs="Arial"/>
        </w:rPr>
        <w:t>l:</w:t>
      </w:r>
    </w:p>
    <w:p w14:paraId="23345760" w14:textId="77777777" w:rsidR="00E545B7" w:rsidRPr="00F12599" w:rsidRDefault="00E545B7" w:rsidP="00E545B7">
      <w:pPr>
        <w:pStyle w:val="PMtextBullet"/>
        <w:rPr>
          <w:rFonts w:cs="Arial"/>
        </w:rPr>
      </w:pPr>
      <w:r w:rsidRPr="00F12599">
        <w:rPr>
          <w:rFonts w:cs="Arial"/>
        </w:rPr>
        <w:lastRenderedPageBreak/>
        <w:t>Inform the Incident Commander or Alternate.</w:t>
      </w:r>
    </w:p>
    <w:p w14:paraId="2A08D5C4" w14:textId="15E3AA26" w:rsidR="00E545B7" w:rsidRPr="00F12599" w:rsidRDefault="00E545B7" w:rsidP="00E545B7">
      <w:pPr>
        <w:pStyle w:val="PMtextBullet"/>
        <w:rPr>
          <w:rFonts w:cs="Arial"/>
        </w:rPr>
      </w:pPr>
      <w:r w:rsidRPr="00F12599">
        <w:rPr>
          <w:rFonts w:cs="Arial"/>
        </w:rPr>
        <w:t xml:space="preserve">Instruct building maintenance to immediately shut off the main valve and any secondary valves if necessary. </w:t>
      </w:r>
    </w:p>
    <w:p w14:paraId="2FFD9C84" w14:textId="77777777" w:rsidR="00E545B7" w:rsidRPr="00F12599" w:rsidRDefault="00E545B7" w:rsidP="00E545B7">
      <w:pPr>
        <w:pStyle w:val="PMtextBullet"/>
        <w:rPr>
          <w:rFonts w:cs="Arial"/>
        </w:rPr>
      </w:pPr>
      <w:r w:rsidRPr="00F12599">
        <w:rPr>
          <w:rFonts w:cs="Arial"/>
        </w:rPr>
        <w:t>Evacuate the building following the fire evacuation procedures.</w:t>
      </w:r>
    </w:p>
    <w:p w14:paraId="2F6A4567" w14:textId="77777777" w:rsidR="00E545B7" w:rsidRPr="00F12599" w:rsidRDefault="00E545B7" w:rsidP="00E545B7">
      <w:pPr>
        <w:pStyle w:val="PMtextBullet"/>
        <w:rPr>
          <w:rFonts w:cs="Arial"/>
        </w:rPr>
      </w:pPr>
      <w:r w:rsidRPr="00F12599">
        <w:rPr>
          <w:rFonts w:cs="Arial"/>
        </w:rPr>
        <w:t>Instruct occupants to not smoke or use any electrical devices, including cell phones.</w:t>
      </w:r>
    </w:p>
    <w:p w14:paraId="1AF544E8" w14:textId="5E75CABC" w:rsidR="00E545B7" w:rsidRPr="00F12599" w:rsidRDefault="00433F51" w:rsidP="00E545B7">
      <w:pPr>
        <w:pStyle w:val="PMtextBullet"/>
        <w:rPr>
          <w:rFonts w:cs="Arial"/>
        </w:rPr>
      </w:pPr>
      <w:r>
        <w:rPr>
          <w:rFonts w:cs="Arial"/>
        </w:rPr>
        <w:t>C</w:t>
      </w:r>
      <w:r w:rsidRPr="00B539AD">
        <w:rPr>
          <w:rFonts w:cs="Arial"/>
        </w:rPr>
        <w:t>ontact emergency service</w:t>
      </w:r>
      <w:r>
        <w:rPr>
          <w:rFonts w:cs="Arial"/>
        </w:rPr>
        <w:t>s</w:t>
      </w:r>
      <w:r w:rsidRPr="00B539AD">
        <w:rPr>
          <w:rFonts w:cs="Arial"/>
        </w:rPr>
        <w:t xml:space="preserve"> at 911</w:t>
      </w:r>
      <w:r>
        <w:rPr>
          <w:rFonts w:cs="Arial"/>
        </w:rPr>
        <w:t xml:space="preserve"> </w:t>
      </w:r>
      <w:r w:rsidR="00E545B7" w:rsidRPr="00F12599">
        <w:rPr>
          <w:rFonts w:cs="Arial"/>
        </w:rPr>
        <w:t xml:space="preserve">from a phone located well away from the source of the leak. </w:t>
      </w:r>
    </w:p>
    <w:p w14:paraId="4E612C81" w14:textId="77777777" w:rsidR="00E545B7" w:rsidRPr="00F12599" w:rsidRDefault="00E545B7" w:rsidP="00E545B7">
      <w:pPr>
        <w:pStyle w:val="PMtextBullet"/>
        <w:rPr>
          <w:rFonts w:cs="Arial"/>
        </w:rPr>
      </w:pPr>
      <w:r w:rsidRPr="00F12599">
        <w:rPr>
          <w:rFonts w:cs="Arial"/>
        </w:rPr>
        <w:t>Call your gas company from a phone located well away from the source of the leak.</w:t>
      </w:r>
    </w:p>
    <w:p w14:paraId="00F541DC" w14:textId="5A032375" w:rsidR="00E545B7" w:rsidRPr="00F12599" w:rsidRDefault="00E545B7" w:rsidP="00E545B7">
      <w:pPr>
        <w:pStyle w:val="PMtext"/>
        <w:rPr>
          <w:rFonts w:cs="Arial"/>
        </w:rPr>
      </w:pPr>
      <w:r w:rsidRPr="00F12599">
        <w:rPr>
          <w:rFonts w:cs="Arial"/>
        </w:rPr>
        <w:t>Building management should retain a list or drawings that identify the locations of all shut</w:t>
      </w:r>
      <w:r>
        <w:rPr>
          <w:rFonts w:cs="Arial"/>
        </w:rPr>
        <w:t>-</w:t>
      </w:r>
      <w:r w:rsidRPr="00F12599">
        <w:rPr>
          <w:rFonts w:cs="Arial"/>
        </w:rPr>
        <w:t>off valves, not just the main shut</w:t>
      </w:r>
      <w:r w:rsidR="00176A40">
        <w:rPr>
          <w:rFonts w:cs="Arial"/>
        </w:rPr>
        <w:t>-</w:t>
      </w:r>
      <w:r w:rsidRPr="00F12599">
        <w:rPr>
          <w:rFonts w:cs="Arial"/>
        </w:rPr>
        <w:t>off valve locations.</w:t>
      </w:r>
    </w:p>
    <w:p w14:paraId="5BEC4519" w14:textId="77777777" w:rsidR="00E545B7" w:rsidRPr="00F12599" w:rsidRDefault="00E545B7" w:rsidP="00E545B7">
      <w:pPr>
        <w:pStyle w:val="PMsubHead"/>
        <w:rPr>
          <w:rFonts w:cs="Arial"/>
        </w:rPr>
      </w:pPr>
      <w:r w:rsidRPr="00F12599">
        <w:rPr>
          <w:rFonts w:cs="Arial"/>
        </w:rPr>
        <w:t>Emergency Procedures for All Occupants</w:t>
      </w:r>
    </w:p>
    <w:p w14:paraId="1223C86C" w14:textId="64778767" w:rsidR="00E545B7" w:rsidRPr="00F12599" w:rsidRDefault="00E545B7" w:rsidP="00E545B7">
      <w:pPr>
        <w:pStyle w:val="PMtextBullet"/>
        <w:rPr>
          <w:rFonts w:cs="Arial"/>
        </w:rPr>
      </w:pPr>
      <w:r w:rsidRPr="00F12599">
        <w:rPr>
          <w:rFonts w:cs="Arial"/>
        </w:rPr>
        <w:t xml:space="preserve">If you smell natural gas inform </w:t>
      </w:r>
      <w:r w:rsidR="002C1A88">
        <w:rPr>
          <w:rFonts w:cs="Arial"/>
        </w:rPr>
        <w:t>the supervisor</w:t>
      </w:r>
      <w:r w:rsidRPr="00F12599">
        <w:rPr>
          <w:rFonts w:cs="Arial"/>
        </w:rPr>
        <w:t>.</w:t>
      </w:r>
    </w:p>
    <w:p w14:paraId="01CC8B3D" w14:textId="77777777" w:rsidR="00E545B7" w:rsidRPr="00F12599" w:rsidRDefault="00E545B7" w:rsidP="00E545B7">
      <w:pPr>
        <w:pStyle w:val="PMtextBullet"/>
        <w:rPr>
          <w:rFonts w:cs="Arial"/>
        </w:rPr>
      </w:pPr>
      <w:r w:rsidRPr="00F12599">
        <w:rPr>
          <w:rFonts w:cs="Arial"/>
        </w:rPr>
        <w:t>Wait for instructions to evacuate the building.</w:t>
      </w:r>
    </w:p>
    <w:p w14:paraId="1F0658E3" w14:textId="77777777" w:rsidR="00E545B7" w:rsidRPr="00F12599" w:rsidRDefault="00E545B7" w:rsidP="00E545B7">
      <w:pPr>
        <w:pStyle w:val="PMtextBullet"/>
        <w:rPr>
          <w:rFonts w:cs="Arial"/>
        </w:rPr>
      </w:pPr>
      <w:r w:rsidRPr="00F12599">
        <w:rPr>
          <w:rFonts w:cs="Arial"/>
        </w:rPr>
        <w:t>Do not light matches or lighters.</w:t>
      </w:r>
    </w:p>
    <w:p w14:paraId="518CB902" w14:textId="77777777" w:rsidR="00E545B7" w:rsidRPr="00F12599" w:rsidRDefault="00E545B7" w:rsidP="00E545B7">
      <w:pPr>
        <w:pStyle w:val="PMtextBullet"/>
        <w:rPr>
          <w:rFonts w:cs="Arial"/>
        </w:rPr>
      </w:pPr>
      <w:r w:rsidRPr="00F12599">
        <w:rPr>
          <w:rFonts w:cs="Arial"/>
        </w:rPr>
        <w:t>Do not turn on or turn off electrical power.</w:t>
      </w:r>
    </w:p>
    <w:p w14:paraId="17DF1EDE" w14:textId="0D43871C" w:rsidR="00A40553" w:rsidRPr="00FF2596" w:rsidRDefault="00A40553" w:rsidP="00A40553">
      <w:pPr>
        <w:pStyle w:val="PMhead"/>
      </w:pPr>
      <w:r w:rsidRPr="00FF2596">
        <w:t>Medical Emergenc</w:t>
      </w:r>
      <w:bookmarkEnd w:id="60"/>
      <w:r w:rsidR="006E209E">
        <w:t>y</w:t>
      </w:r>
    </w:p>
    <w:p w14:paraId="17DF1EDF" w14:textId="77777777" w:rsidR="00A40553" w:rsidRPr="005D5668" w:rsidRDefault="00A40553" w:rsidP="00A40553">
      <w:pPr>
        <w:pStyle w:val="PMsubHead"/>
      </w:pPr>
      <w:r w:rsidRPr="005D5668">
        <w:t>Emergency Procedures for Management</w:t>
      </w:r>
    </w:p>
    <w:p w14:paraId="17DF1EE0" w14:textId="45742D6C" w:rsidR="00A40553" w:rsidRPr="00FF2596" w:rsidRDefault="00A165DB" w:rsidP="00A40553">
      <w:pPr>
        <w:pStyle w:val="PMtext"/>
      </w:pPr>
      <w:r>
        <w:t>Employee</w:t>
      </w:r>
      <w:r w:rsidR="00A40553" w:rsidRPr="00FF2596">
        <w:t>s may require emergency medical aid for a variety of reasons.</w:t>
      </w:r>
      <w:r w:rsidR="00BD2261">
        <w:t xml:space="preserve"> Various </w:t>
      </w:r>
      <w:r>
        <w:t>employee</w:t>
      </w:r>
      <w:r w:rsidR="00BD2261">
        <w:t>s have completed first aid training.</w:t>
      </w:r>
      <w:r w:rsidR="00A40553" w:rsidRPr="00FF2596">
        <w:t xml:space="preserve"> </w:t>
      </w:r>
      <w:r>
        <w:t>Employee</w:t>
      </w:r>
      <w:r w:rsidR="00BD2261">
        <w:t>s</w:t>
      </w:r>
      <w:r w:rsidR="00A40553" w:rsidRPr="00FF2596">
        <w:t xml:space="preserve"> who have pre-existing medical conditions such as diabetes, respirator</w:t>
      </w:r>
      <w:r w:rsidR="000A6F00">
        <w:t>y</w:t>
      </w:r>
      <w:r w:rsidR="00A40553" w:rsidRPr="00FF2596">
        <w:t xml:space="preserve"> or heart conditions, severe allergies, </w:t>
      </w:r>
      <w:r w:rsidR="00FA76B1" w:rsidRPr="00FF2596">
        <w:t>etc.</w:t>
      </w:r>
      <w:r w:rsidR="00A40553" w:rsidRPr="00FF2596">
        <w:t xml:space="preserve"> should be identified and their </w:t>
      </w:r>
      <w:r w:rsidR="007D6C83">
        <w:t>coworker</w:t>
      </w:r>
      <w:r w:rsidR="00A40553" w:rsidRPr="00FF2596">
        <w:t>s should be instructed in actions to take if they have a problem.</w:t>
      </w:r>
    </w:p>
    <w:p w14:paraId="17DF1EE1" w14:textId="77777777" w:rsidR="00A40553" w:rsidRPr="00FF2596" w:rsidRDefault="00A40553" w:rsidP="00A40553">
      <w:pPr>
        <w:pStyle w:val="PMtext"/>
      </w:pPr>
      <w:r w:rsidRPr="00FF2596">
        <w:t>When notif</w:t>
      </w:r>
      <w:r>
        <w:t>ied of a medical emergency:</w:t>
      </w:r>
    </w:p>
    <w:p w14:paraId="17DF1EE2" w14:textId="7EC7949B" w:rsidR="00A40553" w:rsidRPr="00FF2596" w:rsidRDefault="00A40553" w:rsidP="00A40553">
      <w:pPr>
        <w:pStyle w:val="PMtextBullet"/>
      </w:pPr>
      <w:r w:rsidRPr="00FF2596">
        <w:t xml:space="preserve">Obtain the location of the </w:t>
      </w:r>
      <w:r w:rsidR="003357E3">
        <w:t>victim</w:t>
      </w:r>
      <w:r w:rsidRPr="00FF2596">
        <w:t>, the nature of the emergenc</w:t>
      </w:r>
      <w:r>
        <w:t xml:space="preserve">y, and the name of the </w:t>
      </w:r>
      <w:r w:rsidR="003357E3">
        <w:t>victim</w:t>
      </w:r>
      <w:r w:rsidR="00333AC9">
        <w:t>.</w:t>
      </w:r>
    </w:p>
    <w:p w14:paraId="17DF1EE3" w14:textId="6B79FED6" w:rsidR="00A40553" w:rsidRPr="00FF2596" w:rsidRDefault="00433F51" w:rsidP="00A40553">
      <w:pPr>
        <w:pStyle w:val="PMtextBullet"/>
      </w:pPr>
      <w:r>
        <w:rPr>
          <w:rFonts w:cs="Arial"/>
        </w:rPr>
        <w:t>C</w:t>
      </w:r>
      <w:r w:rsidRPr="00B539AD">
        <w:rPr>
          <w:rFonts w:cs="Arial"/>
        </w:rPr>
        <w:t>ontact emergency service</w:t>
      </w:r>
      <w:r>
        <w:rPr>
          <w:rFonts w:cs="Arial"/>
        </w:rPr>
        <w:t>s</w:t>
      </w:r>
      <w:r w:rsidRPr="00B539AD">
        <w:rPr>
          <w:rFonts w:cs="Arial"/>
        </w:rPr>
        <w:t xml:space="preserve"> at 911</w:t>
      </w:r>
      <w:r w:rsidR="00333AC9">
        <w:t>.</w:t>
      </w:r>
    </w:p>
    <w:p w14:paraId="17DF1EE4" w14:textId="3DFB35C9" w:rsidR="00A40553" w:rsidRPr="00FF2596" w:rsidRDefault="00A40553" w:rsidP="00A40553">
      <w:pPr>
        <w:pStyle w:val="PMtextBullet"/>
      </w:pPr>
      <w:r w:rsidRPr="00FF2596">
        <w:t>Do not move ill or injured person(s</w:t>
      </w:r>
      <w:proofErr w:type="gramStart"/>
      <w:r w:rsidRPr="00FF2596">
        <w:t>), unless</w:t>
      </w:r>
      <w:proofErr w:type="gramEnd"/>
      <w:r w:rsidRPr="00FF2596">
        <w:t xml:space="preserve"> it is essential for their safety</w:t>
      </w:r>
      <w:r>
        <w:t>. Try to make them comfortable</w:t>
      </w:r>
      <w:r w:rsidR="00333AC9">
        <w:t>.</w:t>
      </w:r>
    </w:p>
    <w:p w14:paraId="17DF1EE5" w14:textId="694B2DCB" w:rsidR="00A40553" w:rsidRPr="00FF2596" w:rsidRDefault="00A40553" w:rsidP="00A40553">
      <w:pPr>
        <w:pStyle w:val="PMtextBullet"/>
      </w:pPr>
      <w:r w:rsidRPr="00FF2596">
        <w:t xml:space="preserve">Provide first </w:t>
      </w:r>
      <w:r>
        <w:t>aid if you are trained to do so</w:t>
      </w:r>
      <w:r w:rsidR="00333AC9">
        <w:t>.</w:t>
      </w:r>
    </w:p>
    <w:p w14:paraId="17DF1EE6" w14:textId="0428B36B" w:rsidR="00A40553" w:rsidRPr="00FF2596" w:rsidRDefault="00A40553" w:rsidP="00A40553">
      <w:pPr>
        <w:pStyle w:val="PMtextBullet"/>
      </w:pPr>
      <w:r w:rsidRPr="00FF2596">
        <w:t>Ensure that the emergen</w:t>
      </w:r>
      <w:r>
        <w:t>cy response/fire route is clear</w:t>
      </w:r>
      <w:r w:rsidR="00333AC9">
        <w:t>.</w:t>
      </w:r>
    </w:p>
    <w:p w14:paraId="17DF1EE7" w14:textId="735FA804" w:rsidR="00A40553" w:rsidRPr="00FF2596" w:rsidRDefault="00A40553" w:rsidP="00A40553">
      <w:pPr>
        <w:pStyle w:val="PMtextBullet"/>
      </w:pPr>
      <w:r w:rsidRPr="00FF2596">
        <w:t xml:space="preserve">Assist the emergency services in removing the </w:t>
      </w:r>
      <w:r w:rsidR="003357E3">
        <w:t>victim</w:t>
      </w:r>
      <w:r w:rsidRPr="00FF2596">
        <w:t xml:space="preserve"> to the am</w:t>
      </w:r>
      <w:r>
        <w:t>bulance</w:t>
      </w:r>
      <w:r w:rsidR="00333AC9">
        <w:t>.</w:t>
      </w:r>
    </w:p>
    <w:p w14:paraId="17DF1EE8" w14:textId="77777777" w:rsidR="00A40553" w:rsidRPr="00FF2596" w:rsidRDefault="00A40553" w:rsidP="00A40553">
      <w:pPr>
        <w:pStyle w:val="PMsubHead"/>
      </w:pPr>
      <w:r w:rsidRPr="00FF2596">
        <w:t>Emergency Procedures for All Occupants</w:t>
      </w:r>
    </w:p>
    <w:p w14:paraId="17DF1EE9" w14:textId="77777777" w:rsidR="00A40553" w:rsidRPr="00FF2596" w:rsidRDefault="00A40553" w:rsidP="00A40553">
      <w:pPr>
        <w:pStyle w:val="PMtext"/>
      </w:pPr>
      <w:r w:rsidRPr="00FF2596">
        <w:t>If you become aware of a person who requires immediate medical attention:</w:t>
      </w:r>
    </w:p>
    <w:p w14:paraId="17DF1EEA" w14:textId="172ECC41" w:rsidR="00A40553" w:rsidRPr="00FF2596" w:rsidRDefault="00A40553" w:rsidP="00A40553">
      <w:pPr>
        <w:pStyle w:val="PMtextBullet"/>
      </w:pPr>
      <w:r w:rsidRPr="00FF2596">
        <w:t>Do not move ill or injured person(s</w:t>
      </w:r>
      <w:proofErr w:type="gramStart"/>
      <w:r w:rsidRPr="00FF2596">
        <w:t>), unless</w:t>
      </w:r>
      <w:proofErr w:type="gramEnd"/>
      <w:r w:rsidRPr="00FF2596">
        <w:t xml:space="preserve"> it is essential for their safety.</w:t>
      </w:r>
      <w:r>
        <w:t xml:space="preserve"> Try to make them </w:t>
      </w:r>
      <w:proofErr w:type="gramStart"/>
      <w:r>
        <w:t>comfortable</w:t>
      </w:r>
      <w:proofErr w:type="gramEnd"/>
    </w:p>
    <w:p w14:paraId="17DF1EEB" w14:textId="1BB60684" w:rsidR="00A40553" w:rsidRPr="00FF2596" w:rsidRDefault="00433F51" w:rsidP="00A40553">
      <w:pPr>
        <w:pStyle w:val="PMtextBullet"/>
      </w:pPr>
      <w:r>
        <w:rPr>
          <w:rFonts w:cs="Arial"/>
        </w:rPr>
        <w:t>C</w:t>
      </w:r>
      <w:r w:rsidRPr="00B539AD">
        <w:rPr>
          <w:rFonts w:cs="Arial"/>
        </w:rPr>
        <w:t>ontact emergency service</w:t>
      </w:r>
      <w:r>
        <w:rPr>
          <w:rFonts w:cs="Arial"/>
        </w:rPr>
        <w:t>s</w:t>
      </w:r>
      <w:r w:rsidRPr="00B539AD">
        <w:rPr>
          <w:rFonts w:cs="Arial"/>
        </w:rPr>
        <w:t xml:space="preserve"> at 911</w:t>
      </w:r>
      <w:r w:rsidR="00333AC9">
        <w:t>.</w:t>
      </w:r>
    </w:p>
    <w:p w14:paraId="17DF1EEC" w14:textId="2158AB32" w:rsidR="00A40553" w:rsidRPr="00FF2596" w:rsidRDefault="00A40553" w:rsidP="00A40553">
      <w:pPr>
        <w:pStyle w:val="PMtextBullet"/>
      </w:pPr>
      <w:r w:rsidRPr="00FF2596">
        <w:t xml:space="preserve">Notify </w:t>
      </w:r>
      <w:r w:rsidR="00333AC9">
        <w:t>management</w:t>
      </w:r>
      <w:r w:rsidRPr="00FF2596">
        <w:t xml:space="preserve"> that you have called </w:t>
      </w:r>
      <w:r w:rsidR="00333AC9">
        <w:t>e</w:t>
      </w:r>
      <w:r w:rsidRPr="00FF2596">
        <w:t xml:space="preserve">mergency </w:t>
      </w:r>
      <w:r w:rsidR="00333AC9">
        <w:t>s</w:t>
      </w:r>
      <w:r w:rsidRPr="00FF2596">
        <w:t xml:space="preserve">ervices and </w:t>
      </w:r>
      <w:r w:rsidR="00333AC9">
        <w:t>provide</w:t>
      </w:r>
      <w:r w:rsidRPr="00FF2596">
        <w:t xml:space="preserve"> your location</w:t>
      </w:r>
      <w:r w:rsidR="00333AC9">
        <w:t>.</w:t>
      </w:r>
    </w:p>
    <w:p w14:paraId="17DF1EED" w14:textId="1A744EE8" w:rsidR="00A40553" w:rsidRPr="00FF2596" w:rsidRDefault="00A40553" w:rsidP="00A40553">
      <w:pPr>
        <w:pStyle w:val="PMtextBullet"/>
      </w:pPr>
      <w:r w:rsidRPr="00FF2596">
        <w:lastRenderedPageBreak/>
        <w:t>Provide first aid if you are tr</w:t>
      </w:r>
      <w:r>
        <w:t>ained to do so</w:t>
      </w:r>
      <w:r w:rsidR="00333AC9">
        <w:t>.</w:t>
      </w:r>
    </w:p>
    <w:p w14:paraId="17DF1EEE" w14:textId="743B487C" w:rsidR="00A40553" w:rsidRPr="00FF2596" w:rsidRDefault="00A40553" w:rsidP="00A40553">
      <w:pPr>
        <w:pStyle w:val="PMtextBullet"/>
      </w:pPr>
      <w:r>
        <w:t xml:space="preserve">Report incident to </w:t>
      </w:r>
      <w:r w:rsidR="00333AC9">
        <w:t>m</w:t>
      </w:r>
      <w:r>
        <w:t>anagement</w:t>
      </w:r>
      <w:r w:rsidR="00333AC9">
        <w:t>.</w:t>
      </w:r>
    </w:p>
    <w:p w14:paraId="17DF1EEF" w14:textId="77777777" w:rsidR="006A5FB7" w:rsidRPr="00E53A6D" w:rsidRDefault="006A5FB7" w:rsidP="006A5FB7">
      <w:pPr>
        <w:pStyle w:val="PMhead"/>
      </w:pPr>
      <w:r w:rsidRPr="00E53A6D">
        <w:t>Motor Vehicle Incidents</w:t>
      </w:r>
    </w:p>
    <w:p w14:paraId="17DF1EF1" w14:textId="4E6A6B8D" w:rsidR="006A5FB7" w:rsidRPr="00E53A6D" w:rsidRDefault="006A5FB7" w:rsidP="006A5FB7">
      <w:pPr>
        <w:pStyle w:val="PMtext"/>
        <w:rPr>
          <w:lang w:val="en-CA"/>
        </w:rPr>
      </w:pPr>
      <w:r w:rsidRPr="00E53A6D">
        <w:rPr>
          <w:lang w:val="en-CA"/>
        </w:rPr>
        <w:t xml:space="preserve">Motor vehicle incidents (MVIs) are one of the top </w:t>
      </w:r>
      <w:r w:rsidR="000A6F00">
        <w:rPr>
          <w:lang w:val="en-CA"/>
        </w:rPr>
        <w:t>four</w:t>
      </w:r>
      <w:r w:rsidR="000A6F00" w:rsidRPr="00E53A6D">
        <w:rPr>
          <w:lang w:val="en-CA"/>
        </w:rPr>
        <w:t xml:space="preserve"> </w:t>
      </w:r>
      <w:r w:rsidRPr="00E53A6D">
        <w:rPr>
          <w:lang w:val="en-CA"/>
        </w:rPr>
        <w:t xml:space="preserve">hazards in Ontario workplaces. In the past few years, the number of Ontario citizens who died or were injured </w:t>
      </w:r>
      <w:proofErr w:type="gramStart"/>
      <w:r w:rsidRPr="00E53A6D">
        <w:rPr>
          <w:lang w:val="en-CA"/>
        </w:rPr>
        <w:t>as a result of</w:t>
      </w:r>
      <w:proofErr w:type="gramEnd"/>
      <w:r w:rsidRPr="00E53A6D">
        <w:rPr>
          <w:lang w:val="en-CA"/>
        </w:rPr>
        <w:t xml:space="preserve"> MVIs has been trending downwards, making our province a road safety leader in North America. However, according to the </w:t>
      </w:r>
      <w:r w:rsidR="00333AC9" w:rsidRPr="00F12599">
        <w:rPr>
          <w:rFonts w:cs="Arial"/>
          <w:lang w:val="en-CA"/>
        </w:rPr>
        <w:t>W</w:t>
      </w:r>
      <w:r w:rsidR="00333AC9">
        <w:rPr>
          <w:rFonts w:cs="Arial"/>
          <w:lang w:val="en-CA"/>
        </w:rPr>
        <w:t xml:space="preserve">orkplace </w:t>
      </w:r>
      <w:r w:rsidR="00333AC9" w:rsidRPr="00F12599">
        <w:rPr>
          <w:rFonts w:cs="Arial"/>
          <w:lang w:val="en-CA"/>
        </w:rPr>
        <w:t>S</w:t>
      </w:r>
      <w:r w:rsidR="00333AC9">
        <w:rPr>
          <w:rFonts w:cs="Arial"/>
          <w:lang w:val="en-CA"/>
        </w:rPr>
        <w:t xml:space="preserve">afety </w:t>
      </w:r>
      <w:r w:rsidR="000A6F00">
        <w:rPr>
          <w:rFonts w:cs="Arial"/>
          <w:lang w:val="en-CA"/>
        </w:rPr>
        <w:t>and</w:t>
      </w:r>
      <w:r w:rsidR="00333AC9">
        <w:rPr>
          <w:rFonts w:cs="Arial"/>
          <w:lang w:val="en-CA"/>
        </w:rPr>
        <w:t xml:space="preserve"> </w:t>
      </w:r>
      <w:r w:rsidR="00333AC9" w:rsidRPr="00F12599">
        <w:rPr>
          <w:rFonts w:cs="Arial"/>
          <w:lang w:val="en-CA"/>
        </w:rPr>
        <w:t>I</w:t>
      </w:r>
      <w:r w:rsidR="00333AC9">
        <w:rPr>
          <w:rFonts w:cs="Arial"/>
          <w:lang w:val="en-CA"/>
        </w:rPr>
        <w:t xml:space="preserve">nsurance </w:t>
      </w:r>
      <w:r w:rsidR="00333AC9" w:rsidRPr="00F12599">
        <w:rPr>
          <w:rFonts w:cs="Arial"/>
          <w:lang w:val="en-CA"/>
        </w:rPr>
        <w:t>B</w:t>
      </w:r>
      <w:r w:rsidR="00333AC9">
        <w:rPr>
          <w:rFonts w:cs="Arial"/>
          <w:lang w:val="en-CA"/>
        </w:rPr>
        <w:t>oard (</w:t>
      </w:r>
      <w:r w:rsidRPr="00E53A6D">
        <w:rPr>
          <w:lang w:val="en-CA"/>
        </w:rPr>
        <w:t>WSIB</w:t>
      </w:r>
      <w:r w:rsidR="00333AC9">
        <w:rPr>
          <w:lang w:val="en-CA"/>
        </w:rPr>
        <w:t>)</w:t>
      </w:r>
      <w:r w:rsidRPr="00E53A6D">
        <w:rPr>
          <w:lang w:val="en-CA"/>
        </w:rPr>
        <w:t xml:space="preserve">, motor vehicle collisions on Ontario roads are the greatest single cause </w:t>
      </w:r>
      <w:proofErr w:type="gramStart"/>
      <w:r w:rsidRPr="00E53A6D">
        <w:rPr>
          <w:lang w:val="en-CA"/>
        </w:rPr>
        <w:t>of, and</w:t>
      </w:r>
      <w:proofErr w:type="gramEnd"/>
      <w:r w:rsidRPr="00E53A6D">
        <w:rPr>
          <w:lang w:val="en-CA"/>
        </w:rPr>
        <w:t xml:space="preserve"> accounted for more than 30% of all Ontario </w:t>
      </w:r>
      <w:r w:rsidR="00A165DB">
        <w:rPr>
          <w:lang w:val="en-CA"/>
        </w:rPr>
        <w:t>employee</w:t>
      </w:r>
      <w:r w:rsidRPr="00E53A6D">
        <w:rPr>
          <w:lang w:val="en-CA"/>
        </w:rPr>
        <w:t xml:space="preserve"> fatalities</w:t>
      </w:r>
      <w:r w:rsidR="00333AC9">
        <w:rPr>
          <w:lang w:val="en-CA"/>
        </w:rPr>
        <w:t xml:space="preserve"> and</w:t>
      </w:r>
      <w:r w:rsidRPr="00E53A6D">
        <w:rPr>
          <w:lang w:val="en-CA"/>
        </w:rPr>
        <w:t xml:space="preserve"> this increases to 45% when we include powered industrial vehicles or powered mobile industri</w:t>
      </w:r>
      <w:r w:rsidR="00333AC9">
        <w:rPr>
          <w:lang w:val="en-CA"/>
        </w:rPr>
        <w:t>al equipment in the workplace, including</w:t>
      </w:r>
      <w:r w:rsidRPr="00E53A6D">
        <w:rPr>
          <w:lang w:val="en-CA"/>
        </w:rPr>
        <w:t xml:space="preserve"> vehicles used to lift and move material, such as forklifts, pallet trucks, </w:t>
      </w:r>
      <w:r>
        <w:rPr>
          <w:lang w:val="en-CA"/>
        </w:rPr>
        <w:t>tractors and loaders</w:t>
      </w:r>
      <w:r w:rsidRPr="00E53A6D">
        <w:rPr>
          <w:lang w:val="en-CA"/>
        </w:rPr>
        <w:t xml:space="preserve">. </w:t>
      </w:r>
    </w:p>
    <w:p w14:paraId="17DF1EF2" w14:textId="63ACEFCA" w:rsidR="006A5FB7" w:rsidRPr="00E53A6D" w:rsidRDefault="006A5FB7" w:rsidP="006A5FB7">
      <w:pPr>
        <w:pStyle w:val="PMtext"/>
        <w:rPr>
          <w:lang w:val="en-CA"/>
        </w:rPr>
      </w:pPr>
      <w:r w:rsidRPr="00E53A6D">
        <w:rPr>
          <w:lang w:val="en-CA"/>
        </w:rPr>
        <w:t>Under Ontario’s Occupational Health and Safety Act</w:t>
      </w:r>
      <w:r w:rsidR="00333AC9">
        <w:rPr>
          <w:lang w:val="en-CA"/>
        </w:rPr>
        <w:t xml:space="preserve"> (OHSA)</w:t>
      </w:r>
      <w:r w:rsidRPr="00E53A6D">
        <w:rPr>
          <w:lang w:val="en-CA"/>
        </w:rPr>
        <w:t xml:space="preserve">, employers are required to take every reasonable precaution to protect </w:t>
      </w:r>
      <w:r w:rsidR="00A165DB">
        <w:rPr>
          <w:lang w:val="en-CA"/>
        </w:rPr>
        <w:t>employee</w:t>
      </w:r>
      <w:r w:rsidRPr="00E53A6D">
        <w:rPr>
          <w:lang w:val="en-CA"/>
        </w:rPr>
        <w:t xml:space="preserve">s, provide information and instruction, and ensure that </w:t>
      </w:r>
      <w:r w:rsidR="00A165DB">
        <w:rPr>
          <w:lang w:val="en-CA"/>
        </w:rPr>
        <w:t>employee</w:t>
      </w:r>
      <w:r w:rsidRPr="00E53A6D">
        <w:rPr>
          <w:lang w:val="en-CA"/>
        </w:rPr>
        <w:t xml:space="preserve">s properly use or wear the required equipment. Therefore, those </w:t>
      </w:r>
      <w:r w:rsidR="00A165DB">
        <w:rPr>
          <w:lang w:val="en-CA"/>
        </w:rPr>
        <w:t>employee</w:t>
      </w:r>
      <w:r w:rsidRPr="00E53A6D">
        <w:rPr>
          <w:lang w:val="en-CA"/>
        </w:rPr>
        <w:t xml:space="preserve">s who regularly drive to and from work and/or drive </w:t>
      </w:r>
      <w:r w:rsidR="00333AC9">
        <w:rPr>
          <w:lang w:val="en-CA"/>
        </w:rPr>
        <w:t>any</w:t>
      </w:r>
      <w:r w:rsidRPr="00E53A6D">
        <w:rPr>
          <w:lang w:val="en-CA"/>
        </w:rPr>
        <w:t xml:space="preserve"> motorized vehicle for work should be provided with training on the emergency procedures when involved in a work-related MVI, either on company property or on public roads. This includes conducting daily pre-use inspections prior to using the vehicle. In addition, company vehicles should receive regular preventative maintenance and annual inspections according to provincial legislation</w:t>
      </w:r>
      <w:r w:rsidR="00EF5EEC">
        <w:rPr>
          <w:lang w:val="en-CA"/>
        </w:rPr>
        <w:t xml:space="preserve">. </w:t>
      </w:r>
    </w:p>
    <w:p w14:paraId="17DF1EF3" w14:textId="052A61CB" w:rsidR="006A5FB7" w:rsidRPr="00E53A6D" w:rsidRDefault="00A165DB" w:rsidP="006A5FB7">
      <w:pPr>
        <w:pStyle w:val="PMtext"/>
        <w:rPr>
          <w:lang w:val="en-CA"/>
        </w:rPr>
      </w:pPr>
      <w:r>
        <w:rPr>
          <w:lang w:val="en-CA"/>
        </w:rPr>
        <w:t>Employee</w:t>
      </w:r>
      <w:r w:rsidR="006A5FB7" w:rsidRPr="00E53A6D">
        <w:rPr>
          <w:lang w:val="en-CA"/>
        </w:rPr>
        <w:t xml:space="preserve">s are required to </w:t>
      </w:r>
      <w:proofErr w:type="gramStart"/>
      <w:r w:rsidR="006A5FB7" w:rsidRPr="00E53A6D">
        <w:rPr>
          <w:lang w:val="en-CA"/>
        </w:rPr>
        <w:t>follow the Highway Traffic Act at all times</w:t>
      </w:r>
      <w:proofErr w:type="gramEnd"/>
      <w:r w:rsidR="006A5FB7" w:rsidRPr="00E53A6D">
        <w:rPr>
          <w:lang w:val="en-CA"/>
        </w:rPr>
        <w:t>, including t</w:t>
      </w:r>
      <w:r w:rsidR="00333AC9">
        <w:rPr>
          <w:lang w:val="en-CA"/>
        </w:rPr>
        <w:t>he use of seatbelts, headlights</w:t>
      </w:r>
      <w:r w:rsidR="006A5FB7" w:rsidRPr="00E53A6D">
        <w:rPr>
          <w:lang w:val="en-CA"/>
        </w:rPr>
        <w:t xml:space="preserve"> and report </w:t>
      </w:r>
      <w:r w:rsidR="006A5FB7">
        <w:rPr>
          <w:lang w:val="en-CA"/>
        </w:rPr>
        <w:t xml:space="preserve">incidents </w:t>
      </w:r>
      <w:r w:rsidR="006A5FB7" w:rsidRPr="00E53A6D">
        <w:rPr>
          <w:lang w:val="en-CA"/>
        </w:rPr>
        <w:t xml:space="preserve">witnessed. Also, </w:t>
      </w:r>
      <w:r>
        <w:rPr>
          <w:lang w:val="en-CA"/>
        </w:rPr>
        <w:t>employee</w:t>
      </w:r>
      <w:r w:rsidR="00333AC9">
        <w:rPr>
          <w:lang w:val="en-CA"/>
        </w:rPr>
        <w:t>s</w:t>
      </w:r>
      <w:r w:rsidR="006A5FB7" w:rsidRPr="00E53A6D">
        <w:rPr>
          <w:lang w:val="en-CA"/>
        </w:rPr>
        <w:t xml:space="preserve"> must take into consideration any inclement weather that might arise </w:t>
      </w:r>
      <w:proofErr w:type="gramStart"/>
      <w:r w:rsidR="006A5FB7" w:rsidRPr="00E53A6D">
        <w:rPr>
          <w:lang w:val="en-CA"/>
        </w:rPr>
        <w:t>during the course of</w:t>
      </w:r>
      <w:proofErr w:type="gramEnd"/>
      <w:r w:rsidR="006A5FB7" w:rsidRPr="00E53A6D">
        <w:rPr>
          <w:lang w:val="en-CA"/>
        </w:rPr>
        <w:t xml:space="preserve"> their travels.</w:t>
      </w:r>
    </w:p>
    <w:p w14:paraId="17DF1EF5" w14:textId="3A27E2A0" w:rsidR="006A5FB7" w:rsidRPr="00E53A6D" w:rsidRDefault="006A5FB7" w:rsidP="006A5FB7">
      <w:pPr>
        <w:pStyle w:val="PMsubHead"/>
        <w:rPr>
          <w:lang w:val="en-CA"/>
        </w:rPr>
      </w:pPr>
      <w:r w:rsidRPr="00E53A6D">
        <w:rPr>
          <w:lang w:val="en-CA"/>
        </w:rPr>
        <w:t xml:space="preserve">Emergency Procedures for the </w:t>
      </w:r>
      <w:r w:rsidR="00A165DB">
        <w:rPr>
          <w:lang w:val="en-CA"/>
        </w:rPr>
        <w:t>Employee</w:t>
      </w:r>
      <w:r w:rsidRPr="00E53A6D">
        <w:rPr>
          <w:lang w:val="en-CA"/>
        </w:rPr>
        <w:t xml:space="preserve"> Involved</w:t>
      </w:r>
    </w:p>
    <w:p w14:paraId="17DF1EF6" w14:textId="77777777" w:rsidR="006A5FB7" w:rsidRPr="00E53A6D" w:rsidRDefault="006A5FB7" w:rsidP="00966914">
      <w:pPr>
        <w:pStyle w:val="PMtextBullet"/>
        <w:ind w:hanging="357"/>
        <w:rPr>
          <w:lang w:val="en-CA"/>
        </w:rPr>
      </w:pPr>
      <w:r w:rsidRPr="00E53A6D">
        <w:rPr>
          <w:lang w:val="en-CA"/>
        </w:rPr>
        <w:t xml:space="preserve">Stop at </w:t>
      </w:r>
      <w:proofErr w:type="gramStart"/>
      <w:r w:rsidRPr="00E53A6D">
        <w:rPr>
          <w:lang w:val="en-CA"/>
        </w:rPr>
        <w:t>once, and</w:t>
      </w:r>
      <w:proofErr w:type="gramEnd"/>
      <w:r w:rsidRPr="00E53A6D">
        <w:rPr>
          <w:lang w:val="en-CA"/>
        </w:rPr>
        <w:t xml:space="preserve"> turn off the vehicle.</w:t>
      </w:r>
    </w:p>
    <w:p w14:paraId="17DF1EF7" w14:textId="77777777" w:rsidR="006A5FB7" w:rsidRPr="00E53A6D" w:rsidRDefault="006A5FB7" w:rsidP="00966914">
      <w:pPr>
        <w:pStyle w:val="PMtextBullet"/>
        <w:ind w:hanging="357"/>
        <w:rPr>
          <w:lang w:val="en-CA"/>
        </w:rPr>
      </w:pPr>
      <w:r w:rsidRPr="00E53A6D">
        <w:rPr>
          <w:lang w:val="en-CA"/>
        </w:rPr>
        <w:t>Ensure the vehicle is not posing a traffic hazard.</w:t>
      </w:r>
    </w:p>
    <w:p w14:paraId="17DF1EF8" w14:textId="03C7F659" w:rsidR="006A5FB7" w:rsidRPr="00E53A6D" w:rsidRDefault="006A5FB7" w:rsidP="00966914">
      <w:pPr>
        <w:pStyle w:val="PMtextBullet"/>
        <w:ind w:hanging="357"/>
        <w:rPr>
          <w:i/>
          <w:lang w:val="en-CA"/>
        </w:rPr>
      </w:pPr>
      <w:r w:rsidRPr="00E53A6D">
        <w:rPr>
          <w:i/>
          <w:lang w:val="en-CA"/>
        </w:rPr>
        <w:t xml:space="preserve">Notify </w:t>
      </w:r>
      <w:r w:rsidR="002C1A88">
        <w:rPr>
          <w:i/>
          <w:lang w:val="en-CA"/>
        </w:rPr>
        <w:t>the supervisor</w:t>
      </w:r>
      <w:r w:rsidRPr="00E53A6D">
        <w:rPr>
          <w:i/>
          <w:lang w:val="en-CA"/>
        </w:rPr>
        <w:t xml:space="preserve"> as soon as practical.</w:t>
      </w:r>
    </w:p>
    <w:p w14:paraId="17DF1EF9" w14:textId="77777777" w:rsidR="006A5FB7" w:rsidRPr="00E53A6D" w:rsidRDefault="006A5FB7" w:rsidP="00966914">
      <w:pPr>
        <w:pStyle w:val="PMtextBullet"/>
        <w:ind w:hanging="357"/>
        <w:rPr>
          <w:lang w:val="en-CA"/>
        </w:rPr>
      </w:pPr>
      <w:r w:rsidRPr="00E53A6D">
        <w:rPr>
          <w:lang w:val="en-CA"/>
        </w:rPr>
        <w:t xml:space="preserve">Where an </w:t>
      </w:r>
      <w:r>
        <w:rPr>
          <w:lang w:val="en-CA"/>
        </w:rPr>
        <w:t>incident</w:t>
      </w:r>
      <w:r w:rsidRPr="00E53A6D">
        <w:rPr>
          <w:lang w:val="en-CA"/>
        </w:rPr>
        <w:t xml:space="preserve"> has been very minor and involved no other person or damage to third-party property, the vehicle should be checked for damage and/or roadworthiness before proceeding.</w:t>
      </w:r>
    </w:p>
    <w:p w14:paraId="17DF1EFA" w14:textId="77777777" w:rsidR="006A5FB7" w:rsidRPr="00E53A6D" w:rsidRDefault="006A5FB7" w:rsidP="00966914">
      <w:pPr>
        <w:pStyle w:val="PMtextBullet"/>
        <w:ind w:hanging="357"/>
        <w:rPr>
          <w:lang w:val="en-CA"/>
        </w:rPr>
      </w:pPr>
      <w:r w:rsidRPr="00E53A6D">
        <w:rPr>
          <w:lang w:val="en-CA"/>
        </w:rPr>
        <w:t xml:space="preserve">Where the </w:t>
      </w:r>
      <w:r>
        <w:rPr>
          <w:lang w:val="en-CA"/>
        </w:rPr>
        <w:t>incident</w:t>
      </w:r>
      <w:r w:rsidRPr="00E53A6D">
        <w:rPr>
          <w:lang w:val="en-CA"/>
        </w:rPr>
        <w:t xml:space="preserve"> is more significant:</w:t>
      </w:r>
    </w:p>
    <w:p w14:paraId="17DF1EFB" w14:textId="52B2D085" w:rsidR="006A5FB7" w:rsidRPr="00E53A6D" w:rsidRDefault="006A5FB7" w:rsidP="00501FDE">
      <w:pPr>
        <w:pStyle w:val="PMtextbulletlist"/>
        <w:numPr>
          <w:ilvl w:val="1"/>
          <w:numId w:val="82"/>
        </w:numPr>
        <w:spacing w:before="120"/>
        <w:ind w:hanging="357"/>
        <w:rPr>
          <w:lang w:val="en-CA"/>
        </w:rPr>
      </w:pPr>
      <w:r w:rsidRPr="00E53A6D">
        <w:rPr>
          <w:lang w:val="en-CA"/>
        </w:rPr>
        <w:t xml:space="preserve">Ensure passengers (if any) are </w:t>
      </w:r>
      <w:r w:rsidR="00333AC9">
        <w:rPr>
          <w:lang w:val="en-CA"/>
        </w:rPr>
        <w:t>okay</w:t>
      </w:r>
      <w:r w:rsidRPr="00E53A6D">
        <w:rPr>
          <w:lang w:val="en-CA"/>
        </w:rPr>
        <w:t xml:space="preserve"> and in a safe place. If necessary, move passengers to a safer place by the side of the road.</w:t>
      </w:r>
    </w:p>
    <w:p w14:paraId="17DF1EFC" w14:textId="16A0E972" w:rsidR="006A5FB7" w:rsidRPr="00E53A6D" w:rsidRDefault="006A5FB7" w:rsidP="00501FDE">
      <w:pPr>
        <w:pStyle w:val="PMtextbulletlist"/>
        <w:numPr>
          <w:ilvl w:val="1"/>
          <w:numId w:val="82"/>
        </w:numPr>
        <w:spacing w:before="120"/>
        <w:ind w:hanging="357"/>
        <w:rPr>
          <w:lang w:val="en-CA"/>
        </w:rPr>
      </w:pPr>
      <w:r w:rsidRPr="00E53A6D">
        <w:rPr>
          <w:lang w:val="en-CA"/>
        </w:rPr>
        <w:t xml:space="preserve">Where necessary, </w:t>
      </w:r>
      <w:r w:rsidR="00433F51">
        <w:rPr>
          <w:rFonts w:cs="Arial"/>
        </w:rPr>
        <w:t>c</w:t>
      </w:r>
      <w:r w:rsidR="00433F51" w:rsidRPr="00B539AD">
        <w:rPr>
          <w:rFonts w:cs="Arial"/>
        </w:rPr>
        <w:t>ontact emergency service</w:t>
      </w:r>
      <w:r w:rsidR="00433F51">
        <w:rPr>
          <w:rFonts w:cs="Arial"/>
        </w:rPr>
        <w:t>s</w:t>
      </w:r>
      <w:r w:rsidR="00433F51" w:rsidRPr="00B539AD">
        <w:rPr>
          <w:rFonts w:cs="Arial"/>
        </w:rPr>
        <w:t xml:space="preserve"> at 911</w:t>
      </w:r>
      <w:r w:rsidR="00433F51">
        <w:rPr>
          <w:rFonts w:cs="Arial"/>
        </w:rPr>
        <w:t xml:space="preserve"> </w:t>
      </w:r>
      <w:r w:rsidRPr="00E53A6D">
        <w:rPr>
          <w:lang w:val="en-CA"/>
        </w:rPr>
        <w:t xml:space="preserve">and report the incident to the </w:t>
      </w:r>
      <w:r w:rsidR="002C1A88">
        <w:rPr>
          <w:lang w:val="en-CA"/>
        </w:rPr>
        <w:t>p</w:t>
      </w:r>
      <w:r w:rsidRPr="00E53A6D">
        <w:rPr>
          <w:lang w:val="en-CA"/>
        </w:rPr>
        <w:t>olice.</w:t>
      </w:r>
    </w:p>
    <w:p w14:paraId="17DF1EFD" w14:textId="77777777" w:rsidR="006A5FB7" w:rsidRPr="00E53A6D" w:rsidRDefault="006A5FB7" w:rsidP="00501FDE">
      <w:pPr>
        <w:pStyle w:val="PMtextbulletlist"/>
        <w:numPr>
          <w:ilvl w:val="1"/>
          <w:numId w:val="82"/>
        </w:numPr>
        <w:spacing w:before="120"/>
        <w:ind w:hanging="357"/>
        <w:rPr>
          <w:lang w:val="en-CA"/>
        </w:rPr>
      </w:pPr>
      <w:r w:rsidRPr="00E53A6D">
        <w:rPr>
          <w:lang w:val="en-CA"/>
        </w:rPr>
        <w:t>Get the names and addresses of all witnesses to the incident.</w:t>
      </w:r>
    </w:p>
    <w:p w14:paraId="17DF1EFE" w14:textId="17C1026F" w:rsidR="006A5FB7" w:rsidRPr="00E53A6D" w:rsidRDefault="006A5FB7" w:rsidP="00501FDE">
      <w:pPr>
        <w:pStyle w:val="PMtextbulletlist"/>
        <w:numPr>
          <w:ilvl w:val="1"/>
          <w:numId w:val="82"/>
        </w:numPr>
        <w:spacing w:before="120"/>
        <w:ind w:hanging="357"/>
        <w:rPr>
          <w:lang w:val="en-CA"/>
        </w:rPr>
      </w:pPr>
      <w:r w:rsidRPr="00E53A6D">
        <w:rPr>
          <w:lang w:val="en-CA"/>
        </w:rPr>
        <w:t xml:space="preserve">No </w:t>
      </w:r>
      <w:r w:rsidR="00A165DB">
        <w:rPr>
          <w:lang w:val="en-CA"/>
        </w:rPr>
        <w:t>employee</w:t>
      </w:r>
      <w:r w:rsidRPr="00E53A6D">
        <w:rPr>
          <w:lang w:val="en-CA"/>
        </w:rPr>
        <w:t xml:space="preserve"> </w:t>
      </w:r>
      <w:r w:rsidR="00333AC9">
        <w:rPr>
          <w:lang w:val="en-CA"/>
        </w:rPr>
        <w:t>will</w:t>
      </w:r>
      <w:r w:rsidRPr="00E53A6D">
        <w:rPr>
          <w:lang w:val="en-CA"/>
        </w:rPr>
        <w:t xml:space="preserve"> admit liability for an </w:t>
      </w:r>
      <w:r>
        <w:rPr>
          <w:lang w:val="en-CA"/>
        </w:rPr>
        <w:t>incident</w:t>
      </w:r>
      <w:r w:rsidRPr="00E53A6D">
        <w:rPr>
          <w:lang w:val="en-CA"/>
        </w:rPr>
        <w:t xml:space="preserve"> or make statements or comments which may be interpreted as an admission of liability.</w:t>
      </w:r>
    </w:p>
    <w:p w14:paraId="17DF1EFF" w14:textId="7CEE4F65" w:rsidR="006A5FB7" w:rsidRPr="00E53A6D" w:rsidRDefault="006A5FB7" w:rsidP="00501FDE">
      <w:pPr>
        <w:pStyle w:val="PMtextbulletlist"/>
        <w:numPr>
          <w:ilvl w:val="1"/>
          <w:numId w:val="82"/>
        </w:numPr>
        <w:spacing w:before="120"/>
        <w:ind w:hanging="357"/>
        <w:rPr>
          <w:lang w:val="en-CA"/>
        </w:rPr>
      </w:pPr>
      <w:r w:rsidRPr="00E53A6D">
        <w:rPr>
          <w:lang w:val="en-CA"/>
        </w:rPr>
        <w:t xml:space="preserve">Obtain a copy of the </w:t>
      </w:r>
      <w:r w:rsidR="00333AC9">
        <w:rPr>
          <w:lang w:val="en-CA"/>
        </w:rPr>
        <w:t>P</w:t>
      </w:r>
      <w:r w:rsidRPr="00E53A6D">
        <w:rPr>
          <w:lang w:val="en-CA"/>
        </w:rPr>
        <w:t xml:space="preserve">olice </w:t>
      </w:r>
      <w:r w:rsidR="002C1A88">
        <w:rPr>
          <w:lang w:val="en-CA"/>
        </w:rPr>
        <w:t>R</w:t>
      </w:r>
      <w:r w:rsidRPr="00E53A6D">
        <w:rPr>
          <w:lang w:val="en-CA"/>
        </w:rPr>
        <w:t>eport.</w:t>
      </w:r>
    </w:p>
    <w:p w14:paraId="17DF1F00" w14:textId="49E6E029" w:rsidR="006A5FB7" w:rsidRPr="00E53A6D" w:rsidRDefault="006A5FB7" w:rsidP="00501FDE">
      <w:pPr>
        <w:pStyle w:val="PMtextbulletlist"/>
        <w:numPr>
          <w:ilvl w:val="1"/>
          <w:numId w:val="82"/>
        </w:numPr>
        <w:spacing w:before="120"/>
        <w:ind w:hanging="357"/>
        <w:rPr>
          <w:lang w:val="en-CA"/>
        </w:rPr>
      </w:pPr>
      <w:r w:rsidRPr="00E53A6D">
        <w:rPr>
          <w:lang w:val="en-CA"/>
        </w:rPr>
        <w:t xml:space="preserve">Do not discuss the situation with anyone other than the </w:t>
      </w:r>
      <w:r w:rsidR="002C1A88">
        <w:rPr>
          <w:lang w:val="en-CA"/>
        </w:rPr>
        <w:t>p</w:t>
      </w:r>
      <w:r w:rsidRPr="00E53A6D">
        <w:rPr>
          <w:lang w:val="en-CA"/>
        </w:rPr>
        <w:t>olice and management.</w:t>
      </w:r>
    </w:p>
    <w:p w14:paraId="17DF1F01" w14:textId="5DED3282" w:rsidR="006A5FB7" w:rsidRPr="00E53A6D" w:rsidRDefault="006A5FB7" w:rsidP="00501FDE">
      <w:pPr>
        <w:pStyle w:val="PMtextbulletlist"/>
        <w:numPr>
          <w:ilvl w:val="1"/>
          <w:numId w:val="82"/>
        </w:numPr>
        <w:spacing w:before="120"/>
        <w:ind w:hanging="357"/>
        <w:rPr>
          <w:lang w:val="en-CA"/>
        </w:rPr>
      </w:pPr>
      <w:r w:rsidRPr="00E53A6D">
        <w:rPr>
          <w:lang w:val="en-CA"/>
        </w:rPr>
        <w:t xml:space="preserve">Do not leave the scene until authorized by </w:t>
      </w:r>
      <w:r w:rsidR="002C1A88">
        <w:rPr>
          <w:lang w:val="en-CA"/>
        </w:rPr>
        <w:t>p</w:t>
      </w:r>
      <w:r w:rsidRPr="00E53A6D">
        <w:rPr>
          <w:lang w:val="en-CA"/>
        </w:rPr>
        <w:t>olice.</w:t>
      </w:r>
    </w:p>
    <w:p w14:paraId="17DF1F02" w14:textId="5A1A1E5B" w:rsidR="006A5FB7" w:rsidRPr="00E53A6D" w:rsidRDefault="006A5FB7" w:rsidP="00966914">
      <w:pPr>
        <w:pStyle w:val="PMtextbulletlist"/>
        <w:spacing w:before="120"/>
        <w:ind w:hanging="357"/>
        <w:rPr>
          <w:lang w:val="en-CA"/>
        </w:rPr>
      </w:pPr>
      <w:r w:rsidRPr="00E53A6D">
        <w:rPr>
          <w:lang w:val="en-CA"/>
        </w:rPr>
        <w:t>If another vehicle is involved, a record of the following informa</w:t>
      </w:r>
      <w:r w:rsidR="00333AC9">
        <w:rPr>
          <w:lang w:val="en-CA"/>
        </w:rPr>
        <w:t>tion wil</w:t>
      </w:r>
      <w:r w:rsidRPr="00E53A6D">
        <w:rPr>
          <w:lang w:val="en-CA"/>
        </w:rPr>
        <w:t>l be obtained:</w:t>
      </w:r>
    </w:p>
    <w:p w14:paraId="17DF1F03" w14:textId="1E42F3C3" w:rsidR="006A5FB7" w:rsidRPr="00E53A6D" w:rsidRDefault="006A5FB7" w:rsidP="00501FDE">
      <w:pPr>
        <w:pStyle w:val="PMtextbulletlist"/>
        <w:numPr>
          <w:ilvl w:val="0"/>
          <w:numId w:val="83"/>
        </w:numPr>
        <w:spacing w:before="120"/>
        <w:ind w:hanging="357"/>
        <w:rPr>
          <w:lang w:val="en-CA"/>
        </w:rPr>
      </w:pPr>
      <w:r w:rsidRPr="00E53A6D">
        <w:rPr>
          <w:lang w:val="en-CA"/>
        </w:rPr>
        <w:lastRenderedPageBreak/>
        <w:t>The owner’s name, address, telephone number, vehicle insurance information</w:t>
      </w:r>
      <w:r w:rsidR="00333AC9">
        <w:rPr>
          <w:lang w:val="en-CA"/>
        </w:rPr>
        <w:t>.</w:t>
      </w:r>
    </w:p>
    <w:p w14:paraId="17DF1F04" w14:textId="098E3112" w:rsidR="006A5FB7" w:rsidRPr="00E53A6D" w:rsidRDefault="006A5FB7" w:rsidP="00501FDE">
      <w:pPr>
        <w:pStyle w:val="PMtextbulletlist"/>
        <w:numPr>
          <w:ilvl w:val="0"/>
          <w:numId w:val="83"/>
        </w:numPr>
        <w:spacing w:before="120"/>
        <w:ind w:hanging="357"/>
        <w:rPr>
          <w:lang w:val="en-CA"/>
        </w:rPr>
      </w:pPr>
      <w:r w:rsidRPr="00E53A6D">
        <w:rPr>
          <w:lang w:val="en-CA"/>
        </w:rPr>
        <w:t>The driver’s name, address, telephone number, vehicle insurance information (if different than above)</w:t>
      </w:r>
      <w:r w:rsidR="00333AC9">
        <w:rPr>
          <w:lang w:val="en-CA"/>
        </w:rPr>
        <w:t>.</w:t>
      </w:r>
    </w:p>
    <w:p w14:paraId="17DF1F05" w14:textId="2EFD3FFB" w:rsidR="006A5FB7" w:rsidRPr="00E53A6D" w:rsidRDefault="006A5FB7" w:rsidP="00501FDE">
      <w:pPr>
        <w:pStyle w:val="PMtextbulletlist"/>
        <w:numPr>
          <w:ilvl w:val="0"/>
          <w:numId w:val="83"/>
        </w:numPr>
        <w:spacing w:before="120"/>
        <w:ind w:hanging="357"/>
        <w:rPr>
          <w:lang w:val="en-CA"/>
        </w:rPr>
      </w:pPr>
      <w:r w:rsidRPr="00E53A6D">
        <w:rPr>
          <w:lang w:val="en-CA"/>
        </w:rPr>
        <w:t>The make, model, registration number of the vehicles involved</w:t>
      </w:r>
      <w:r w:rsidR="00333AC9">
        <w:rPr>
          <w:lang w:val="en-CA"/>
        </w:rPr>
        <w:t>.</w:t>
      </w:r>
    </w:p>
    <w:p w14:paraId="17DF1F06" w14:textId="77777777" w:rsidR="006A5FB7" w:rsidRPr="00E53A6D" w:rsidRDefault="006A5FB7" w:rsidP="00966914">
      <w:pPr>
        <w:pStyle w:val="PMtextBullet"/>
        <w:ind w:hanging="357"/>
        <w:rPr>
          <w:lang w:val="en-CA"/>
        </w:rPr>
      </w:pPr>
      <w:r w:rsidRPr="00E53A6D">
        <w:rPr>
          <w:lang w:val="en-CA"/>
        </w:rPr>
        <w:t xml:space="preserve">Check vehicle for fuel, </w:t>
      </w:r>
      <w:proofErr w:type="gramStart"/>
      <w:r w:rsidRPr="00E53A6D">
        <w:rPr>
          <w:lang w:val="en-CA"/>
        </w:rPr>
        <w:t>oil</w:t>
      </w:r>
      <w:proofErr w:type="gramEnd"/>
      <w:r w:rsidRPr="00E53A6D">
        <w:rPr>
          <w:lang w:val="en-CA"/>
        </w:rPr>
        <w:t xml:space="preserve"> or chemical leaks.</w:t>
      </w:r>
    </w:p>
    <w:p w14:paraId="17DF1F07" w14:textId="0A8CD8CB" w:rsidR="006A5FB7" w:rsidRPr="006A5FB7" w:rsidRDefault="006A5FB7" w:rsidP="00501FDE">
      <w:pPr>
        <w:pStyle w:val="PMtextbulletlist"/>
        <w:numPr>
          <w:ilvl w:val="1"/>
          <w:numId w:val="84"/>
        </w:numPr>
        <w:spacing w:before="120"/>
        <w:ind w:hanging="357"/>
      </w:pPr>
      <w:r w:rsidRPr="006A5FB7">
        <w:t xml:space="preserve">If </w:t>
      </w:r>
      <w:r w:rsidR="000F5C2D">
        <w:t xml:space="preserve">a </w:t>
      </w:r>
      <w:r w:rsidRPr="006A5FB7">
        <w:t xml:space="preserve">leak is detected, take action to stop leak if </w:t>
      </w:r>
      <w:proofErr w:type="gramStart"/>
      <w:r w:rsidRPr="006A5FB7">
        <w:t>possible</w:t>
      </w:r>
      <w:proofErr w:type="gramEnd"/>
      <w:r w:rsidR="000A6F00">
        <w:t xml:space="preserve"> using </w:t>
      </w:r>
      <w:r w:rsidRPr="006A5FB7">
        <w:t xml:space="preserve">a spill kit, </w:t>
      </w:r>
      <w:r w:rsidR="000A6F00">
        <w:t>if equipped</w:t>
      </w:r>
      <w:r w:rsidRPr="006A5FB7">
        <w:t>.</w:t>
      </w:r>
    </w:p>
    <w:p w14:paraId="17DF1F08" w14:textId="77777777" w:rsidR="006A5FB7" w:rsidRPr="006A5FB7" w:rsidRDefault="006A5FB7" w:rsidP="00501FDE">
      <w:pPr>
        <w:pStyle w:val="PMtextbulletlist"/>
        <w:numPr>
          <w:ilvl w:val="1"/>
          <w:numId w:val="84"/>
        </w:numPr>
        <w:spacing w:before="120"/>
        <w:ind w:hanging="357"/>
      </w:pPr>
      <w:r w:rsidRPr="006A5FB7">
        <w:t>Prevent by any means the possible movement of fuel, oil or chemicals into storm drains, irrigation ditches, or water bodies of any type.</w:t>
      </w:r>
    </w:p>
    <w:p w14:paraId="17DF1F09" w14:textId="77777777" w:rsidR="006A5FB7" w:rsidRPr="00E53A6D" w:rsidRDefault="006A5FB7" w:rsidP="00966914">
      <w:pPr>
        <w:pStyle w:val="PMtextBullet"/>
        <w:ind w:hanging="357"/>
        <w:rPr>
          <w:lang w:val="en-CA"/>
        </w:rPr>
      </w:pPr>
      <w:r w:rsidRPr="00E53A6D">
        <w:rPr>
          <w:lang w:val="en-CA"/>
        </w:rPr>
        <w:t>In the event of motor vehicle fire:</w:t>
      </w:r>
    </w:p>
    <w:p w14:paraId="17DF1F0A" w14:textId="77777777" w:rsidR="006A5FB7" w:rsidRPr="00E53A6D" w:rsidRDefault="006A5FB7" w:rsidP="00501FDE">
      <w:pPr>
        <w:pStyle w:val="PMtextbulletlist"/>
        <w:numPr>
          <w:ilvl w:val="1"/>
          <w:numId w:val="85"/>
        </w:numPr>
        <w:spacing w:before="120"/>
        <w:ind w:hanging="357"/>
        <w:rPr>
          <w:lang w:val="en-CA"/>
        </w:rPr>
      </w:pPr>
      <w:r w:rsidRPr="00E53A6D">
        <w:rPr>
          <w:lang w:val="en-CA"/>
        </w:rPr>
        <w:t>Get out of the vehicle.</w:t>
      </w:r>
    </w:p>
    <w:p w14:paraId="17DF1F0B" w14:textId="77777777" w:rsidR="006A5FB7" w:rsidRPr="00E53A6D" w:rsidRDefault="006A5FB7" w:rsidP="00501FDE">
      <w:pPr>
        <w:pStyle w:val="PMtextbulletlist"/>
        <w:numPr>
          <w:ilvl w:val="1"/>
          <w:numId w:val="85"/>
        </w:numPr>
        <w:spacing w:before="120"/>
        <w:ind w:hanging="357"/>
        <w:rPr>
          <w:lang w:val="en-CA"/>
        </w:rPr>
      </w:pPr>
      <w:r w:rsidRPr="00E53A6D">
        <w:rPr>
          <w:lang w:val="en-CA"/>
        </w:rPr>
        <w:t>Identify the origin of the smoke.</w:t>
      </w:r>
    </w:p>
    <w:p w14:paraId="17DF1F0C" w14:textId="16EFFCC4" w:rsidR="006A5FB7" w:rsidRPr="00E53A6D" w:rsidRDefault="006A5FB7" w:rsidP="00501FDE">
      <w:pPr>
        <w:pStyle w:val="PMtextbulletlist"/>
        <w:numPr>
          <w:ilvl w:val="1"/>
          <w:numId w:val="85"/>
        </w:numPr>
        <w:spacing w:before="120"/>
        <w:ind w:hanging="357"/>
        <w:rPr>
          <w:lang w:val="en-CA"/>
        </w:rPr>
      </w:pPr>
      <w:r w:rsidRPr="00E53A6D">
        <w:rPr>
          <w:lang w:val="en-CA"/>
        </w:rPr>
        <w:t>If it is safe to do so, attempt to prevent the spreading of the fire</w:t>
      </w:r>
      <w:r w:rsidR="000F5C2D">
        <w:rPr>
          <w:lang w:val="en-CA"/>
        </w:rPr>
        <w:t xml:space="preserve"> using a fire extinguisher, if equipped</w:t>
      </w:r>
      <w:r w:rsidRPr="00E53A6D">
        <w:rPr>
          <w:lang w:val="en-CA"/>
        </w:rPr>
        <w:t>.</w:t>
      </w:r>
    </w:p>
    <w:p w14:paraId="17DF1F0D" w14:textId="77777777" w:rsidR="006A5FB7" w:rsidRPr="00E53A6D" w:rsidRDefault="006A5FB7" w:rsidP="00501FDE">
      <w:pPr>
        <w:pStyle w:val="PMtextbulletlist"/>
        <w:numPr>
          <w:ilvl w:val="1"/>
          <w:numId w:val="85"/>
        </w:numPr>
        <w:spacing w:before="120"/>
        <w:ind w:hanging="357"/>
        <w:rPr>
          <w:lang w:val="en-CA"/>
        </w:rPr>
      </w:pPr>
      <w:r w:rsidRPr="00E53A6D">
        <w:rPr>
          <w:lang w:val="en-CA"/>
        </w:rPr>
        <w:t>Keep upwind of the smoke.</w:t>
      </w:r>
    </w:p>
    <w:p w14:paraId="17DF1F0E" w14:textId="77777777" w:rsidR="006A5FB7" w:rsidRPr="00E53A6D" w:rsidRDefault="006A5FB7" w:rsidP="00501FDE">
      <w:pPr>
        <w:pStyle w:val="PMtextbulletlist"/>
        <w:numPr>
          <w:ilvl w:val="1"/>
          <w:numId w:val="85"/>
        </w:numPr>
        <w:spacing w:before="120"/>
        <w:ind w:hanging="357"/>
        <w:rPr>
          <w:lang w:val="en-CA"/>
        </w:rPr>
      </w:pPr>
      <w:r w:rsidRPr="00E53A6D">
        <w:rPr>
          <w:lang w:val="en-CA"/>
        </w:rPr>
        <w:t>Deploy emergency flares.</w:t>
      </w:r>
    </w:p>
    <w:p w14:paraId="17DF1F0F" w14:textId="0C67B39F" w:rsidR="006A5FB7" w:rsidRPr="00E53A6D" w:rsidRDefault="006A5FB7" w:rsidP="00501FDE">
      <w:pPr>
        <w:pStyle w:val="PMtextbulletlist"/>
        <w:numPr>
          <w:ilvl w:val="1"/>
          <w:numId w:val="85"/>
        </w:numPr>
        <w:spacing w:before="120"/>
        <w:ind w:hanging="357"/>
        <w:rPr>
          <w:lang w:val="en-CA"/>
        </w:rPr>
      </w:pPr>
      <w:r w:rsidRPr="00E53A6D">
        <w:rPr>
          <w:lang w:val="en-CA"/>
        </w:rPr>
        <w:t xml:space="preserve">Once </w:t>
      </w:r>
      <w:r w:rsidR="00333AC9">
        <w:rPr>
          <w:lang w:val="en-CA"/>
        </w:rPr>
        <w:t>e</w:t>
      </w:r>
      <w:r w:rsidRPr="00E53A6D">
        <w:rPr>
          <w:lang w:val="en-CA"/>
        </w:rPr>
        <w:t xml:space="preserve">mergency </w:t>
      </w:r>
      <w:r w:rsidR="00333AC9">
        <w:rPr>
          <w:lang w:val="en-CA"/>
        </w:rPr>
        <w:t>s</w:t>
      </w:r>
      <w:r w:rsidRPr="00E53A6D">
        <w:rPr>
          <w:lang w:val="en-CA"/>
        </w:rPr>
        <w:t>ervices have arrived, inform them of the type and amount of fuel and chemicals if any in the vehicle</w:t>
      </w:r>
    </w:p>
    <w:p w14:paraId="17DF1F11" w14:textId="77777777" w:rsidR="006A5FB7" w:rsidRPr="00E53A6D" w:rsidRDefault="006A5FB7" w:rsidP="006A5FB7">
      <w:pPr>
        <w:pStyle w:val="PMsubHead"/>
        <w:rPr>
          <w:lang w:val="en-CA"/>
        </w:rPr>
      </w:pPr>
      <w:r w:rsidRPr="00E53A6D">
        <w:rPr>
          <w:lang w:val="en-CA"/>
        </w:rPr>
        <w:t xml:space="preserve">Emergency Procedures for </w:t>
      </w:r>
      <w:r>
        <w:rPr>
          <w:lang w:val="en-CA"/>
        </w:rPr>
        <w:t>Management</w:t>
      </w:r>
    </w:p>
    <w:p w14:paraId="17DF1F12" w14:textId="0FC0B084" w:rsidR="006A5FB7" w:rsidRPr="00E53A6D" w:rsidRDefault="006A5FB7" w:rsidP="006A5FB7">
      <w:pPr>
        <w:pStyle w:val="PMtext"/>
        <w:rPr>
          <w:lang w:val="en-CA"/>
        </w:rPr>
      </w:pPr>
      <w:r w:rsidRPr="00E53A6D">
        <w:rPr>
          <w:lang w:val="en-CA"/>
        </w:rPr>
        <w:t xml:space="preserve">Once notified of the </w:t>
      </w:r>
      <w:r w:rsidR="007D6C83">
        <w:rPr>
          <w:lang w:val="en-CA"/>
        </w:rPr>
        <w:t>MVI</w:t>
      </w:r>
      <w:r w:rsidRPr="00E53A6D">
        <w:rPr>
          <w:lang w:val="en-CA"/>
        </w:rPr>
        <w:t>:</w:t>
      </w:r>
    </w:p>
    <w:p w14:paraId="17DF1F13" w14:textId="72BAFA0A" w:rsidR="006A5FB7" w:rsidRPr="00E53A6D" w:rsidRDefault="006A5FB7" w:rsidP="006A5FB7">
      <w:pPr>
        <w:pStyle w:val="PMtextBullet"/>
        <w:rPr>
          <w:lang w:val="en-CA"/>
        </w:rPr>
      </w:pPr>
      <w:r w:rsidRPr="00E53A6D">
        <w:rPr>
          <w:lang w:val="en-CA"/>
        </w:rPr>
        <w:t xml:space="preserve">Obtain as much information as possible from the </w:t>
      </w:r>
      <w:r w:rsidR="00A165DB">
        <w:rPr>
          <w:lang w:val="en-CA"/>
        </w:rPr>
        <w:t>employee</w:t>
      </w:r>
      <w:r w:rsidR="00436ABE">
        <w:rPr>
          <w:lang w:val="en-CA"/>
        </w:rPr>
        <w:t xml:space="preserve">, such as the reason why he or </w:t>
      </w:r>
      <w:r w:rsidRPr="00E53A6D">
        <w:rPr>
          <w:lang w:val="en-CA"/>
        </w:rPr>
        <w:t xml:space="preserve">she was driving at the time of the incident, medical condition, potential loss of equipment/goods/property, any leaked fuel, </w:t>
      </w:r>
      <w:proofErr w:type="gramStart"/>
      <w:r w:rsidRPr="00E53A6D">
        <w:rPr>
          <w:lang w:val="en-CA"/>
        </w:rPr>
        <w:t>oil</w:t>
      </w:r>
      <w:proofErr w:type="gramEnd"/>
      <w:r w:rsidRPr="00E53A6D">
        <w:rPr>
          <w:lang w:val="en-CA"/>
        </w:rPr>
        <w:t xml:space="preserve"> or chemicals, etc.</w:t>
      </w:r>
    </w:p>
    <w:p w14:paraId="17DF1F14" w14:textId="3847378C" w:rsidR="006A5FB7" w:rsidRPr="00E53A6D" w:rsidRDefault="006A5FB7" w:rsidP="006A5FB7">
      <w:pPr>
        <w:pStyle w:val="PMtextBullet"/>
        <w:rPr>
          <w:lang w:val="en-CA"/>
        </w:rPr>
      </w:pPr>
      <w:r w:rsidRPr="00E53A6D">
        <w:rPr>
          <w:lang w:val="en-CA"/>
        </w:rPr>
        <w:t xml:space="preserve">Confirm if the </w:t>
      </w:r>
      <w:r w:rsidR="00A165DB">
        <w:rPr>
          <w:lang w:val="en-CA"/>
        </w:rPr>
        <w:t>employee</w:t>
      </w:r>
      <w:r w:rsidRPr="00E53A6D">
        <w:rPr>
          <w:lang w:val="en-CA"/>
        </w:rPr>
        <w:t xml:space="preserve"> will require/has received medical attention. If yes, advise him</w:t>
      </w:r>
      <w:r w:rsidR="00436ABE">
        <w:rPr>
          <w:lang w:val="en-CA"/>
        </w:rPr>
        <w:t xml:space="preserve"> or </w:t>
      </w:r>
      <w:r w:rsidRPr="00E53A6D">
        <w:rPr>
          <w:lang w:val="en-CA"/>
        </w:rPr>
        <w:t>her to notify the treating physician that the injury is work-related.</w:t>
      </w:r>
    </w:p>
    <w:p w14:paraId="17DF1F15" w14:textId="77777777" w:rsidR="006A5FB7" w:rsidRPr="00E53A6D" w:rsidRDefault="006A5FB7" w:rsidP="006A5FB7">
      <w:pPr>
        <w:pStyle w:val="PMtextBullet"/>
        <w:rPr>
          <w:lang w:val="en-CA"/>
        </w:rPr>
      </w:pPr>
      <w:r w:rsidRPr="00E53A6D">
        <w:rPr>
          <w:lang w:val="en-CA"/>
        </w:rPr>
        <w:t>Provide any assistance possible to the driver involved in the incident.</w:t>
      </w:r>
    </w:p>
    <w:p w14:paraId="17DF1F16" w14:textId="380730AC" w:rsidR="006A5FB7" w:rsidRPr="00E53A6D" w:rsidRDefault="006A5FB7" w:rsidP="006A5FB7">
      <w:pPr>
        <w:pStyle w:val="PMtextBullet"/>
        <w:rPr>
          <w:lang w:val="en-CA"/>
        </w:rPr>
      </w:pPr>
      <w:r w:rsidRPr="00E53A6D">
        <w:rPr>
          <w:lang w:val="en-CA"/>
        </w:rPr>
        <w:t xml:space="preserve">If a chemical leak has taken place, </w:t>
      </w:r>
      <w:r w:rsidR="00436ABE">
        <w:rPr>
          <w:lang w:val="en-CA"/>
        </w:rPr>
        <w:t xml:space="preserve">immediately </w:t>
      </w:r>
      <w:r w:rsidRPr="00E53A6D">
        <w:rPr>
          <w:lang w:val="en-CA"/>
        </w:rPr>
        <w:t>notify the Ministry of Environment.</w:t>
      </w:r>
    </w:p>
    <w:p w14:paraId="17DF1F17" w14:textId="3E915E51" w:rsidR="006A5FB7" w:rsidRDefault="006A5FB7" w:rsidP="006A5FB7">
      <w:pPr>
        <w:pStyle w:val="PMtextBullet"/>
      </w:pPr>
      <w:r w:rsidRPr="00E53A6D">
        <w:rPr>
          <w:lang w:val="en-CA"/>
        </w:rPr>
        <w:t>If a product designated as a dangerous good is involved in the leak,</w:t>
      </w:r>
      <w:r w:rsidR="00436ABE">
        <w:rPr>
          <w:lang w:val="en-CA"/>
        </w:rPr>
        <w:t xml:space="preserve"> immediately</w:t>
      </w:r>
      <w:r w:rsidRPr="00E53A6D">
        <w:rPr>
          <w:lang w:val="en-CA"/>
        </w:rPr>
        <w:t xml:space="preserve"> notify Canutec</w:t>
      </w:r>
      <w:r w:rsidR="00436ABE">
        <w:rPr>
          <w:lang w:val="en-CA"/>
        </w:rPr>
        <w:t>.</w:t>
      </w:r>
    </w:p>
    <w:p w14:paraId="17DF1F18" w14:textId="684DFCED" w:rsidR="006A5FB7" w:rsidRPr="002C0871" w:rsidRDefault="006A5FB7" w:rsidP="006A5FB7">
      <w:pPr>
        <w:pStyle w:val="PMhead"/>
      </w:pPr>
      <w:r w:rsidRPr="002C0871">
        <w:t>Mac</w:t>
      </w:r>
      <w:r>
        <w:t>hinery Entanglement Emergenc</w:t>
      </w:r>
      <w:r w:rsidR="006E209E">
        <w:t>y</w:t>
      </w:r>
    </w:p>
    <w:p w14:paraId="17DF1F19" w14:textId="77777777" w:rsidR="006A5FB7" w:rsidRPr="00260D0C" w:rsidRDefault="006A5FB7" w:rsidP="006A5FB7">
      <w:pPr>
        <w:pStyle w:val="PMsubHead"/>
      </w:pPr>
      <w:r w:rsidRPr="00260D0C">
        <w:t>Introduction</w:t>
      </w:r>
    </w:p>
    <w:p w14:paraId="17DF1F1A" w14:textId="188CE073" w:rsidR="006A5FB7" w:rsidRPr="00260D0C" w:rsidRDefault="006A5FB7" w:rsidP="006A5FB7">
      <w:pPr>
        <w:pStyle w:val="PMtext"/>
      </w:pPr>
      <w:r w:rsidRPr="00260D0C">
        <w:t>The hazard known as entanglement involves moving parts of machinery that can seize a loose and dangling piece of clothing, hair, or jewelry. The entangled item then gets drawn into the machine and pulls the unfortunate victim in after it. Sometimes, the clothing will tear free before there is any injury; sometimes not.</w:t>
      </w:r>
    </w:p>
    <w:p w14:paraId="17DF1F1B" w14:textId="59FFDCD4" w:rsidR="006A5FB7" w:rsidRPr="00260D0C" w:rsidRDefault="006A5FB7" w:rsidP="006A5FB7">
      <w:pPr>
        <w:pStyle w:val="PMtext"/>
      </w:pPr>
      <w:r w:rsidRPr="00260D0C">
        <w:t xml:space="preserve">Entrapment incidents with machinery always have the same two causes: </w:t>
      </w:r>
      <w:r w:rsidR="004E64F8">
        <w:t>F</w:t>
      </w:r>
      <w:r w:rsidRPr="00260D0C">
        <w:t xml:space="preserve">irst, an unguarded or improperly guarded piece of rotating machinery, such as a shaft, pulley, gear, </w:t>
      </w:r>
      <w:proofErr w:type="gramStart"/>
      <w:r w:rsidRPr="00260D0C">
        <w:t>spindle</w:t>
      </w:r>
      <w:proofErr w:type="gramEnd"/>
      <w:r w:rsidRPr="00260D0C">
        <w:t xml:space="preserve"> or belt; and second, a loose and dangling item attached to the </w:t>
      </w:r>
      <w:r>
        <w:t xml:space="preserve">incident </w:t>
      </w:r>
      <w:r w:rsidRPr="00260D0C">
        <w:t xml:space="preserve">victim. </w:t>
      </w:r>
    </w:p>
    <w:p w14:paraId="17DF1F1C" w14:textId="77777777" w:rsidR="006A5FB7" w:rsidRPr="00260D0C" w:rsidRDefault="006A5FB7" w:rsidP="006A5FB7">
      <w:pPr>
        <w:pStyle w:val="PMtext"/>
      </w:pPr>
      <w:r w:rsidRPr="00260D0C">
        <w:lastRenderedPageBreak/>
        <w:t>Although preventing entanglement situations is the goal of every safety program, unforeseen hazards and machine malfunctions continue to provide the need for developing emergency procedures to deal with such situations.</w:t>
      </w:r>
    </w:p>
    <w:p w14:paraId="17DF1F1D" w14:textId="6E406C1A" w:rsidR="006A5FB7" w:rsidRPr="00260D0C" w:rsidRDefault="006A5FB7" w:rsidP="006A5FB7">
      <w:pPr>
        <w:pStyle w:val="PMtext"/>
      </w:pPr>
      <w:r w:rsidRPr="00260D0C">
        <w:t>An employer must develop written emergency procedures for each existing machine</w:t>
      </w:r>
      <w:r w:rsidR="00EF5EEC">
        <w:t xml:space="preserve">. </w:t>
      </w:r>
      <w:r w:rsidRPr="00260D0C">
        <w:t>This will require an assessment of each rescue situation, based on its unique characteristics and machinery components involved. The following emergency procedure can be used as a baseline to develop such procedures.</w:t>
      </w:r>
    </w:p>
    <w:p w14:paraId="17DF1F1E" w14:textId="77777777" w:rsidR="006A5FB7" w:rsidRPr="00260D0C" w:rsidRDefault="006A5FB7" w:rsidP="006A5FB7">
      <w:pPr>
        <w:pStyle w:val="PMsubHead"/>
      </w:pPr>
      <w:r w:rsidRPr="00260D0C">
        <w:t>Emergency Preparedness Procedures for Management</w:t>
      </w:r>
    </w:p>
    <w:p w14:paraId="17DF1F1F" w14:textId="7A3DD305" w:rsidR="006A5FB7" w:rsidRPr="00260D0C" w:rsidRDefault="006A5FB7" w:rsidP="006A5FB7">
      <w:pPr>
        <w:pStyle w:val="PMtextBullet"/>
      </w:pPr>
      <w:r w:rsidRPr="00260D0C">
        <w:t xml:space="preserve">Develop a procedure </w:t>
      </w:r>
      <w:r w:rsidRPr="00260D0C">
        <w:rPr>
          <w:u w:val="single"/>
        </w:rPr>
        <w:t xml:space="preserve">for </w:t>
      </w:r>
      <w:r w:rsidR="00517385">
        <w:rPr>
          <w:u w:val="single"/>
        </w:rPr>
        <w:t>each</w:t>
      </w:r>
      <w:r w:rsidRPr="00260D0C">
        <w:rPr>
          <w:u w:val="single"/>
        </w:rPr>
        <w:t xml:space="preserve"> machine</w:t>
      </w:r>
      <w:r w:rsidRPr="00260D0C">
        <w:t xml:space="preserve"> </w:t>
      </w:r>
      <w:proofErr w:type="gramStart"/>
      <w:r w:rsidRPr="00260D0C">
        <w:t>in order to</w:t>
      </w:r>
      <w:proofErr w:type="gramEnd"/>
      <w:r w:rsidRPr="00260D0C">
        <w:t xml:space="preserve"> release trapped body parts.</w:t>
      </w:r>
    </w:p>
    <w:p w14:paraId="17DF1F20" w14:textId="432F92F4" w:rsidR="006A5FB7" w:rsidRPr="00260D0C" w:rsidRDefault="006A5FB7" w:rsidP="006A5FB7">
      <w:pPr>
        <w:pStyle w:val="PMtextBullet"/>
      </w:pPr>
      <w:r w:rsidRPr="00260D0C">
        <w:t>Ensure the rescue team conducts rescue trials to confirm the established procedures will work and a trapped person could be freed, if necessary.</w:t>
      </w:r>
    </w:p>
    <w:p w14:paraId="17DF1F21" w14:textId="13257468" w:rsidR="006A5FB7" w:rsidRPr="00260D0C" w:rsidRDefault="006A5FB7" w:rsidP="006A5FB7">
      <w:pPr>
        <w:pStyle w:val="PMtextBullet"/>
      </w:pPr>
      <w:r w:rsidRPr="00260D0C">
        <w:t>Have an emergency response kit located near machinery. It should contain tools and equipment necessary for rescue purposes.</w:t>
      </w:r>
    </w:p>
    <w:p w14:paraId="17DF1F22" w14:textId="1EEF847D" w:rsidR="006A5FB7" w:rsidRPr="00260D0C" w:rsidRDefault="006A5FB7" w:rsidP="006A5FB7">
      <w:pPr>
        <w:pStyle w:val="PMtextBullet"/>
      </w:pPr>
      <w:r w:rsidRPr="00260D0C">
        <w:t>Post the names of the person(s) who are qualified to assist in rescue</w:t>
      </w:r>
      <w:r w:rsidR="00517385">
        <w:t>.</w:t>
      </w:r>
    </w:p>
    <w:p w14:paraId="17DF1F23" w14:textId="63A25AC5" w:rsidR="006A5FB7" w:rsidRPr="00260D0C" w:rsidRDefault="006A5FB7" w:rsidP="006A5FB7">
      <w:pPr>
        <w:pStyle w:val="PMtextBullet"/>
      </w:pPr>
      <w:r w:rsidRPr="00260D0C">
        <w:t xml:space="preserve">Ensure </w:t>
      </w:r>
      <w:r w:rsidR="00176A40">
        <w:t>employees</w:t>
      </w:r>
      <w:r w:rsidRPr="00260D0C">
        <w:t xml:space="preserve"> knowledgeable in the machinery’s components, electrical components, </w:t>
      </w:r>
      <w:proofErr w:type="gramStart"/>
      <w:r w:rsidRPr="00260D0C">
        <w:t>controls</w:t>
      </w:r>
      <w:proofErr w:type="gramEnd"/>
      <w:r w:rsidRPr="00260D0C">
        <w:t xml:space="preserve"> and devices work in the immediate area.</w:t>
      </w:r>
    </w:p>
    <w:p w14:paraId="17DF1F24" w14:textId="039EF0C3" w:rsidR="006A5FB7" w:rsidRPr="00260D0C" w:rsidRDefault="006A5FB7" w:rsidP="006A5FB7">
      <w:pPr>
        <w:pStyle w:val="PMtextBullet"/>
      </w:pPr>
      <w:r w:rsidRPr="00260D0C">
        <w:t xml:space="preserve">Ensure at least one person per shift is trained in the rescue procedures. It should be recognized that such </w:t>
      </w:r>
      <w:r w:rsidR="00176A40">
        <w:t>employees</w:t>
      </w:r>
      <w:r w:rsidRPr="00260D0C">
        <w:t xml:space="preserve"> would require higher levels of training to facilitate rescue.</w:t>
      </w:r>
    </w:p>
    <w:p w14:paraId="17DF1F25" w14:textId="39CCABBE" w:rsidR="006A5FB7" w:rsidRPr="00260D0C" w:rsidRDefault="006A5FB7" w:rsidP="006A5FB7">
      <w:pPr>
        <w:pStyle w:val="PMtextBullet"/>
      </w:pPr>
      <w:r w:rsidRPr="00260D0C">
        <w:t xml:space="preserve">Notify </w:t>
      </w:r>
      <w:r w:rsidR="00A165DB">
        <w:t>employee</w:t>
      </w:r>
      <w:r w:rsidRPr="00260D0C">
        <w:t xml:space="preserve">s, direct them to avoid the area </w:t>
      </w:r>
      <w:proofErr w:type="gramStart"/>
      <w:r w:rsidRPr="00260D0C">
        <w:t>if at all possible</w:t>
      </w:r>
      <w:proofErr w:type="gramEnd"/>
      <w:r w:rsidR="00426773">
        <w:t>.</w:t>
      </w:r>
    </w:p>
    <w:p w14:paraId="17DF1F26" w14:textId="77777777" w:rsidR="006A5FB7" w:rsidRPr="00260D0C" w:rsidRDefault="006A5FB7" w:rsidP="006A5FB7">
      <w:pPr>
        <w:pStyle w:val="PMsubHead"/>
      </w:pPr>
      <w:r w:rsidRPr="00260D0C">
        <w:t>Emergency Procedures for the Incident Commander or Alternate</w:t>
      </w:r>
    </w:p>
    <w:p w14:paraId="17DF1F27" w14:textId="1AC8E399" w:rsidR="006A5FB7" w:rsidRPr="00260D0C" w:rsidRDefault="00433F51" w:rsidP="006A5FB7">
      <w:pPr>
        <w:pStyle w:val="PMtextBullet"/>
      </w:pPr>
      <w:r>
        <w:rPr>
          <w:rFonts w:cs="Arial"/>
        </w:rPr>
        <w:t>C</w:t>
      </w:r>
      <w:r w:rsidRPr="00B539AD">
        <w:rPr>
          <w:rFonts w:cs="Arial"/>
        </w:rPr>
        <w:t>ontact emergency service</w:t>
      </w:r>
      <w:r>
        <w:rPr>
          <w:rFonts w:cs="Arial"/>
        </w:rPr>
        <w:t>s</w:t>
      </w:r>
      <w:r w:rsidRPr="00B539AD">
        <w:rPr>
          <w:rFonts w:cs="Arial"/>
        </w:rPr>
        <w:t xml:space="preserve"> at 911</w:t>
      </w:r>
      <w:r w:rsidR="00517385">
        <w:t xml:space="preserve">. </w:t>
      </w:r>
    </w:p>
    <w:p w14:paraId="17DF1F28" w14:textId="687DC9BE" w:rsidR="006A5FB7" w:rsidRPr="00260D0C" w:rsidRDefault="006A5FB7" w:rsidP="006A5FB7">
      <w:pPr>
        <w:pStyle w:val="PMtextBullet"/>
      </w:pPr>
      <w:r w:rsidRPr="00260D0C">
        <w:t>Secure the area</w:t>
      </w:r>
      <w:r w:rsidR="00517385">
        <w:t xml:space="preserve">, </w:t>
      </w:r>
      <w:r w:rsidRPr="00260D0C">
        <w:t xml:space="preserve">ensuring only qualified </w:t>
      </w:r>
      <w:r w:rsidR="00A165DB">
        <w:t>employee</w:t>
      </w:r>
      <w:r w:rsidR="00517385">
        <w:t>s</w:t>
      </w:r>
      <w:r w:rsidRPr="00260D0C">
        <w:t xml:space="preserve"> are working on freeing the victim from the machine.</w:t>
      </w:r>
    </w:p>
    <w:p w14:paraId="17DF1F29" w14:textId="77777777" w:rsidR="006A5FB7" w:rsidRPr="00260D0C" w:rsidRDefault="006A5FB7" w:rsidP="006A5FB7">
      <w:pPr>
        <w:pStyle w:val="PMtextBullet"/>
      </w:pPr>
      <w:r w:rsidRPr="00260D0C">
        <w:t>Stay with the victim until trained emergency personnel arrive.</w:t>
      </w:r>
    </w:p>
    <w:p w14:paraId="17DF1F2A" w14:textId="5DC8C8F7" w:rsidR="006A5FB7" w:rsidRPr="00260D0C" w:rsidRDefault="006A5FB7" w:rsidP="006A5FB7">
      <w:pPr>
        <w:pStyle w:val="PMtextBullet"/>
      </w:pPr>
      <w:r w:rsidRPr="00260D0C">
        <w:t xml:space="preserve">Have the certified </w:t>
      </w:r>
      <w:r w:rsidR="00176A40">
        <w:t>F</w:t>
      </w:r>
      <w:r w:rsidRPr="00260D0C">
        <w:t xml:space="preserve">irst </w:t>
      </w:r>
      <w:r w:rsidR="00176A40">
        <w:t>A</w:t>
      </w:r>
      <w:r w:rsidRPr="00260D0C">
        <w:t xml:space="preserve">id </w:t>
      </w:r>
      <w:r w:rsidR="00176A40">
        <w:t>A</w:t>
      </w:r>
      <w:r w:rsidRPr="00260D0C">
        <w:t xml:space="preserve">ttendant tend to the victim. </w:t>
      </w:r>
    </w:p>
    <w:p w14:paraId="17DF1F2B" w14:textId="1A311F15" w:rsidR="006A5FB7" w:rsidRPr="00260D0C" w:rsidRDefault="006A5FB7" w:rsidP="006A5FB7">
      <w:pPr>
        <w:pStyle w:val="PMtextBullet"/>
      </w:pPr>
      <w:r w:rsidRPr="00260D0C">
        <w:t xml:space="preserve">Summon a maintenance mechanic or millwright to begin assessment of the situation to operate and/or disassemble the machine </w:t>
      </w:r>
      <w:proofErr w:type="gramStart"/>
      <w:r w:rsidRPr="00260D0C">
        <w:t>in order to</w:t>
      </w:r>
      <w:proofErr w:type="gramEnd"/>
      <w:r w:rsidRPr="00260D0C">
        <w:t xml:space="preserve"> free the victim. An electrician may be required to reverse motors or bypass safety devices such as light beams, </w:t>
      </w:r>
      <w:proofErr w:type="gramStart"/>
      <w:r w:rsidRPr="00260D0C">
        <w:t>interlocks</w:t>
      </w:r>
      <w:proofErr w:type="gramEnd"/>
      <w:r w:rsidRPr="00260D0C">
        <w:t xml:space="preserve"> or other controls to allow the machine to run.</w:t>
      </w:r>
    </w:p>
    <w:p w14:paraId="17DF1F2D" w14:textId="77777777" w:rsidR="006A5FB7" w:rsidRPr="00260D0C" w:rsidRDefault="006A5FB7" w:rsidP="006A5FB7">
      <w:pPr>
        <w:pStyle w:val="PMsubHead"/>
      </w:pPr>
      <w:r w:rsidRPr="00260D0C">
        <w:t>Emergency Procedures for All Occupants</w:t>
      </w:r>
    </w:p>
    <w:p w14:paraId="17DF1F2E" w14:textId="69823787" w:rsidR="006A5FB7" w:rsidRPr="00260D0C" w:rsidRDefault="006A5FB7" w:rsidP="006A5FB7">
      <w:pPr>
        <w:pStyle w:val="PMtextBullet"/>
      </w:pPr>
      <w:r w:rsidRPr="00260D0C">
        <w:t>If you are the first person to respond to the incident, press only the emergency stop button. Stay with the victim while help is summoned.</w:t>
      </w:r>
    </w:p>
    <w:p w14:paraId="17DF1F2F" w14:textId="43991A26" w:rsidR="006A5FB7" w:rsidRPr="00260D0C" w:rsidRDefault="006A5FB7" w:rsidP="006A5FB7">
      <w:pPr>
        <w:pStyle w:val="PMtextBullet"/>
      </w:pPr>
      <w:r w:rsidRPr="00260D0C">
        <w:t>Inform the Incident Commander.</w:t>
      </w:r>
    </w:p>
    <w:p w14:paraId="17DF1F30" w14:textId="638CF10E" w:rsidR="006A5FB7" w:rsidRPr="00260D0C" w:rsidRDefault="006A5FB7" w:rsidP="006A5FB7">
      <w:pPr>
        <w:pStyle w:val="PMtextBullet"/>
      </w:pPr>
      <w:r w:rsidRPr="00260D0C">
        <w:t>Do not touch or disturb the scene in any way. Keep a safe distance from the machinery.</w:t>
      </w:r>
    </w:p>
    <w:p w14:paraId="17DF1F31" w14:textId="2FB006CB" w:rsidR="006A5FB7" w:rsidRPr="00260D0C" w:rsidRDefault="006A5FB7" w:rsidP="006A5FB7">
      <w:pPr>
        <w:pStyle w:val="PMtextBullet"/>
      </w:pPr>
      <w:r w:rsidRPr="00260D0C">
        <w:t xml:space="preserve">Report the incident to </w:t>
      </w:r>
      <w:r w:rsidR="00517385">
        <w:t>m</w:t>
      </w:r>
      <w:r w:rsidRPr="00260D0C">
        <w:t>anagement.</w:t>
      </w:r>
    </w:p>
    <w:p w14:paraId="17DF1F32" w14:textId="5E41F503" w:rsidR="006A5FB7" w:rsidRDefault="006A5FB7" w:rsidP="006A5FB7">
      <w:pPr>
        <w:pStyle w:val="PMhead"/>
      </w:pPr>
      <w:r>
        <w:lastRenderedPageBreak/>
        <w:t>High Angle Fall Rescue Emergenc</w:t>
      </w:r>
      <w:r w:rsidR="006E209E">
        <w:t>y</w:t>
      </w:r>
    </w:p>
    <w:p w14:paraId="17DF1F33" w14:textId="77777777" w:rsidR="006A5FB7" w:rsidRPr="00260D0C" w:rsidRDefault="006A5FB7" w:rsidP="006A5FB7">
      <w:pPr>
        <w:pStyle w:val="PMsubHead"/>
      </w:pPr>
      <w:r w:rsidRPr="00260D0C">
        <w:t>Introduction</w:t>
      </w:r>
    </w:p>
    <w:p w14:paraId="17DF1F34" w14:textId="7FB1AF56" w:rsidR="006A5FB7" w:rsidRDefault="006A5FB7" w:rsidP="006A5FB7">
      <w:pPr>
        <w:pStyle w:val="PMtext"/>
      </w:pPr>
      <w:r>
        <w:t xml:space="preserve">The increased use of fall protection and fall restraint equipment in recent years, combined with proper training, has proven to be a great step forward in saving lives, preventing </w:t>
      </w:r>
      <w:proofErr w:type="gramStart"/>
      <w:r>
        <w:t>injuries</w:t>
      </w:r>
      <w:proofErr w:type="gramEnd"/>
      <w:r>
        <w:t xml:space="preserve"> and protecting company assets. However, emergency procedures must be in plac</w:t>
      </w:r>
      <w:r w:rsidR="00517385">
        <w:t>e to address the situation after</w:t>
      </w:r>
      <w:r>
        <w:t xml:space="preserve"> the fall protection/restraint equipment has done its job, and the </w:t>
      </w:r>
      <w:r w:rsidR="00A165DB">
        <w:t>employee</w:t>
      </w:r>
      <w:r>
        <w:t xml:space="preserve"> is suspended helplessly several feet above safety.</w:t>
      </w:r>
    </w:p>
    <w:p w14:paraId="17DF1F35" w14:textId="7F6D1478" w:rsidR="006A5FB7" w:rsidRDefault="006A5FB7" w:rsidP="006A5FB7">
      <w:pPr>
        <w:pStyle w:val="PMtext"/>
      </w:pPr>
      <w:r>
        <w:t xml:space="preserve">It is vital that immediate action must be taken to rescue the </w:t>
      </w:r>
      <w:r w:rsidR="00A165DB">
        <w:t>employee</w:t>
      </w:r>
      <w:r>
        <w:t xml:space="preserve">, </w:t>
      </w:r>
      <w:proofErr w:type="gramStart"/>
      <w:r>
        <w:t>in order to</w:t>
      </w:r>
      <w:proofErr w:type="gramEnd"/>
      <w:r>
        <w:t xml:space="preserve"> relieve the pressure placed on the groin by the harness or safety belt straps, without even considering the force of the initial fall. The overall rescue must be within 20 minutes of the fall, to minimize suspension time and lowering the risk of further injury to the </w:t>
      </w:r>
      <w:r w:rsidR="00A165DB">
        <w:t>employee</w:t>
      </w:r>
      <w:r>
        <w:t>.</w:t>
      </w:r>
    </w:p>
    <w:p w14:paraId="17DF1F36" w14:textId="77777777" w:rsidR="006A5FB7" w:rsidRPr="00260D0C" w:rsidRDefault="006A5FB7" w:rsidP="006A5FB7">
      <w:pPr>
        <w:pStyle w:val="PMsubHead"/>
      </w:pPr>
      <w:r w:rsidRPr="00260D0C">
        <w:t>Emergency Preparedness Procedures for Management</w:t>
      </w:r>
    </w:p>
    <w:p w14:paraId="17DF1F37" w14:textId="10EFAAC1" w:rsidR="006A5FB7" w:rsidRDefault="006A5FB7" w:rsidP="00501FDE">
      <w:pPr>
        <w:pStyle w:val="PMtextBullet"/>
        <w:numPr>
          <w:ilvl w:val="0"/>
          <w:numId w:val="18"/>
        </w:numPr>
        <w:tabs>
          <w:tab w:val="clear" w:pos="432"/>
          <w:tab w:val="num" w:pos="1080"/>
        </w:tabs>
        <w:ind w:left="1080" w:hanging="357"/>
      </w:pPr>
      <w:proofErr w:type="gramStart"/>
      <w:r>
        <w:t>Planning ahead</w:t>
      </w:r>
      <w:proofErr w:type="gramEnd"/>
      <w:r>
        <w:t xml:space="preserve"> is imperative to ensure the affected </w:t>
      </w:r>
      <w:r w:rsidR="00A165DB">
        <w:t>employee</w:t>
      </w:r>
      <w:r>
        <w:t xml:space="preserve">, the intended rescuers, </w:t>
      </w:r>
      <w:r w:rsidR="00A165DB">
        <w:t>employee</w:t>
      </w:r>
      <w:r>
        <w:t>s and emergency personnel are aware of their responsibilities. This includes:</w:t>
      </w:r>
    </w:p>
    <w:p w14:paraId="17DF1F38" w14:textId="39CCCC8E" w:rsidR="006A5FB7" w:rsidRDefault="006A5FB7" w:rsidP="00501FDE">
      <w:pPr>
        <w:pStyle w:val="PMtextbulletlist"/>
        <w:numPr>
          <w:ilvl w:val="1"/>
          <w:numId w:val="86"/>
        </w:numPr>
        <w:spacing w:before="120"/>
        <w:ind w:hanging="357"/>
      </w:pPr>
      <w:r>
        <w:t xml:space="preserve">Ensuring proper fall protection or fall restraint equipment is provided to </w:t>
      </w:r>
      <w:r w:rsidR="00A165DB">
        <w:t>employee</w:t>
      </w:r>
      <w:r>
        <w:t>s, and that it is adequate for the task and situation. This may also include equipment with self-rescue capabilities.</w:t>
      </w:r>
    </w:p>
    <w:p w14:paraId="17DF1F39" w14:textId="14FF73FC" w:rsidR="006A5FB7" w:rsidRDefault="006A5FB7" w:rsidP="00501FDE">
      <w:pPr>
        <w:pStyle w:val="PMtextbulletlist"/>
        <w:numPr>
          <w:ilvl w:val="1"/>
          <w:numId w:val="86"/>
        </w:numPr>
        <w:spacing w:before="120"/>
        <w:ind w:hanging="357"/>
      </w:pPr>
      <w:r>
        <w:t xml:space="preserve">Completing an inventory of useful post-fall rescue tools, such as ladders, scaffolds, man-lifts, </w:t>
      </w:r>
      <w:r w:rsidR="00FA76B1">
        <w:t>etc.</w:t>
      </w:r>
      <w:r>
        <w:t>, and their location.</w:t>
      </w:r>
    </w:p>
    <w:p w14:paraId="17DF1F3A" w14:textId="38800B78" w:rsidR="006A5FB7" w:rsidRDefault="006A5FB7" w:rsidP="00501FDE">
      <w:pPr>
        <w:pStyle w:val="PMtextbulletlist"/>
        <w:numPr>
          <w:ilvl w:val="1"/>
          <w:numId w:val="86"/>
        </w:numPr>
        <w:spacing w:before="120"/>
        <w:ind w:hanging="357"/>
      </w:pPr>
      <w:r>
        <w:t xml:space="preserve">Developing a written post-fall emergency rescue plan for </w:t>
      </w:r>
      <w:r w:rsidR="00517385">
        <w:rPr>
          <w:u w:val="single"/>
        </w:rPr>
        <w:t xml:space="preserve">each work </w:t>
      </w:r>
      <w:r w:rsidR="00517385" w:rsidRPr="00517385">
        <w:rPr>
          <w:u w:val="single"/>
        </w:rPr>
        <w:t>task</w:t>
      </w:r>
      <w:r w:rsidR="00517385">
        <w:t xml:space="preserve"> </w:t>
      </w:r>
      <w:r w:rsidRPr="00517385">
        <w:t>that</w:t>
      </w:r>
      <w:r>
        <w:t xml:space="preserve"> requires an </w:t>
      </w:r>
      <w:r w:rsidR="00A165DB">
        <w:t>employee</w:t>
      </w:r>
      <w:r>
        <w:t xml:space="preserve"> to use fall protection/restraint </w:t>
      </w:r>
      <w:proofErr w:type="gramStart"/>
      <w:r>
        <w:t>equipment, and</w:t>
      </w:r>
      <w:proofErr w:type="gramEnd"/>
      <w:r>
        <w:t xml:space="preserve"> provide training to all affected </w:t>
      </w:r>
      <w:r w:rsidR="00A165DB">
        <w:t>employee</w:t>
      </w:r>
      <w:r>
        <w:t>s</w:t>
      </w:r>
      <w:r w:rsidR="00EF5EEC">
        <w:t xml:space="preserve">. </w:t>
      </w:r>
      <w:r>
        <w:t>Please see the Emergency Rescue Plan table.</w:t>
      </w:r>
    </w:p>
    <w:p w14:paraId="17DF1F3B" w14:textId="05C19A4D" w:rsidR="006A5FB7" w:rsidRDefault="006A5FB7" w:rsidP="00501FDE">
      <w:pPr>
        <w:pStyle w:val="PMtextbulletlist"/>
        <w:numPr>
          <w:ilvl w:val="1"/>
          <w:numId w:val="86"/>
        </w:numPr>
        <w:spacing w:before="120"/>
        <w:ind w:hanging="357"/>
      </w:pPr>
      <w:r>
        <w:t>Conducting annual emergency high angle fall rescue drills, t</w:t>
      </w:r>
      <w:r w:rsidR="00517385">
        <w:t xml:space="preserve">o ensure all parties involved, including </w:t>
      </w:r>
      <w:r>
        <w:t xml:space="preserve">affected </w:t>
      </w:r>
      <w:r w:rsidR="00A165DB">
        <w:t>employee</w:t>
      </w:r>
      <w:r>
        <w:t>s, in-house rescue team, incident commander</w:t>
      </w:r>
      <w:r w:rsidR="00517385">
        <w:t>,</w:t>
      </w:r>
      <w:r>
        <w:t xml:space="preserve"> are practiced in their roles and responsibilities.</w:t>
      </w:r>
    </w:p>
    <w:p w14:paraId="17DF1F3C" w14:textId="77777777" w:rsidR="006A5FB7" w:rsidRPr="00260D0C" w:rsidRDefault="006A5FB7" w:rsidP="006A5FB7">
      <w:pPr>
        <w:pStyle w:val="PMsubHead"/>
      </w:pPr>
      <w:r w:rsidRPr="00260D0C">
        <w:t>Emergency Procedures for the Incident Commander or Alternate</w:t>
      </w:r>
    </w:p>
    <w:p w14:paraId="17DF1F3D" w14:textId="2344D556" w:rsidR="006A5FB7" w:rsidRDefault="006A5FB7" w:rsidP="00501FDE">
      <w:pPr>
        <w:pStyle w:val="PMtextBullet"/>
        <w:numPr>
          <w:ilvl w:val="0"/>
          <w:numId w:val="18"/>
        </w:numPr>
        <w:tabs>
          <w:tab w:val="clear" w:pos="432"/>
          <w:tab w:val="num" w:pos="1080"/>
        </w:tabs>
        <w:ind w:left="1080"/>
      </w:pPr>
      <w:r>
        <w:t xml:space="preserve">Communicate with the affected </w:t>
      </w:r>
      <w:r w:rsidR="00A165DB">
        <w:t>employee</w:t>
      </w:r>
      <w:r>
        <w:t xml:space="preserve"> to establish the level of </w:t>
      </w:r>
      <w:proofErr w:type="gramStart"/>
      <w:r>
        <w:t>consciousness, and</w:t>
      </w:r>
      <w:proofErr w:type="gramEnd"/>
      <w:r>
        <w:t xml:space="preserve"> evaluate injuries</w:t>
      </w:r>
      <w:r w:rsidR="00EF5EEC">
        <w:t xml:space="preserve">. </w:t>
      </w:r>
    </w:p>
    <w:p w14:paraId="17DF1F3E" w14:textId="77777777" w:rsidR="006A5FB7" w:rsidRDefault="006A5FB7" w:rsidP="00501FDE">
      <w:pPr>
        <w:pStyle w:val="PMtextBullet"/>
        <w:numPr>
          <w:ilvl w:val="0"/>
          <w:numId w:val="18"/>
        </w:numPr>
        <w:tabs>
          <w:tab w:val="clear" w:pos="432"/>
          <w:tab w:val="num" w:pos="1080"/>
        </w:tabs>
        <w:ind w:left="1080"/>
      </w:pPr>
      <w:r>
        <w:t>Comfort and monitor the fall victim continuously.</w:t>
      </w:r>
    </w:p>
    <w:p w14:paraId="17DF1F3F" w14:textId="22B8F672" w:rsidR="006A5FB7" w:rsidRDefault="006A5FB7" w:rsidP="00501FDE">
      <w:pPr>
        <w:pStyle w:val="PMtextBullet"/>
        <w:numPr>
          <w:ilvl w:val="0"/>
          <w:numId w:val="18"/>
        </w:numPr>
        <w:tabs>
          <w:tab w:val="clear" w:pos="432"/>
          <w:tab w:val="num" w:pos="1080"/>
        </w:tabs>
        <w:ind w:left="1080"/>
      </w:pPr>
      <w:r>
        <w:t xml:space="preserve">Determine if the affected </w:t>
      </w:r>
      <w:r w:rsidR="00A165DB">
        <w:t>employee</w:t>
      </w:r>
      <w:r>
        <w:t xml:space="preserve"> can physically attempt a self-rescue, given the fall protection/restraint equipment has that feature installed</w:t>
      </w:r>
      <w:r w:rsidR="00EF5EEC">
        <w:t xml:space="preserve">. </w:t>
      </w:r>
    </w:p>
    <w:p w14:paraId="17DF1F40" w14:textId="27D41CCF" w:rsidR="006A5FB7" w:rsidRDefault="006A5FB7" w:rsidP="006A5FB7">
      <w:pPr>
        <w:pStyle w:val="PMtextbulletlist"/>
      </w:pPr>
      <w:r>
        <w:t xml:space="preserve">If so, calmly guide the affected </w:t>
      </w:r>
      <w:r w:rsidR="00A165DB">
        <w:t>employee</w:t>
      </w:r>
      <w:r>
        <w:t xml:space="preserve"> through the steps of the self-rescue attempt.</w:t>
      </w:r>
    </w:p>
    <w:p w14:paraId="17DF1F41" w14:textId="487541EE" w:rsidR="006A5FB7" w:rsidRDefault="006A5FB7" w:rsidP="00501FDE">
      <w:pPr>
        <w:pStyle w:val="PMtextBullet"/>
        <w:numPr>
          <w:ilvl w:val="0"/>
          <w:numId w:val="18"/>
        </w:numPr>
        <w:tabs>
          <w:tab w:val="clear" w:pos="432"/>
          <w:tab w:val="num" w:pos="1080"/>
        </w:tabs>
        <w:ind w:left="1080"/>
      </w:pPr>
      <w:r>
        <w:t xml:space="preserve">Appoint a qualified person to take charge of the rescue operation, along with a team of rescuers. All members of the Rescue Team should have received fall protection and rescue </w:t>
      </w:r>
      <w:proofErr w:type="gramStart"/>
      <w:r>
        <w:t>training, and</w:t>
      </w:r>
      <w:proofErr w:type="gramEnd"/>
      <w:r>
        <w:t xml:space="preserve"> would be familiar with the nature of the work being completed. </w:t>
      </w:r>
      <w:r w:rsidR="00517385">
        <w:t>M</w:t>
      </w:r>
      <w:r>
        <w:t xml:space="preserve">embers of the Rescue Team should also be </w:t>
      </w:r>
      <w:r w:rsidR="00517385">
        <w:t>f</w:t>
      </w:r>
      <w:r>
        <w:t xml:space="preserve">irst </w:t>
      </w:r>
      <w:r w:rsidR="00517385">
        <w:t>a</w:t>
      </w:r>
      <w:r>
        <w:t xml:space="preserve">id </w:t>
      </w:r>
      <w:r w:rsidR="00517385">
        <w:t>train</w:t>
      </w:r>
      <w:r>
        <w:t>ed. The Lead Rescuer must be able to coordinate and order changes as needed.</w:t>
      </w:r>
    </w:p>
    <w:p w14:paraId="17DF1F42" w14:textId="743E9E6A" w:rsidR="006A5FB7" w:rsidRDefault="00433F51" w:rsidP="00501FDE">
      <w:pPr>
        <w:pStyle w:val="PMtextBullet"/>
        <w:numPr>
          <w:ilvl w:val="0"/>
          <w:numId w:val="18"/>
        </w:numPr>
        <w:tabs>
          <w:tab w:val="clear" w:pos="432"/>
          <w:tab w:val="num" w:pos="1080"/>
        </w:tabs>
        <w:ind w:left="1080"/>
      </w:pPr>
      <w:r>
        <w:rPr>
          <w:rFonts w:cs="Arial"/>
        </w:rPr>
        <w:t>C</w:t>
      </w:r>
      <w:r w:rsidRPr="00B539AD">
        <w:rPr>
          <w:rFonts w:cs="Arial"/>
        </w:rPr>
        <w:t>ontact emergency service</w:t>
      </w:r>
      <w:r>
        <w:rPr>
          <w:rFonts w:cs="Arial"/>
        </w:rPr>
        <w:t>s</w:t>
      </w:r>
      <w:r w:rsidRPr="00B539AD">
        <w:rPr>
          <w:rFonts w:cs="Arial"/>
        </w:rPr>
        <w:t xml:space="preserve"> at 911</w:t>
      </w:r>
      <w:r>
        <w:rPr>
          <w:rFonts w:cs="Arial"/>
        </w:rPr>
        <w:t xml:space="preserve"> </w:t>
      </w:r>
      <w:r w:rsidR="00517385">
        <w:t>i</w:t>
      </w:r>
      <w:r w:rsidR="006A5FB7">
        <w:t xml:space="preserve">f unable to access the affected </w:t>
      </w:r>
      <w:r w:rsidR="00A165DB">
        <w:t>employee</w:t>
      </w:r>
      <w:r w:rsidR="006A5FB7">
        <w:t>, or if they have severe injuries which may hinder a self or assisted rescue.</w:t>
      </w:r>
    </w:p>
    <w:p w14:paraId="17DF1F43" w14:textId="77777777" w:rsidR="006A5FB7" w:rsidRDefault="006A5FB7" w:rsidP="00501FDE">
      <w:pPr>
        <w:pStyle w:val="PMtextBullet"/>
        <w:numPr>
          <w:ilvl w:val="0"/>
          <w:numId w:val="18"/>
        </w:numPr>
        <w:tabs>
          <w:tab w:val="clear" w:pos="432"/>
          <w:tab w:val="num" w:pos="1080"/>
        </w:tabs>
        <w:ind w:left="1080"/>
      </w:pPr>
      <w:r>
        <w:t>Secure the area, prohibiting nonessential personnel from the rescue site.</w:t>
      </w:r>
    </w:p>
    <w:p w14:paraId="17DF1F44" w14:textId="77777777" w:rsidR="006A5FB7" w:rsidRPr="00260D0C" w:rsidRDefault="006A5FB7" w:rsidP="006A5FB7">
      <w:pPr>
        <w:pStyle w:val="PMsubHead"/>
      </w:pPr>
      <w:r w:rsidRPr="00260D0C">
        <w:lastRenderedPageBreak/>
        <w:t>Emergency Procedures for the Rescue Team and Lead Rescuer</w:t>
      </w:r>
    </w:p>
    <w:p w14:paraId="17DF1F45" w14:textId="77777777" w:rsidR="006A5FB7" w:rsidRDefault="006A5FB7" w:rsidP="00501FDE">
      <w:pPr>
        <w:pStyle w:val="PMtextBullet"/>
        <w:numPr>
          <w:ilvl w:val="0"/>
          <w:numId w:val="19"/>
        </w:numPr>
        <w:tabs>
          <w:tab w:val="clear" w:pos="720"/>
          <w:tab w:val="num" w:pos="1080"/>
        </w:tabs>
        <w:ind w:left="1080"/>
      </w:pPr>
      <w:r>
        <w:t>Evaluate the scene.</w:t>
      </w:r>
    </w:p>
    <w:p w14:paraId="17DF1F46" w14:textId="3FEF3AA6" w:rsidR="006A5FB7" w:rsidRDefault="006A5FB7" w:rsidP="00501FDE">
      <w:pPr>
        <w:pStyle w:val="PMtextBullet"/>
        <w:numPr>
          <w:ilvl w:val="0"/>
          <w:numId w:val="19"/>
        </w:numPr>
        <w:tabs>
          <w:tab w:val="clear" w:pos="720"/>
          <w:tab w:val="num" w:pos="1080"/>
        </w:tabs>
        <w:ind w:left="1080"/>
      </w:pPr>
      <w:r>
        <w:t xml:space="preserve">Continue communication with the affected </w:t>
      </w:r>
      <w:r w:rsidR="00A165DB">
        <w:t>employee</w:t>
      </w:r>
      <w:r>
        <w:t>.</w:t>
      </w:r>
    </w:p>
    <w:p w14:paraId="17DF1F47" w14:textId="26EFC5CA" w:rsidR="006A5FB7" w:rsidRDefault="006A5FB7" w:rsidP="00501FDE">
      <w:pPr>
        <w:pStyle w:val="PMtextBullet"/>
        <w:numPr>
          <w:ilvl w:val="0"/>
          <w:numId w:val="19"/>
        </w:numPr>
        <w:tabs>
          <w:tab w:val="clear" w:pos="720"/>
          <w:tab w:val="num" w:pos="1080"/>
        </w:tabs>
        <w:ind w:left="1080"/>
      </w:pPr>
      <w:r>
        <w:t xml:space="preserve">The Lead Rescuer will determine if rescuers can safely gain access to the affected </w:t>
      </w:r>
      <w:r w:rsidR="00A165DB">
        <w:t>employee</w:t>
      </w:r>
      <w:r>
        <w:t xml:space="preserve"> with ladders, man-lifts, hoists, work platforms, etc.</w:t>
      </w:r>
    </w:p>
    <w:p w14:paraId="17DF1F48" w14:textId="77777777" w:rsidR="006A5FB7" w:rsidRDefault="006A5FB7" w:rsidP="00501FDE">
      <w:pPr>
        <w:pStyle w:val="PMtextBullet"/>
        <w:numPr>
          <w:ilvl w:val="0"/>
          <w:numId w:val="19"/>
        </w:numPr>
        <w:tabs>
          <w:tab w:val="clear" w:pos="720"/>
          <w:tab w:val="num" w:pos="1080"/>
        </w:tabs>
        <w:ind w:left="1080" w:hanging="357"/>
      </w:pPr>
      <w:r>
        <w:t>Safe rescue techniques may include:</w:t>
      </w:r>
    </w:p>
    <w:p w14:paraId="17DF1F49" w14:textId="1EC44B7C" w:rsidR="006A5FB7" w:rsidRDefault="006A5FB7" w:rsidP="00501FDE">
      <w:pPr>
        <w:pStyle w:val="PMtextbulletlist"/>
        <w:numPr>
          <w:ilvl w:val="1"/>
          <w:numId w:val="87"/>
        </w:numPr>
        <w:spacing w:before="120"/>
        <w:ind w:hanging="357"/>
      </w:pPr>
      <w:r>
        <w:t>Belaying (protecting the rescuer and victim with rope)</w:t>
      </w:r>
      <w:r w:rsidR="00517385">
        <w:t>.</w:t>
      </w:r>
    </w:p>
    <w:p w14:paraId="17DF1F4A" w14:textId="6B909468" w:rsidR="006A5FB7" w:rsidRDefault="006A5FB7" w:rsidP="00501FDE">
      <w:pPr>
        <w:pStyle w:val="PMtextbulletlist"/>
        <w:numPr>
          <w:ilvl w:val="1"/>
          <w:numId w:val="87"/>
        </w:numPr>
        <w:spacing w:before="120"/>
        <w:ind w:hanging="357"/>
      </w:pPr>
      <w:r>
        <w:t>Aerial transversing</w:t>
      </w:r>
      <w:r w:rsidR="00517385">
        <w:t>.</w:t>
      </w:r>
    </w:p>
    <w:p w14:paraId="17DF1F4B" w14:textId="1CC73AE8" w:rsidR="006A5FB7" w:rsidRDefault="00517385" w:rsidP="00501FDE">
      <w:pPr>
        <w:pStyle w:val="PMtextbulletlist"/>
        <w:numPr>
          <w:ilvl w:val="1"/>
          <w:numId w:val="87"/>
        </w:numPr>
        <w:spacing w:before="120"/>
        <w:ind w:hanging="357"/>
      </w:pPr>
      <w:r>
        <w:t>Controlled rope descent/</w:t>
      </w:r>
      <w:r w:rsidR="006A5FB7">
        <w:t>rappelling</w:t>
      </w:r>
      <w:r>
        <w:t>.</w:t>
      </w:r>
    </w:p>
    <w:p w14:paraId="17DF1F4C" w14:textId="4ABDFFCA" w:rsidR="006A5FB7" w:rsidRDefault="00517385" w:rsidP="00501FDE">
      <w:pPr>
        <w:pStyle w:val="PMtextbulletlist"/>
        <w:numPr>
          <w:ilvl w:val="1"/>
          <w:numId w:val="87"/>
        </w:numPr>
        <w:spacing w:before="120"/>
        <w:ind w:hanging="357"/>
      </w:pPr>
      <w:r>
        <w:t xml:space="preserve">Mechanical advantage systems </w:t>
      </w:r>
      <w:r w:rsidR="00623925">
        <w:t>(</w:t>
      </w:r>
      <w:proofErr w:type="gramStart"/>
      <w:r w:rsidR="00623925">
        <w:t>e.g.</w:t>
      </w:r>
      <w:proofErr w:type="gramEnd"/>
      <w:r w:rsidR="006A5FB7">
        <w:t xml:space="preserve"> pulleys, brake-tube system, winch</w:t>
      </w:r>
      <w:r w:rsidR="00623925">
        <w:t>)</w:t>
      </w:r>
      <w:r>
        <w:t>.</w:t>
      </w:r>
    </w:p>
    <w:p w14:paraId="17DF1F4D" w14:textId="6F436C73" w:rsidR="006A5FB7" w:rsidRDefault="006A5FB7" w:rsidP="00501FDE">
      <w:pPr>
        <w:pStyle w:val="PMtextBullet"/>
        <w:numPr>
          <w:ilvl w:val="0"/>
          <w:numId w:val="19"/>
        </w:numPr>
        <w:tabs>
          <w:tab w:val="clear" w:pos="720"/>
          <w:tab w:val="num" w:pos="1080"/>
        </w:tabs>
        <w:ind w:left="1080"/>
      </w:pPr>
      <w:r>
        <w:t xml:space="preserve">Whichever technique is used, rescuers should ensure the </w:t>
      </w:r>
      <w:r w:rsidR="00A165DB">
        <w:t>employee</w:t>
      </w:r>
      <w:r>
        <w:t xml:space="preserve"> is kept in a prone</w:t>
      </w:r>
      <w:r w:rsidR="00517385">
        <w:t>/horizontal position</w:t>
      </w:r>
      <w:r>
        <w:t xml:space="preserve"> throughout the rescue and afterward, to minimize delayed shock symptoms as circulation returns to affected areas.</w:t>
      </w:r>
    </w:p>
    <w:p w14:paraId="17DF1F4E" w14:textId="26798281" w:rsidR="006A5FB7" w:rsidRDefault="006A5FB7" w:rsidP="00501FDE">
      <w:pPr>
        <w:pStyle w:val="PMtextBullet"/>
        <w:numPr>
          <w:ilvl w:val="0"/>
          <w:numId w:val="19"/>
        </w:numPr>
        <w:tabs>
          <w:tab w:val="clear" w:pos="720"/>
          <w:tab w:val="num" w:pos="1080"/>
        </w:tabs>
        <w:ind w:left="1080"/>
      </w:pPr>
      <w:r>
        <w:t xml:space="preserve">If the </w:t>
      </w:r>
      <w:r w:rsidR="00A165DB">
        <w:t>employee</w:t>
      </w:r>
      <w:r>
        <w:t xml:space="preserve"> is accessible, provide comfort and check vital signs.</w:t>
      </w:r>
    </w:p>
    <w:p w14:paraId="78D996F0" w14:textId="77777777" w:rsidR="006E209E" w:rsidRDefault="006A5FB7" w:rsidP="00501FDE">
      <w:pPr>
        <w:pStyle w:val="PMtextBullet"/>
        <w:numPr>
          <w:ilvl w:val="0"/>
          <w:numId w:val="19"/>
        </w:numPr>
        <w:tabs>
          <w:tab w:val="clear" w:pos="720"/>
          <w:tab w:val="num" w:pos="1080"/>
        </w:tabs>
        <w:ind w:left="1080"/>
      </w:pPr>
      <w:r>
        <w:t xml:space="preserve">If none of the available equipment on site can be used to safely gain access to the affected </w:t>
      </w:r>
      <w:r w:rsidR="00A165DB">
        <w:t>employee</w:t>
      </w:r>
      <w:r>
        <w:t>, the Lead</w:t>
      </w:r>
      <w:r w:rsidR="00517385">
        <w:t xml:space="preserve"> Rescuer and Incident Commander</w:t>
      </w:r>
      <w:r>
        <w:t xml:space="preserve"> will determine the response time for the trained fire/rescue unit.</w:t>
      </w:r>
    </w:p>
    <w:p w14:paraId="17DF1F51" w14:textId="4E80638E" w:rsidR="006A5FB7" w:rsidRDefault="006A5FB7" w:rsidP="00501FDE">
      <w:pPr>
        <w:pStyle w:val="PMtextBullet"/>
        <w:numPr>
          <w:ilvl w:val="0"/>
          <w:numId w:val="19"/>
        </w:numPr>
        <w:tabs>
          <w:tab w:val="clear" w:pos="720"/>
          <w:tab w:val="num" w:pos="1080"/>
        </w:tabs>
        <w:ind w:left="1080"/>
      </w:pPr>
      <w:r>
        <w:t xml:space="preserve">Ensure the </w:t>
      </w:r>
      <w:r w:rsidR="00A165DB">
        <w:t>employee</w:t>
      </w:r>
      <w:r>
        <w:t xml:space="preserve"> receives proper medical attention, as necessary.</w:t>
      </w:r>
    </w:p>
    <w:p w14:paraId="17DF1F52" w14:textId="77777777" w:rsidR="006A5FB7" w:rsidRDefault="006A5FB7" w:rsidP="00E2026E">
      <w:pPr>
        <w:pStyle w:val="PMSecondPgHead"/>
        <w:jc w:val="left"/>
      </w:pPr>
      <w:r>
        <w:lastRenderedPageBreak/>
        <w:t>Emergency Rescue Plan</w:t>
      </w:r>
    </w:p>
    <w:p w14:paraId="17DF1F53" w14:textId="0718B416" w:rsidR="006A5FB7" w:rsidRDefault="006A5FB7" w:rsidP="006A5FB7">
      <w:pPr>
        <w:pStyle w:val="PMtext"/>
        <w:spacing w:after="120"/>
      </w:pPr>
      <w:r>
        <w:t xml:space="preserve">The following outlines the necessary requirements to be considered for an effective Emergency Rescue Plan. An Emergency Rescue Plan must be developed for </w:t>
      </w:r>
      <w:r>
        <w:rPr>
          <w:u w:val="single"/>
        </w:rPr>
        <w:t>each</w:t>
      </w:r>
      <w:r>
        <w:t xml:space="preserve"> work task that requires </w:t>
      </w:r>
      <w:r w:rsidR="00A165DB">
        <w:t>an employee</w:t>
      </w:r>
      <w:r>
        <w:t xml:space="preserve"> to use fall arrest equipment.</w:t>
      </w:r>
    </w:p>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6A5FB7" w14:paraId="17DF1F55" w14:textId="77777777" w:rsidTr="00C3290E">
        <w:trPr>
          <w:trHeight w:val="450"/>
        </w:trPr>
        <w:tc>
          <w:tcPr>
            <w:tcW w:w="10080" w:type="dxa"/>
            <w:gridSpan w:val="2"/>
            <w:tcBorders>
              <w:top w:val="single" w:sz="4" w:space="0" w:color="auto"/>
              <w:left w:val="single" w:sz="4" w:space="0" w:color="auto"/>
              <w:bottom w:val="single" w:sz="4" w:space="0" w:color="auto"/>
              <w:right w:val="single" w:sz="4" w:space="0" w:color="auto"/>
            </w:tcBorders>
            <w:shd w:val="clear" w:color="auto" w:fill="B3B3B3"/>
          </w:tcPr>
          <w:p w14:paraId="17DF1F54" w14:textId="77777777" w:rsidR="006A5FB7" w:rsidRDefault="006A5FB7" w:rsidP="009D69F7">
            <w:pPr>
              <w:pStyle w:val="PMtableHead"/>
              <w:tabs>
                <w:tab w:val="left" w:leader="dot" w:pos="6840"/>
              </w:tabs>
              <w:spacing w:beforeLines="60" w:before="144" w:afterLines="60" w:after="144"/>
              <w:rPr>
                <w:sz w:val="20"/>
                <w:szCs w:val="20"/>
                <w:lang w:eastAsia="en-CA"/>
              </w:rPr>
            </w:pPr>
            <w:r>
              <w:rPr>
                <w:sz w:val="20"/>
                <w:szCs w:val="20"/>
                <w:lang w:eastAsia="en-CA"/>
              </w:rPr>
              <w:t>EMERGENCY RESCUE PLAN</w:t>
            </w:r>
          </w:p>
        </w:tc>
      </w:tr>
      <w:tr w:rsidR="006A5FB7" w14:paraId="17DF1F5B" w14:textId="77777777" w:rsidTr="00C3290E">
        <w:trPr>
          <w:trHeight w:val="450"/>
        </w:trPr>
        <w:tc>
          <w:tcPr>
            <w:tcW w:w="5580" w:type="dxa"/>
            <w:vMerge w:val="restart"/>
            <w:tcBorders>
              <w:top w:val="single" w:sz="4" w:space="0" w:color="auto"/>
              <w:left w:val="single" w:sz="4" w:space="0" w:color="auto"/>
              <w:bottom w:val="single" w:sz="4" w:space="0" w:color="auto"/>
              <w:right w:val="single" w:sz="4" w:space="0" w:color="auto"/>
            </w:tcBorders>
          </w:tcPr>
          <w:p w14:paraId="17DF1F56"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Working Alone</w:t>
            </w:r>
          </w:p>
          <w:p w14:paraId="17DF1F57" w14:textId="6ED2B5D9"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Is the </w:t>
            </w:r>
            <w:r w:rsidR="00A165DB">
              <w:rPr>
                <w:sz w:val="20"/>
                <w:szCs w:val="20"/>
                <w:lang w:eastAsia="en-CA"/>
              </w:rPr>
              <w:t>employee</w:t>
            </w:r>
            <w:r>
              <w:rPr>
                <w:sz w:val="20"/>
                <w:szCs w:val="20"/>
                <w:lang w:eastAsia="en-CA"/>
              </w:rPr>
              <w:t xml:space="preserve"> working alone? Is there more than one </w:t>
            </w:r>
            <w:r w:rsidR="00A165DB">
              <w:rPr>
                <w:sz w:val="20"/>
                <w:szCs w:val="20"/>
                <w:lang w:eastAsia="en-CA"/>
              </w:rPr>
              <w:t>employee</w:t>
            </w:r>
            <w:r>
              <w:rPr>
                <w:sz w:val="20"/>
                <w:szCs w:val="20"/>
                <w:lang w:eastAsia="en-CA"/>
              </w:rPr>
              <w:t xml:space="preserve"> working in the area? </w:t>
            </w:r>
          </w:p>
          <w:p w14:paraId="17DF1F58"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Other (please specify):</w:t>
            </w:r>
          </w:p>
          <w:p w14:paraId="17DF1F59" w14:textId="77777777" w:rsidR="006A5FB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5A"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Working Alone</w:t>
            </w:r>
          </w:p>
        </w:tc>
      </w:tr>
      <w:tr w:rsidR="006A5FB7" w14:paraId="17DF1F5E"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5C"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5D" w14:textId="19E87EC0"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Co</w:t>
            </w:r>
            <w:r w:rsidR="007D6C83">
              <w:rPr>
                <w:sz w:val="20"/>
                <w:szCs w:val="20"/>
                <w:lang w:eastAsia="en-CA"/>
              </w:rPr>
              <w:t>workers</w:t>
            </w:r>
          </w:p>
        </w:tc>
      </w:tr>
      <w:tr w:rsidR="006A5FB7" w14:paraId="17DF1F61"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5F"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0"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Contractors</w:t>
            </w:r>
          </w:p>
        </w:tc>
      </w:tr>
      <w:tr w:rsidR="006A5FB7" w14:paraId="17DF1F64"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62"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3"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Customers</w:t>
            </w:r>
          </w:p>
        </w:tc>
      </w:tr>
      <w:tr w:rsidR="006A5FB7" w14:paraId="17DF1F6A" w14:textId="77777777" w:rsidTr="00C3290E">
        <w:trPr>
          <w:trHeight w:val="480"/>
        </w:trPr>
        <w:tc>
          <w:tcPr>
            <w:tcW w:w="5580" w:type="dxa"/>
            <w:vMerge w:val="restart"/>
            <w:tcBorders>
              <w:top w:val="single" w:sz="4" w:space="0" w:color="auto"/>
              <w:left w:val="single" w:sz="4" w:space="0" w:color="auto"/>
              <w:bottom w:val="single" w:sz="4" w:space="0" w:color="auto"/>
              <w:right w:val="single" w:sz="4" w:space="0" w:color="auto"/>
            </w:tcBorders>
          </w:tcPr>
          <w:p w14:paraId="17DF1F65"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Calling for Help</w:t>
            </w:r>
          </w:p>
          <w:p w14:paraId="17DF1F66" w14:textId="53A1CC71"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How will the </w:t>
            </w:r>
            <w:r w:rsidR="00A165DB">
              <w:rPr>
                <w:sz w:val="20"/>
                <w:szCs w:val="20"/>
                <w:lang w:eastAsia="en-CA"/>
              </w:rPr>
              <w:t>employee</w:t>
            </w:r>
            <w:r>
              <w:rPr>
                <w:sz w:val="20"/>
                <w:szCs w:val="20"/>
                <w:lang w:eastAsia="en-CA"/>
              </w:rPr>
              <w:t xml:space="preserve"> call for help? </w:t>
            </w:r>
          </w:p>
          <w:p w14:paraId="17DF1F67"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Other (please specify):</w:t>
            </w:r>
          </w:p>
          <w:p w14:paraId="17DF1F68" w14:textId="77777777" w:rsidR="006A5FB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69"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Voice</w:t>
            </w:r>
          </w:p>
        </w:tc>
      </w:tr>
      <w:tr w:rsidR="006A5FB7" w14:paraId="17DF1F6D" w14:textId="77777777" w:rsidTr="00C3290E">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14:paraId="17DF1F6B"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C"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Radio</w:t>
            </w:r>
          </w:p>
        </w:tc>
      </w:tr>
      <w:tr w:rsidR="006A5FB7" w14:paraId="17DF1F70" w14:textId="77777777" w:rsidTr="00C3290E">
        <w:trPr>
          <w:trHeight w:val="480"/>
        </w:trPr>
        <w:tc>
          <w:tcPr>
            <w:tcW w:w="0" w:type="auto"/>
            <w:vMerge/>
            <w:tcBorders>
              <w:top w:val="single" w:sz="4" w:space="0" w:color="auto"/>
              <w:left w:val="single" w:sz="4" w:space="0" w:color="auto"/>
              <w:bottom w:val="single" w:sz="4" w:space="0" w:color="auto"/>
              <w:right w:val="single" w:sz="4" w:space="0" w:color="auto"/>
            </w:tcBorders>
            <w:vAlign w:val="center"/>
          </w:tcPr>
          <w:p w14:paraId="17DF1F6E"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6F"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Cell Phone</w:t>
            </w:r>
          </w:p>
        </w:tc>
      </w:tr>
      <w:tr w:rsidR="006A5FB7" w14:paraId="17DF1F75" w14:textId="77777777" w:rsidTr="00C3290E">
        <w:trPr>
          <w:trHeight w:val="450"/>
        </w:trPr>
        <w:tc>
          <w:tcPr>
            <w:tcW w:w="5580" w:type="dxa"/>
            <w:vMerge w:val="restart"/>
            <w:tcBorders>
              <w:top w:val="single" w:sz="4" w:space="0" w:color="auto"/>
              <w:left w:val="single" w:sz="4" w:space="0" w:color="auto"/>
              <w:bottom w:val="single" w:sz="4" w:space="0" w:color="auto"/>
              <w:right w:val="single" w:sz="4" w:space="0" w:color="auto"/>
            </w:tcBorders>
          </w:tcPr>
          <w:p w14:paraId="17DF1F71" w14:textId="3110FF1D"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Who will the </w:t>
            </w:r>
            <w:r w:rsidR="00A165DB">
              <w:rPr>
                <w:sz w:val="20"/>
                <w:szCs w:val="20"/>
                <w:lang w:eastAsia="en-CA"/>
              </w:rPr>
              <w:t>employee</w:t>
            </w:r>
            <w:r>
              <w:rPr>
                <w:sz w:val="20"/>
                <w:szCs w:val="20"/>
                <w:lang w:eastAsia="en-CA"/>
              </w:rPr>
              <w:t xml:space="preserve"> call? </w:t>
            </w:r>
          </w:p>
          <w:p w14:paraId="17DF1F72"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Other (please specify):</w:t>
            </w:r>
          </w:p>
          <w:p w14:paraId="17DF1F73" w14:textId="77777777" w:rsidR="006A5FB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74" w14:textId="20C9F8F1"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Nearest co</w:t>
            </w:r>
            <w:r w:rsidR="007D6C83">
              <w:rPr>
                <w:sz w:val="20"/>
                <w:szCs w:val="20"/>
                <w:lang w:eastAsia="en-CA"/>
              </w:rPr>
              <w:t>worker</w:t>
            </w:r>
          </w:p>
        </w:tc>
      </w:tr>
      <w:tr w:rsidR="006A5FB7" w14:paraId="17DF1F78"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6"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7"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Supervisor</w:t>
            </w:r>
          </w:p>
        </w:tc>
      </w:tr>
      <w:tr w:rsidR="006A5FB7" w14:paraId="17DF1F7B"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9"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A" w14:textId="309BFEE0" w:rsidR="006A5FB7" w:rsidRDefault="002C1A88" w:rsidP="009D69F7">
            <w:pPr>
              <w:pStyle w:val="PMtableText"/>
              <w:tabs>
                <w:tab w:val="left" w:leader="dot" w:pos="6840"/>
              </w:tabs>
              <w:spacing w:beforeLines="60" w:before="144" w:afterLines="60" w:after="144"/>
              <w:rPr>
                <w:sz w:val="20"/>
                <w:szCs w:val="20"/>
                <w:lang w:eastAsia="en-CA"/>
              </w:rPr>
            </w:pPr>
            <w:r>
              <w:rPr>
                <w:sz w:val="20"/>
                <w:szCs w:val="20"/>
                <w:lang w:eastAsia="en-CA"/>
              </w:rPr>
              <w:t>Other</w:t>
            </w:r>
          </w:p>
        </w:tc>
      </w:tr>
      <w:tr w:rsidR="006A5FB7" w14:paraId="17DF1F7E" w14:textId="77777777" w:rsidTr="00C3290E">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14:paraId="17DF1F7C"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7D" w14:textId="0595308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911 or </w:t>
            </w:r>
            <w:r w:rsidR="002C1A88">
              <w:rPr>
                <w:sz w:val="20"/>
                <w:szCs w:val="20"/>
                <w:lang w:eastAsia="en-CA"/>
              </w:rPr>
              <w:t>E</w:t>
            </w:r>
            <w:r>
              <w:rPr>
                <w:sz w:val="20"/>
                <w:szCs w:val="20"/>
                <w:lang w:eastAsia="en-CA"/>
              </w:rPr>
              <w:t xml:space="preserve">mergency </w:t>
            </w:r>
            <w:r w:rsidR="002C1A88">
              <w:rPr>
                <w:sz w:val="20"/>
                <w:szCs w:val="20"/>
                <w:lang w:eastAsia="en-CA"/>
              </w:rPr>
              <w:t>S</w:t>
            </w:r>
            <w:r>
              <w:rPr>
                <w:sz w:val="20"/>
                <w:szCs w:val="20"/>
                <w:lang w:eastAsia="en-CA"/>
              </w:rPr>
              <w:t xml:space="preserve">ervices </w:t>
            </w:r>
            <w:r w:rsidR="002C1A88">
              <w:rPr>
                <w:sz w:val="20"/>
                <w:szCs w:val="20"/>
                <w:lang w:eastAsia="en-CA"/>
              </w:rPr>
              <w:t>N</w:t>
            </w:r>
            <w:r>
              <w:rPr>
                <w:sz w:val="20"/>
                <w:szCs w:val="20"/>
                <w:lang w:eastAsia="en-CA"/>
              </w:rPr>
              <w:t>umber</w:t>
            </w:r>
          </w:p>
        </w:tc>
      </w:tr>
      <w:tr w:rsidR="006A5FB7" w14:paraId="17DF1F81" w14:textId="77777777" w:rsidTr="00C3290E">
        <w:trPr>
          <w:trHeight w:val="900"/>
        </w:trPr>
        <w:tc>
          <w:tcPr>
            <w:tcW w:w="5580" w:type="dxa"/>
            <w:vMerge w:val="restart"/>
            <w:tcBorders>
              <w:top w:val="single" w:sz="4" w:space="0" w:color="auto"/>
              <w:left w:val="single" w:sz="4" w:space="0" w:color="auto"/>
              <w:bottom w:val="single" w:sz="4" w:space="0" w:color="auto"/>
              <w:right w:val="single" w:sz="4" w:space="0" w:color="auto"/>
            </w:tcBorders>
          </w:tcPr>
          <w:p w14:paraId="17DF1F7F"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Are emergency numbers and information posted? (Emergency Numbers, site address, closest intersection for emergency services, etc.)</w:t>
            </w:r>
          </w:p>
        </w:tc>
        <w:tc>
          <w:tcPr>
            <w:tcW w:w="4500" w:type="dxa"/>
            <w:tcBorders>
              <w:top w:val="single" w:sz="4" w:space="0" w:color="auto"/>
              <w:left w:val="single" w:sz="4" w:space="0" w:color="auto"/>
              <w:bottom w:val="single" w:sz="4" w:space="0" w:color="auto"/>
              <w:right w:val="single" w:sz="4" w:space="0" w:color="auto"/>
            </w:tcBorders>
          </w:tcPr>
          <w:p w14:paraId="17DF1F80"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Location of Posting?</w:t>
            </w:r>
          </w:p>
        </w:tc>
      </w:tr>
      <w:tr w:rsidR="006A5FB7" w14:paraId="17DF1F84" w14:textId="77777777" w:rsidTr="00C3290E">
        <w:trPr>
          <w:trHeight w:val="900"/>
        </w:trPr>
        <w:tc>
          <w:tcPr>
            <w:tcW w:w="0" w:type="auto"/>
            <w:vMerge/>
            <w:tcBorders>
              <w:top w:val="single" w:sz="4" w:space="0" w:color="auto"/>
              <w:left w:val="single" w:sz="4" w:space="0" w:color="auto"/>
              <w:bottom w:val="single" w:sz="4" w:space="0" w:color="auto"/>
              <w:right w:val="single" w:sz="4" w:space="0" w:color="auto"/>
            </w:tcBorders>
            <w:vAlign w:val="center"/>
          </w:tcPr>
          <w:p w14:paraId="17DF1F82"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83"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Person responsible for calling for help?</w:t>
            </w:r>
          </w:p>
        </w:tc>
      </w:tr>
      <w:tr w:rsidR="006A5FB7" w14:paraId="17DF1F8B" w14:textId="77777777" w:rsidTr="00C3290E">
        <w:trPr>
          <w:trHeight w:val="510"/>
        </w:trPr>
        <w:tc>
          <w:tcPr>
            <w:tcW w:w="5580" w:type="dxa"/>
            <w:vMerge w:val="restart"/>
            <w:tcBorders>
              <w:top w:val="single" w:sz="4" w:space="0" w:color="auto"/>
              <w:left w:val="single" w:sz="4" w:space="0" w:color="auto"/>
              <w:bottom w:val="single" w:sz="4" w:space="0" w:color="auto"/>
              <w:right w:val="single" w:sz="4" w:space="0" w:color="auto"/>
            </w:tcBorders>
          </w:tcPr>
          <w:p w14:paraId="17DF1F85" w14:textId="2523900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Accessing </w:t>
            </w:r>
            <w:r w:rsidR="00A165DB">
              <w:rPr>
                <w:sz w:val="20"/>
                <w:szCs w:val="20"/>
                <w:lang w:eastAsia="en-CA"/>
              </w:rPr>
              <w:t>Employee</w:t>
            </w:r>
          </w:p>
          <w:p w14:paraId="17DF1F86" w14:textId="5920F6D6"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How will the rescue </w:t>
            </w:r>
            <w:r w:rsidR="00A165DB">
              <w:rPr>
                <w:sz w:val="20"/>
                <w:szCs w:val="20"/>
                <w:lang w:eastAsia="en-CA"/>
              </w:rPr>
              <w:t>employee</w:t>
            </w:r>
            <w:r>
              <w:rPr>
                <w:sz w:val="20"/>
                <w:szCs w:val="20"/>
                <w:lang w:eastAsia="en-CA"/>
              </w:rPr>
              <w:t xml:space="preserve">s get to the </w:t>
            </w:r>
            <w:r w:rsidR="00A165DB">
              <w:rPr>
                <w:sz w:val="20"/>
                <w:szCs w:val="20"/>
                <w:lang w:eastAsia="en-CA"/>
              </w:rPr>
              <w:t>employee</w:t>
            </w:r>
            <w:r>
              <w:rPr>
                <w:sz w:val="20"/>
                <w:szCs w:val="20"/>
                <w:lang w:eastAsia="en-CA"/>
              </w:rPr>
              <w:t xml:space="preserve"> needing help? </w:t>
            </w:r>
          </w:p>
          <w:p w14:paraId="17DF1F87" w14:textId="77777777" w:rsidR="006A5FB7" w:rsidRDefault="006A5FB7" w:rsidP="009D69F7">
            <w:pPr>
              <w:pStyle w:val="PMtableText"/>
              <w:tabs>
                <w:tab w:val="left" w:leader="dot" w:pos="6840"/>
              </w:tabs>
              <w:spacing w:beforeLines="60" w:before="144" w:afterLines="60" w:after="144"/>
              <w:rPr>
                <w:sz w:val="20"/>
                <w:szCs w:val="20"/>
                <w:lang w:eastAsia="en-CA"/>
              </w:rPr>
            </w:pPr>
          </w:p>
          <w:p w14:paraId="17DF1F88"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Other (please specify):</w:t>
            </w:r>
          </w:p>
          <w:p w14:paraId="17DF1F89" w14:textId="77777777" w:rsidR="006A5FB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8A"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Ladder</w:t>
            </w:r>
          </w:p>
        </w:tc>
      </w:tr>
      <w:tr w:rsidR="006A5FB7" w14:paraId="17DF1F8E"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8C"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8D"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Elevating Work Platform</w:t>
            </w:r>
          </w:p>
        </w:tc>
      </w:tr>
      <w:tr w:rsidR="006A5FB7" w14:paraId="17DF1F91"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8F"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90"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Elevator</w:t>
            </w:r>
          </w:p>
        </w:tc>
      </w:tr>
      <w:tr w:rsidR="006A5FB7" w14:paraId="17DF1F94" w14:textId="77777777" w:rsidTr="00C3290E">
        <w:trPr>
          <w:trHeight w:val="510"/>
        </w:trPr>
        <w:tc>
          <w:tcPr>
            <w:tcW w:w="0" w:type="auto"/>
            <w:vMerge/>
            <w:tcBorders>
              <w:top w:val="single" w:sz="4" w:space="0" w:color="auto"/>
              <w:left w:val="single" w:sz="4" w:space="0" w:color="auto"/>
              <w:bottom w:val="single" w:sz="4" w:space="0" w:color="auto"/>
              <w:right w:val="single" w:sz="4" w:space="0" w:color="auto"/>
            </w:tcBorders>
            <w:vAlign w:val="center"/>
          </w:tcPr>
          <w:p w14:paraId="17DF1F92" w14:textId="77777777" w:rsidR="006A5FB7" w:rsidRDefault="006A5FB7" w:rsidP="009D69F7">
            <w:pPr>
              <w:spacing w:beforeLines="60" w:before="144" w:afterLines="60" w:after="144"/>
              <w:rPr>
                <w:rFonts w:ascii="Arial" w:hAnsi="Arial"/>
                <w:sz w:val="20"/>
              </w:rPr>
            </w:pPr>
          </w:p>
        </w:tc>
        <w:tc>
          <w:tcPr>
            <w:tcW w:w="4500" w:type="dxa"/>
            <w:tcBorders>
              <w:top w:val="single" w:sz="4" w:space="0" w:color="auto"/>
              <w:left w:val="single" w:sz="4" w:space="0" w:color="auto"/>
              <w:bottom w:val="single" w:sz="4" w:space="0" w:color="auto"/>
              <w:right w:val="single" w:sz="4" w:space="0" w:color="auto"/>
            </w:tcBorders>
          </w:tcPr>
          <w:p w14:paraId="17DF1F93"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Suspended Work Platform</w:t>
            </w:r>
          </w:p>
        </w:tc>
      </w:tr>
      <w:tr w:rsidR="006A5FB7" w14:paraId="17DF1F9B" w14:textId="77777777" w:rsidTr="00C3290E">
        <w:tc>
          <w:tcPr>
            <w:tcW w:w="5580" w:type="dxa"/>
            <w:tcBorders>
              <w:top w:val="single" w:sz="4" w:space="0" w:color="auto"/>
              <w:left w:val="single" w:sz="4" w:space="0" w:color="auto"/>
              <w:bottom w:val="single" w:sz="4" w:space="0" w:color="auto"/>
              <w:right w:val="single" w:sz="4" w:space="0" w:color="auto"/>
            </w:tcBorders>
          </w:tcPr>
          <w:p w14:paraId="17DF1F95" w14:textId="7F5FF696"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Restrictions in gaining access to the </w:t>
            </w:r>
            <w:r w:rsidR="00A165DB">
              <w:rPr>
                <w:sz w:val="20"/>
                <w:szCs w:val="20"/>
                <w:lang w:eastAsia="en-CA"/>
              </w:rPr>
              <w:t>employee</w:t>
            </w:r>
            <w:r>
              <w:rPr>
                <w:sz w:val="20"/>
                <w:szCs w:val="20"/>
                <w:lang w:eastAsia="en-CA"/>
              </w:rPr>
              <w:t xml:space="preserve"> (</w:t>
            </w:r>
            <w:proofErr w:type="gramStart"/>
            <w:r>
              <w:rPr>
                <w:sz w:val="20"/>
                <w:szCs w:val="20"/>
                <w:lang w:eastAsia="en-CA"/>
              </w:rPr>
              <w:t>e.g.</w:t>
            </w:r>
            <w:proofErr w:type="gramEnd"/>
            <w:r>
              <w:rPr>
                <w:sz w:val="20"/>
                <w:szCs w:val="20"/>
                <w:lang w:eastAsia="en-CA"/>
              </w:rPr>
              <w:t xml:space="preserve"> </w:t>
            </w:r>
            <w:r w:rsidR="007D6C83">
              <w:rPr>
                <w:sz w:val="20"/>
                <w:szCs w:val="20"/>
                <w:lang w:eastAsia="en-CA"/>
              </w:rPr>
              <w:t>a</w:t>
            </w:r>
            <w:r>
              <w:rPr>
                <w:sz w:val="20"/>
                <w:szCs w:val="20"/>
                <w:lang w:eastAsia="en-CA"/>
              </w:rPr>
              <w:t>re keys needed to access a door/hatchway?)</w:t>
            </w:r>
          </w:p>
          <w:p w14:paraId="17DF1F96" w14:textId="77777777" w:rsidR="006A5FB7" w:rsidRDefault="006A5FB7" w:rsidP="009D69F7">
            <w:pPr>
              <w:pStyle w:val="PMtableText"/>
              <w:tabs>
                <w:tab w:val="left" w:leader="dot" w:pos="6840"/>
              </w:tabs>
              <w:spacing w:beforeLines="60" w:before="144" w:afterLines="60" w:after="144"/>
              <w:rPr>
                <w:sz w:val="20"/>
                <w:szCs w:val="20"/>
                <w:lang w:eastAsia="en-CA"/>
              </w:rPr>
            </w:pPr>
          </w:p>
          <w:p w14:paraId="17DF1F97" w14:textId="77777777" w:rsidR="006A5FB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98"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lastRenderedPageBreak/>
              <w:t>Please specify:</w:t>
            </w:r>
          </w:p>
          <w:p w14:paraId="17DF1F99" w14:textId="77777777" w:rsidR="006A5FB7" w:rsidRDefault="006A5FB7" w:rsidP="009D69F7">
            <w:pPr>
              <w:pStyle w:val="PMtableText"/>
              <w:tabs>
                <w:tab w:val="left" w:leader="dot" w:pos="6840"/>
              </w:tabs>
              <w:spacing w:beforeLines="60" w:before="144" w:afterLines="60" w:after="144"/>
              <w:rPr>
                <w:sz w:val="20"/>
                <w:szCs w:val="20"/>
                <w:lang w:eastAsia="en-CA"/>
              </w:rPr>
            </w:pPr>
          </w:p>
          <w:p w14:paraId="17DF1F9A" w14:textId="77777777" w:rsidR="006A5FB7" w:rsidRDefault="006A5FB7" w:rsidP="009D69F7">
            <w:pPr>
              <w:pStyle w:val="PMtableText"/>
              <w:tabs>
                <w:tab w:val="left" w:leader="dot" w:pos="6840"/>
              </w:tabs>
              <w:spacing w:beforeLines="60" w:before="144" w:afterLines="60" w:after="144"/>
              <w:rPr>
                <w:sz w:val="20"/>
                <w:szCs w:val="20"/>
                <w:lang w:eastAsia="en-CA"/>
              </w:rPr>
            </w:pPr>
          </w:p>
        </w:tc>
      </w:tr>
      <w:tr w:rsidR="006A5FB7" w14:paraId="17DF1FA8" w14:textId="77777777" w:rsidTr="00C3290E">
        <w:tc>
          <w:tcPr>
            <w:tcW w:w="5580" w:type="dxa"/>
            <w:tcBorders>
              <w:top w:val="single" w:sz="4" w:space="0" w:color="auto"/>
              <w:left w:val="single" w:sz="4" w:space="0" w:color="auto"/>
              <w:bottom w:val="single" w:sz="4" w:space="0" w:color="auto"/>
              <w:right w:val="single" w:sz="4" w:space="0" w:color="auto"/>
            </w:tcBorders>
          </w:tcPr>
          <w:p w14:paraId="17DF1F9C"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Rescue Equipment Required</w:t>
            </w:r>
          </w:p>
          <w:p w14:paraId="17DF1F9D" w14:textId="77777777" w:rsidR="006A5FB7" w:rsidRDefault="006A5FB7" w:rsidP="009D69F7">
            <w:pPr>
              <w:pStyle w:val="PMtableText"/>
              <w:tabs>
                <w:tab w:val="left" w:leader="dot" w:pos="6840"/>
              </w:tabs>
              <w:spacing w:beforeLines="60" w:before="144" w:afterLines="60" w:after="144"/>
              <w:rPr>
                <w:sz w:val="20"/>
                <w:szCs w:val="20"/>
                <w:lang w:eastAsia="en-CA"/>
              </w:rPr>
            </w:pPr>
          </w:p>
          <w:p w14:paraId="17DF1F9E"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Other (please specify):</w:t>
            </w:r>
          </w:p>
          <w:p w14:paraId="17DF1F9F" w14:textId="77777777" w:rsidR="006A5FB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A0"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Ladder</w:t>
            </w:r>
          </w:p>
          <w:p w14:paraId="17DF1FA1"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Rolling Scaffold</w:t>
            </w:r>
          </w:p>
          <w:p w14:paraId="17DF1FA2"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Suspended Access </w:t>
            </w:r>
            <w:proofErr w:type="gramStart"/>
            <w:r>
              <w:rPr>
                <w:sz w:val="20"/>
                <w:szCs w:val="20"/>
                <w:lang w:eastAsia="en-CA"/>
              </w:rPr>
              <w:t>equipment</w:t>
            </w:r>
            <w:proofErr w:type="gramEnd"/>
          </w:p>
          <w:p w14:paraId="17DF1FA3"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Ropes</w:t>
            </w:r>
          </w:p>
          <w:p w14:paraId="17DF1FA4"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Aerial ladder truck</w:t>
            </w:r>
          </w:p>
          <w:p w14:paraId="17DF1FA5"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Boom truck or scissor lift</w:t>
            </w:r>
          </w:p>
          <w:p w14:paraId="17DF1FA6"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First Aid Kit</w:t>
            </w:r>
          </w:p>
          <w:p w14:paraId="17DF1FA7" w14:textId="77777777" w:rsidR="006A5FB7" w:rsidRDefault="006A5FB7" w:rsidP="009D69F7">
            <w:pPr>
              <w:pStyle w:val="PMtableText"/>
              <w:tabs>
                <w:tab w:val="left" w:leader="dot" w:pos="6840"/>
              </w:tabs>
              <w:spacing w:beforeLines="60" w:before="144" w:afterLines="60" w:after="144"/>
              <w:rPr>
                <w:sz w:val="20"/>
                <w:szCs w:val="20"/>
                <w:lang w:eastAsia="en-CA"/>
              </w:rPr>
            </w:pPr>
          </w:p>
        </w:tc>
      </w:tr>
      <w:tr w:rsidR="006A5FB7" w14:paraId="17DF1FAF" w14:textId="77777777" w:rsidTr="00C3290E">
        <w:tc>
          <w:tcPr>
            <w:tcW w:w="5580" w:type="dxa"/>
            <w:tcBorders>
              <w:top w:val="single" w:sz="4" w:space="0" w:color="auto"/>
              <w:left w:val="single" w:sz="4" w:space="0" w:color="auto"/>
              <w:bottom w:val="single" w:sz="4" w:space="0" w:color="auto"/>
              <w:right w:val="single" w:sz="4" w:space="0" w:color="auto"/>
            </w:tcBorders>
          </w:tcPr>
          <w:p w14:paraId="17DF1FA9"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In the Event of an Injury </w:t>
            </w:r>
          </w:p>
          <w:p w14:paraId="17DF1FAA"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Other (please specify):</w:t>
            </w:r>
          </w:p>
          <w:p w14:paraId="17DF1FAB" w14:textId="77777777" w:rsidR="006A5FB7" w:rsidRDefault="006A5FB7" w:rsidP="009D69F7">
            <w:pPr>
              <w:pStyle w:val="PMtableText"/>
              <w:tabs>
                <w:tab w:val="left" w:leader="dot" w:pos="6840"/>
              </w:tabs>
              <w:spacing w:beforeLines="60" w:before="144" w:afterLines="60" w:after="144"/>
              <w:rPr>
                <w:sz w:val="20"/>
                <w:szCs w:val="20"/>
                <w:lang w:eastAsia="en-CA"/>
              </w:rPr>
            </w:pPr>
          </w:p>
        </w:tc>
        <w:tc>
          <w:tcPr>
            <w:tcW w:w="4500" w:type="dxa"/>
            <w:tcBorders>
              <w:top w:val="single" w:sz="4" w:space="0" w:color="auto"/>
              <w:left w:val="single" w:sz="4" w:space="0" w:color="auto"/>
              <w:bottom w:val="single" w:sz="4" w:space="0" w:color="auto"/>
              <w:right w:val="single" w:sz="4" w:space="0" w:color="auto"/>
            </w:tcBorders>
          </w:tcPr>
          <w:p w14:paraId="17DF1FAC"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First Aid Attendant available</w:t>
            </w:r>
          </w:p>
          <w:p w14:paraId="17DF1FAD"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 xml:space="preserve">Emergency services </w:t>
            </w:r>
            <w:proofErr w:type="gramStart"/>
            <w:r>
              <w:rPr>
                <w:sz w:val="20"/>
                <w:szCs w:val="20"/>
                <w:lang w:eastAsia="en-CA"/>
              </w:rPr>
              <w:t>notified</w:t>
            </w:r>
            <w:proofErr w:type="gramEnd"/>
          </w:p>
          <w:p w14:paraId="17DF1FAE" w14:textId="77777777" w:rsidR="006A5FB7" w:rsidRDefault="006A5FB7" w:rsidP="009D69F7">
            <w:pPr>
              <w:pStyle w:val="PMtableText"/>
              <w:tabs>
                <w:tab w:val="left" w:leader="dot" w:pos="6840"/>
              </w:tabs>
              <w:spacing w:beforeLines="60" w:before="144" w:afterLines="60" w:after="144"/>
              <w:rPr>
                <w:sz w:val="20"/>
                <w:szCs w:val="20"/>
                <w:lang w:eastAsia="en-CA"/>
              </w:rPr>
            </w:pPr>
          </w:p>
        </w:tc>
      </w:tr>
      <w:tr w:rsidR="006A5FB7" w14:paraId="17DF1FB8" w14:textId="77777777" w:rsidTr="00C3290E">
        <w:tc>
          <w:tcPr>
            <w:tcW w:w="5580" w:type="dxa"/>
            <w:tcBorders>
              <w:top w:val="single" w:sz="4" w:space="0" w:color="auto"/>
              <w:left w:val="single" w:sz="4" w:space="0" w:color="auto"/>
              <w:bottom w:val="single" w:sz="4" w:space="0" w:color="auto"/>
              <w:right w:val="single" w:sz="4" w:space="0" w:color="auto"/>
            </w:tcBorders>
          </w:tcPr>
          <w:p w14:paraId="17DF1FB0"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Other Considerations</w:t>
            </w:r>
          </w:p>
          <w:p w14:paraId="17DF1FB1"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Language barriers</w:t>
            </w:r>
          </w:p>
          <w:p w14:paraId="17DF1FB2"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Unusual features of building/structure</w:t>
            </w:r>
          </w:p>
          <w:p w14:paraId="17DF1FB3"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Weather</w:t>
            </w:r>
          </w:p>
          <w:p w14:paraId="17DF1FB4"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No 911 in area</w:t>
            </w:r>
          </w:p>
          <w:p w14:paraId="17DF1FB5"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No emergency services in area</w:t>
            </w:r>
          </w:p>
          <w:p w14:paraId="17DF1FB6"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Other hazards</w:t>
            </w:r>
          </w:p>
        </w:tc>
        <w:tc>
          <w:tcPr>
            <w:tcW w:w="4500" w:type="dxa"/>
            <w:tcBorders>
              <w:top w:val="single" w:sz="4" w:space="0" w:color="auto"/>
              <w:left w:val="single" w:sz="4" w:space="0" w:color="auto"/>
              <w:bottom w:val="single" w:sz="4" w:space="0" w:color="auto"/>
              <w:right w:val="single" w:sz="4" w:space="0" w:color="auto"/>
            </w:tcBorders>
          </w:tcPr>
          <w:p w14:paraId="17DF1FB7" w14:textId="77777777" w:rsidR="006A5FB7" w:rsidRDefault="006A5FB7" w:rsidP="009D69F7">
            <w:pPr>
              <w:pStyle w:val="PMtableText"/>
              <w:tabs>
                <w:tab w:val="left" w:leader="dot" w:pos="6840"/>
              </w:tabs>
              <w:spacing w:beforeLines="60" w:before="144" w:afterLines="60" w:after="144"/>
              <w:rPr>
                <w:sz w:val="20"/>
                <w:szCs w:val="20"/>
                <w:lang w:eastAsia="en-CA"/>
              </w:rPr>
            </w:pPr>
            <w:r>
              <w:rPr>
                <w:sz w:val="20"/>
                <w:szCs w:val="20"/>
                <w:lang w:eastAsia="en-CA"/>
              </w:rPr>
              <w:t>Please specify:</w:t>
            </w:r>
          </w:p>
        </w:tc>
      </w:tr>
    </w:tbl>
    <w:p w14:paraId="17DF1FBA" w14:textId="77777777" w:rsidR="006A5FB7" w:rsidRDefault="006A5FB7" w:rsidP="006A5FB7">
      <w:pPr>
        <w:pStyle w:val="PMhead"/>
      </w:pPr>
      <w:r>
        <w:br w:type="page"/>
      </w:r>
    </w:p>
    <w:p w14:paraId="17DF1FBB" w14:textId="39BA7619" w:rsidR="00A40553" w:rsidRPr="00FF2596" w:rsidRDefault="00A40553" w:rsidP="00A40553">
      <w:pPr>
        <w:pStyle w:val="PMhead"/>
      </w:pPr>
      <w:r w:rsidRPr="00FF2596">
        <w:lastRenderedPageBreak/>
        <w:t>Earthquake Emergenc</w:t>
      </w:r>
      <w:r w:rsidR="006E209E">
        <w:t>y</w:t>
      </w:r>
    </w:p>
    <w:p w14:paraId="17DF1FBD" w14:textId="1F83CBCF" w:rsidR="00A40553" w:rsidRPr="00FF2596" w:rsidRDefault="00A40553" w:rsidP="00A40553">
      <w:pPr>
        <w:pStyle w:val="PMtext"/>
      </w:pPr>
      <w:r w:rsidRPr="00FF2596">
        <w:t xml:space="preserve">Though seismic activity in Ontario is generally well below what is experienced in other parts of the country, historically earthquakes of a magnitude </w:t>
      </w:r>
      <w:proofErr w:type="gramStart"/>
      <w:r w:rsidRPr="00FF2596">
        <w:t>in excess of</w:t>
      </w:r>
      <w:proofErr w:type="gramEnd"/>
      <w:r w:rsidRPr="00FF2596">
        <w:t xml:space="preserve"> </w:t>
      </w:r>
      <w:r w:rsidR="007D6C83">
        <w:t>five</w:t>
      </w:r>
      <w:r w:rsidR="007D6C83" w:rsidRPr="00FF2596">
        <w:t xml:space="preserve"> </w:t>
      </w:r>
      <w:r w:rsidRPr="00FF2596">
        <w:t>have been experienced. As such, consideration should be given in preparation for such an event.</w:t>
      </w:r>
    </w:p>
    <w:p w14:paraId="17DF1FBE" w14:textId="77777777" w:rsidR="00A40553" w:rsidRPr="00FF2596" w:rsidRDefault="00A40553" w:rsidP="00A40553">
      <w:pPr>
        <w:pStyle w:val="PMtext"/>
      </w:pPr>
      <w:r w:rsidRPr="00FF2596">
        <w:t>Procedures are established for shutting down operations or processes safely and for assessing related equipment for damage.</w:t>
      </w:r>
    </w:p>
    <w:p w14:paraId="17DF1FBF" w14:textId="77777777" w:rsidR="00A40553" w:rsidRPr="00FF2596" w:rsidRDefault="00A40553" w:rsidP="00A40553">
      <w:pPr>
        <w:pStyle w:val="PMsubHead"/>
      </w:pPr>
      <w:r w:rsidRPr="00FF2596">
        <w:t>Emergency Procedures for Management</w:t>
      </w:r>
    </w:p>
    <w:p w14:paraId="17DF1FC0" w14:textId="688D62F5" w:rsidR="00A40553" w:rsidRPr="00FF2596" w:rsidRDefault="00A40553" w:rsidP="00A40553">
      <w:pPr>
        <w:pStyle w:val="PMtextBullet"/>
      </w:pPr>
      <w:r w:rsidRPr="00FF2596">
        <w:t xml:space="preserve">Instruct </w:t>
      </w:r>
      <w:r w:rsidR="00A165DB">
        <w:t>employee</w:t>
      </w:r>
      <w:r w:rsidRPr="00FF2596">
        <w:t>s that it is very dangerous to leave a building during an earthquake because objects can fall on occupants. Instruct occupants to seek shelter within the building.</w:t>
      </w:r>
    </w:p>
    <w:p w14:paraId="17DF1FC1" w14:textId="77777777" w:rsidR="00A40553" w:rsidRPr="00FF2596" w:rsidRDefault="00A40553" w:rsidP="00A40553">
      <w:pPr>
        <w:pStyle w:val="PMtextBullet"/>
      </w:pPr>
      <w:r w:rsidRPr="00FF2596">
        <w:t>The Incident Commander will ensure that operations and processes that are subject to damage are shut down and related equipment assessed before the operation is started again.</w:t>
      </w:r>
    </w:p>
    <w:p w14:paraId="17DF1FC2" w14:textId="0D1BBAE3" w:rsidR="00A40553" w:rsidRPr="00FF2596" w:rsidRDefault="00A40553" w:rsidP="00A40553">
      <w:pPr>
        <w:pStyle w:val="PMtextBullet"/>
      </w:pPr>
      <w:r w:rsidRPr="00FF2596">
        <w:t xml:space="preserve">Once the shaking has stopped, the </w:t>
      </w:r>
      <w:r>
        <w:t>Incident Commander</w:t>
      </w:r>
      <w:r w:rsidRPr="00FF2596">
        <w:t xml:space="preserve"> will make the decision as to the requirement to evacuate the building. If evacuation is determined to be necessary, occupants should be evacuated using the </w:t>
      </w:r>
      <w:r>
        <w:t xml:space="preserve">nearest exit </w:t>
      </w:r>
      <w:r w:rsidRPr="00FF2596">
        <w:t>and moved quickly away from the building to prevent injury from falling debris.</w:t>
      </w:r>
      <w:r>
        <w:t xml:space="preserve"> </w:t>
      </w:r>
      <w:r w:rsidRPr="00FF2596">
        <w:t>Warn occupants of fallen power lines and other hazards.</w:t>
      </w:r>
    </w:p>
    <w:p w14:paraId="17DF1FC3" w14:textId="3642673C" w:rsidR="00A40553" w:rsidRPr="00FF2596" w:rsidRDefault="00433F51" w:rsidP="00A40553">
      <w:pPr>
        <w:pStyle w:val="PMtextBullet"/>
      </w:pPr>
      <w:r>
        <w:rPr>
          <w:rFonts w:cs="Arial"/>
        </w:rPr>
        <w:t>C</w:t>
      </w:r>
      <w:r w:rsidRPr="00B539AD">
        <w:rPr>
          <w:rFonts w:cs="Arial"/>
        </w:rPr>
        <w:t>ontact emergency service</w:t>
      </w:r>
      <w:r>
        <w:rPr>
          <w:rFonts w:cs="Arial"/>
        </w:rPr>
        <w:t>s</w:t>
      </w:r>
      <w:r w:rsidRPr="00B539AD">
        <w:rPr>
          <w:rFonts w:cs="Arial"/>
        </w:rPr>
        <w:t xml:space="preserve"> at 911</w:t>
      </w:r>
      <w:r w:rsidR="00E05710">
        <w:t xml:space="preserve">, </w:t>
      </w:r>
      <w:r w:rsidR="002C1A88">
        <w:t xml:space="preserve">as </w:t>
      </w:r>
      <w:r w:rsidR="00983BF1">
        <w:t>appropriate</w:t>
      </w:r>
      <w:r w:rsidR="00A40553" w:rsidRPr="00FF2596">
        <w:t>, and give first aid as necessary.</w:t>
      </w:r>
      <w:r w:rsidR="00A40553">
        <w:t xml:space="preserve"> </w:t>
      </w:r>
      <w:r w:rsidR="00A40553" w:rsidRPr="00FF2596">
        <w:t>Do</w:t>
      </w:r>
      <w:r w:rsidR="00E05710">
        <w:t xml:space="preserve"> </w:t>
      </w:r>
      <w:r w:rsidR="00A40553" w:rsidRPr="00FF2596">
        <w:t>n</w:t>
      </w:r>
      <w:r w:rsidR="00E05710">
        <w:t>o</w:t>
      </w:r>
      <w:r w:rsidR="00A40553" w:rsidRPr="00FF2596">
        <w:t>t move injured people unless they are in immediate danger of further injury.</w:t>
      </w:r>
    </w:p>
    <w:p w14:paraId="17DF1FC4" w14:textId="77777777" w:rsidR="00A40553" w:rsidRPr="00FF2596" w:rsidRDefault="00A40553" w:rsidP="00A40553">
      <w:pPr>
        <w:pStyle w:val="PMtextBullet"/>
      </w:pPr>
      <w:r w:rsidRPr="00FF2596">
        <w:t xml:space="preserve">Put out small fires quickly if this can be done </w:t>
      </w:r>
      <w:r>
        <w:t>without endangering personnel.</w:t>
      </w:r>
    </w:p>
    <w:p w14:paraId="17DF1FC5" w14:textId="77777777" w:rsidR="00A40553" w:rsidRPr="00FF2596" w:rsidRDefault="00A40553" w:rsidP="00A40553">
      <w:pPr>
        <w:pStyle w:val="PMtextBullet"/>
      </w:pPr>
      <w:r w:rsidRPr="00FF2596">
        <w:t>Clean up flammable liquid spills immediately.</w:t>
      </w:r>
    </w:p>
    <w:p w14:paraId="17DF1FC6" w14:textId="77777777" w:rsidR="00A40553" w:rsidRPr="00FF2596" w:rsidRDefault="00A40553" w:rsidP="00A40553">
      <w:pPr>
        <w:pStyle w:val="PMtextBullet"/>
      </w:pPr>
      <w:r w:rsidRPr="00FF2596">
        <w:t>Expect aftershocks.</w:t>
      </w:r>
    </w:p>
    <w:p w14:paraId="17DF1FC7" w14:textId="19699A56" w:rsidR="00A40553" w:rsidRPr="00FF2596" w:rsidRDefault="00A40553" w:rsidP="00A40553">
      <w:pPr>
        <w:pStyle w:val="PMtextBullet"/>
      </w:pPr>
      <w:r w:rsidRPr="00FF2596">
        <w:t xml:space="preserve">The </w:t>
      </w:r>
      <w:r>
        <w:t>Incident Commander</w:t>
      </w:r>
      <w:r w:rsidRPr="00FF2596">
        <w:t xml:space="preserve"> will make the decision as to when reentry to the building will occur.</w:t>
      </w:r>
      <w:r>
        <w:t xml:space="preserve"> </w:t>
      </w:r>
      <w:r w:rsidRPr="00FF2596">
        <w:t xml:space="preserve">Before authorizing reentry, </w:t>
      </w:r>
      <w:r w:rsidR="00E05710">
        <w:t>the Incident Commander</w:t>
      </w:r>
      <w:r w:rsidRPr="00FF2596">
        <w:t xml:space="preserve"> will need to determine (from advice received from experts) whether the building is safe to occupy.</w:t>
      </w:r>
    </w:p>
    <w:p w14:paraId="17DF1FC8" w14:textId="77777777" w:rsidR="00A40553" w:rsidRPr="00FF2596" w:rsidRDefault="00A40553" w:rsidP="00A40553">
      <w:pPr>
        <w:pStyle w:val="PMsubHead"/>
      </w:pPr>
      <w:r w:rsidRPr="00FF2596">
        <w:t>Emergency Procedures for All Occupants</w:t>
      </w:r>
    </w:p>
    <w:p w14:paraId="17DF1FC9" w14:textId="77777777" w:rsidR="00A40553" w:rsidRPr="00FF2596" w:rsidRDefault="00A40553" w:rsidP="00A40553">
      <w:pPr>
        <w:pStyle w:val="PMtextBullet"/>
      </w:pPr>
      <w:r w:rsidRPr="00FF2596">
        <w:t>St</w:t>
      </w:r>
      <w:r>
        <w:t>ay calm and do not run outdoors.</w:t>
      </w:r>
      <w:r w:rsidRPr="00FF2596">
        <w:t xml:space="preserve"> </w:t>
      </w:r>
    </w:p>
    <w:p w14:paraId="17DF1FCA" w14:textId="1E2E8CA8" w:rsidR="00A40553" w:rsidRPr="00FF2596" w:rsidRDefault="00A40553" w:rsidP="00A40553">
      <w:pPr>
        <w:pStyle w:val="PMtextBullet"/>
      </w:pPr>
      <w:r w:rsidRPr="00FF2596">
        <w:t>Take shelter under tables, desks or other objects that will offer protection against flying glass and debris. Alternatively, step under a doorway or into a narrow hall or corridor or to an inside office (away from the outer walls of the building) or meeting room. Keep at least 15 f</w:t>
      </w:r>
      <w:r w:rsidR="0058492C">
        <w:t>eet</w:t>
      </w:r>
      <w:r w:rsidRPr="00FF2596">
        <w:t xml:space="preserve"> away from windows to avoid flying glass. Keep away from large overhead light fixtures. Protect face and head with arms</w:t>
      </w:r>
      <w:r w:rsidR="00EF5EEC">
        <w:t xml:space="preserve">. </w:t>
      </w:r>
    </w:p>
    <w:p w14:paraId="17DF1FCB" w14:textId="6F7D7D46" w:rsidR="00A40553" w:rsidRPr="00FF2596" w:rsidRDefault="00A40553" w:rsidP="00A40553">
      <w:pPr>
        <w:pStyle w:val="PMtextBullet"/>
      </w:pPr>
      <w:r w:rsidRPr="00FF2596">
        <w:t xml:space="preserve">Stay under cover until shaking stops. Be prepared for aftershocks. </w:t>
      </w:r>
    </w:p>
    <w:p w14:paraId="17DF1FCC" w14:textId="77777777" w:rsidR="00A40553" w:rsidRPr="00FF2596" w:rsidRDefault="00A40553" w:rsidP="00A40553">
      <w:pPr>
        <w:pStyle w:val="PMtextBullet"/>
      </w:pPr>
      <w:r w:rsidRPr="00FF2596">
        <w:t>Where applicable, shut down all operations or processes in accordance with established procedures.</w:t>
      </w:r>
    </w:p>
    <w:p w14:paraId="17DF1FCD" w14:textId="7AD6D54E" w:rsidR="00A40553" w:rsidRPr="00FF2596" w:rsidRDefault="00A40553" w:rsidP="00A40553">
      <w:pPr>
        <w:pStyle w:val="PMtextBullet"/>
      </w:pPr>
      <w:r w:rsidRPr="00FF2596">
        <w:t>When instructed to evacuate the building, watch for falling debris, or electrical wires upon leaving the building</w:t>
      </w:r>
      <w:r w:rsidR="00EF5EEC">
        <w:t xml:space="preserve">. </w:t>
      </w:r>
    </w:p>
    <w:p w14:paraId="17DF1FCE" w14:textId="1EC20E18" w:rsidR="00A40553" w:rsidRPr="00FF2596" w:rsidRDefault="00A40553" w:rsidP="00A40553">
      <w:pPr>
        <w:pStyle w:val="PMtextBullet"/>
      </w:pPr>
      <w:r w:rsidRPr="00FF2596">
        <w:t xml:space="preserve">If fire occurs, </w:t>
      </w:r>
      <w:r>
        <w:t xml:space="preserve">attempt to put out with fire extinguisher if safe to do so, otherwise </w:t>
      </w:r>
      <w:r w:rsidR="00433F51">
        <w:t>c</w:t>
      </w:r>
      <w:r w:rsidR="00433F51" w:rsidRPr="00B539AD">
        <w:rPr>
          <w:rFonts w:cs="Arial"/>
        </w:rPr>
        <w:t>ontact emergency service</w:t>
      </w:r>
      <w:r w:rsidR="00433F51">
        <w:rPr>
          <w:rFonts w:cs="Arial"/>
        </w:rPr>
        <w:t>s</w:t>
      </w:r>
      <w:r w:rsidR="00433F51" w:rsidRPr="00B539AD">
        <w:rPr>
          <w:rFonts w:cs="Arial"/>
        </w:rPr>
        <w:t xml:space="preserve"> at 911</w:t>
      </w:r>
      <w:r w:rsidR="00EF5EEC">
        <w:t xml:space="preserve">. </w:t>
      </w:r>
    </w:p>
    <w:p w14:paraId="17DF1FCF" w14:textId="15A372D5" w:rsidR="00A40553" w:rsidRPr="00FF2596" w:rsidRDefault="00A40553" w:rsidP="00A40553">
      <w:pPr>
        <w:pStyle w:val="PMtextBullet"/>
      </w:pPr>
      <w:r w:rsidRPr="00FF2596">
        <w:lastRenderedPageBreak/>
        <w:t>Proceed to a safe area, away from the danger of being struck by falling glass, bricks, electrical wires, or other hazardous objects</w:t>
      </w:r>
      <w:r w:rsidR="00EF5EEC">
        <w:t xml:space="preserve">. </w:t>
      </w:r>
    </w:p>
    <w:p w14:paraId="17DF1FD0" w14:textId="3C99DD29" w:rsidR="00A40553" w:rsidRPr="00FF2596" w:rsidRDefault="00A40553" w:rsidP="00A40553">
      <w:pPr>
        <w:pStyle w:val="PMhead"/>
      </w:pPr>
      <w:bookmarkStart w:id="63" w:name="_Toc77045436"/>
      <w:r w:rsidRPr="00FF2596">
        <w:t>Severe Storm Emergenc</w:t>
      </w:r>
      <w:bookmarkEnd w:id="63"/>
      <w:r w:rsidR="006E209E">
        <w:t>y</w:t>
      </w:r>
    </w:p>
    <w:p w14:paraId="17DF1FD1" w14:textId="77777777" w:rsidR="00A40553" w:rsidRPr="00FF2596" w:rsidRDefault="00A40553" w:rsidP="00A40553">
      <w:pPr>
        <w:pStyle w:val="PMsubHead"/>
      </w:pPr>
      <w:r w:rsidRPr="00FF2596">
        <w:t>Emergency Procedures for Management</w:t>
      </w:r>
    </w:p>
    <w:p w14:paraId="17DF1FD2" w14:textId="50F963DC" w:rsidR="00A40553" w:rsidRPr="00FF2596" w:rsidRDefault="00A40553" w:rsidP="00A40553">
      <w:pPr>
        <w:pStyle w:val="PMtext"/>
      </w:pPr>
      <w:r w:rsidRPr="00FF2596">
        <w:t xml:space="preserve">Severe weather conditions such as tornadoes, hurricanes, hail, blizzards, ice storms and heavy rain are monitored by Environment Canada 24 hours a day, </w:t>
      </w:r>
      <w:r w:rsidR="007D6C83">
        <w:t>seven</w:t>
      </w:r>
      <w:r w:rsidR="007D6C83" w:rsidRPr="00FF2596">
        <w:t xml:space="preserve"> </w:t>
      </w:r>
      <w:r w:rsidRPr="00FF2596">
        <w:t xml:space="preserve">days a week. If a severe weather storm is on the horizon, the weather service issues watches, advisories and warnings through the media, thus allowing time for preparation to </w:t>
      </w:r>
      <w:proofErr w:type="gramStart"/>
      <w:r w:rsidRPr="00FF2596">
        <w:t>safe guard</w:t>
      </w:r>
      <w:proofErr w:type="gramEnd"/>
      <w:r w:rsidRPr="00FF2596">
        <w:t xml:space="preserve"> against property damage, personal injuries and loss of life</w:t>
      </w:r>
      <w:r w:rsidR="00EF5EEC">
        <w:t xml:space="preserve">. </w:t>
      </w:r>
    </w:p>
    <w:p w14:paraId="17DF1FD3" w14:textId="77777777" w:rsidR="00A40553" w:rsidRPr="00FF2596" w:rsidRDefault="00A40553" w:rsidP="00A40553">
      <w:pPr>
        <w:pStyle w:val="PMtext"/>
      </w:pPr>
      <w:r w:rsidRPr="00FF2596">
        <w:t xml:space="preserve">Upon receiving information from weather forecasters that a severe weather condition is imminent, the </w:t>
      </w:r>
      <w:r>
        <w:t>Incident Commander</w:t>
      </w:r>
      <w:r w:rsidRPr="00FF2596">
        <w:t xml:space="preserve"> will make the decision to:</w:t>
      </w:r>
    </w:p>
    <w:p w14:paraId="17DF1FD4" w14:textId="615E7AF0" w:rsidR="00A40553" w:rsidRPr="00FF2596" w:rsidRDefault="00A40553" w:rsidP="00A40553">
      <w:pPr>
        <w:pStyle w:val="PMtextBullet"/>
      </w:pPr>
      <w:r w:rsidRPr="00FF2596">
        <w:t>Initiate procedures to shut down operations or processes that may pose a hazard or where asso</w:t>
      </w:r>
      <w:r>
        <w:t>ciated equipment may be damaged</w:t>
      </w:r>
      <w:r w:rsidR="00E05710">
        <w:t>.</w:t>
      </w:r>
    </w:p>
    <w:p w14:paraId="17DF1FD5" w14:textId="723D2059" w:rsidR="00A40553" w:rsidRPr="00FF2596" w:rsidRDefault="00A40553" w:rsidP="00A40553">
      <w:pPr>
        <w:pStyle w:val="PMtextBullet"/>
      </w:pPr>
      <w:r w:rsidRPr="00FF2596">
        <w:t>Close the building and al</w:t>
      </w:r>
      <w:r>
        <w:t xml:space="preserve">low all </w:t>
      </w:r>
      <w:r w:rsidR="00A165DB">
        <w:t>employee</w:t>
      </w:r>
      <w:r>
        <w:t>s to go home</w:t>
      </w:r>
      <w:r w:rsidR="00E05710">
        <w:t>.</w:t>
      </w:r>
    </w:p>
    <w:p w14:paraId="17DF1FD6" w14:textId="0CF56FE3" w:rsidR="00A40553" w:rsidRPr="00FF2596" w:rsidRDefault="00A40553" w:rsidP="00A40553">
      <w:pPr>
        <w:pStyle w:val="PMtextBullet"/>
      </w:pPr>
      <w:r w:rsidRPr="00FF2596">
        <w:t>Provide safe accommodations f</w:t>
      </w:r>
      <w:r>
        <w:t xml:space="preserve">or </w:t>
      </w:r>
      <w:r w:rsidR="00A165DB">
        <w:t>employee</w:t>
      </w:r>
      <w:r>
        <w:t>s in the building</w:t>
      </w:r>
      <w:r w:rsidR="00E05710">
        <w:t>.</w:t>
      </w:r>
    </w:p>
    <w:p w14:paraId="17DF1FD7" w14:textId="1CA6DDF5" w:rsidR="00A40553" w:rsidRPr="00FF2596" w:rsidRDefault="00A40553" w:rsidP="00A40553">
      <w:pPr>
        <w:pStyle w:val="PMtextBullet"/>
      </w:pPr>
      <w:r w:rsidRPr="00FF2596">
        <w:t xml:space="preserve">Give </w:t>
      </w:r>
      <w:r w:rsidR="00A165DB">
        <w:t>employee</w:t>
      </w:r>
      <w:r w:rsidRPr="00FF2596">
        <w:t xml:space="preserve">s the choice of going </w:t>
      </w:r>
      <w:r>
        <w:t>home or staying in the building</w:t>
      </w:r>
      <w:r w:rsidR="00E05710">
        <w:t>.</w:t>
      </w:r>
    </w:p>
    <w:p w14:paraId="17DF1FD8" w14:textId="77777777" w:rsidR="00A40553" w:rsidRPr="00FF2596" w:rsidRDefault="00A40553" w:rsidP="00A40553">
      <w:pPr>
        <w:pStyle w:val="PMtextBullet"/>
        <w:numPr>
          <w:ilvl w:val="0"/>
          <w:numId w:val="0"/>
        </w:numPr>
      </w:pPr>
      <w:r w:rsidRPr="00FF2596">
        <w:t>If severe weather conditions occur while the building is occupied:</w:t>
      </w:r>
    </w:p>
    <w:p w14:paraId="17DF1FD9" w14:textId="5EA75F02" w:rsidR="00A40553" w:rsidRPr="00FF2596" w:rsidRDefault="00A40553" w:rsidP="00A40553">
      <w:pPr>
        <w:pStyle w:val="PMtextBullet"/>
      </w:pPr>
      <w:r w:rsidRPr="00FF2596">
        <w:t>Instruct occupant</w:t>
      </w:r>
      <w:r w:rsidR="007D6C83">
        <w:t>s</w:t>
      </w:r>
      <w:r w:rsidRPr="00FF2596">
        <w:t xml:space="preserve"> to seek shelter within the building.</w:t>
      </w:r>
    </w:p>
    <w:p w14:paraId="17DF1FDA" w14:textId="77777777" w:rsidR="00A40553" w:rsidRPr="00FF2596" w:rsidRDefault="00A40553" w:rsidP="00A40553">
      <w:pPr>
        <w:pStyle w:val="PMtextBullet"/>
      </w:pPr>
      <w:r w:rsidRPr="00FF2596">
        <w:t>Where applicable, shut down operations or processes in accordance with established procedures.</w:t>
      </w:r>
    </w:p>
    <w:p w14:paraId="17DF1FDB" w14:textId="77777777" w:rsidR="00A40553" w:rsidRPr="00FF2596" w:rsidRDefault="00A40553" w:rsidP="00A40553">
      <w:pPr>
        <w:pStyle w:val="PMtextBullet"/>
        <w:numPr>
          <w:ilvl w:val="0"/>
          <w:numId w:val="0"/>
        </w:numPr>
      </w:pPr>
      <w:r w:rsidRPr="00FF2596">
        <w:t>If the building is affected by a severe weather condition:</w:t>
      </w:r>
    </w:p>
    <w:p w14:paraId="17DF1FDC" w14:textId="77777777" w:rsidR="00A40553" w:rsidRPr="00FF2596" w:rsidRDefault="00A40553" w:rsidP="00A40553">
      <w:pPr>
        <w:pStyle w:val="PMtextBullet"/>
      </w:pPr>
      <w:r w:rsidRPr="00FF2596">
        <w:t>Identify persons with injuries and call emergency services as appropriate.</w:t>
      </w:r>
    </w:p>
    <w:p w14:paraId="17DF1FDD" w14:textId="77777777" w:rsidR="00A40553" w:rsidRPr="00FF2596" w:rsidRDefault="00A40553" w:rsidP="00A40553">
      <w:pPr>
        <w:pStyle w:val="PMtextBullet"/>
      </w:pPr>
      <w:r w:rsidRPr="00FF2596">
        <w:t>Check exit</w:t>
      </w:r>
      <w:r>
        <w:t>s</w:t>
      </w:r>
      <w:r w:rsidRPr="00FF2596">
        <w:t xml:space="preserve"> to ensure they are safe and available to use in the event of a building evacuation.</w:t>
      </w:r>
    </w:p>
    <w:p w14:paraId="17DF1FDE" w14:textId="77777777" w:rsidR="00A40553" w:rsidRPr="00FF2596" w:rsidRDefault="00A40553" w:rsidP="00A40553">
      <w:pPr>
        <w:pStyle w:val="PMtextBullet"/>
      </w:pPr>
      <w:r w:rsidRPr="00FF2596">
        <w:t>Where applicable, shut down operations or processes in accordance with established procedures.</w:t>
      </w:r>
    </w:p>
    <w:p w14:paraId="17DF1FDF" w14:textId="0A78C398" w:rsidR="00A40553" w:rsidRPr="00FF2596" w:rsidRDefault="00A40553" w:rsidP="00A40553">
      <w:pPr>
        <w:pStyle w:val="PMtextBullet"/>
      </w:pPr>
      <w:r w:rsidRPr="00FF2596">
        <w:t xml:space="preserve">The </w:t>
      </w:r>
      <w:r>
        <w:t>Incident Commander</w:t>
      </w:r>
      <w:r w:rsidRPr="00FF2596">
        <w:t xml:space="preserve"> will make the decision as to the requirement to evacuate the building</w:t>
      </w:r>
      <w:r w:rsidR="00EF5EEC">
        <w:t xml:space="preserve">. </w:t>
      </w:r>
      <w:r w:rsidRPr="00FF2596">
        <w:t xml:space="preserve">Evacuation may be required if the building is determined to be unsafe or there is danger to the occupants due to severe weather damage. </w:t>
      </w:r>
    </w:p>
    <w:p w14:paraId="17DF1FE0" w14:textId="4D181836" w:rsidR="00A40553" w:rsidRPr="00FF2596" w:rsidRDefault="00A40553" w:rsidP="00A40553">
      <w:pPr>
        <w:pStyle w:val="PMtextBullet"/>
      </w:pPr>
      <w:r w:rsidRPr="00FF2596">
        <w:t xml:space="preserve">Before authorizing </w:t>
      </w:r>
      <w:proofErr w:type="gramStart"/>
      <w:r w:rsidRPr="00FF2596">
        <w:t>reentry</w:t>
      </w:r>
      <w:proofErr w:type="gramEnd"/>
      <w:r w:rsidRPr="00FF2596">
        <w:t xml:space="preserve"> the </w:t>
      </w:r>
      <w:r>
        <w:t>Incident Commander</w:t>
      </w:r>
      <w:r w:rsidRPr="00FF2596">
        <w:t xml:space="preserve"> will have determined from advice received from experts that the building is safe to occupy.</w:t>
      </w:r>
    </w:p>
    <w:p w14:paraId="17DF1FE1" w14:textId="77777777" w:rsidR="00A40553" w:rsidRPr="00FF2596" w:rsidRDefault="00A40553" w:rsidP="00A40553">
      <w:pPr>
        <w:pStyle w:val="PMsubHead"/>
      </w:pPr>
      <w:r w:rsidRPr="00FF2596">
        <w:t>Emergency Procedures for All Occupants</w:t>
      </w:r>
    </w:p>
    <w:p w14:paraId="17DF1FE2" w14:textId="77777777" w:rsidR="00A40553" w:rsidRPr="00FF2596" w:rsidRDefault="00A40553" w:rsidP="00A40553">
      <w:pPr>
        <w:pStyle w:val="PMtext"/>
      </w:pPr>
      <w:r w:rsidRPr="00FF2596">
        <w:t>If a severe weather condition occurs while the building is occupied those in the building will:</w:t>
      </w:r>
    </w:p>
    <w:p w14:paraId="17DF1FE3" w14:textId="55F45B6F" w:rsidR="00A40553" w:rsidRPr="00FF2596" w:rsidRDefault="00A40553" w:rsidP="00A40553">
      <w:pPr>
        <w:pStyle w:val="PMtextBullet"/>
      </w:pPr>
      <w:r w:rsidRPr="00FF2596">
        <w:t>Stay calm and not run outdoors.</w:t>
      </w:r>
    </w:p>
    <w:p w14:paraId="17DF1FE4" w14:textId="2088E16C" w:rsidR="00A40553" w:rsidRPr="00FF2596" w:rsidRDefault="00A40553" w:rsidP="00A40553">
      <w:pPr>
        <w:pStyle w:val="PMtextBullet"/>
      </w:pPr>
      <w:r w:rsidRPr="00FF2596">
        <w:t>Take shelter under tables, desks or other objects that will offer protection against flying glass and debris. Alternatively, step under a doorway or into a narrow hall or c</w:t>
      </w:r>
      <w:r w:rsidR="00E05710">
        <w:t xml:space="preserve">orridor or to an inside office </w:t>
      </w:r>
      <w:r w:rsidRPr="00FF2596">
        <w:t>away from the outer walls of the building or meeting room. Keep at least 15</w:t>
      </w:r>
      <w:r w:rsidR="00E05710">
        <w:t xml:space="preserve"> feet</w:t>
      </w:r>
      <w:r w:rsidRPr="00FF2596">
        <w:t xml:space="preserve"> away from windows to avoid flying glass. Keep away from large overhead light fixtures</w:t>
      </w:r>
      <w:r w:rsidR="00EF5EEC">
        <w:t xml:space="preserve">. </w:t>
      </w:r>
      <w:r w:rsidRPr="00FF2596">
        <w:t>Protect face and head with arms</w:t>
      </w:r>
      <w:r w:rsidR="00EF5EEC">
        <w:t xml:space="preserve">. </w:t>
      </w:r>
    </w:p>
    <w:p w14:paraId="17DF1FE5" w14:textId="77777777" w:rsidR="00A40553" w:rsidRPr="00FF2596" w:rsidRDefault="00A40553" w:rsidP="00A40553">
      <w:pPr>
        <w:pStyle w:val="PMtextBullet"/>
      </w:pPr>
      <w:r w:rsidRPr="00FF2596">
        <w:lastRenderedPageBreak/>
        <w:t xml:space="preserve">Stay under cover until the severe weather condition has subsided. </w:t>
      </w:r>
    </w:p>
    <w:p w14:paraId="17DF1FE6" w14:textId="77777777" w:rsidR="00A40553" w:rsidRPr="00FF2596" w:rsidRDefault="00A40553" w:rsidP="00A40553">
      <w:pPr>
        <w:pStyle w:val="PMtextBullet"/>
        <w:numPr>
          <w:ilvl w:val="0"/>
          <w:numId w:val="0"/>
        </w:numPr>
      </w:pPr>
      <w:r w:rsidRPr="00FF2596">
        <w:t xml:space="preserve">If the building is affected by a severe weather </w:t>
      </w:r>
      <w:proofErr w:type="gramStart"/>
      <w:r w:rsidRPr="00FF2596">
        <w:t>conditions</w:t>
      </w:r>
      <w:proofErr w:type="gramEnd"/>
      <w:r w:rsidRPr="00FF2596">
        <w:t>:</w:t>
      </w:r>
    </w:p>
    <w:p w14:paraId="17DF1FE7" w14:textId="77777777" w:rsidR="00A40553" w:rsidRPr="00FF2596" w:rsidRDefault="00A40553" w:rsidP="00A40553">
      <w:pPr>
        <w:pStyle w:val="PMtextBullet"/>
      </w:pPr>
      <w:r w:rsidRPr="00FF2596">
        <w:t xml:space="preserve">Identify persons with injuries and call emergency services as appropriate. </w:t>
      </w:r>
    </w:p>
    <w:p w14:paraId="17DF1FE8" w14:textId="2BDCC2E5" w:rsidR="00A40553" w:rsidRDefault="00A40553" w:rsidP="00A40553">
      <w:pPr>
        <w:pStyle w:val="PMtextBullet"/>
      </w:pPr>
      <w:r w:rsidRPr="00FF2596">
        <w:t xml:space="preserve">If instructed to evacuate, watch for falling debris, or electrical wires upon leaving the building. Follow the evacuation procedures for fire emergencies. Proceed to a safe area, away from the danger of being struck by falling glass, bricks, electrical wires, or other hazardous objects. </w:t>
      </w:r>
    </w:p>
    <w:p w14:paraId="0B185A2F" w14:textId="5059882B" w:rsidR="00E545B7" w:rsidRPr="00F12599" w:rsidRDefault="00E545B7" w:rsidP="00E545B7">
      <w:pPr>
        <w:pStyle w:val="PMhead"/>
        <w:rPr>
          <w:rFonts w:cs="Arial"/>
        </w:rPr>
      </w:pPr>
      <w:bookmarkStart w:id="64" w:name="_Toc77045437"/>
      <w:r w:rsidRPr="00F12599">
        <w:rPr>
          <w:rFonts w:cs="Arial"/>
        </w:rPr>
        <w:t>Major Electrical Power Failure Emergenc</w:t>
      </w:r>
      <w:bookmarkEnd w:id="64"/>
      <w:r w:rsidR="006E209E">
        <w:rPr>
          <w:rFonts w:cs="Arial"/>
        </w:rPr>
        <w:t>y</w:t>
      </w:r>
    </w:p>
    <w:p w14:paraId="40488109" w14:textId="77777777" w:rsidR="00E545B7" w:rsidRPr="00F12599" w:rsidRDefault="00E545B7" w:rsidP="00E545B7">
      <w:pPr>
        <w:pStyle w:val="PMsubHead"/>
        <w:rPr>
          <w:rFonts w:cs="Arial"/>
        </w:rPr>
      </w:pPr>
      <w:r w:rsidRPr="00F12599">
        <w:rPr>
          <w:rFonts w:cs="Arial"/>
        </w:rPr>
        <w:t>Introduction</w:t>
      </w:r>
    </w:p>
    <w:p w14:paraId="388B0672" w14:textId="3E3C9E70" w:rsidR="00E545B7" w:rsidRPr="00F12599" w:rsidRDefault="00E545B7" w:rsidP="00E545B7">
      <w:pPr>
        <w:pStyle w:val="PMtext"/>
        <w:rPr>
          <w:rFonts w:cs="Arial"/>
        </w:rPr>
      </w:pPr>
      <w:r w:rsidRPr="00F12599">
        <w:rPr>
          <w:rFonts w:cs="Arial"/>
        </w:rPr>
        <w:t>Electrical power failures often result from uncontrolled events such as severe storm conditions, earthquakes, and floods</w:t>
      </w:r>
      <w:r w:rsidR="00EF5EEC">
        <w:rPr>
          <w:rFonts w:cs="Arial"/>
        </w:rPr>
        <w:t xml:space="preserve">. </w:t>
      </w:r>
    </w:p>
    <w:p w14:paraId="48830487" w14:textId="77777777" w:rsidR="00E545B7" w:rsidRPr="00F12599" w:rsidRDefault="00E545B7" w:rsidP="00E545B7">
      <w:pPr>
        <w:pStyle w:val="PMsubHead"/>
        <w:rPr>
          <w:rFonts w:cs="Arial"/>
        </w:rPr>
      </w:pPr>
      <w:r w:rsidRPr="00F12599">
        <w:rPr>
          <w:rFonts w:cs="Arial"/>
        </w:rPr>
        <w:t>Emergency Procedures for Management</w:t>
      </w:r>
    </w:p>
    <w:p w14:paraId="655182F6" w14:textId="77777777" w:rsidR="00E545B7" w:rsidRPr="00F12599" w:rsidRDefault="00E545B7" w:rsidP="00E545B7">
      <w:pPr>
        <w:pStyle w:val="PMtextBullet"/>
        <w:rPr>
          <w:rFonts w:cs="Arial"/>
        </w:rPr>
      </w:pPr>
      <w:r w:rsidRPr="00F12599">
        <w:rPr>
          <w:rFonts w:cs="Arial"/>
        </w:rPr>
        <w:t>Advise occupants of the situation</w:t>
      </w:r>
      <w:r>
        <w:rPr>
          <w:rFonts w:cs="Arial"/>
        </w:rPr>
        <w:t>.</w:t>
      </w:r>
      <w:r w:rsidRPr="00F12599">
        <w:rPr>
          <w:rFonts w:cs="Arial"/>
        </w:rPr>
        <w:t xml:space="preserve"> </w:t>
      </w:r>
    </w:p>
    <w:p w14:paraId="031A01FF" w14:textId="77777777" w:rsidR="00E545B7" w:rsidRPr="00F12599" w:rsidRDefault="00E545B7" w:rsidP="00E545B7">
      <w:pPr>
        <w:pStyle w:val="PMtextBullet"/>
        <w:rPr>
          <w:rFonts w:cs="Arial"/>
        </w:rPr>
      </w:pPr>
      <w:r w:rsidRPr="00F12599">
        <w:rPr>
          <w:rFonts w:cs="Arial"/>
        </w:rPr>
        <w:t>Contact local electric utility to inform them of the situation.</w:t>
      </w:r>
    </w:p>
    <w:p w14:paraId="17CB32F6" w14:textId="77777777" w:rsidR="00E545B7" w:rsidRPr="00F12599" w:rsidRDefault="00E545B7" w:rsidP="00E545B7">
      <w:pPr>
        <w:pStyle w:val="PMsubHead"/>
        <w:rPr>
          <w:rFonts w:cs="Arial"/>
        </w:rPr>
      </w:pPr>
      <w:r w:rsidRPr="00F12599">
        <w:rPr>
          <w:rFonts w:cs="Arial"/>
        </w:rPr>
        <w:t>Emergency Procedures for All Occupants</w:t>
      </w:r>
    </w:p>
    <w:p w14:paraId="696EB7FF" w14:textId="77777777" w:rsidR="00E545B7" w:rsidRPr="00F12599" w:rsidRDefault="00E545B7" w:rsidP="00E545B7">
      <w:pPr>
        <w:pStyle w:val="PMtext"/>
        <w:rPr>
          <w:rFonts w:cs="Arial"/>
        </w:rPr>
      </w:pPr>
      <w:r w:rsidRPr="00F12599">
        <w:rPr>
          <w:rFonts w:cs="Arial"/>
        </w:rPr>
        <w:t>In the event of a power failure:</w:t>
      </w:r>
    </w:p>
    <w:p w14:paraId="57959E0F" w14:textId="71A3F83E" w:rsidR="00E545B7" w:rsidRPr="00F12599" w:rsidRDefault="00E545B7" w:rsidP="00E545B7">
      <w:pPr>
        <w:pStyle w:val="PMtextBullet"/>
        <w:rPr>
          <w:rFonts w:cs="Arial"/>
        </w:rPr>
      </w:pPr>
      <w:r w:rsidRPr="00F12599">
        <w:rPr>
          <w:rFonts w:cs="Arial"/>
        </w:rPr>
        <w:t>Notify</w:t>
      </w:r>
      <w:r>
        <w:rPr>
          <w:rFonts w:cs="Arial"/>
        </w:rPr>
        <w:t xml:space="preserve"> </w:t>
      </w:r>
      <w:r w:rsidR="002C1A88">
        <w:rPr>
          <w:rFonts w:cs="Arial"/>
        </w:rPr>
        <w:t>the supervisor</w:t>
      </w:r>
      <w:r>
        <w:rPr>
          <w:rFonts w:cs="Arial"/>
        </w:rPr>
        <w:t xml:space="preserve">. </w:t>
      </w:r>
    </w:p>
    <w:p w14:paraId="21DD78EC" w14:textId="77777777" w:rsidR="00E545B7" w:rsidRPr="00F12599" w:rsidRDefault="00E545B7" w:rsidP="00E545B7">
      <w:pPr>
        <w:pStyle w:val="PMtextBullet"/>
        <w:rPr>
          <w:rFonts w:cs="Arial"/>
        </w:rPr>
      </w:pPr>
      <w:r w:rsidRPr="00F12599">
        <w:rPr>
          <w:rFonts w:cs="Arial"/>
        </w:rPr>
        <w:t>Specify the location where the power failure occurred and details of the power failure</w:t>
      </w:r>
      <w:r>
        <w:rPr>
          <w:rFonts w:cs="Arial"/>
        </w:rPr>
        <w:t>.</w:t>
      </w:r>
    </w:p>
    <w:p w14:paraId="4874B68C" w14:textId="597448A1" w:rsidR="00E545B7" w:rsidRPr="00F12599" w:rsidRDefault="00E545B7" w:rsidP="00E545B7">
      <w:pPr>
        <w:pStyle w:val="PMtextBullet"/>
        <w:rPr>
          <w:rFonts w:cs="Arial"/>
        </w:rPr>
      </w:pPr>
      <w:r w:rsidRPr="00F12599">
        <w:rPr>
          <w:rFonts w:cs="Arial"/>
        </w:rPr>
        <w:t>If it is safe to do so, remain</w:t>
      </w:r>
      <w:r>
        <w:rPr>
          <w:rFonts w:cs="Arial"/>
        </w:rPr>
        <w:t xml:space="preserve"> in </w:t>
      </w:r>
      <w:r w:rsidRPr="00F12599">
        <w:rPr>
          <w:rFonts w:cs="Arial"/>
        </w:rPr>
        <w:t xml:space="preserve">your </w:t>
      </w:r>
      <w:r>
        <w:rPr>
          <w:rFonts w:cs="Arial"/>
        </w:rPr>
        <w:t xml:space="preserve">area </w:t>
      </w:r>
      <w:r w:rsidRPr="00F12599">
        <w:rPr>
          <w:rFonts w:cs="Arial"/>
        </w:rPr>
        <w:t>and wait for further instructions from management</w:t>
      </w:r>
      <w:r w:rsidR="00EF5EEC">
        <w:rPr>
          <w:rFonts w:cs="Arial"/>
        </w:rPr>
        <w:t xml:space="preserve">. </w:t>
      </w:r>
    </w:p>
    <w:p w14:paraId="408BF745" w14:textId="77777777" w:rsidR="00E545B7" w:rsidRPr="00F12599" w:rsidRDefault="00E545B7" w:rsidP="00E545B7">
      <w:pPr>
        <w:pStyle w:val="PMhead"/>
        <w:rPr>
          <w:rFonts w:cs="Arial"/>
        </w:rPr>
      </w:pPr>
      <w:bookmarkStart w:id="65" w:name="_Toc77045438"/>
      <w:r w:rsidRPr="00F12599">
        <w:rPr>
          <w:rFonts w:cs="Arial"/>
        </w:rPr>
        <w:t>Roof Collapse</w:t>
      </w:r>
      <w:bookmarkEnd w:id="65"/>
      <w:r w:rsidRPr="00F12599">
        <w:rPr>
          <w:rFonts w:cs="Arial"/>
        </w:rPr>
        <w:t xml:space="preserve"> </w:t>
      </w:r>
    </w:p>
    <w:p w14:paraId="2F387DC0" w14:textId="56AFBE64" w:rsidR="00E545B7" w:rsidRPr="00F12599" w:rsidRDefault="00E545B7" w:rsidP="00E545B7">
      <w:pPr>
        <w:pStyle w:val="PMtext"/>
        <w:rPr>
          <w:rFonts w:cs="Arial"/>
        </w:rPr>
      </w:pPr>
      <w:r w:rsidRPr="00F12599">
        <w:rPr>
          <w:rFonts w:cs="Arial"/>
        </w:rPr>
        <w:t>Buildings may experience roof collapse due to environmental conditions such as high winds, severe storms, and in particular, snow loading.  Drifting snow may put excessive loads on the areas where it piles up.</w:t>
      </w:r>
    </w:p>
    <w:p w14:paraId="253CED78" w14:textId="77777777" w:rsidR="00E545B7" w:rsidRPr="00F12599" w:rsidRDefault="00E545B7" w:rsidP="00E545B7">
      <w:pPr>
        <w:pStyle w:val="PMsubHead"/>
        <w:rPr>
          <w:rFonts w:cs="Arial"/>
        </w:rPr>
      </w:pPr>
      <w:r w:rsidRPr="00F12599">
        <w:rPr>
          <w:rFonts w:cs="Arial"/>
        </w:rPr>
        <w:t>Emergency Procedures for Management</w:t>
      </w:r>
    </w:p>
    <w:p w14:paraId="2D6EC958" w14:textId="77777777" w:rsidR="00E545B7" w:rsidRPr="00F12599" w:rsidRDefault="00E545B7" w:rsidP="00E545B7">
      <w:pPr>
        <w:pStyle w:val="PMtext"/>
        <w:rPr>
          <w:rFonts w:cs="Arial"/>
        </w:rPr>
      </w:pPr>
      <w:r w:rsidRPr="00F12599">
        <w:rPr>
          <w:rFonts w:cs="Arial"/>
        </w:rPr>
        <w:t>To mitigate the risk of roof collapse:</w:t>
      </w:r>
    </w:p>
    <w:p w14:paraId="0E2F0A04" w14:textId="76E519F5" w:rsidR="00E545B7" w:rsidRPr="00F12599" w:rsidRDefault="00E545B7" w:rsidP="00E545B7">
      <w:pPr>
        <w:pStyle w:val="PMtextBullet"/>
        <w:rPr>
          <w:rFonts w:cs="Arial"/>
        </w:rPr>
      </w:pPr>
      <w:r w:rsidRPr="00F12599">
        <w:rPr>
          <w:rFonts w:cs="Arial"/>
        </w:rPr>
        <w:t xml:space="preserve">Have roof assessed by a professional engineer to determine whether the snow load is significant or there are any visible signs of structural distress </w:t>
      </w:r>
      <w:r w:rsidR="00623925">
        <w:rPr>
          <w:rFonts w:cs="Arial"/>
        </w:rPr>
        <w:t>(</w:t>
      </w:r>
      <w:proofErr w:type="gramStart"/>
      <w:r w:rsidR="00623925">
        <w:rPr>
          <w:rFonts w:cs="Arial"/>
        </w:rPr>
        <w:t>e.g.</w:t>
      </w:r>
      <w:proofErr w:type="gramEnd"/>
      <w:r>
        <w:rPr>
          <w:rFonts w:cs="Arial"/>
        </w:rPr>
        <w:t xml:space="preserve"> twisting, bending or cracking</w:t>
      </w:r>
      <w:r w:rsidR="00623925">
        <w:rPr>
          <w:rFonts w:cs="Arial"/>
        </w:rPr>
        <w:t>)</w:t>
      </w:r>
      <w:r w:rsidRPr="00F12599">
        <w:rPr>
          <w:rFonts w:cs="Arial"/>
        </w:rPr>
        <w:t>.</w:t>
      </w:r>
    </w:p>
    <w:p w14:paraId="3D9FF526" w14:textId="77777777" w:rsidR="00E545B7" w:rsidRPr="00F12599" w:rsidRDefault="00E545B7" w:rsidP="00E545B7">
      <w:pPr>
        <w:pStyle w:val="PMtextBullet"/>
        <w:rPr>
          <w:rFonts w:cs="Arial"/>
        </w:rPr>
      </w:pPr>
      <w:r w:rsidRPr="00F12599">
        <w:rPr>
          <w:rFonts w:cs="Arial"/>
        </w:rPr>
        <w:t>Implement a safe snow removal procedure that will not result in producing any uneven or concentrated loading on the roof.</w:t>
      </w:r>
    </w:p>
    <w:p w14:paraId="3C8C8766" w14:textId="77777777" w:rsidR="00E545B7" w:rsidRPr="00F12599" w:rsidRDefault="00E545B7" w:rsidP="00E545B7">
      <w:pPr>
        <w:pStyle w:val="PMsubHead"/>
        <w:rPr>
          <w:rFonts w:cs="Arial"/>
        </w:rPr>
      </w:pPr>
      <w:r w:rsidRPr="00F12599">
        <w:rPr>
          <w:rFonts w:cs="Arial"/>
        </w:rPr>
        <w:t>Emergency Procedures for All Occupants</w:t>
      </w:r>
    </w:p>
    <w:p w14:paraId="763330AA" w14:textId="77777777" w:rsidR="00E545B7" w:rsidRPr="00F12599" w:rsidRDefault="00E545B7" w:rsidP="00E545B7">
      <w:pPr>
        <w:pStyle w:val="PMtext"/>
        <w:rPr>
          <w:rFonts w:cs="Arial"/>
        </w:rPr>
      </w:pPr>
      <w:r w:rsidRPr="00F12599">
        <w:rPr>
          <w:rFonts w:cs="Arial"/>
        </w:rPr>
        <w:t>In the event of a roof collapse:</w:t>
      </w:r>
    </w:p>
    <w:p w14:paraId="24DED715" w14:textId="54DC5795" w:rsidR="00E545B7" w:rsidRPr="00F12599" w:rsidRDefault="00E545B7" w:rsidP="00E545B7">
      <w:pPr>
        <w:pStyle w:val="PMtextBullet"/>
        <w:rPr>
          <w:rFonts w:cs="Arial"/>
        </w:rPr>
      </w:pPr>
      <w:r w:rsidRPr="00F12599">
        <w:rPr>
          <w:rFonts w:cs="Arial"/>
        </w:rPr>
        <w:t>Evacuate the building immediately following the evacuation procedures for fire emergencies.</w:t>
      </w:r>
    </w:p>
    <w:p w14:paraId="2755C31D" w14:textId="77777777" w:rsidR="00E545B7" w:rsidRDefault="00E545B7" w:rsidP="00E545B7">
      <w:pPr>
        <w:pStyle w:val="PMhead"/>
        <w:rPr>
          <w:rFonts w:cs="Arial"/>
        </w:rPr>
      </w:pPr>
      <w:r>
        <w:rPr>
          <w:rFonts w:cs="Arial"/>
        </w:rPr>
        <w:lastRenderedPageBreak/>
        <w:t>Additional Resources</w:t>
      </w:r>
    </w:p>
    <w:p w14:paraId="202AF3A6" w14:textId="77777777" w:rsidR="00E545B7" w:rsidRPr="00AA1625" w:rsidRDefault="00E545B7" w:rsidP="00E545B7">
      <w:pPr>
        <w:pStyle w:val="PMhead"/>
        <w:rPr>
          <w:rFonts w:cs="Arial"/>
          <w:b w:val="0"/>
        </w:rPr>
      </w:pPr>
      <w:r>
        <w:rPr>
          <w:rFonts w:cs="Arial"/>
          <w:b w:val="0"/>
        </w:rPr>
        <w:t>Fire Safety Plan</w:t>
      </w:r>
    </w:p>
    <w:p w14:paraId="2AD1DF0E" w14:textId="77777777" w:rsidR="00E545B7" w:rsidRPr="00F12599" w:rsidRDefault="00E545B7" w:rsidP="00E545B7">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545B7" w:rsidRPr="00F12599" w14:paraId="0E089D11" w14:textId="77777777" w:rsidTr="003C31C5">
        <w:tc>
          <w:tcPr>
            <w:tcW w:w="4428" w:type="dxa"/>
          </w:tcPr>
          <w:p w14:paraId="5066D4F5" w14:textId="77777777" w:rsidR="00E545B7" w:rsidRPr="00F12599" w:rsidRDefault="00E545B7" w:rsidP="003C31C5">
            <w:pPr>
              <w:pStyle w:val="PMtableText"/>
              <w:rPr>
                <w:rFonts w:cs="Arial"/>
                <w:lang w:eastAsia="en-CA"/>
              </w:rPr>
            </w:pPr>
            <w:r w:rsidRPr="00F12599">
              <w:rPr>
                <w:rFonts w:cs="Arial"/>
                <w:lang w:eastAsia="en-CA"/>
              </w:rPr>
              <w:t>Effective Date:</w:t>
            </w:r>
          </w:p>
        </w:tc>
        <w:tc>
          <w:tcPr>
            <w:tcW w:w="4428" w:type="dxa"/>
          </w:tcPr>
          <w:p w14:paraId="14048FAD" w14:textId="422B384D" w:rsidR="00E545B7" w:rsidRPr="00F12599" w:rsidRDefault="00E545B7" w:rsidP="003C31C5">
            <w:pPr>
              <w:pStyle w:val="PMtableText"/>
              <w:rPr>
                <w:rFonts w:cs="Arial"/>
                <w:lang w:eastAsia="en-CA"/>
              </w:rPr>
            </w:pPr>
          </w:p>
        </w:tc>
      </w:tr>
      <w:tr w:rsidR="00E545B7" w:rsidRPr="00F12599" w14:paraId="4D9AAEA8" w14:textId="77777777" w:rsidTr="003C31C5">
        <w:tc>
          <w:tcPr>
            <w:tcW w:w="4428" w:type="dxa"/>
          </w:tcPr>
          <w:p w14:paraId="7B7E5802" w14:textId="77777777" w:rsidR="00E545B7" w:rsidRPr="00F12599" w:rsidRDefault="00E545B7" w:rsidP="003C31C5">
            <w:pPr>
              <w:pStyle w:val="PMtableText"/>
              <w:rPr>
                <w:rFonts w:cs="Arial"/>
                <w:lang w:eastAsia="en-CA"/>
              </w:rPr>
            </w:pPr>
            <w:r w:rsidRPr="00F12599">
              <w:rPr>
                <w:rFonts w:cs="Arial"/>
                <w:lang w:eastAsia="en-CA"/>
              </w:rPr>
              <w:t>Revision Date:</w:t>
            </w:r>
          </w:p>
        </w:tc>
        <w:tc>
          <w:tcPr>
            <w:tcW w:w="4428" w:type="dxa"/>
          </w:tcPr>
          <w:p w14:paraId="390345D4" w14:textId="77777777" w:rsidR="00E545B7" w:rsidRPr="00F12599" w:rsidRDefault="00E545B7" w:rsidP="003C31C5">
            <w:pPr>
              <w:pStyle w:val="PMtableText"/>
              <w:rPr>
                <w:rFonts w:cs="Arial"/>
                <w:lang w:eastAsia="en-CA"/>
              </w:rPr>
            </w:pPr>
          </w:p>
        </w:tc>
      </w:tr>
    </w:tbl>
    <w:p w14:paraId="5B2A9163" w14:textId="77777777" w:rsidR="00E545B7" w:rsidRPr="00FF2596" w:rsidRDefault="00E545B7" w:rsidP="00E545B7">
      <w:pPr>
        <w:pStyle w:val="PMtextBullet"/>
        <w:numPr>
          <w:ilvl w:val="0"/>
          <w:numId w:val="0"/>
        </w:numPr>
      </w:pPr>
    </w:p>
    <w:p w14:paraId="17DF1FE9" w14:textId="671974D8" w:rsidR="00A40553" w:rsidRPr="00C1770C" w:rsidRDefault="00A40553" w:rsidP="00E2026E">
      <w:pPr>
        <w:pStyle w:val="PMSecondPgHead"/>
        <w:jc w:val="left"/>
      </w:pPr>
      <w:r w:rsidRPr="00C1770C">
        <w:lastRenderedPageBreak/>
        <w:t xml:space="preserve">Emergency </w:t>
      </w:r>
      <w:bookmarkEnd w:id="59"/>
      <w:r w:rsidR="00803704">
        <w:t>Information</w:t>
      </w:r>
    </w:p>
    <w:p w14:paraId="3CD3B9EC" w14:textId="77777777" w:rsidR="000406C2" w:rsidRPr="00F12599" w:rsidRDefault="000406C2" w:rsidP="000406C2">
      <w:pPr>
        <w:pStyle w:val="PMtext"/>
        <w:rPr>
          <w:rFonts w:cs="Arial"/>
        </w:rPr>
      </w:pPr>
      <w:r>
        <w:rPr>
          <w:rFonts w:cs="Arial"/>
        </w:rPr>
        <w:t xml:space="preserve">The following information is to </w:t>
      </w:r>
      <w:r w:rsidRPr="00F12599">
        <w:rPr>
          <w:rFonts w:cs="Arial"/>
        </w:rPr>
        <w:t xml:space="preserve">be posted </w:t>
      </w:r>
      <w:r>
        <w:rPr>
          <w:rFonts w:cs="Arial"/>
        </w:rPr>
        <w:t>in</w:t>
      </w:r>
      <w:r w:rsidRPr="00F12599">
        <w:rPr>
          <w:rFonts w:cs="Arial"/>
        </w:rPr>
        <w:t xml:space="preserve"> each </w:t>
      </w:r>
      <w:r>
        <w:rPr>
          <w:rFonts w:cs="Arial"/>
        </w:rPr>
        <w:t>area</w:t>
      </w:r>
      <w:r w:rsidRPr="00F12599">
        <w:rPr>
          <w:rFonts w:cs="Arial"/>
        </w:rPr>
        <w:t xml:space="preserve"> and will read as follows:</w:t>
      </w:r>
    </w:p>
    <w:p w14:paraId="1FF57006" w14:textId="77777777" w:rsidR="00B73EBC" w:rsidRPr="00F12599" w:rsidRDefault="00B73EBC" w:rsidP="00B73EBC">
      <w:pPr>
        <w:pStyle w:val="PMhead"/>
        <w:jc w:val="center"/>
        <w:rPr>
          <w:rFonts w:cs="Arial"/>
        </w:rPr>
      </w:pPr>
      <w:bookmarkStart w:id="66" w:name="_Toc77045440"/>
      <w:r w:rsidRPr="00F12599">
        <w:rPr>
          <w:rFonts w:cs="Arial"/>
        </w:rPr>
        <w:t>In Case of Fire, Chemical Spill, Bomb Threat or Biohazard Leak and Spill</w:t>
      </w:r>
      <w:bookmarkEnd w:id="66"/>
    </w:p>
    <w:p w14:paraId="25D74922" w14:textId="77777777" w:rsidR="00B73EBC" w:rsidRPr="005E1FFB" w:rsidRDefault="00B73EBC" w:rsidP="00B73EBC">
      <w:pPr>
        <w:pStyle w:val="PMsubHead"/>
        <w:rPr>
          <w:rFonts w:cs="Arial"/>
          <w:i w:val="0"/>
          <w:iCs/>
        </w:rPr>
      </w:pPr>
      <w:r w:rsidRPr="005E1FFB">
        <w:rPr>
          <w:rFonts w:cs="Arial"/>
          <w:i w:val="0"/>
          <w:iCs/>
        </w:rPr>
        <w:t>Upon Discovery</w:t>
      </w:r>
    </w:p>
    <w:p w14:paraId="4F1D649C" w14:textId="77777777" w:rsidR="00B73EBC" w:rsidRDefault="00B73EBC" w:rsidP="00B73EBC">
      <w:pPr>
        <w:pStyle w:val="PMtextBullet"/>
        <w:rPr>
          <w:rFonts w:cs="Arial"/>
        </w:rPr>
      </w:pPr>
      <w:r w:rsidRPr="005C00F6">
        <w:rPr>
          <w:rFonts w:cs="Arial"/>
        </w:rPr>
        <w:t xml:space="preserve">Leave the </w:t>
      </w:r>
      <w:r>
        <w:rPr>
          <w:rFonts w:cs="Arial"/>
        </w:rPr>
        <w:t>a</w:t>
      </w:r>
      <w:r w:rsidRPr="005C00F6">
        <w:rPr>
          <w:rFonts w:cs="Arial"/>
        </w:rPr>
        <w:t>rea immediately.</w:t>
      </w:r>
    </w:p>
    <w:p w14:paraId="35A9848C" w14:textId="77777777" w:rsidR="00B73EBC" w:rsidRPr="005C00F6" w:rsidRDefault="00B73EBC" w:rsidP="00B73EBC">
      <w:pPr>
        <w:pStyle w:val="PMtextBullet"/>
        <w:rPr>
          <w:rFonts w:cs="Arial"/>
        </w:rPr>
      </w:pPr>
      <w:r>
        <w:rPr>
          <w:rFonts w:cs="Arial"/>
        </w:rPr>
        <w:t>Announce the emergency to inform others.</w:t>
      </w:r>
    </w:p>
    <w:p w14:paraId="434EBA76" w14:textId="77777777" w:rsidR="00B73EBC" w:rsidRPr="005C00F6" w:rsidRDefault="00B73EBC" w:rsidP="00B73EBC">
      <w:pPr>
        <w:pStyle w:val="PMtextBullet"/>
        <w:rPr>
          <w:rFonts w:cs="Arial"/>
        </w:rPr>
      </w:pPr>
      <w:r w:rsidRPr="005C00F6">
        <w:rPr>
          <w:rFonts w:cs="Arial"/>
        </w:rPr>
        <w:t>Leave the building via the nearest exit.</w:t>
      </w:r>
    </w:p>
    <w:p w14:paraId="3E542546" w14:textId="77777777" w:rsidR="00B73EBC" w:rsidRPr="005C00F6" w:rsidRDefault="00B73EBC" w:rsidP="00B73EBC">
      <w:pPr>
        <w:pStyle w:val="PMtextBullet"/>
        <w:rPr>
          <w:rFonts w:cs="Arial"/>
        </w:rPr>
      </w:pPr>
      <w:r w:rsidRPr="005C00F6">
        <w:rPr>
          <w:rFonts w:cs="Arial"/>
        </w:rPr>
        <w:t xml:space="preserve">Close </w:t>
      </w:r>
      <w:r>
        <w:rPr>
          <w:rFonts w:cs="Arial"/>
        </w:rPr>
        <w:t xml:space="preserve">the </w:t>
      </w:r>
      <w:r w:rsidRPr="005C00F6">
        <w:rPr>
          <w:rFonts w:cs="Arial"/>
        </w:rPr>
        <w:t>doors behind you.</w:t>
      </w:r>
    </w:p>
    <w:p w14:paraId="3D26B131" w14:textId="77777777" w:rsidR="00B73EBC" w:rsidRDefault="00B73EBC" w:rsidP="00B73EBC">
      <w:pPr>
        <w:pStyle w:val="PMtextBullet"/>
        <w:rPr>
          <w:rFonts w:cs="Arial"/>
        </w:rPr>
      </w:pPr>
      <w:r w:rsidRPr="005C00F6">
        <w:rPr>
          <w:rFonts w:cs="Arial"/>
        </w:rPr>
        <w:t>Contact emergency services at 911.</w:t>
      </w:r>
    </w:p>
    <w:p w14:paraId="10687893" w14:textId="77777777" w:rsidR="00B73EBC" w:rsidRDefault="00B73EBC" w:rsidP="00B73EBC">
      <w:pPr>
        <w:pStyle w:val="PMtextBullet"/>
        <w:rPr>
          <w:rFonts w:cs="Arial"/>
        </w:rPr>
      </w:pPr>
      <w:r w:rsidRPr="005C00F6">
        <w:rPr>
          <w:rFonts w:cs="Arial"/>
        </w:rPr>
        <w:t xml:space="preserve">Report the </w:t>
      </w:r>
      <w:r>
        <w:rPr>
          <w:rFonts w:cs="Arial"/>
        </w:rPr>
        <w:t>emergency</w:t>
      </w:r>
      <w:r w:rsidRPr="005C00F6">
        <w:rPr>
          <w:rFonts w:cs="Arial"/>
        </w:rPr>
        <w:t xml:space="preserve"> </w:t>
      </w:r>
      <w:r>
        <w:rPr>
          <w:rFonts w:cs="Arial"/>
        </w:rPr>
        <w:t>to the owner</w:t>
      </w:r>
      <w:r w:rsidRPr="005C00F6">
        <w:rPr>
          <w:rFonts w:cs="Arial"/>
        </w:rPr>
        <w:t>.</w:t>
      </w:r>
    </w:p>
    <w:p w14:paraId="12E655BA" w14:textId="77777777" w:rsidR="00B73EBC" w:rsidRPr="005C00F6" w:rsidRDefault="00B73EBC" w:rsidP="00B73EBC">
      <w:pPr>
        <w:pStyle w:val="PMtextBullet"/>
        <w:rPr>
          <w:rFonts w:cs="Arial"/>
        </w:rPr>
      </w:pPr>
      <w:r>
        <w:rPr>
          <w:rFonts w:cs="Arial"/>
        </w:rPr>
        <w:t>Go to the designated meeting area.</w:t>
      </w:r>
    </w:p>
    <w:p w14:paraId="29738E7F" w14:textId="77777777" w:rsidR="00B73EBC" w:rsidRPr="005E1FFB" w:rsidRDefault="00B73EBC" w:rsidP="00B73EBC">
      <w:pPr>
        <w:pStyle w:val="PMsubHead"/>
        <w:rPr>
          <w:rFonts w:cs="Arial"/>
          <w:i w:val="0"/>
          <w:iCs/>
        </w:rPr>
      </w:pPr>
      <w:r w:rsidRPr="005E1FFB">
        <w:rPr>
          <w:rFonts w:cs="Arial"/>
          <w:i w:val="0"/>
          <w:iCs/>
        </w:rPr>
        <w:t>Upon Hearing Alarm or Announcement</w:t>
      </w:r>
    </w:p>
    <w:p w14:paraId="512E7461" w14:textId="77777777" w:rsidR="00B73EBC" w:rsidRPr="00F12599" w:rsidRDefault="00B73EBC" w:rsidP="00B73EBC">
      <w:pPr>
        <w:pStyle w:val="PMtextBullet"/>
        <w:rPr>
          <w:rFonts w:cs="Arial"/>
        </w:rPr>
      </w:pPr>
      <w:r w:rsidRPr="00F12599">
        <w:rPr>
          <w:rFonts w:cs="Arial"/>
        </w:rPr>
        <w:t xml:space="preserve">Leave </w:t>
      </w:r>
      <w:r>
        <w:rPr>
          <w:rFonts w:cs="Arial"/>
        </w:rPr>
        <w:t xml:space="preserve">the </w:t>
      </w:r>
      <w:r w:rsidRPr="00F12599">
        <w:rPr>
          <w:rFonts w:cs="Arial"/>
        </w:rPr>
        <w:t xml:space="preserve">building via </w:t>
      </w:r>
      <w:r>
        <w:rPr>
          <w:rFonts w:cs="Arial"/>
        </w:rPr>
        <w:t xml:space="preserve">the </w:t>
      </w:r>
      <w:r w:rsidRPr="00F12599">
        <w:rPr>
          <w:rFonts w:cs="Arial"/>
        </w:rPr>
        <w:t>nearest exit.</w:t>
      </w:r>
    </w:p>
    <w:p w14:paraId="7E3389B2" w14:textId="77777777" w:rsidR="00B73EBC" w:rsidRPr="00F12599" w:rsidRDefault="00B73EBC" w:rsidP="00B73EBC">
      <w:pPr>
        <w:pStyle w:val="PMtextBullet"/>
        <w:rPr>
          <w:rFonts w:cs="Arial"/>
        </w:rPr>
      </w:pPr>
      <w:r w:rsidRPr="00F12599">
        <w:rPr>
          <w:rFonts w:cs="Arial"/>
        </w:rPr>
        <w:t xml:space="preserve">Close </w:t>
      </w:r>
      <w:r>
        <w:rPr>
          <w:rFonts w:cs="Arial"/>
        </w:rPr>
        <w:t xml:space="preserve">the </w:t>
      </w:r>
      <w:r w:rsidRPr="00F12599">
        <w:rPr>
          <w:rFonts w:cs="Arial"/>
        </w:rPr>
        <w:t>doors</w:t>
      </w:r>
      <w:r>
        <w:rPr>
          <w:rFonts w:cs="Arial"/>
        </w:rPr>
        <w:t xml:space="preserve"> behind you</w:t>
      </w:r>
      <w:r w:rsidRPr="00F12599">
        <w:rPr>
          <w:rFonts w:cs="Arial"/>
        </w:rPr>
        <w:t>.</w:t>
      </w:r>
    </w:p>
    <w:p w14:paraId="1A36776A" w14:textId="77777777" w:rsidR="00B73EBC" w:rsidRPr="005A474E" w:rsidRDefault="00B73EBC" w:rsidP="00B73EBC">
      <w:pPr>
        <w:pStyle w:val="PMtextBullet"/>
        <w:rPr>
          <w:rFonts w:cs="Arial"/>
        </w:rPr>
      </w:pPr>
      <w:r w:rsidRPr="005A474E">
        <w:rPr>
          <w:rFonts w:cs="Arial"/>
        </w:rPr>
        <w:t xml:space="preserve">Go to </w:t>
      </w:r>
      <w:r>
        <w:rPr>
          <w:rFonts w:cs="Arial"/>
        </w:rPr>
        <w:t xml:space="preserve">the </w:t>
      </w:r>
      <w:r w:rsidRPr="005A474E">
        <w:rPr>
          <w:rFonts w:cs="Arial"/>
        </w:rPr>
        <w:t>designated meeting area</w:t>
      </w:r>
      <w:r>
        <w:rPr>
          <w:rFonts w:cs="Arial"/>
        </w:rPr>
        <w:t>.</w:t>
      </w:r>
    </w:p>
    <w:p w14:paraId="368FD9D3" w14:textId="77777777" w:rsidR="00B73EBC" w:rsidRPr="00325A9C" w:rsidRDefault="00B73EBC" w:rsidP="00B73EBC">
      <w:pPr>
        <w:pStyle w:val="PMtextBullet"/>
        <w:numPr>
          <w:ilvl w:val="0"/>
          <w:numId w:val="0"/>
        </w:numPr>
        <w:rPr>
          <w:b/>
          <w:bCs/>
        </w:rPr>
      </w:pPr>
      <w:r>
        <w:rPr>
          <w:b/>
          <w:bCs/>
        </w:rPr>
        <w:t>When Evacuating</w:t>
      </w:r>
    </w:p>
    <w:p w14:paraId="47A455F5" w14:textId="77777777" w:rsidR="00B73EBC" w:rsidRDefault="00B73EBC" w:rsidP="00B73EBC">
      <w:pPr>
        <w:pStyle w:val="PMtextBullet"/>
      </w:pPr>
      <w:r>
        <w:t xml:space="preserve">If </w:t>
      </w:r>
      <w:r w:rsidRPr="005A474E">
        <w:t>you encounter fire, smoke, or spilled chemicals</w:t>
      </w:r>
      <w:r>
        <w:t>,</w:t>
      </w:r>
      <w:r w:rsidRPr="005A474E">
        <w:t xml:space="preserve"> use an alternate exit.</w:t>
      </w:r>
    </w:p>
    <w:p w14:paraId="06827DD6" w14:textId="77777777" w:rsidR="00B73EBC" w:rsidRPr="005A474E" w:rsidRDefault="00B73EBC" w:rsidP="00B73EBC">
      <w:pPr>
        <w:pStyle w:val="PMtextBullet"/>
      </w:pPr>
      <w:r>
        <w:t>Provide help to persons needing assistance to exit.</w:t>
      </w:r>
    </w:p>
    <w:p w14:paraId="57222873" w14:textId="13FA8B99" w:rsidR="00B73EBC" w:rsidRDefault="00B73EBC" w:rsidP="00B73EBC">
      <w:pPr>
        <w:pStyle w:val="PMtext"/>
        <w:rPr>
          <w:rFonts w:cs="Arial"/>
          <w:b/>
          <w:bCs/>
        </w:rPr>
      </w:pPr>
      <w:r>
        <w:rPr>
          <w:rFonts w:cs="Arial"/>
          <w:b/>
          <w:bCs/>
        </w:rPr>
        <w:t>Designated Meeting Area</w:t>
      </w:r>
    </w:p>
    <w:p w14:paraId="64645542" w14:textId="2E0BCDDE" w:rsidR="00B73EBC" w:rsidRDefault="00B94250" w:rsidP="00B73EBC">
      <w:pPr>
        <w:pStyle w:val="PMtextBullet"/>
      </w:pPr>
      <w:r>
        <w:t>[Location]</w:t>
      </w:r>
    </w:p>
    <w:p w14:paraId="34C4E5E5" w14:textId="77777777" w:rsidR="003709F7" w:rsidRPr="00516A83" w:rsidRDefault="003709F7" w:rsidP="003709F7">
      <w:pPr>
        <w:spacing w:before="240" w:after="120"/>
        <w:rPr>
          <w:rFonts w:ascii="Arial" w:hAnsi="Arial" w:cs="Arial"/>
          <w:b/>
          <w:iCs/>
          <w:szCs w:val="24"/>
        </w:rPr>
      </w:pPr>
      <w:r w:rsidRPr="00516A83">
        <w:rPr>
          <w:rFonts w:ascii="Arial" w:hAnsi="Arial" w:cs="Arial"/>
          <w:b/>
          <w:iCs/>
          <w:szCs w:val="24"/>
        </w:rPr>
        <w:t>Emergency Contact Information</w:t>
      </w:r>
    </w:p>
    <w:p w14:paraId="00B460D4" w14:textId="77777777" w:rsidR="003709F7" w:rsidRDefault="003709F7" w:rsidP="003709F7">
      <w:pPr>
        <w:rPr>
          <w:rFonts w:ascii="Arial" w:hAnsi="Arial" w:cs="Arial"/>
          <w:szCs w:val="24"/>
        </w:rPr>
      </w:pPr>
      <w:r w:rsidRPr="00516A83">
        <w:rPr>
          <w:rFonts w:ascii="Arial" w:hAnsi="Arial" w:cs="Arial"/>
          <w:szCs w:val="24"/>
        </w:rPr>
        <w:t xml:space="preserve">Emergency </w:t>
      </w:r>
      <w:r>
        <w:rPr>
          <w:rFonts w:ascii="Arial" w:hAnsi="Arial" w:cs="Arial"/>
          <w:szCs w:val="24"/>
        </w:rPr>
        <w:t>contact information</w:t>
      </w:r>
      <w:r w:rsidRPr="00516A83">
        <w:rPr>
          <w:rFonts w:ascii="Arial" w:hAnsi="Arial" w:cs="Arial"/>
          <w:szCs w:val="24"/>
        </w:rPr>
        <w:t xml:space="preserve"> </w:t>
      </w:r>
      <w:r>
        <w:rPr>
          <w:rFonts w:ascii="Arial" w:hAnsi="Arial" w:cs="Arial"/>
          <w:szCs w:val="24"/>
        </w:rPr>
        <w:t>is</w:t>
      </w:r>
      <w:r w:rsidRPr="00516A83">
        <w:rPr>
          <w:rFonts w:ascii="Arial" w:hAnsi="Arial" w:cs="Arial"/>
          <w:szCs w:val="24"/>
        </w:rPr>
        <w:t xml:space="preserve"> posted</w:t>
      </w:r>
      <w:r>
        <w:rPr>
          <w:rFonts w:ascii="Arial" w:hAnsi="Arial" w:cs="Arial"/>
          <w:szCs w:val="24"/>
        </w:rPr>
        <w:t>:</w:t>
      </w:r>
    </w:p>
    <w:p w14:paraId="22F3684E" w14:textId="77777777" w:rsidR="003709F7" w:rsidRPr="0049136C" w:rsidRDefault="003709F7" w:rsidP="00E8608F">
      <w:pPr>
        <w:pStyle w:val="ListParagraph"/>
        <w:numPr>
          <w:ilvl w:val="0"/>
          <w:numId w:val="168"/>
        </w:numPr>
        <w:rPr>
          <w:rFonts w:ascii="Arial" w:hAnsi="Arial" w:cs="Arial"/>
          <w:szCs w:val="24"/>
        </w:rPr>
      </w:pPr>
      <w:r w:rsidRPr="0049136C">
        <w:rPr>
          <w:rFonts w:ascii="Arial" w:hAnsi="Arial" w:cs="Arial"/>
          <w:szCs w:val="24"/>
        </w:rPr>
        <w:t>[Location such as at each phone and on each piece of mobile equipment].</w:t>
      </w:r>
    </w:p>
    <w:p w14:paraId="7827C314" w14:textId="1E734047" w:rsidR="00B73EBC" w:rsidRDefault="00B73EBC" w:rsidP="002D0E7B">
      <w:pPr>
        <w:pStyle w:val="PMtext"/>
        <w:rPr>
          <w:rFonts w:cs="Arial"/>
          <w:b/>
          <w:bCs/>
        </w:rPr>
      </w:pPr>
      <w:r w:rsidRPr="002A4376">
        <w:rPr>
          <w:rFonts w:cs="Arial"/>
          <w:b/>
          <w:bCs/>
        </w:rPr>
        <w:t>Contact emergency services at 911 and provide the correct address and the exact nature and location of the emergency.</w:t>
      </w:r>
    </w:p>
    <w:p w14:paraId="6545F943" w14:textId="77777777" w:rsidR="00EA723F" w:rsidRPr="00EA723F" w:rsidRDefault="00EA723F" w:rsidP="00EA723F">
      <w:pPr>
        <w:pStyle w:val="PMtext"/>
      </w:pPr>
    </w:p>
    <w:tbl>
      <w:tblPr>
        <w:tblStyle w:val="TableGrid"/>
        <w:tblW w:w="0" w:type="auto"/>
        <w:tblLook w:val="04A0" w:firstRow="1" w:lastRow="0" w:firstColumn="1" w:lastColumn="0" w:noHBand="0" w:noVBand="1"/>
      </w:tblPr>
      <w:tblGrid>
        <w:gridCol w:w="2876"/>
        <w:gridCol w:w="2877"/>
        <w:gridCol w:w="2877"/>
      </w:tblGrid>
      <w:tr w:rsidR="00EA723F" w:rsidRPr="00F973D9" w14:paraId="4FA29F84" w14:textId="77777777" w:rsidTr="00DC5482">
        <w:tc>
          <w:tcPr>
            <w:tcW w:w="2876" w:type="dxa"/>
          </w:tcPr>
          <w:p w14:paraId="080B0CC9" w14:textId="77777777" w:rsidR="00EA723F" w:rsidRPr="00F973D9" w:rsidRDefault="00EA723F" w:rsidP="00DC5482">
            <w:pPr>
              <w:pStyle w:val="PMtext"/>
              <w:spacing w:before="60" w:after="60"/>
              <w:jc w:val="center"/>
              <w:rPr>
                <w:b/>
                <w:bCs/>
                <w:sz w:val="22"/>
                <w:szCs w:val="22"/>
              </w:rPr>
            </w:pPr>
            <w:r>
              <w:rPr>
                <w:b/>
                <w:bCs/>
                <w:sz w:val="22"/>
                <w:szCs w:val="22"/>
              </w:rPr>
              <w:t>Location</w:t>
            </w:r>
          </w:p>
        </w:tc>
        <w:tc>
          <w:tcPr>
            <w:tcW w:w="2877" w:type="dxa"/>
          </w:tcPr>
          <w:p w14:paraId="2AF63983" w14:textId="77777777" w:rsidR="00EA723F" w:rsidRPr="00F973D9" w:rsidRDefault="00EA723F" w:rsidP="00DC5482">
            <w:pPr>
              <w:pStyle w:val="PMtext"/>
              <w:spacing w:before="60" w:after="60"/>
              <w:jc w:val="center"/>
              <w:rPr>
                <w:b/>
                <w:bCs/>
                <w:sz w:val="22"/>
                <w:szCs w:val="22"/>
              </w:rPr>
            </w:pPr>
            <w:r w:rsidRPr="00F973D9">
              <w:rPr>
                <w:b/>
                <w:bCs/>
                <w:sz w:val="22"/>
                <w:szCs w:val="22"/>
              </w:rPr>
              <w:t>Address</w:t>
            </w:r>
          </w:p>
        </w:tc>
        <w:tc>
          <w:tcPr>
            <w:tcW w:w="2877" w:type="dxa"/>
          </w:tcPr>
          <w:p w14:paraId="43091CCC" w14:textId="77777777" w:rsidR="00EA723F" w:rsidRPr="00F973D9" w:rsidRDefault="00EA723F" w:rsidP="00DC5482">
            <w:pPr>
              <w:pStyle w:val="PMtext"/>
              <w:spacing w:before="60" w:after="60"/>
              <w:jc w:val="center"/>
              <w:rPr>
                <w:b/>
                <w:bCs/>
                <w:sz w:val="22"/>
                <w:szCs w:val="22"/>
              </w:rPr>
            </w:pPr>
            <w:r w:rsidRPr="00F973D9">
              <w:rPr>
                <w:b/>
                <w:bCs/>
                <w:sz w:val="22"/>
                <w:szCs w:val="22"/>
              </w:rPr>
              <w:t>Closest Intersection</w:t>
            </w:r>
          </w:p>
        </w:tc>
      </w:tr>
      <w:tr w:rsidR="00EA723F" w:rsidRPr="00F973D9" w14:paraId="6C8A195A" w14:textId="77777777" w:rsidTr="00DC5482">
        <w:tc>
          <w:tcPr>
            <w:tcW w:w="2876" w:type="dxa"/>
          </w:tcPr>
          <w:p w14:paraId="2CCE69E4" w14:textId="69C30922" w:rsidR="00EA723F" w:rsidRPr="00F973D9" w:rsidRDefault="00EA723F" w:rsidP="00DC5482">
            <w:pPr>
              <w:pStyle w:val="PMtext"/>
              <w:spacing w:before="60" w:after="60"/>
              <w:rPr>
                <w:sz w:val="22"/>
                <w:szCs w:val="22"/>
              </w:rPr>
            </w:pPr>
          </w:p>
        </w:tc>
        <w:tc>
          <w:tcPr>
            <w:tcW w:w="2877" w:type="dxa"/>
          </w:tcPr>
          <w:p w14:paraId="05C108A1" w14:textId="4CEAE0E8" w:rsidR="00EA723F" w:rsidRPr="00F973D9" w:rsidRDefault="00EA723F" w:rsidP="00DC5482">
            <w:pPr>
              <w:pStyle w:val="PMtext"/>
              <w:spacing w:before="60" w:after="60"/>
              <w:rPr>
                <w:sz w:val="22"/>
                <w:szCs w:val="22"/>
              </w:rPr>
            </w:pPr>
          </w:p>
        </w:tc>
        <w:tc>
          <w:tcPr>
            <w:tcW w:w="2877" w:type="dxa"/>
          </w:tcPr>
          <w:p w14:paraId="5974AFD3" w14:textId="48785F3F" w:rsidR="00EA723F" w:rsidRPr="00F973D9" w:rsidRDefault="00EA723F" w:rsidP="00DC5482">
            <w:pPr>
              <w:pStyle w:val="PMtext"/>
              <w:spacing w:before="60" w:after="60"/>
              <w:rPr>
                <w:sz w:val="22"/>
                <w:szCs w:val="22"/>
              </w:rPr>
            </w:pPr>
          </w:p>
        </w:tc>
      </w:tr>
      <w:tr w:rsidR="00EA723F" w:rsidRPr="00F973D9" w14:paraId="7EE96FB7" w14:textId="77777777" w:rsidTr="00DC5482">
        <w:tc>
          <w:tcPr>
            <w:tcW w:w="2876" w:type="dxa"/>
          </w:tcPr>
          <w:p w14:paraId="08FB7A86" w14:textId="77777777" w:rsidR="00EA723F" w:rsidRPr="00651990" w:rsidRDefault="00EA723F" w:rsidP="00DC5482">
            <w:pPr>
              <w:pStyle w:val="PMtext"/>
              <w:spacing w:before="60" w:after="60"/>
              <w:rPr>
                <w:sz w:val="22"/>
                <w:szCs w:val="22"/>
                <w:highlight w:val="yellow"/>
              </w:rPr>
            </w:pPr>
          </w:p>
        </w:tc>
        <w:tc>
          <w:tcPr>
            <w:tcW w:w="2877" w:type="dxa"/>
          </w:tcPr>
          <w:p w14:paraId="32981EA7" w14:textId="77777777" w:rsidR="00EA723F" w:rsidRPr="00F973D9" w:rsidRDefault="00EA723F" w:rsidP="00DC5482">
            <w:pPr>
              <w:pStyle w:val="PMtext"/>
              <w:spacing w:before="60" w:after="60"/>
              <w:rPr>
                <w:sz w:val="22"/>
                <w:szCs w:val="22"/>
              </w:rPr>
            </w:pPr>
          </w:p>
        </w:tc>
        <w:tc>
          <w:tcPr>
            <w:tcW w:w="2877" w:type="dxa"/>
          </w:tcPr>
          <w:p w14:paraId="10DCBA72" w14:textId="77777777" w:rsidR="00EA723F" w:rsidRPr="00F973D9" w:rsidRDefault="00EA723F" w:rsidP="00DC5482">
            <w:pPr>
              <w:pStyle w:val="PMtext"/>
              <w:spacing w:before="60" w:after="60"/>
              <w:rPr>
                <w:sz w:val="22"/>
                <w:szCs w:val="22"/>
              </w:rPr>
            </w:pPr>
          </w:p>
        </w:tc>
      </w:tr>
      <w:tr w:rsidR="00EA723F" w:rsidRPr="00F973D9" w14:paraId="01931F6C" w14:textId="77777777" w:rsidTr="00DC5482">
        <w:tc>
          <w:tcPr>
            <w:tcW w:w="2876" w:type="dxa"/>
          </w:tcPr>
          <w:p w14:paraId="5C6FCA8C" w14:textId="77777777" w:rsidR="00EA723F" w:rsidRPr="00651990" w:rsidRDefault="00EA723F" w:rsidP="00DC5482">
            <w:pPr>
              <w:pStyle w:val="PMtext"/>
              <w:spacing w:before="60" w:after="60"/>
              <w:rPr>
                <w:sz w:val="22"/>
                <w:szCs w:val="22"/>
                <w:highlight w:val="yellow"/>
              </w:rPr>
            </w:pPr>
          </w:p>
        </w:tc>
        <w:tc>
          <w:tcPr>
            <w:tcW w:w="2877" w:type="dxa"/>
          </w:tcPr>
          <w:p w14:paraId="47BA3B7E" w14:textId="77777777" w:rsidR="00EA723F" w:rsidRPr="00F973D9" w:rsidRDefault="00EA723F" w:rsidP="00DC5482">
            <w:pPr>
              <w:pStyle w:val="PMtext"/>
              <w:spacing w:before="60" w:after="60"/>
              <w:rPr>
                <w:sz w:val="22"/>
                <w:szCs w:val="22"/>
              </w:rPr>
            </w:pPr>
          </w:p>
        </w:tc>
        <w:tc>
          <w:tcPr>
            <w:tcW w:w="2877" w:type="dxa"/>
          </w:tcPr>
          <w:p w14:paraId="4E893A6C" w14:textId="77777777" w:rsidR="00EA723F" w:rsidRPr="00F973D9" w:rsidRDefault="00EA723F" w:rsidP="00DC5482">
            <w:pPr>
              <w:pStyle w:val="PMtext"/>
              <w:spacing w:before="60" w:after="60"/>
              <w:rPr>
                <w:sz w:val="22"/>
                <w:szCs w:val="22"/>
              </w:rPr>
            </w:pPr>
          </w:p>
        </w:tc>
      </w:tr>
    </w:tbl>
    <w:p w14:paraId="5402BC9F" w14:textId="77777777" w:rsidR="00EA723F" w:rsidRPr="00EA723F" w:rsidRDefault="00EA723F" w:rsidP="00EA723F">
      <w:pPr>
        <w:pStyle w:val="PMtext"/>
      </w:pPr>
    </w:p>
    <w:p w14:paraId="17DF1FFB" w14:textId="1CA9C066" w:rsidR="00A40553" w:rsidRPr="006F7D33" w:rsidRDefault="00B06443" w:rsidP="00C747B7">
      <w:pPr>
        <w:pStyle w:val="Heading1"/>
      </w:pPr>
      <w:bookmarkStart w:id="67" w:name="_Toc126240098"/>
      <w:bookmarkStart w:id="68" w:name="_Toc126313748"/>
      <w:r>
        <w:lastRenderedPageBreak/>
        <w:t>4</w:t>
      </w:r>
      <w:r w:rsidR="00A40553" w:rsidRPr="006F7D33">
        <w:t>.4 Refusal to Work Policy</w:t>
      </w:r>
      <w:bookmarkEnd w:id="67"/>
      <w:bookmarkEnd w:id="68"/>
    </w:p>
    <w:p w14:paraId="17DF1FFC" w14:textId="77777777" w:rsidR="00A40553" w:rsidRPr="006F7D33" w:rsidRDefault="00A40553" w:rsidP="00A40553">
      <w:pPr>
        <w:pStyle w:val="PMhead"/>
      </w:pPr>
      <w:r w:rsidRPr="006F7D33">
        <w:t>Purpose</w:t>
      </w:r>
    </w:p>
    <w:p w14:paraId="17DF1FFD" w14:textId="29449B26" w:rsidR="00A40553" w:rsidRPr="00350EAE" w:rsidRDefault="00A40553" w:rsidP="00A40553">
      <w:pPr>
        <w:pStyle w:val="PMtext"/>
      </w:pPr>
      <w:r w:rsidRPr="00350EAE">
        <w:t xml:space="preserve">This policy outlines the procedures that </w:t>
      </w:r>
      <w:r w:rsidR="00A165DB">
        <w:t>an employee</w:t>
      </w:r>
      <w:r>
        <w:t xml:space="preserve"> should follow in the event of a refusal to work due to exposure to a hazard from equipment, machine, tool, workplace violence, unsuitable physical condition of workplace, or there is a contravention of the </w:t>
      </w:r>
      <w:r w:rsidR="009B1533">
        <w:t xml:space="preserve">Occupational Health and Safety </w:t>
      </w:r>
      <w:r>
        <w:t>Act</w:t>
      </w:r>
      <w:r w:rsidR="009B1533">
        <w:t xml:space="preserve"> (OHSA)</w:t>
      </w:r>
      <w:r>
        <w:t xml:space="preserve"> from any of these factors, which is likely to endanger any </w:t>
      </w:r>
      <w:r w:rsidR="00A165DB">
        <w:t>employee</w:t>
      </w:r>
      <w:r w:rsidRPr="00350EAE">
        <w:t xml:space="preserve">. This policy applies to all </w:t>
      </w:r>
      <w:r w:rsidR="00CF76CF">
        <w:t xml:space="preserve">supervisors and </w:t>
      </w:r>
      <w:r w:rsidR="00A165DB">
        <w:t>employee</w:t>
      </w:r>
      <w:r w:rsidRPr="00350EAE">
        <w:t xml:space="preserve">s of </w:t>
      </w:r>
      <w:r w:rsidR="003357E3">
        <w:t>[</w:t>
      </w:r>
      <w:r w:rsidR="002C1A88">
        <w:t>Employer/Organization Name</w:t>
      </w:r>
      <w:r w:rsidR="003357E3">
        <w:t>]</w:t>
      </w:r>
      <w:r w:rsidRPr="00350EAE">
        <w:t>.</w:t>
      </w:r>
    </w:p>
    <w:p w14:paraId="17DF1FFE" w14:textId="77777777" w:rsidR="00A40553" w:rsidRPr="00350EAE" w:rsidRDefault="00A40553" w:rsidP="00A40553">
      <w:pPr>
        <w:pStyle w:val="PMhead"/>
      </w:pPr>
      <w:r w:rsidRPr="00350EAE">
        <w:t>Policy</w:t>
      </w:r>
    </w:p>
    <w:p w14:paraId="04F045BF" w14:textId="118E6076" w:rsidR="00C06E77" w:rsidRPr="00F12599" w:rsidRDefault="00C06E77" w:rsidP="00C06E77">
      <w:pPr>
        <w:pStyle w:val="PMtext"/>
        <w:rPr>
          <w:rFonts w:cs="Arial"/>
        </w:rPr>
      </w:pPr>
      <w:r>
        <w:rPr>
          <w:rFonts w:cs="Arial"/>
        </w:rPr>
        <w:t>Under section 43 of the OHSA, a</w:t>
      </w:r>
      <w:r w:rsidRPr="00F12599">
        <w:rPr>
          <w:rFonts w:cs="Arial"/>
        </w:rPr>
        <w:t xml:space="preserve">ny </w:t>
      </w:r>
      <w:r w:rsidR="00A165DB">
        <w:rPr>
          <w:rFonts w:cs="Arial"/>
        </w:rPr>
        <w:t>employee</w:t>
      </w:r>
      <w:r w:rsidRPr="00F12599">
        <w:rPr>
          <w:rFonts w:cs="Arial"/>
        </w:rPr>
        <w:t xml:space="preserve"> has the right to refuse work where they feel their own, or someone else’s health or safety is in danger</w:t>
      </w:r>
      <w:r w:rsidR="00DB14F2">
        <w:rPr>
          <w:rFonts w:cs="Arial"/>
        </w:rPr>
        <w:t>.</w:t>
      </w:r>
      <w:r w:rsidRPr="00F12599">
        <w:rPr>
          <w:rFonts w:cs="Arial"/>
        </w:rPr>
        <w:t xml:space="preserve"> </w:t>
      </w:r>
      <w:r w:rsidR="00A165DB">
        <w:rPr>
          <w:rFonts w:cs="Arial"/>
        </w:rPr>
        <w:t>Employee</w:t>
      </w:r>
      <w:r w:rsidRPr="00F12599">
        <w:rPr>
          <w:rFonts w:cs="Arial"/>
        </w:rPr>
        <w:t xml:space="preserve">s have a right to refuse work if there is a belief that </w:t>
      </w:r>
      <w:r w:rsidR="00A165DB">
        <w:rPr>
          <w:rFonts w:cs="Arial"/>
        </w:rPr>
        <w:t>an employee</w:t>
      </w:r>
      <w:r w:rsidRPr="00F12599">
        <w:rPr>
          <w:rFonts w:cs="Arial"/>
        </w:rPr>
        <w:t>’s physical well</w:t>
      </w:r>
      <w:r w:rsidR="00176A40">
        <w:rPr>
          <w:rFonts w:cs="Arial"/>
        </w:rPr>
        <w:t>-</w:t>
      </w:r>
      <w:r w:rsidRPr="00F12599">
        <w:rPr>
          <w:rFonts w:cs="Arial"/>
        </w:rPr>
        <w:t>being is at risk, or because of actual, attempted or threatened application of physical force or workplace violence.</w:t>
      </w:r>
    </w:p>
    <w:p w14:paraId="10B06EF4" w14:textId="02B4E438" w:rsidR="00C06E77" w:rsidRPr="00F12599" w:rsidRDefault="00C06E77" w:rsidP="00C06E77">
      <w:pPr>
        <w:pStyle w:val="PMtext"/>
        <w:rPr>
          <w:rFonts w:cs="Arial"/>
        </w:rPr>
      </w:pPr>
      <w:r w:rsidRPr="00F12599">
        <w:rPr>
          <w:rFonts w:cs="Arial"/>
        </w:rPr>
        <w:t xml:space="preserve">Under </w:t>
      </w:r>
      <w:r>
        <w:rPr>
          <w:rFonts w:cs="Arial"/>
        </w:rPr>
        <w:t>s</w:t>
      </w:r>
      <w:r w:rsidRPr="00F12599">
        <w:rPr>
          <w:rFonts w:cs="Arial"/>
        </w:rPr>
        <w:t>ection 50</w:t>
      </w:r>
      <w:r>
        <w:rPr>
          <w:rFonts w:cs="Arial"/>
        </w:rPr>
        <w:t xml:space="preserve"> of the OHSA,</w:t>
      </w:r>
      <w:r w:rsidRPr="00F12599">
        <w:rPr>
          <w:rFonts w:cs="Arial"/>
        </w:rPr>
        <w:t xml:space="preserve"> no employer or person acting on behalf of an employer </w:t>
      </w:r>
      <w:r w:rsidR="00176A40">
        <w:rPr>
          <w:rFonts w:cs="Arial"/>
        </w:rPr>
        <w:t>will</w:t>
      </w:r>
      <w:r w:rsidRPr="00F12599">
        <w:rPr>
          <w:rFonts w:cs="Arial"/>
        </w:rPr>
        <w:t xml:space="preserve"> dismiss, discipline, suspend, impose a penalty, </w:t>
      </w:r>
      <w:proofErr w:type="gramStart"/>
      <w:r w:rsidRPr="00F12599">
        <w:rPr>
          <w:rFonts w:cs="Arial"/>
        </w:rPr>
        <w:t>intimidate</w:t>
      </w:r>
      <w:proofErr w:type="gramEnd"/>
      <w:r w:rsidRPr="00F12599">
        <w:rPr>
          <w:rFonts w:cs="Arial"/>
        </w:rPr>
        <w:t xml:space="preserve"> or coerce </w:t>
      </w:r>
      <w:r w:rsidR="00A165DB">
        <w:rPr>
          <w:rFonts w:cs="Arial"/>
        </w:rPr>
        <w:t>an employee</w:t>
      </w:r>
      <w:r w:rsidRPr="00F12599">
        <w:rPr>
          <w:rFonts w:cs="Arial"/>
        </w:rPr>
        <w:t xml:space="preserve">, nor </w:t>
      </w:r>
      <w:r w:rsidR="00176A40">
        <w:rPr>
          <w:rFonts w:cs="Arial"/>
        </w:rPr>
        <w:t>will</w:t>
      </w:r>
      <w:r w:rsidRPr="00F12599">
        <w:rPr>
          <w:rFonts w:cs="Arial"/>
        </w:rPr>
        <w:t xml:space="preserve"> they threaten </w:t>
      </w:r>
      <w:r w:rsidR="00A165DB">
        <w:rPr>
          <w:rFonts w:cs="Arial"/>
        </w:rPr>
        <w:t>an employee</w:t>
      </w:r>
      <w:r w:rsidRPr="00F12599">
        <w:rPr>
          <w:rFonts w:cs="Arial"/>
        </w:rPr>
        <w:t xml:space="preserve"> with such reprisals, because the </w:t>
      </w:r>
      <w:r w:rsidR="00A165DB">
        <w:rPr>
          <w:rFonts w:cs="Arial"/>
        </w:rPr>
        <w:t>employee</w:t>
      </w:r>
      <w:r w:rsidRPr="00F12599">
        <w:rPr>
          <w:rFonts w:cs="Arial"/>
        </w:rPr>
        <w:t xml:space="preserve"> has acted in compliance </w:t>
      </w:r>
      <w:r w:rsidR="00BC1C9F">
        <w:rPr>
          <w:rFonts w:cs="Arial"/>
        </w:rPr>
        <w:t>with the OHSA or regulations or an order made thereunder</w:t>
      </w:r>
      <w:r w:rsidR="00BC1C9F" w:rsidRPr="00F12599">
        <w:rPr>
          <w:rFonts w:cs="Arial"/>
        </w:rPr>
        <w:t xml:space="preserve"> </w:t>
      </w:r>
      <w:r w:rsidRPr="00F12599">
        <w:rPr>
          <w:rFonts w:cs="Arial"/>
        </w:rPr>
        <w:t xml:space="preserve">or sought </w:t>
      </w:r>
      <w:r w:rsidR="00C83F7C">
        <w:rPr>
          <w:rFonts w:cs="Arial"/>
        </w:rPr>
        <w:t>e</w:t>
      </w:r>
      <w:r w:rsidRPr="00F12599">
        <w:rPr>
          <w:rFonts w:cs="Arial"/>
        </w:rPr>
        <w:t xml:space="preserve">nforcement of </w:t>
      </w:r>
      <w:r>
        <w:rPr>
          <w:rFonts w:cs="Arial"/>
        </w:rPr>
        <w:t>the OHSA</w:t>
      </w:r>
      <w:r w:rsidRPr="00F12599">
        <w:rPr>
          <w:rFonts w:cs="Arial"/>
        </w:rPr>
        <w:t>.</w:t>
      </w:r>
    </w:p>
    <w:p w14:paraId="17DF2001" w14:textId="77777777" w:rsidR="00A40553" w:rsidRPr="00350EAE" w:rsidRDefault="00A40553" w:rsidP="00A40553">
      <w:pPr>
        <w:pStyle w:val="PMhead"/>
      </w:pPr>
      <w:r w:rsidRPr="00350EAE">
        <w:t>Procedure</w:t>
      </w:r>
    </w:p>
    <w:p w14:paraId="17DF2002" w14:textId="387ECF75" w:rsidR="00A40553" w:rsidRPr="00350EAE" w:rsidRDefault="00A40553" w:rsidP="00A40553">
      <w:pPr>
        <w:pStyle w:val="PMtext"/>
      </w:pPr>
      <w:r w:rsidRPr="00350EAE">
        <w:t xml:space="preserve">In the case of a refusal to work the </w:t>
      </w:r>
      <w:r w:rsidR="00A165DB">
        <w:t>employee</w:t>
      </w:r>
      <w:r w:rsidRPr="00350EAE">
        <w:t xml:space="preserve"> must:</w:t>
      </w:r>
    </w:p>
    <w:p w14:paraId="17DF2003" w14:textId="611C1945" w:rsidR="00A40553" w:rsidRDefault="00A40553" w:rsidP="00A40553">
      <w:pPr>
        <w:pStyle w:val="PMtextBullet"/>
      </w:pPr>
      <w:r>
        <w:t>R</w:t>
      </w:r>
      <w:r w:rsidR="00B350CC">
        <w:t xml:space="preserve">eport the issue to </w:t>
      </w:r>
      <w:r w:rsidR="00C06E77">
        <w:t>a supervisor</w:t>
      </w:r>
      <w:r w:rsidR="00B350CC">
        <w:t xml:space="preserve"> </w:t>
      </w:r>
      <w:r>
        <w:t xml:space="preserve">stating that this is a “work refusal” or “refusal to work” situation. The </w:t>
      </w:r>
      <w:r w:rsidR="00A165DB">
        <w:t>employee</w:t>
      </w:r>
      <w:r>
        <w:t xml:space="preserve"> must give a reason they feel the work is unsafe.</w:t>
      </w:r>
    </w:p>
    <w:p w14:paraId="17DF2004" w14:textId="04DD868C" w:rsidR="00A40553" w:rsidRDefault="00C206DD" w:rsidP="00A40553">
      <w:pPr>
        <w:pStyle w:val="PMtextBullet"/>
      </w:pPr>
      <w:r>
        <w:t xml:space="preserve">Employees refusing must remain in a safe location reasonably close to the workplace and available to the supervisor and [Employer/Organization Name] pending the results of an investigation. </w:t>
      </w:r>
      <w:r w:rsidR="00A40553">
        <w:t xml:space="preserve">The situation is then investigated by the </w:t>
      </w:r>
      <w:r w:rsidR="00C06E77">
        <w:t>supervisor</w:t>
      </w:r>
      <w:r w:rsidR="00A40553">
        <w:t xml:space="preserve">, in the presence of the </w:t>
      </w:r>
      <w:r w:rsidR="006F08C4">
        <w:t xml:space="preserve">refusing employee and </w:t>
      </w:r>
      <w:r w:rsidR="00A40553">
        <w:t>Health and Safety Representative, to determine agreement that there is a health and safety issue.</w:t>
      </w:r>
    </w:p>
    <w:p w14:paraId="17DF2005" w14:textId="0CC9F2B5" w:rsidR="00A40553" w:rsidRDefault="00A40553" w:rsidP="00A40553">
      <w:pPr>
        <w:pStyle w:val="PMtextBullet"/>
      </w:pPr>
      <w:r>
        <w:t xml:space="preserve">If there is agreement, corrective action will be taken to fix the problem and the </w:t>
      </w:r>
      <w:r w:rsidR="00A165DB">
        <w:t>employee</w:t>
      </w:r>
      <w:r>
        <w:t xml:space="preserve"> returns to work.</w:t>
      </w:r>
    </w:p>
    <w:p w14:paraId="17DF2006" w14:textId="68944E63" w:rsidR="00A40553" w:rsidRPr="00310506" w:rsidRDefault="00A40553" w:rsidP="00A40553">
      <w:pPr>
        <w:pStyle w:val="PMtextBullet"/>
      </w:pPr>
      <w:r>
        <w:t xml:space="preserve">If there is not agreement, or if the corrective action is not sufficient, and the </w:t>
      </w:r>
      <w:r w:rsidR="00A165DB">
        <w:t>employee</w:t>
      </w:r>
      <w:r>
        <w:t xml:space="preserve"> still feels that he or she has </w:t>
      </w:r>
      <w:r w:rsidRPr="00310506">
        <w:t xml:space="preserve">reasonable grounds for a work refusal, then </w:t>
      </w:r>
      <w:r w:rsidR="003357E3">
        <w:t>[</w:t>
      </w:r>
      <w:r w:rsidR="002C1A88">
        <w:t>Employer/Organization Name</w:t>
      </w:r>
      <w:r w:rsidR="003357E3">
        <w:t>]</w:t>
      </w:r>
      <w:r>
        <w:t xml:space="preserve"> or person on behalf of the </w:t>
      </w:r>
      <w:r w:rsidR="00A165DB">
        <w:t>employee</w:t>
      </w:r>
      <w:r w:rsidRPr="00310506">
        <w:t xml:space="preserve"> n</w:t>
      </w:r>
      <w:r>
        <w:t xml:space="preserve">otifies the </w:t>
      </w:r>
      <w:r w:rsidR="009E496A">
        <w:t>Ministry of Labour, Immigration, Training and Skills Development</w:t>
      </w:r>
      <w:r w:rsidR="003602E0">
        <w:t xml:space="preserve"> (</w:t>
      </w:r>
      <w:r w:rsidR="009E496A">
        <w:t>MLITSD</w:t>
      </w:r>
      <w:r w:rsidR="00C06E77">
        <w:t>)</w:t>
      </w:r>
      <w:r w:rsidRPr="00310506">
        <w:t xml:space="preserve"> that th</w:t>
      </w:r>
      <w:r>
        <w:t>ere is a work refusal underway.</w:t>
      </w:r>
    </w:p>
    <w:p w14:paraId="17DF2007" w14:textId="446F665F" w:rsidR="00A40553" w:rsidRDefault="00A40553" w:rsidP="00A40553">
      <w:pPr>
        <w:pStyle w:val="PMtextBullet"/>
      </w:pPr>
      <w:r>
        <w:t xml:space="preserve">The </w:t>
      </w:r>
      <w:r w:rsidR="00A165DB">
        <w:t>employee</w:t>
      </w:r>
      <w:r>
        <w:t xml:space="preserve"> will be assigned other reasonable duties until an </w:t>
      </w:r>
      <w:r w:rsidR="00C06E77">
        <w:t>I</w:t>
      </w:r>
      <w:r>
        <w:t xml:space="preserve">nspector can come in and a written decision about the situation is given. </w:t>
      </w:r>
    </w:p>
    <w:p w14:paraId="17DF2008" w14:textId="31EDC91A" w:rsidR="00A40553" w:rsidRDefault="00A40553" w:rsidP="00A40553">
      <w:pPr>
        <w:pStyle w:val="PMtextBullet"/>
      </w:pPr>
      <w:r>
        <w:t xml:space="preserve">Another </w:t>
      </w:r>
      <w:r w:rsidR="00A165DB">
        <w:t>employee</w:t>
      </w:r>
      <w:r>
        <w:t xml:space="preserve"> may be assigned to do the task</w:t>
      </w:r>
      <w:r w:rsidR="00C206DD">
        <w:t xml:space="preserve"> that was refused</w:t>
      </w:r>
      <w:r>
        <w:t>, but they must be informed of the current work refusal in the presence of the Health and Safety Representative.</w:t>
      </w:r>
      <w:r w:rsidR="00C206DD">
        <w:t xml:space="preserve"> The employee may choose to do </w:t>
      </w:r>
      <w:r w:rsidR="00C83F7C">
        <w:t xml:space="preserve">the </w:t>
      </w:r>
      <w:r w:rsidR="00C206DD">
        <w:t>task or exercise their right to refuse.</w:t>
      </w:r>
    </w:p>
    <w:p w14:paraId="17DF2009" w14:textId="730E5486" w:rsidR="00A40553" w:rsidRDefault="00A40553" w:rsidP="00A40553">
      <w:pPr>
        <w:pStyle w:val="PMtextBullet"/>
      </w:pPr>
      <w:r>
        <w:t xml:space="preserve">The Inspector will investigate in consultation with the </w:t>
      </w:r>
      <w:r w:rsidR="002C1A88">
        <w:t>supervisor</w:t>
      </w:r>
      <w:r>
        <w:t xml:space="preserve">, the </w:t>
      </w:r>
      <w:r w:rsidR="00DB14F2">
        <w:t xml:space="preserve">refusing </w:t>
      </w:r>
      <w:r w:rsidR="00A165DB">
        <w:t>employee</w:t>
      </w:r>
      <w:r>
        <w:t xml:space="preserve"> and the Health and Safety Representative. Their decision will be </w:t>
      </w:r>
      <w:proofErr w:type="gramStart"/>
      <w:r>
        <w:t>written</w:t>
      </w:r>
      <w:proofErr w:type="gramEnd"/>
      <w:r>
        <w:t xml:space="preserve"> and a copy of the report must be posted in the workplace for 14 days.</w:t>
      </w:r>
    </w:p>
    <w:p w14:paraId="17DF200A" w14:textId="1C901A09" w:rsidR="00A40553" w:rsidRDefault="00A40553" w:rsidP="00A40553">
      <w:pPr>
        <w:pStyle w:val="PMtextBullet"/>
      </w:pPr>
      <w:r>
        <w:lastRenderedPageBreak/>
        <w:t xml:space="preserve">If the </w:t>
      </w:r>
      <w:r w:rsidR="009E496A">
        <w:t>MLITSD</w:t>
      </w:r>
      <w:r>
        <w:t xml:space="preserve"> Inspector’s decision is not likely to endanger the </w:t>
      </w:r>
      <w:r w:rsidR="00A165DB">
        <w:t>employee</w:t>
      </w:r>
      <w:r>
        <w:t xml:space="preserve">, </w:t>
      </w:r>
      <w:r w:rsidR="00C206DD">
        <w:t>the refusing employee</w:t>
      </w:r>
      <w:r>
        <w:t xml:space="preserve"> will be required to return to </w:t>
      </w:r>
      <w:r w:rsidR="00CA5886">
        <w:t>their</w:t>
      </w:r>
      <w:r>
        <w:t xml:space="preserve"> regular duties.</w:t>
      </w:r>
    </w:p>
    <w:p w14:paraId="17DF200B" w14:textId="4C8FB832" w:rsidR="00A40553" w:rsidRDefault="00A165DB" w:rsidP="00A40553">
      <w:pPr>
        <w:pStyle w:val="PMtextBullet"/>
      </w:pPr>
      <w:r>
        <w:t>Employee</w:t>
      </w:r>
      <w:r w:rsidR="00A40553">
        <w:t xml:space="preserve">s refusing work based on violence related risk factors must remain in a safe location reasonably close to the workplace and accessible/available to </w:t>
      </w:r>
      <w:r w:rsidR="003357E3">
        <w:t>[</w:t>
      </w:r>
      <w:r w:rsidR="002C1A88">
        <w:t>Employer/Organization Name</w:t>
      </w:r>
      <w:r w:rsidR="003357E3">
        <w:t>]</w:t>
      </w:r>
      <w:r w:rsidR="00A40553">
        <w:t xml:space="preserve"> pending the results of an investigation.</w:t>
      </w:r>
    </w:p>
    <w:p w14:paraId="17DF200C" w14:textId="77777777" w:rsidR="00A40553" w:rsidRDefault="00A40553" w:rsidP="00A40553">
      <w:pPr>
        <w:pStyle w:val="PMtext"/>
      </w:pPr>
      <w:r>
        <w:br w:type="page"/>
      </w:r>
      <w:r w:rsidRPr="00350EAE">
        <w:lastRenderedPageBreak/>
        <w:t xml:space="preserve">The procedure for completing the above actions is mapped out </w:t>
      </w:r>
      <w:r>
        <w:t>below:</w:t>
      </w:r>
    </w:p>
    <w:p w14:paraId="17DF200D" w14:textId="77777777" w:rsidR="00A40553" w:rsidRPr="00E75724" w:rsidRDefault="006A5FB7" w:rsidP="00A40553">
      <w:pPr>
        <w:pStyle w:val="PMtext"/>
        <w:jc w:val="center"/>
      </w:pPr>
      <w:r>
        <w:rPr>
          <w:noProof/>
          <w:lang w:val="en-CA" w:eastAsia="en-CA"/>
        </w:rPr>
        <w:drawing>
          <wp:inline distT="0" distB="0" distL="0" distR="0" wp14:anchorId="17DF44FE" wp14:editId="17DF44FF">
            <wp:extent cx="4781550" cy="695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Work Refusal Steps (Fruit Producers Template).jpg"/>
                    <pic:cNvPicPr/>
                  </pic:nvPicPr>
                  <pic:blipFill rotWithShape="1">
                    <a:blip r:embed="rId38" cstate="print">
                      <a:extLst>
                        <a:ext uri="{28A0092B-C50C-407E-A947-70E740481C1C}">
                          <a14:useLocalDpi xmlns:a14="http://schemas.microsoft.com/office/drawing/2010/main" val="0"/>
                        </a:ext>
                      </a:extLst>
                    </a:blip>
                    <a:srcRect l="7292" t="3314" r="5556" b="7071"/>
                    <a:stretch/>
                  </pic:blipFill>
                  <pic:spPr bwMode="auto">
                    <a:xfrm>
                      <a:off x="0" y="0"/>
                      <a:ext cx="4781550" cy="6953250"/>
                    </a:xfrm>
                    <a:prstGeom prst="rect">
                      <a:avLst/>
                    </a:prstGeom>
                    <a:ln>
                      <a:noFill/>
                    </a:ln>
                    <a:extLst>
                      <a:ext uri="{53640926-AAD7-44D8-BBD7-CCE9431645EC}">
                        <a14:shadowObscured xmlns:a14="http://schemas.microsoft.com/office/drawing/2010/main"/>
                      </a:ext>
                    </a:extLst>
                  </pic:spPr>
                </pic:pic>
              </a:graphicData>
            </a:graphic>
          </wp:inline>
        </w:drawing>
      </w:r>
    </w:p>
    <w:p w14:paraId="17DF200E"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6471A7" w14:paraId="17DF2011" w14:textId="77777777" w:rsidTr="00C8231E">
        <w:tc>
          <w:tcPr>
            <w:tcW w:w="4428" w:type="dxa"/>
          </w:tcPr>
          <w:p w14:paraId="17DF200F" w14:textId="77777777" w:rsidR="00A40553" w:rsidRPr="006471A7" w:rsidRDefault="00A40553" w:rsidP="00C8231E">
            <w:pPr>
              <w:pStyle w:val="PMtableText"/>
              <w:rPr>
                <w:lang w:eastAsia="en-CA"/>
              </w:rPr>
            </w:pPr>
            <w:r w:rsidRPr="006471A7">
              <w:rPr>
                <w:lang w:eastAsia="en-CA"/>
              </w:rPr>
              <w:t>Effective Date:</w:t>
            </w:r>
          </w:p>
        </w:tc>
        <w:tc>
          <w:tcPr>
            <w:tcW w:w="4428" w:type="dxa"/>
          </w:tcPr>
          <w:p w14:paraId="17DF2010" w14:textId="5BAB21C3" w:rsidR="00A40553" w:rsidRPr="006471A7" w:rsidRDefault="00A40553" w:rsidP="00C8231E">
            <w:pPr>
              <w:pStyle w:val="PMtableText"/>
              <w:rPr>
                <w:lang w:eastAsia="en-CA"/>
              </w:rPr>
            </w:pPr>
          </w:p>
        </w:tc>
      </w:tr>
      <w:tr w:rsidR="00A40553" w:rsidRPr="006471A7" w14:paraId="17DF2014" w14:textId="77777777" w:rsidTr="00C8231E">
        <w:tc>
          <w:tcPr>
            <w:tcW w:w="4428" w:type="dxa"/>
          </w:tcPr>
          <w:p w14:paraId="17DF2012" w14:textId="77777777" w:rsidR="00A40553" w:rsidRPr="006471A7" w:rsidRDefault="00A40553" w:rsidP="00C8231E">
            <w:pPr>
              <w:pStyle w:val="PMtableText"/>
              <w:rPr>
                <w:lang w:eastAsia="en-CA"/>
              </w:rPr>
            </w:pPr>
            <w:r w:rsidRPr="006471A7">
              <w:rPr>
                <w:lang w:eastAsia="en-CA"/>
              </w:rPr>
              <w:t>Revision Date:</w:t>
            </w:r>
          </w:p>
        </w:tc>
        <w:tc>
          <w:tcPr>
            <w:tcW w:w="4428" w:type="dxa"/>
          </w:tcPr>
          <w:p w14:paraId="17DF2013" w14:textId="77777777" w:rsidR="00A40553" w:rsidRPr="006471A7" w:rsidRDefault="00A40553" w:rsidP="00C8231E">
            <w:pPr>
              <w:pStyle w:val="PMtableText"/>
              <w:rPr>
                <w:lang w:eastAsia="en-CA"/>
              </w:rPr>
            </w:pPr>
          </w:p>
        </w:tc>
      </w:tr>
    </w:tbl>
    <w:p w14:paraId="17DF2015" w14:textId="12D2B7C0" w:rsidR="00A40553" w:rsidRPr="00B31A8F" w:rsidRDefault="00B06443" w:rsidP="0072369C">
      <w:pPr>
        <w:pStyle w:val="Heading1"/>
        <w:rPr>
          <w:lang w:eastAsia="en-CA"/>
        </w:rPr>
      </w:pPr>
      <w:bookmarkStart w:id="69" w:name="_Toc364173312"/>
      <w:bookmarkStart w:id="70" w:name="_Toc126240099"/>
      <w:bookmarkStart w:id="71" w:name="_Toc126313749"/>
      <w:r>
        <w:rPr>
          <w:lang w:eastAsia="en-CA"/>
        </w:rPr>
        <w:lastRenderedPageBreak/>
        <w:t>4</w:t>
      </w:r>
      <w:r w:rsidR="00A40553" w:rsidRPr="00EC6880">
        <w:rPr>
          <w:lang w:eastAsia="en-CA"/>
        </w:rPr>
        <w:t>.5 Lock</w:t>
      </w:r>
      <w:r w:rsidR="00C06E77">
        <w:rPr>
          <w:lang w:eastAsia="en-CA"/>
        </w:rPr>
        <w:t>o</w:t>
      </w:r>
      <w:r w:rsidR="00A40553" w:rsidRPr="00EC6880">
        <w:rPr>
          <w:lang w:eastAsia="en-CA"/>
        </w:rPr>
        <w:t>ut Tag</w:t>
      </w:r>
      <w:r w:rsidR="00C06E77">
        <w:rPr>
          <w:lang w:eastAsia="en-CA"/>
        </w:rPr>
        <w:t>o</w:t>
      </w:r>
      <w:r w:rsidR="00A40553" w:rsidRPr="00EC6880">
        <w:rPr>
          <w:lang w:eastAsia="en-CA"/>
        </w:rPr>
        <w:t>ut Policy</w:t>
      </w:r>
      <w:bookmarkEnd w:id="69"/>
      <w:bookmarkEnd w:id="70"/>
      <w:bookmarkEnd w:id="71"/>
    </w:p>
    <w:p w14:paraId="17DF2016" w14:textId="77777777" w:rsidR="00A40553" w:rsidRPr="00B31A8F" w:rsidRDefault="00A40553" w:rsidP="00A40553">
      <w:pPr>
        <w:pStyle w:val="PMhead"/>
        <w:rPr>
          <w:lang w:eastAsia="en-CA"/>
        </w:rPr>
      </w:pPr>
      <w:r w:rsidRPr="00B31A8F">
        <w:rPr>
          <w:lang w:eastAsia="en-CA"/>
        </w:rPr>
        <w:t>Purpose</w:t>
      </w:r>
    </w:p>
    <w:p w14:paraId="17DF2017" w14:textId="731FBB73" w:rsidR="00A40553" w:rsidRPr="00B31A8F" w:rsidRDefault="00A40553" w:rsidP="00A40553">
      <w:pPr>
        <w:pStyle w:val="PMtext"/>
        <w:rPr>
          <w:lang w:eastAsia="en-CA"/>
        </w:rPr>
      </w:pPr>
      <w:r w:rsidRPr="00B31A8F">
        <w:rPr>
          <w:lang w:eastAsia="en-CA"/>
        </w:rPr>
        <w:t xml:space="preserve">The purpose of this </w:t>
      </w:r>
      <w:r>
        <w:rPr>
          <w:lang w:eastAsia="en-CA"/>
        </w:rPr>
        <w:t>policy</w:t>
      </w:r>
      <w:r w:rsidRPr="00B31A8F">
        <w:rPr>
          <w:lang w:eastAsia="en-CA"/>
        </w:rPr>
        <w:t xml:space="preserve"> is to outline the required steps to be taken to ensure that all </w:t>
      </w:r>
      <w:r w:rsidR="003357E3">
        <w:rPr>
          <w:lang w:eastAsia="en-CA"/>
        </w:rPr>
        <w:t>[</w:t>
      </w:r>
      <w:r w:rsidR="002C1A88">
        <w:rPr>
          <w:lang w:eastAsia="en-CA"/>
        </w:rPr>
        <w:t>Employer/Organization Name</w:t>
      </w:r>
      <w:r w:rsidR="003357E3">
        <w:rPr>
          <w:lang w:eastAsia="en-CA"/>
        </w:rPr>
        <w:t>]</w:t>
      </w:r>
      <w:r w:rsidRPr="00B31A8F">
        <w:rPr>
          <w:lang w:eastAsia="en-CA"/>
        </w:rPr>
        <w:t xml:space="preserve"> employees are protected against the unexpected release of hazardous energy associated with the startup, maintenance, and servicing of equipment or machines. </w:t>
      </w:r>
      <w:r w:rsidR="00C206DD">
        <w:rPr>
          <w:lang w:eastAsia="en-CA"/>
        </w:rPr>
        <w:t xml:space="preserve">Lockout </w:t>
      </w:r>
      <w:r w:rsidR="00E80DA3">
        <w:rPr>
          <w:lang w:eastAsia="en-CA"/>
        </w:rPr>
        <w:t xml:space="preserve">tagout (LOTO) </w:t>
      </w:r>
      <w:r w:rsidR="00C206DD">
        <w:rPr>
          <w:lang w:eastAsia="en-CA"/>
        </w:rPr>
        <w:t xml:space="preserve">is required when involved in activities such as erecting, installing, constructing, repairing, adjusting, inspecting, un-jamming, setting up, troubleshooting, testing, cleaning, </w:t>
      </w:r>
      <w:proofErr w:type="gramStart"/>
      <w:r w:rsidR="00C206DD">
        <w:rPr>
          <w:lang w:eastAsia="en-CA"/>
        </w:rPr>
        <w:t>servicing</w:t>
      </w:r>
      <w:proofErr w:type="gramEnd"/>
      <w:r w:rsidR="00C206DD">
        <w:rPr>
          <w:lang w:eastAsia="en-CA"/>
        </w:rPr>
        <w:t xml:space="preserve"> and maintaining machines, equipment and processes.</w:t>
      </w:r>
    </w:p>
    <w:p w14:paraId="17DF2018" w14:textId="77777777" w:rsidR="00A40553" w:rsidRPr="004302C1" w:rsidRDefault="00A40553" w:rsidP="00A40553">
      <w:pPr>
        <w:pStyle w:val="PMhead"/>
        <w:rPr>
          <w:lang w:eastAsia="en-CA"/>
        </w:rPr>
      </w:pPr>
      <w:r w:rsidRPr="004302C1">
        <w:rPr>
          <w:lang w:eastAsia="en-CA"/>
        </w:rPr>
        <w:t>Definitions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82"/>
        <w:gridCol w:w="6075"/>
      </w:tblGrid>
      <w:tr w:rsidR="00A40553" w14:paraId="17DF201C" w14:textId="77777777" w:rsidTr="00C8231E">
        <w:tc>
          <w:tcPr>
            <w:tcW w:w="2582" w:type="dxa"/>
          </w:tcPr>
          <w:p w14:paraId="17DF2019" w14:textId="5E9AAF9D" w:rsidR="00A40553" w:rsidRPr="00AC13E3" w:rsidRDefault="00A40553" w:rsidP="00947847">
            <w:pPr>
              <w:pStyle w:val="PMtableText"/>
              <w:ind w:left="147" w:right="74"/>
              <w:rPr>
                <w:rStyle w:val="PMtextItalicChar"/>
                <w:b/>
                <w:i w:val="0"/>
                <w:sz w:val="20"/>
                <w:szCs w:val="20"/>
                <w:lang w:eastAsia="en-CA"/>
              </w:rPr>
            </w:pPr>
            <w:r w:rsidRPr="006B6D39">
              <w:rPr>
                <w:rStyle w:val="PMtextItalicChar"/>
                <w:b/>
                <w:i w:val="0"/>
                <w:sz w:val="20"/>
                <w:szCs w:val="20"/>
                <w:lang w:eastAsia="en-CA"/>
              </w:rPr>
              <w:t xml:space="preserve">Affected </w:t>
            </w:r>
            <w:r w:rsidR="00A165DB" w:rsidRPr="006B6D39">
              <w:rPr>
                <w:rStyle w:val="PMtextItalicChar"/>
                <w:b/>
                <w:i w:val="0"/>
                <w:sz w:val="20"/>
                <w:szCs w:val="20"/>
                <w:lang w:eastAsia="en-CA"/>
              </w:rPr>
              <w:t>Employee</w:t>
            </w:r>
            <w:r w:rsidRPr="006B6D39">
              <w:rPr>
                <w:rStyle w:val="PMtextItalicChar"/>
                <w:b/>
                <w:i w:val="0"/>
                <w:sz w:val="20"/>
                <w:szCs w:val="20"/>
                <w:lang w:eastAsia="en-CA"/>
              </w:rPr>
              <w:t>s</w:t>
            </w:r>
          </w:p>
        </w:tc>
        <w:tc>
          <w:tcPr>
            <w:tcW w:w="6075" w:type="dxa"/>
          </w:tcPr>
          <w:p w14:paraId="17DF201A" w14:textId="5C1441ED" w:rsidR="00A40553" w:rsidRDefault="00A165DB" w:rsidP="00947847">
            <w:pPr>
              <w:pStyle w:val="PMtableText"/>
              <w:ind w:left="147" w:right="74"/>
              <w:rPr>
                <w:lang w:eastAsia="en-CA"/>
              </w:rPr>
            </w:pPr>
            <w:r>
              <w:rPr>
                <w:lang w:eastAsia="en-CA"/>
              </w:rPr>
              <w:t>Employee</w:t>
            </w:r>
            <w:r w:rsidR="00A40553" w:rsidRPr="009B0268">
              <w:rPr>
                <w:lang w:eastAsia="en-CA"/>
              </w:rPr>
              <w:t xml:space="preserve">s who simply need to </w:t>
            </w:r>
            <w:proofErr w:type="gramStart"/>
            <w:r w:rsidR="00A40553" w:rsidRPr="009B0268">
              <w:rPr>
                <w:lang w:eastAsia="en-CA"/>
              </w:rPr>
              <w:t>be aware of the fact that</w:t>
            </w:r>
            <w:proofErr w:type="gramEnd"/>
            <w:r w:rsidR="00A40553" w:rsidRPr="009B0268">
              <w:rPr>
                <w:lang w:eastAsia="en-CA"/>
              </w:rPr>
              <w:t xml:space="preserve"> there is a Lockout</w:t>
            </w:r>
            <w:r w:rsidR="007062D8">
              <w:rPr>
                <w:lang w:eastAsia="en-CA"/>
              </w:rPr>
              <w:t xml:space="preserve"> </w:t>
            </w:r>
            <w:r w:rsidR="00A40553" w:rsidRPr="009B0268">
              <w:rPr>
                <w:lang w:eastAsia="en-CA"/>
              </w:rPr>
              <w:t xml:space="preserve">Tagout </w:t>
            </w:r>
            <w:r w:rsidR="003C31C5">
              <w:rPr>
                <w:lang w:eastAsia="en-CA"/>
              </w:rPr>
              <w:t xml:space="preserve">(LOTO) </w:t>
            </w:r>
            <w:r w:rsidR="00A40553" w:rsidRPr="009B0268">
              <w:rPr>
                <w:lang w:eastAsia="en-CA"/>
              </w:rPr>
              <w:t>Program</w:t>
            </w:r>
            <w:r w:rsidR="00EF5EEC">
              <w:rPr>
                <w:lang w:eastAsia="en-CA"/>
              </w:rPr>
              <w:t xml:space="preserve">. </w:t>
            </w:r>
            <w:r w:rsidR="00A40553" w:rsidRPr="009B0268">
              <w:rPr>
                <w:lang w:eastAsia="en-CA"/>
              </w:rPr>
              <w:t xml:space="preserve">Affected </w:t>
            </w:r>
            <w:r>
              <w:rPr>
                <w:lang w:eastAsia="en-CA"/>
              </w:rPr>
              <w:t>employee</w:t>
            </w:r>
            <w:r w:rsidR="00A40553" w:rsidRPr="009B0268">
              <w:rPr>
                <w:lang w:eastAsia="en-CA"/>
              </w:rPr>
              <w:t>s DO NOT participate in the program and are NOT AUTHORIZED to perform lockouts.</w:t>
            </w:r>
            <w:r w:rsidR="00A40553">
              <w:rPr>
                <w:lang w:eastAsia="en-CA"/>
              </w:rPr>
              <w:t xml:space="preserve"> </w:t>
            </w:r>
          </w:p>
          <w:p w14:paraId="17DF201B" w14:textId="59C692AE" w:rsidR="00A40553" w:rsidRPr="009B0268" w:rsidRDefault="00A40553" w:rsidP="00947847">
            <w:pPr>
              <w:pStyle w:val="PMtableText"/>
              <w:ind w:left="147" w:right="74"/>
              <w:rPr>
                <w:rStyle w:val="PMtextItalicChar"/>
                <w:sz w:val="20"/>
                <w:szCs w:val="20"/>
                <w:lang w:eastAsia="en-CA"/>
              </w:rPr>
            </w:pPr>
            <w:r w:rsidRPr="003D00B1">
              <w:rPr>
                <w:lang w:eastAsia="en-CA"/>
              </w:rPr>
              <w:t xml:space="preserve">A person whose job requires him or her to operate or use a machine, a piece of equipment, or process on which </w:t>
            </w:r>
            <w:proofErr w:type="gramStart"/>
            <w:r w:rsidRPr="003D00B1">
              <w:rPr>
                <w:lang w:eastAsia="en-CA"/>
              </w:rPr>
              <w:t>servicing</w:t>
            </w:r>
            <w:proofErr w:type="gramEnd"/>
            <w:r w:rsidRPr="003D00B1">
              <w:rPr>
                <w:lang w:eastAsia="en-CA"/>
              </w:rPr>
              <w:t xml:space="preserve"> or maintenance is being performed under lockout</w:t>
            </w:r>
            <w:r w:rsidR="003C31C5">
              <w:rPr>
                <w:lang w:eastAsia="en-CA"/>
              </w:rPr>
              <w:t>.</w:t>
            </w:r>
          </w:p>
        </w:tc>
      </w:tr>
      <w:tr w:rsidR="00A40553" w14:paraId="17DF2023" w14:textId="77777777" w:rsidTr="00C8231E">
        <w:tc>
          <w:tcPr>
            <w:tcW w:w="2582" w:type="dxa"/>
          </w:tcPr>
          <w:p w14:paraId="17DF201D" w14:textId="6BEC4BC8" w:rsidR="00A40553" w:rsidRPr="006B6D39" w:rsidRDefault="00A40553" w:rsidP="00947847">
            <w:pPr>
              <w:pStyle w:val="PMtableText"/>
              <w:ind w:left="147" w:right="74"/>
              <w:rPr>
                <w:rStyle w:val="PMtextItalicChar"/>
                <w:b/>
                <w:i w:val="0"/>
                <w:sz w:val="20"/>
                <w:szCs w:val="20"/>
                <w:lang w:eastAsia="en-CA"/>
              </w:rPr>
            </w:pPr>
            <w:r w:rsidRPr="006B6D39">
              <w:rPr>
                <w:rStyle w:val="PMtextItalicChar"/>
                <w:b/>
                <w:i w:val="0"/>
                <w:sz w:val="20"/>
                <w:szCs w:val="20"/>
                <w:lang w:eastAsia="en-CA"/>
              </w:rPr>
              <w:t xml:space="preserve">Authorized </w:t>
            </w:r>
            <w:r w:rsidR="00A165DB" w:rsidRPr="006B6D39">
              <w:rPr>
                <w:rStyle w:val="PMtextItalicChar"/>
                <w:b/>
                <w:i w:val="0"/>
                <w:sz w:val="20"/>
                <w:szCs w:val="20"/>
                <w:lang w:eastAsia="en-CA"/>
              </w:rPr>
              <w:t>Employee</w:t>
            </w:r>
            <w:r w:rsidRPr="006B6D39">
              <w:rPr>
                <w:rStyle w:val="PMtextItalicChar"/>
                <w:b/>
                <w:i w:val="0"/>
                <w:sz w:val="20"/>
                <w:szCs w:val="20"/>
                <w:lang w:eastAsia="en-CA"/>
              </w:rPr>
              <w:t>s</w:t>
            </w:r>
          </w:p>
        </w:tc>
        <w:tc>
          <w:tcPr>
            <w:tcW w:w="6075" w:type="dxa"/>
          </w:tcPr>
          <w:p w14:paraId="17DF201E" w14:textId="0D2CF5E6" w:rsidR="00A40553" w:rsidRDefault="00A165DB" w:rsidP="00947847">
            <w:pPr>
              <w:pStyle w:val="PMtableText"/>
              <w:ind w:left="147" w:right="74"/>
              <w:rPr>
                <w:lang w:eastAsia="en-CA"/>
              </w:rPr>
            </w:pPr>
            <w:r>
              <w:rPr>
                <w:lang w:eastAsia="en-CA"/>
              </w:rPr>
              <w:t>Employee</w:t>
            </w:r>
            <w:r w:rsidR="00A40553" w:rsidRPr="009B0268">
              <w:rPr>
                <w:lang w:eastAsia="en-CA"/>
              </w:rPr>
              <w:t xml:space="preserve">s who have been trained on the equipment and on the LOTO Policy and Procedures. These </w:t>
            </w:r>
            <w:r w:rsidR="00983BF1">
              <w:rPr>
                <w:lang w:eastAsia="en-CA"/>
              </w:rPr>
              <w:t>employees</w:t>
            </w:r>
            <w:r w:rsidR="00A40553" w:rsidRPr="009B0268">
              <w:rPr>
                <w:lang w:eastAsia="en-CA"/>
              </w:rPr>
              <w:t xml:space="preserve"> ARE AUTHORIZED to perform lockouts.</w:t>
            </w:r>
          </w:p>
          <w:p w14:paraId="17DF2020" w14:textId="6324322A" w:rsidR="00A40553" w:rsidRDefault="00A40553" w:rsidP="00947847">
            <w:pPr>
              <w:pStyle w:val="PMtableText"/>
              <w:ind w:left="147" w:right="74"/>
              <w:rPr>
                <w:lang w:eastAsia="en-CA"/>
              </w:rPr>
            </w:pPr>
            <w:r>
              <w:rPr>
                <w:lang w:eastAsia="en-CA"/>
              </w:rPr>
              <w:t xml:space="preserve">At </w:t>
            </w:r>
            <w:r w:rsidR="003357E3">
              <w:rPr>
                <w:lang w:eastAsia="en-CA"/>
              </w:rPr>
              <w:t>[</w:t>
            </w:r>
            <w:r w:rsidR="002C1A88">
              <w:rPr>
                <w:lang w:eastAsia="en-CA"/>
              </w:rPr>
              <w:t>Employer/Organization Name</w:t>
            </w:r>
            <w:r w:rsidR="003357E3">
              <w:rPr>
                <w:lang w:eastAsia="en-CA"/>
              </w:rPr>
              <w:t>]</w:t>
            </w:r>
            <w:r>
              <w:rPr>
                <w:lang w:eastAsia="en-CA"/>
              </w:rPr>
              <w:t>, only qualified contractors are considered authorized to complete LOTO.</w:t>
            </w:r>
          </w:p>
          <w:p w14:paraId="17DF2022" w14:textId="77777777" w:rsidR="00A40553" w:rsidRPr="003D00B1" w:rsidRDefault="00A40553" w:rsidP="00947847">
            <w:pPr>
              <w:pStyle w:val="PMtableText"/>
              <w:ind w:left="147" w:right="74"/>
              <w:rPr>
                <w:rStyle w:val="PMtextItalicChar"/>
                <w:i w:val="0"/>
                <w:szCs w:val="20"/>
                <w:lang w:eastAsia="en-CA"/>
              </w:rPr>
            </w:pPr>
            <w:r w:rsidRPr="003D00B1">
              <w:rPr>
                <w:rStyle w:val="PMtextItalicChar"/>
                <w:lang w:eastAsia="en-CA"/>
              </w:rPr>
              <w:t>A person who is qualified to engage in hazardous energy control because of knowledge, training, and experience and has been assigned to engage in such control.</w:t>
            </w:r>
          </w:p>
        </w:tc>
      </w:tr>
      <w:tr w:rsidR="00A40553" w14:paraId="17DF2026" w14:textId="77777777" w:rsidTr="00C8231E">
        <w:tc>
          <w:tcPr>
            <w:tcW w:w="2582" w:type="dxa"/>
          </w:tcPr>
          <w:p w14:paraId="17DF2024" w14:textId="7EA54E7E" w:rsidR="00A40553" w:rsidRPr="006B6D39" w:rsidRDefault="00A40553" w:rsidP="00947847">
            <w:pPr>
              <w:pStyle w:val="PMtableText"/>
              <w:ind w:left="147" w:right="74"/>
              <w:rPr>
                <w:rStyle w:val="PMtextItalicChar"/>
                <w:b/>
                <w:i w:val="0"/>
                <w:sz w:val="20"/>
                <w:lang w:eastAsia="en-CA"/>
              </w:rPr>
            </w:pPr>
            <w:r w:rsidRPr="006B6D39">
              <w:rPr>
                <w:rStyle w:val="PMtextItalicChar"/>
                <w:b/>
                <w:i w:val="0"/>
                <w:sz w:val="20"/>
                <w:lang w:eastAsia="en-CA"/>
              </w:rPr>
              <w:t>De-energized</w:t>
            </w:r>
          </w:p>
        </w:tc>
        <w:tc>
          <w:tcPr>
            <w:tcW w:w="6075" w:type="dxa"/>
          </w:tcPr>
          <w:p w14:paraId="17DF2025" w14:textId="77777777" w:rsidR="00A40553" w:rsidRPr="003D00B1" w:rsidRDefault="00A40553" w:rsidP="00947847">
            <w:pPr>
              <w:pStyle w:val="PMtableText"/>
              <w:ind w:left="147" w:right="74"/>
              <w:rPr>
                <w:lang w:eastAsia="en-CA"/>
              </w:rPr>
            </w:pPr>
            <w:r>
              <w:rPr>
                <w:lang w:eastAsia="en-CA"/>
              </w:rPr>
              <w:t>Disconnected from all energy sources and not containing residual or stored energy.</w:t>
            </w:r>
          </w:p>
        </w:tc>
      </w:tr>
      <w:tr w:rsidR="00A40553" w14:paraId="17DF2029" w14:textId="77777777" w:rsidTr="00C8231E">
        <w:tc>
          <w:tcPr>
            <w:tcW w:w="2582" w:type="dxa"/>
          </w:tcPr>
          <w:p w14:paraId="17DF2027" w14:textId="26C144CA" w:rsidR="00A40553" w:rsidRPr="006B6D39" w:rsidRDefault="00A40553" w:rsidP="00947847">
            <w:pPr>
              <w:pStyle w:val="PMtableText"/>
              <w:ind w:left="147" w:right="74"/>
              <w:rPr>
                <w:rStyle w:val="PMtextItalicChar"/>
                <w:b/>
                <w:i w:val="0"/>
                <w:sz w:val="20"/>
                <w:lang w:eastAsia="en-CA"/>
              </w:rPr>
            </w:pPr>
            <w:r w:rsidRPr="006B6D39">
              <w:rPr>
                <w:rStyle w:val="PMtextItalicChar"/>
                <w:b/>
                <w:i w:val="0"/>
                <w:sz w:val="20"/>
                <w:lang w:eastAsia="en-CA"/>
              </w:rPr>
              <w:t>Energized</w:t>
            </w:r>
          </w:p>
        </w:tc>
        <w:tc>
          <w:tcPr>
            <w:tcW w:w="6075" w:type="dxa"/>
          </w:tcPr>
          <w:p w14:paraId="17DF2028" w14:textId="77777777" w:rsidR="00A40553" w:rsidRPr="003D00B1" w:rsidRDefault="00A40553" w:rsidP="00947847">
            <w:pPr>
              <w:pStyle w:val="PMtableText"/>
              <w:ind w:left="147" w:right="74"/>
              <w:rPr>
                <w:lang w:eastAsia="en-CA"/>
              </w:rPr>
            </w:pPr>
            <w:r>
              <w:rPr>
                <w:lang w:eastAsia="en-CA"/>
              </w:rPr>
              <w:t>Connected to an energy source or containing residual or stored energy.</w:t>
            </w:r>
          </w:p>
        </w:tc>
      </w:tr>
      <w:tr w:rsidR="00A40553" w14:paraId="17DF202D" w14:textId="77777777" w:rsidTr="00C8231E">
        <w:tc>
          <w:tcPr>
            <w:tcW w:w="2582" w:type="dxa"/>
          </w:tcPr>
          <w:p w14:paraId="17DF202A" w14:textId="5F78CD87" w:rsidR="00A40553" w:rsidRPr="006B6D39" w:rsidRDefault="00A40553" w:rsidP="00947847">
            <w:pPr>
              <w:pStyle w:val="PMtableText"/>
              <w:ind w:left="147" w:right="74"/>
              <w:rPr>
                <w:rStyle w:val="PMtextItalicChar"/>
                <w:b/>
                <w:i w:val="0"/>
                <w:sz w:val="20"/>
                <w:lang w:eastAsia="en-CA"/>
              </w:rPr>
            </w:pPr>
            <w:r w:rsidRPr="006B6D39">
              <w:rPr>
                <w:rStyle w:val="PMtextItalicChar"/>
                <w:b/>
                <w:i w:val="0"/>
                <w:sz w:val="20"/>
                <w:lang w:eastAsia="en-CA"/>
              </w:rPr>
              <w:t>Energy Isolating Device</w:t>
            </w:r>
          </w:p>
        </w:tc>
        <w:tc>
          <w:tcPr>
            <w:tcW w:w="6075" w:type="dxa"/>
          </w:tcPr>
          <w:p w14:paraId="17DF202B" w14:textId="77777777" w:rsidR="00A40553" w:rsidRDefault="00A40553" w:rsidP="00947847">
            <w:pPr>
              <w:pStyle w:val="PMtableText"/>
              <w:ind w:left="147" w:right="74"/>
              <w:rPr>
                <w:lang w:eastAsia="en-CA"/>
              </w:rPr>
            </w:pPr>
            <w:r>
              <w:rPr>
                <w:lang w:eastAsia="en-CA"/>
              </w:rPr>
              <w:t>A mechanical device that physically prevents the transmission or release of energy, including but not limited to the following:</w:t>
            </w:r>
          </w:p>
          <w:p w14:paraId="17DF202C" w14:textId="38718D35" w:rsidR="00A40553" w:rsidRPr="003D00B1" w:rsidRDefault="00A40553" w:rsidP="00947847">
            <w:pPr>
              <w:pStyle w:val="PMtableText"/>
              <w:ind w:left="147" w:right="74"/>
              <w:rPr>
                <w:lang w:eastAsia="en-CA"/>
              </w:rPr>
            </w:pPr>
            <w:r>
              <w:rPr>
                <w:lang w:eastAsia="en-CA"/>
              </w:rPr>
              <w:t xml:space="preserve">A manually operated electrical circuit breaker; a disconnect switch; a manually operated switch by which the conductors of a circuit can be disconnected from all undergrounded supply </w:t>
            </w:r>
            <w:proofErr w:type="gramStart"/>
            <w:r>
              <w:rPr>
                <w:lang w:eastAsia="en-CA"/>
              </w:rPr>
              <w:t>connectors</w:t>
            </w:r>
            <w:proofErr w:type="gramEnd"/>
            <w:r>
              <w:rPr>
                <w:lang w:eastAsia="en-CA"/>
              </w:rPr>
              <w:t xml:space="preserve"> and, in addition, no pole can be operated independently; a slide gate; a slip blind; a line valve; a block; and any similar device used to block or isolate energy</w:t>
            </w:r>
            <w:r w:rsidR="00EF5EEC">
              <w:rPr>
                <w:lang w:eastAsia="en-CA"/>
              </w:rPr>
              <w:t xml:space="preserve">. </w:t>
            </w:r>
            <w:r>
              <w:rPr>
                <w:lang w:eastAsia="en-CA"/>
              </w:rPr>
              <w:t>The term does not include a push button, selector switches, and other control circuit type devices.</w:t>
            </w:r>
          </w:p>
        </w:tc>
      </w:tr>
      <w:tr w:rsidR="00A40553" w14:paraId="17DF2030" w14:textId="77777777" w:rsidTr="00C8231E">
        <w:tc>
          <w:tcPr>
            <w:tcW w:w="2582" w:type="dxa"/>
          </w:tcPr>
          <w:p w14:paraId="17DF202E" w14:textId="774309EF" w:rsidR="00A40553" w:rsidRPr="006B6D39" w:rsidRDefault="00A40553" w:rsidP="00947847">
            <w:pPr>
              <w:pStyle w:val="PMTableTextBold"/>
              <w:ind w:left="147" w:right="74"/>
              <w:rPr>
                <w:rFonts w:eastAsia="Calibri"/>
                <w:i/>
                <w:lang w:eastAsia="en-CA"/>
              </w:rPr>
            </w:pPr>
            <w:r w:rsidRPr="006B6D39">
              <w:rPr>
                <w:rStyle w:val="PMtextItalicChar"/>
                <w:i w:val="0"/>
                <w:sz w:val="20"/>
                <w:szCs w:val="20"/>
                <w:lang w:eastAsia="en-CA"/>
              </w:rPr>
              <w:t>Hazardous Energy</w:t>
            </w:r>
          </w:p>
        </w:tc>
        <w:tc>
          <w:tcPr>
            <w:tcW w:w="6075" w:type="dxa"/>
          </w:tcPr>
          <w:p w14:paraId="17DF202F" w14:textId="77777777" w:rsidR="00A40553" w:rsidRPr="003D00B1" w:rsidRDefault="00A40553" w:rsidP="00947847">
            <w:pPr>
              <w:pStyle w:val="PMTableTextBold"/>
              <w:ind w:left="147" w:right="74"/>
              <w:rPr>
                <w:rFonts w:eastAsia="Calibri"/>
                <w:b w:val="0"/>
                <w:lang w:eastAsia="en-CA"/>
              </w:rPr>
            </w:pPr>
            <w:r w:rsidRPr="003D00B1">
              <w:rPr>
                <w:b w:val="0"/>
                <w:lang w:eastAsia="en-CA"/>
              </w:rPr>
              <w:t xml:space="preserve">Any electrical, mechanical, hydraulic, pneumatic, chemical, nuclear, thermal, gravitational, or other energy that can harm personnel </w:t>
            </w:r>
          </w:p>
        </w:tc>
      </w:tr>
      <w:tr w:rsidR="00A40553" w14:paraId="17DF2033" w14:textId="77777777" w:rsidTr="00C8231E">
        <w:tc>
          <w:tcPr>
            <w:tcW w:w="2582" w:type="dxa"/>
          </w:tcPr>
          <w:p w14:paraId="17DF2031" w14:textId="61E1144D" w:rsidR="00A40553" w:rsidRPr="006B6D39" w:rsidRDefault="00A40553" w:rsidP="00947847">
            <w:pPr>
              <w:pStyle w:val="PMtableText"/>
              <w:ind w:left="147" w:right="74"/>
              <w:rPr>
                <w:rStyle w:val="PMtextItalicChar"/>
                <w:b/>
                <w:i w:val="0"/>
                <w:sz w:val="20"/>
                <w:szCs w:val="20"/>
                <w:lang w:eastAsia="en-CA"/>
              </w:rPr>
            </w:pPr>
            <w:r w:rsidRPr="006B6D39">
              <w:rPr>
                <w:rStyle w:val="PMtextItalicChar"/>
                <w:b/>
                <w:i w:val="0"/>
                <w:sz w:val="20"/>
                <w:szCs w:val="20"/>
                <w:lang w:eastAsia="en-CA"/>
              </w:rPr>
              <w:t>Lockout</w:t>
            </w:r>
          </w:p>
        </w:tc>
        <w:tc>
          <w:tcPr>
            <w:tcW w:w="6075" w:type="dxa"/>
          </w:tcPr>
          <w:p w14:paraId="17DF2032" w14:textId="77777777" w:rsidR="00A40553" w:rsidRDefault="00A40553" w:rsidP="00947847">
            <w:pPr>
              <w:pStyle w:val="PMtableText"/>
              <w:ind w:left="147" w:right="74"/>
              <w:rPr>
                <w:lang w:eastAsia="en-CA"/>
              </w:rPr>
            </w:pPr>
            <w:r>
              <w:rPr>
                <w:lang w:eastAsia="en-CA"/>
              </w:rPr>
              <w:t xml:space="preserve">The placement of a lockout device on an energy isolating device according to established procedure to ensure that </w:t>
            </w:r>
            <w:r>
              <w:rPr>
                <w:lang w:eastAsia="en-CA"/>
              </w:rPr>
              <w:lastRenderedPageBreak/>
              <w:t>the energy isolating device and the equipment being controlled cannot be operated until the lockout device is removed.</w:t>
            </w:r>
          </w:p>
        </w:tc>
      </w:tr>
      <w:tr w:rsidR="00A40553" w14:paraId="17DF2037" w14:textId="77777777" w:rsidTr="00C8231E">
        <w:tc>
          <w:tcPr>
            <w:tcW w:w="2582" w:type="dxa"/>
          </w:tcPr>
          <w:p w14:paraId="17DF2034" w14:textId="12D4BF31" w:rsidR="00A40553" w:rsidRPr="006B6D39" w:rsidRDefault="00A40553" w:rsidP="00947847">
            <w:pPr>
              <w:pStyle w:val="PMtableText"/>
              <w:ind w:left="147" w:right="74"/>
              <w:rPr>
                <w:rStyle w:val="PMtextItalicChar"/>
                <w:b/>
                <w:i w:val="0"/>
                <w:sz w:val="20"/>
                <w:szCs w:val="20"/>
                <w:lang w:eastAsia="en-CA"/>
              </w:rPr>
            </w:pPr>
            <w:r w:rsidRPr="006B6D39">
              <w:rPr>
                <w:rStyle w:val="PMtextItalicChar"/>
                <w:b/>
                <w:i w:val="0"/>
                <w:sz w:val="20"/>
                <w:szCs w:val="20"/>
                <w:lang w:eastAsia="en-CA"/>
              </w:rPr>
              <w:lastRenderedPageBreak/>
              <w:t>Lockout Device</w:t>
            </w:r>
          </w:p>
        </w:tc>
        <w:tc>
          <w:tcPr>
            <w:tcW w:w="6075" w:type="dxa"/>
          </w:tcPr>
          <w:p w14:paraId="17DF2035" w14:textId="77777777" w:rsidR="00A40553" w:rsidRDefault="00A40553" w:rsidP="00947847">
            <w:pPr>
              <w:pStyle w:val="PMtableText"/>
              <w:ind w:left="147" w:right="74"/>
              <w:rPr>
                <w:lang w:eastAsia="en-CA"/>
              </w:rPr>
            </w:pPr>
            <w:r>
              <w:rPr>
                <w:lang w:eastAsia="en-CA"/>
              </w:rPr>
              <w:t xml:space="preserve">A mechanical means of locking that uses an individually keyed lock to secure an energy-isolating device in a position that prevents energy from being restored to a machine, equipment, or a </w:t>
            </w:r>
            <w:proofErr w:type="gramStart"/>
            <w:r>
              <w:rPr>
                <w:lang w:eastAsia="en-CA"/>
              </w:rPr>
              <w:t>process</w:t>
            </w:r>
            <w:proofErr w:type="gramEnd"/>
            <w:r>
              <w:rPr>
                <w:lang w:eastAsia="en-CA"/>
              </w:rPr>
              <w:t xml:space="preserve"> </w:t>
            </w:r>
          </w:p>
          <w:p w14:paraId="17DF2036" w14:textId="06B77FE3" w:rsidR="00A40553" w:rsidRPr="009B0268" w:rsidRDefault="00A40553" w:rsidP="00947847">
            <w:pPr>
              <w:pStyle w:val="PMtableText"/>
              <w:ind w:left="147" w:right="74"/>
              <w:rPr>
                <w:rStyle w:val="PMtextItalicChar"/>
                <w:sz w:val="20"/>
                <w:szCs w:val="20"/>
                <w:lang w:eastAsia="en-CA"/>
              </w:rPr>
            </w:pPr>
            <w:r>
              <w:rPr>
                <w:lang w:eastAsia="en-CA"/>
              </w:rPr>
              <w:t>Any device attached to a switch, valve, or any other energy source control to prevent it from being activated</w:t>
            </w:r>
            <w:r w:rsidR="00EF5EEC">
              <w:rPr>
                <w:lang w:eastAsia="en-CA"/>
              </w:rPr>
              <w:t xml:space="preserve">. </w:t>
            </w:r>
          </w:p>
        </w:tc>
      </w:tr>
      <w:tr w:rsidR="00A40553" w14:paraId="17DF203B" w14:textId="77777777" w:rsidTr="00C8231E">
        <w:tc>
          <w:tcPr>
            <w:tcW w:w="2582" w:type="dxa"/>
          </w:tcPr>
          <w:p w14:paraId="17DF2038" w14:textId="48B1ED13" w:rsidR="00A40553" w:rsidRPr="006B6D39" w:rsidRDefault="00A40553" w:rsidP="00947847">
            <w:pPr>
              <w:pStyle w:val="PMtableText"/>
              <w:ind w:left="147" w:right="74"/>
              <w:rPr>
                <w:rStyle w:val="PMtextItalicChar"/>
                <w:b/>
                <w:i w:val="0"/>
                <w:sz w:val="20"/>
                <w:szCs w:val="20"/>
                <w:lang w:eastAsia="en-CA"/>
              </w:rPr>
            </w:pPr>
            <w:r w:rsidRPr="006B6D39">
              <w:rPr>
                <w:rStyle w:val="PMtextItalicChar"/>
                <w:b/>
                <w:i w:val="0"/>
                <w:sz w:val="20"/>
                <w:szCs w:val="20"/>
                <w:lang w:eastAsia="en-CA"/>
              </w:rPr>
              <w:t>Information Tag</w:t>
            </w:r>
          </w:p>
        </w:tc>
        <w:tc>
          <w:tcPr>
            <w:tcW w:w="6075" w:type="dxa"/>
          </w:tcPr>
          <w:p w14:paraId="17DF2039" w14:textId="77777777" w:rsidR="00A40553" w:rsidRDefault="00A40553" w:rsidP="00947847">
            <w:pPr>
              <w:pStyle w:val="PMtableText"/>
              <w:ind w:left="147" w:right="74"/>
              <w:rPr>
                <w:lang w:eastAsia="en-CA"/>
              </w:rPr>
            </w:pPr>
            <w:r>
              <w:rPr>
                <w:lang w:eastAsia="en-CA"/>
              </w:rPr>
              <w:t xml:space="preserve">A warning means and a means of attachment used in conjunction with the application of a lockout device to an energy-isolating device. It usually indicates the nature, purpose, and time of application of the lockout, as well as the identity of the authorized individual who performed the lockout. </w:t>
            </w:r>
          </w:p>
          <w:p w14:paraId="17DF203A" w14:textId="77777777" w:rsidR="00A40553" w:rsidRPr="009B0268" w:rsidRDefault="00A40553" w:rsidP="00947847">
            <w:pPr>
              <w:pStyle w:val="PMtableText"/>
              <w:ind w:left="147" w:right="74"/>
              <w:rPr>
                <w:rStyle w:val="PMtextItalicChar"/>
                <w:sz w:val="20"/>
                <w:szCs w:val="20"/>
                <w:lang w:eastAsia="en-CA"/>
              </w:rPr>
            </w:pPr>
            <w:r>
              <w:rPr>
                <w:lang w:eastAsia="en-CA"/>
              </w:rPr>
              <w:t xml:space="preserve">Label which identifies the Authorized Employee and their </w:t>
            </w:r>
            <w:r w:rsidR="00A71489">
              <w:rPr>
                <w:lang w:eastAsia="en-CA"/>
              </w:rPr>
              <w:t>work area</w:t>
            </w:r>
            <w:r>
              <w:rPr>
                <w:lang w:eastAsia="en-CA"/>
              </w:rPr>
              <w:t>. Tags are affixed to the lock at the lockout disconnect point</w:t>
            </w:r>
          </w:p>
        </w:tc>
      </w:tr>
      <w:tr w:rsidR="00A40553" w14:paraId="17DF203E" w14:textId="77777777" w:rsidTr="00C8231E">
        <w:tc>
          <w:tcPr>
            <w:tcW w:w="2582" w:type="dxa"/>
          </w:tcPr>
          <w:p w14:paraId="17DF203C" w14:textId="6CE0C1EC" w:rsidR="00A40553" w:rsidRPr="006B6D39" w:rsidRDefault="00A40553" w:rsidP="00947847">
            <w:pPr>
              <w:pStyle w:val="PMtableText"/>
              <w:ind w:left="147" w:right="74"/>
              <w:rPr>
                <w:rStyle w:val="PMtextItalicChar"/>
                <w:b/>
                <w:i w:val="0"/>
                <w:sz w:val="20"/>
                <w:szCs w:val="20"/>
                <w:lang w:eastAsia="en-CA"/>
              </w:rPr>
            </w:pPr>
            <w:r w:rsidRPr="006B6D39">
              <w:rPr>
                <w:rStyle w:val="PMtextItalicChar"/>
                <w:b/>
                <w:i w:val="0"/>
                <w:sz w:val="20"/>
                <w:szCs w:val="20"/>
                <w:lang w:eastAsia="en-CA"/>
              </w:rPr>
              <w:t>Zero Energy State</w:t>
            </w:r>
          </w:p>
        </w:tc>
        <w:tc>
          <w:tcPr>
            <w:tcW w:w="6075" w:type="dxa"/>
          </w:tcPr>
          <w:p w14:paraId="17DF203D" w14:textId="0A82FF1F" w:rsidR="00A40553" w:rsidRPr="009B0268" w:rsidRDefault="00A40553" w:rsidP="00947847">
            <w:pPr>
              <w:pStyle w:val="PMtableText"/>
              <w:ind w:left="147" w:right="74"/>
              <w:rPr>
                <w:rStyle w:val="PMtextItalicChar"/>
                <w:sz w:val="20"/>
                <w:szCs w:val="20"/>
                <w:lang w:eastAsia="en-CA"/>
              </w:rPr>
            </w:pPr>
            <w:r w:rsidRPr="009B0268">
              <w:rPr>
                <w:lang w:eastAsia="en-CA"/>
              </w:rPr>
              <w:t>A state where equipment and machinery have been completely neutralized with respect to supplied or stored energy. Units in such a state are incapable of an unexpected release of harmful energy.</w:t>
            </w:r>
          </w:p>
        </w:tc>
      </w:tr>
    </w:tbl>
    <w:p w14:paraId="17DF203F" w14:textId="77777777" w:rsidR="00A40553" w:rsidRPr="00490569" w:rsidRDefault="00A40553" w:rsidP="00A40553">
      <w:pPr>
        <w:pStyle w:val="PMhead"/>
        <w:rPr>
          <w:lang w:eastAsia="en-CA"/>
        </w:rPr>
      </w:pPr>
      <w:r w:rsidRPr="00490569">
        <w:rPr>
          <w:lang w:eastAsia="en-CA"/>
        </w:rPr>
        <w:t>Responsibilities</w:t>
      </w:r>
    </w:p>
    <w:p w14:paraId="17DF2040" w14:textId="3C1C0DE7" w:rsidR="00A40553" w:rsidRPr="00080D70" w:rsidRDefault="003C31C5" w:rsidP="00A40553">
      <w:pPr>
        <w:pStyle w:val="PMsubHead"/>
        <w:rPr>
          <w:szCs w:val="22"/>
          <w:lang w:eastAsia="en-CA"/>
        </w:rPr>
      </w:pPr>
      <w:r>
        <w:rPr>
          <w:lang w:eastAsia="en-CA"/>
        </w:rPr>
        <w:t>Employer</w:t>
      </w:r>
    </w:p>
    <w:p w14:paraId="17DF2041" w14:textId="77777777" w:rsidR="00A40553" w:rsidRPr="00022902" w:rsidRDefault="00A40553" w:rsidP="00A40553">
      <w:pPr>
        <w:pStyle w:val="PMtextBullet"/>
        <w:rPr>
          <w:lang w:eastAsia="en-CA"/>
        </w:rPr>
      </w:pPr>
      <w:r>
        <w:rPr>
          <w:lang w:eastAsia="en-CA"/>
        </w:rPr>
        <w:t>Ensuring the LOTO Policy is</w:t>
      </w:r>
      <w:r w:rsidRPr="00022902">
        <w:rPr>
          <w:lang w:eastAsia="en-CA"/>
        </w:rPr>
        <w:t xml:space="preserve"> written and available.</w:t>
      </w:r>
    </w:p>
    <w:p w14:paraId="17DF2042" w14:textId="25431702" w:rsidR="00A40553" w:rsidRDefault="00A40553" w:rsidP="00A40553">
      <w:pPr>
        <w:pStyle w:val="PMtextBullet"/>
        <w:rPr>
          <w:lang w:eastAsia="en-CA"/>
        </w:rPr>
      </w:pPr>
      <w:r w:rsidRPr="00022902">
        <w:rPr>
          <w:lang w:eastAsia="en-CA"/>
        </w:rPr>
        <w:t>Ensuring adequate prevent</w:t>
      </w:r>
      <w:r w:rsidR="00972264">
        <w:rPr>
          <w:lang w:eastAsia="en-CA"/>
        </w:rPr>
        <w:t>at</w:t>
      </w:r>
      <w:r w:rsidRPr="00022902">
        <w:rPr>
          <w:lang w:eastAsia="en-CA"/>
        </w:rPr>
        <w:t>ive maintenance for all equipment.</w:t>
      </w:r>
    </w:p>
    <w:p w14:paraId="17DF2043" w14:textId="1EAEF6CF" w:rsidR="00A40553" w:rsidRDefault="00A40553" w:rsidP="00A40553">
      <w:pPr>
        <w:pStyle w:val="PMtextBullet"/>
        <w:rPr>
          <w:lang w:eastAsia="en-CA"/>
        </w:rPr>
      </w:pPr>
      <w:r w:rsidRPr="00022902">
        <w:rPr>
          <w:lang w:eastAsia="en-CA"/>
        </w:rPr>
        <w:t xml:space="preserve">Reviewing, </w:t>
      </w:r>
      <w:proofErr w:type="gramStart"/>
      <w:r w:rsidRPr="00022902">
        <w:rPr>
          <w:lang w:eastAsia="en-CA"/>
        </w:rPr>
        <w:t>updatin</w:t>
      </w:r>
      <w:r>
        <w:rPr>
          <w:lang w:eastAsia="en-CA"/>
        </w:rPr>
        <w:t>g</w:t>
      </w:r>
      <w:proofErr w:type="gramEnd"/>
      <w:r>
        <w:rPr>
          <w:lang w:eastAsia="en-CA"/>
        </w:rPr>
        <w:t xml:space="preserve"> and enforcing the LOTO Policy</w:t>
      </w:r>
      <w:r w:rsidR="003C31C5">
        <w:rPr>
          <w:lang w:eastAsia="en-CA"/>
        </w:rPr>
        <w:t>.</w:t>
      </w:r>
    </w:p>
    <w:p w14:paraId="185D7D7A" w14:textId="77777777" w:rsidR="00A8536D" w:rsidRDefault="00A8536D" w:rsidP="00A40553">
      <w:pPr>
        <w:pStyle w:val="PMtextBullet"/>
        <w:rPr>
          <w:lang w:eastAsia="en-CA"/>
        </w:rPr>
      </w:pPr>
      <w:r w:rsidRPr="00A8536D">
        <w:rPr>
          <w:lang w:eastAsia="en-CA"/>
        </w:rPr>
        <w:t>Ensuring that machine/equipment specific procedures are written and available</w:t>
      </w:r>
      <w:r>
        <w:rPr>
          <w:lang w:eastAsia="en-CA"/>
        </w:rPr>
        <w:t>.</w:t>
      </w:r>
    </w:p>
    <w:p w14:paraId="17DF2044" w14:textId="2E629E3E" w:rsidR="00A40553" w:rsidRDefault="00A40553" w:rsidP="00A40553">
      <w:pPr>
        <w:pStyle w:val="PMtextBullet"/>
        <w:rPr>
          <w:lang w:eastAsia="en-CA"/>
        </w:rPr>
      </w:pPr>
      <w:r>
        <w:rPr>
          <w:lang w:eastAsia="en-CA"/>
        </w:rPr>
        <w:t>Ensuring that new and modified equipment will be capable of energy isolation and lockout.</w:t>
      </w:r>
    </w:p>
    <w:p w14:paraId="17DF2045" w14:textId="77777777" w:rsidR="00A40553" w:rsidRDefault="00A40553" w:rsidP="00A40553">
      <w:pPr>
        <w:pStyle w:val="PMtextBullet"/>
        <w:rPr>
          <w:lang w:eastAsia="en-CA"/>
        </w:rPr>
      </w:pPr>
      <w:r w:rsidRPr="00022902">
        <w:rPr>
          <w:lang w:eastAsia="en-CA"/>
        </w:rPr>
        <w:t>Maintaining a current master list of all equipment requiring LOTO.</w:t>
      </w:r>
    </w:p>
    <w:p w14:paraId="17DF2046" w14:textId="057C7AA4" w:rsidR="00A40553" w:rsidRDefault="00A40553" w:rsidP="00A40553">
      <w:pPr>
        <w:pStyle w:val="PMtextBullet"/>
        <w:rPr>
          <w:lang w:eastAsia="en-CA"/>
        </w:rPr>
      </w:pPr>
      <w:r>
        <w:rPr>
          <w:lang w:eastAsia="en-CA"/>
        </w:rPr>
        <w:t xml:space="preserve">Ensuring only qualified </w:t>
      </w:r>
      <w:r w:rsidR="00C206DD">
        <w:rPr>
          <w:lang w:eastAsia="en-CA"/>
        </w:rPr>
        <w:t>employees</w:t>
      </w:r>
      <w:r w:rsidR="009A682F">
        <w:rPr>
          <w:lang w:eastAsia="en-CA"/>
        </w:rPr>
        <w:t xml:space="preserve"> and</w:t>
      </w:r>
      <w:r w:rsidR="00C206DD">
        <w:rPr>
          <w:lang w:eastAsia="en-CA"/>
        </w:rPr>
        <w:t xml:space="preserve"> </w:t>
      </w:r>
      <w:r>
        <w:rPr>
          <w:lang w:eastAsia="en-CA"/>
        </w:rPr>
        <w:t>contractors are</w:t>
      </w:r>
      <w:r w:rsidR="003C31C5">
        <w:rPr>
          <w:lang w:eastAsia="en-CA"/>
        </w:rPr>
        <w:t xml:space="preserve"> authorized to perform lockouts.</w:t>
      </w:r>
    </w:p>
    <w:p w14:paraId="4CAF7AA7" w14:textId="77777777" w:rsidR="00C206DD" w:rsidRPr="00022902" w:rsidRDefault="00C206DD" w:rsidP="00C206DD">
      <w:pPr>
        <w:pStyle w:val="PMtextBullet"/>
        <w:rPr>
          <w:lang w:eastAsia="en-CA"/>
        </w:rPr>
      </w:pPr>
      <w:r>
        <w:rPr>
          <w:lang w:eastAsia="en-CA"/>
        </w:rPr>
        <w:t>Providing LOTO training to employees and supervisors.</w:t>
      </w:r>
    </w:p>
    <w:p w14:paraId="17DF2047" w14:textId="712441CB" w:rsidR="00A40553" w:rsidRPr="004302C1" w:rsidRDefault="003C31C5" w:rsidP="00A40553">
      <w:pPr>
        <w:pStyle w:val="PMsubHead"/>
        <w:rPr>
          <w:lang w:eastAsia="en-CA"/>
        </w:rPr>
      </w:pPr>
      <w:r>
        <w:rPr>
          <w:lang w:eastAsia="en-CA"/>
        </w:rPr>
        <w:t>Supervisor</w:t>
      </w:r>
      <w:r w:rsidR="00A40553">
        <w:rPr>
          <w:lang w:eastAsia="en-CA"/>
        </w:rPr>
        <w:t>s</w:t>
      </w:r>
    </w:p>
    <w:p w14:paraId="17DF2048" w14:textId="77777777" w:rsidR="00A40553" w:rsidRPr="00022902" w:rsidRDefault="00A40553" w:rsidP="006B6D39">
      <w:pPr>
        <w:pStyle w:val="PMtextBullet"/>
        <w:ind w:left="1077" w:hanging="357"/>
        <w:rPr>
          <w:lang w:eastAsia="en-CA"/>
        </w:rPr>
      </w:pPr>
      <w:r w:rsidRPr="00022902">
        <w:rPr>
          <w:lang w:eastAsia="en-CA"/>
        </w:rPr>
        <w:t>Ensuring that all machines or equipment in their area are:</w:t>
      </w:r>
    </w:p>
    <w:p w14:paraId="17DF2049" w14:textId="77777777" w:rsidR="00A40553" w:rsidRPr="00490569" w:rsidRDefault="00A40553" w:rsidP="006B6D39">
      <w:pPr>
        <w:pStyle w:val="PMtextbulletlist"/>
        <w:spacing w:before="120"/>
        <w:ind w:left="1077" w:hanging="357"/>
        <w:rPr>
          <w:lang w:eastAsia="en-CA"/>
        </w:rPr>
      </w:pPr>
      <w:r w:rsidRPr="00490569">
        <w:rPr>
          <w:lang w:eastAsia="en-CA"/>
        </w:rPr>
        <w:t>Identified and listed on the LOTO Master List.</w:t>
      </w:r>
    </w:p>
    <w:p w14:paraId="17DF204A" w14:textId="77777777" w:rsidR="00A40553" w:rsidRPr="00490569" w:rsidRDefault="00A40553" w:rsidP="006B6D39">
      <w:pPr>
        <w:pStyle w:val="PMtextbulletlist"/>
        <w:spacing w:before="120"/>
        <w:ind w:left="1077" w:hanging="357"/>
        <w:rPr>
          <w:lang w:eastAsia="en-CA"/>
        </w:rPr>
      </w:pPr>
      <w:r w:rsidRPr="00490569">
        <w:rPr>
          <w:lang w:eastAsia="en-CA"/>
        </w:rPr>
        <w:t>Capable of being lockout out.</w:t>
      </w:r>
    </w:p>
    <w:p w14:paraId="17DF204B" w14:textId="76267779" w:rsidR="00A40553" w:rsidRPr="00490569" w:rsidRDefault="00A40553" w:rsidP="006B6D39">
      <w:pPr>
        <w:pStyle w:val="PMtextbulletlist"/>
        <w:spacing w:before="120"/>
        <w:ind w:left="1077" w:hanging="357"/>
        <w:rPr>
          <w:lang w:eastAsia="en-CA"/>
        </w:rPr>
      </w:pPr>
      <w:r w:rsidRPr="00490569">
        <w:rPr>
          <w:lang w:eastAsia="en-CA"/>
        </w:rPr>
        <w:t>Have machine/equipment specific procedures</w:t>
      </w:r>
      <w:r>
        <w:rPr>
          <w:lang w:eastAsia="en-CA"/>
        </w:rPr>
        <w:t xml:space="preserve"> posted at each machine</w:t>
      </w:r>
      <w:r w:rsidRPr="00490569">
        <w:rPr>
          <w:lang w:eastAsia="en-CA"/>
        </w:rPr>
        <w:t>.</w:t>
      </w:r>
    </w:p>
    <w:p w14:paraId="17DF204C" w14:textId="13799B74" w:rsidR="00A40553" w:rsidRPr="00022902" w:rsidRDefault="00C206DD" w:rsidP="006B6D39">
      <w:pPr>
        <w:pStyle w:val="PMtextBullet"/>
        <w:ind w:left="1077" w:hanging="357"/>
        <w:rPr>
          <w:lang w:eastAsia="en-CA"/>
        </w:rPr>
      </w:pPr>
      <w:r>
        <w:rPr>
          <w:lang w:eastAsia="en-CA"/>
        </w:rPr>
        <w:t>Monitoring employees and e</w:t>
      </w:r>
      <w:r w:rsidR="00A40553">
        <w:rPr>
          <w:lang w:eastAsia="en-CA"/>
        </w:rPr>
        <w:t>nforcing the LOTO Policy</w:t>
      </w:r>
      <w:r w:rsidR="003C31C5">
        <w:rPr>
          <w:lang w:eastAsia="en-CA"/>
        </w:rPr>
        <w:t>.</w:t>
      </w:r>
    </w:p>
    <w:p w14:paraId="17DF204D" w14:textId="0620EF38" w:rsidR="00A40553" w:rsidRPr="00022902" w:rsidRDefault="00A40553" w:rsidP="006B6D39">
      <w:pPr>
        <w:pStyle w:val="PMtextBullet"/>
        <w:ind w:left="1077" w:hanging="357"/>
        <w:rPr>
          <w:lang w:eastAsia="en-CA"/>
        </w:rPr>
      </w:pPr>
      <w:r w:rsidRPr="00022902">
        <w:rPr>
          <w:lang w:eastAsia="en-CA"/>
        </w:rPr>
        <w:lastRenderedPageBreak/>
        <w:t>Participating in the a</w:t>
      </w:r>
      <w:r>
        <w:rPr>
          <w:lang w:eastAsia="en-CA"/>
        </w:rPr>
        <w:t>nnual review of the LOTO Policy</w:t>
      </w:r>
      <w:r w:rsidR="003C31C5">
        <w:rPr>
          <w:lang w:eastAsia="en-CA"/>
        </w:rPr>
        <w:t>.</w:t>
      </w:r>
    </w:p>
    <w:p w14:paraId="17DF204E" w14:textId="77777777" w:rsidR="00A40553" w:rsidRPr="00022902" w:rsidRDefault="00A40553" w:rsidP="006B6D39">
      <w:pPr>
        <w:pStyle w:val="PMtextBullet"/>
        <w:ind w:left="1077" w:hanging="357"/>
        <w:rPr>
          <w:lang w:eastAsia="en-CA"/>
        </w:rPr>
      </w:pPr>
      <w:r w:rsidRPr="00022902">
        <w:rPr>
          <w:lang w:eastAsia="en-CA"/>
        </w:rPr>
        <w:t>Ensuring any new or modified equipment is capable of being locked out and added to the LOTO Master List</w:t>
      </w:r>
      <w:r>
        <w:rPr>
          <w:lang w:eastAsia="en-CA"/>
        </w:rPr>
        <w:t>.</w:t>
      </w:r>
    </w:p>
    <w:p w14:paraId="17DF204F" w14:textId="77777777" w:rsidR="00A40553" w:rsidRPr="004302C1" w:rsidRDefault="00A40553" w:rsidP="00A40553">
      <w:pPr>
        <w:pStyle w:val="PMsubHead"/>
        <w:rPr>
          <w:lang w:eastAsia="en-CA"/>
        </w:rPr>
      </w:pPr>
      <w:r w:rsidRPr="004302C1">
        <w:rPr>
          <w:lang w:eastAsia="en-CA"/>
        </w:rPr>
        <w:t>Affected Employees</w:t>
      </w:r>
    </w:p>
    <w:p w14:paraId="17DF2050" w14:textId="77777777" w:rsidR="00A40553" w:rsidRDefault="00A40553" w:rsidP="00A40553">
      <w:pPr>
        <w:pStyle w:val="PMtextBullet"/>
        <w:rPr>
          <w:lang w:eastAsia="en-CA"/>
        </w:rPr>
      </w:pPr>
      <w:r>
        <w:rPr>
          <w:lang w:eastAsia="en-CA"/>
        </w:rPr>
        <w:t xml:space="preserve">Affected employees are </w:t>
      </w:r>
      <w:r w:rsidRPr="00EC6880">
        <w:rPr>
          <w:u w:val="single"/>
          <w:lang w:eastAsia="en-CA"/>
        </w:rPr>
        <w:t>not authorized</w:t>
      </w:r>
      <w:r>
        <w:rPr>
          <w:lang w:eastAsia="en-CA"/>
        </w:rPr>
        <w:t xml:space="preserve"> to perform lockouts.</w:t>
      </w:r>
    </w:p>
    <w:p w14:paraId="17DF2051" w14:textId="77777777" w:rsidR="00A40553" w:rsidRDefault="00A40553" w:rsidP="00A40553">
      <w:pPr>
        <w:pStyle w:val="PMtextBullet"/>
        <w:rPr>
          <w:lang w:eastAsia="en-CA"/>
        </w:rPr>
      </w:pPr>
      <w:r>
        <w:rPr>
          <w:lang w:eastAsia="en-CA"/>
        </w:rPr>
        <w:t>Affected employees are not to remove or otherwise tamper with any lockout or tagout hardware.</w:t>
      </w:r>
    </w:p>
    <w:p w14:paraId="17DF2052" w14:textId="4D25A3BF" w:rsidR="00A40553" w:rsidRDefault="00A40553" w:rsidP="00A40553">
      <w:pPr>
        <w:pStyle w:val="PMtextBullet"/>
        <w:rPr>
          <w:lang w:eastAsia="en-CA"/>
        </w:rPr>
      </w:pPr>
      <w:r>
        <w:rPr>
          <w:lang w:eastAsia="en-CA"/>
        </w:rPr>
        <w:t>Do not attempt to start or re-energize equipment that is locked out</w:t>
      </w:r>
      <w:r w:rsidR="003C31C5">
        <w:rPr>
          <w:lang w:eastAsia="en-CA"/>
        </w:rPr>
        <w:t>.</w:t>
      </w:r>
    </w:p>
    <w:p w14:paraId="17DF2053" w14:textId="4DF8641E" w:rsidR="00A40553" w:rsidRPr="00022902" w:rsidRDefault="00A40553" w:rsidP="00A40553">
      <w:pPr>
        <w:pStyle w:val="PMtextBullet"/>
        <w:rPr>
          <w:lang w:eastAsia="en-CA"/>
        </w:rPr>
      </w:pPr>
      <w:r w:rsidRPr="00022902">
        <w:rPr>
          <w:lang w:eastAsia="en-CA"/>
        </w:rPr>
        <w:t xml:space="preserve">Reporting any safety hazards </w:t>
      </w:r>
      <w:r>
        <w:rPr>
          <w:lang w:eastAsia="en-CA"/>
        </w:rPr>
        <w:t xml:space="preserve">to </w:t>
      </w:r>
      <w:r w:rsidR="003C31C5">
        <w:rPr>
          <w:lang w:eastAsia="en-CA"/>
        </w:rPr>
        <w:t>the employer</w:t>
      </w:r>
      <w:r>
        <w:rPr>
          <w:lang w:eastAsia="en-CA"/>
        </w:rPr>
        <w:t xml:space="preserve"> and the Health and Safety Representative</w:t>
      </w:r>
      <w:r w:rsidRPr="00022902">
        <w:rPr>
          <w:lang w:eastAsia="en-CA"/>
        </w:rPr>
        <w:t>.</w:t>
      </w:r>
    </w:p>
    <w:p w14:paraId="78F7C067" w14:textId="77777777" w:rsidR="00DB14F2" w:rsidRDefault="00DB14F2" w:rsidP="00DB14F2">
      <w:pPr>
        <w:pStyle w:val="PMsubHead"/>
        <w:rPr>
          <w:lang w:eastAsia="en-CA"/>
        </w:rPr>
      </w:pPr>
      <w:r>
        <w:rPr>
          <w:lang w:eastAsia="en-CA"/>
        </w:rPr>
        <w:t>Authorized Employees</w:t>
      </w:r>
    </w:p>
    <w:p w14:paraId="094E54BE" w14:textId="1D15A21E" w:rsidR="007062D8" w:rsidRDefault="007062D8" w:rsidP="00501FDE">
      <w:pPr>
        <w:pStyle w:val="PMsubHead"/>
        <w:numPr>
          <w:ilvl w:val="0"/>
          <w:numId w:val="74"/>
        </w:numPr>
        <w:rPr>
          <w:b w:val="0"/>
          <w:i w:val="0"/>
          <w:lang w:eastAsia="en-CA"/>
        </w:rPr>
      </w:pPr>
      <w:r>
        <w:rPr>
          <w:b w:val="0"/>
          <w:i w:val="0"/>
          <w:lang w:eastAsia="en-CA"/>
        </w:rPr>
        <w:t>Participate in training.</w:t>
      </w:r>
    </w:p>
    <w:p w14:paraId="539D2129" w14:textId="3B500EA3" w:rsidR="00DB14F2" w:rsidRDefault="00DB14F2" w:rsidP="00501FDE">
      <w:pPr>
        <w:pStyle w:val="PMsubHead"/>
        <w:numPr>
          <w:ilvl w:val="0"/>
          <w:numId w:val="74"/>
        </w:numPr>
        <w:rPr>
          <w:b w:val="0"/>
          <w:i w:val="0"/>
          <w:lang w:eastAsia="en-CA"/>
        </w:rPr>
      </w:pPr>
      <w:r w:rsidRPr="00823CF8">
        <w:rPr>
          <w:b w:val="0"/>
          <w:i w:val="0"/>
          <w:lang w:eastAsia="en-CA"/>
        </w:rPr>
        <w:t>Follow</w:t>
      </w:r>
      <w:r>
        <w:rPr>
          <w:b w:val="0"/>
          <w:i w:val="0"/>
          <w:lang w:eastAsia="en-CA"/>
        </w:rPr>
        <w:t xml:space="preserve"> the LOTO Policy.</w:t>
      </w:r>
    </w:p>
    <w:p w14:paraId="4E0DF18B" w14:textId="77777777" w:rsidR="00DB14F2" w:rsidRDefault="00DB14F2" w:rsidP="00501FDE">
      <w:pPr>
        <w:pStyle w:val="PMsubHead"/>
        <w:numPr>
          <w:ilvl w:val="0"/>
          <w:numId w:val="74"/>
        </w:numPr>
        <w:rPr>
          <w:b w:val="0"/>
          <w:i w:val="0"/>
          <w:lang w:eastAsia="en-CA"/>
        </w:rPr>
      </w:pPr>
      <w:r>
        <w:rPr>
          <w:b w:val="0"/>
          <w:i w:val="0"/>
          <w:lang w:eastAsia="en-CA"/>
        </w:rPr>
        <w:t>Shut down, disconnect all power sources, control stored energy, and lockout each energy-isolating device. LOTO key(s) is/are to be retained in the employee’s pocket.</w:t>
      </w:r>
    </w:p>
    <w:p w14:paraId="05B93ED2" w14:textId="77777777" w:rsidR="00DB14F2" w:rsidRDefault="00DB14F2" w:rsidP="00501FDE">
      <w:pPr>
        <w:pStyle w:val="PMsubHead"/>
        <w:numPr>
          <w:ilvl w:val="0"/>
          <w:numId w:val="74"/>
        </w:numPr>
        <w:rPr>
          <w:b w:val="0"/>
          <w:i w:val="0"/>
          <w:lang w:eastAsia="en-CA"/>
        </w:rPr>
      </w:pPr>
      <w:r>
        <w:rPr>
          <w:b w:val="0"/>
          <w:i w:val="0"/>
          <w:lang w:eastAsia="en-CA"/>
        </w:rPr>
        <w:t xml:space="preserve">Verify that machine, </w:t>
      </w:r>
      <w:proofErr w:type="gramStart"/>
      <w:r>
        <w:rPr>
          <w:b w:val="0"/>
          <w:i w:val="0"/>
          <w:lang w:eastAsia="en-CA"/>
        </w:rPr>
        <w:t>equipment</w:t>
      </w:r>
      <w:proofErr w:type="gramEnd"/>
      <w:r>
        <w:rPr>
          <w:b w:val="0"/>
          <w:i w:val="0"/>
          <w:lang w:eastAsia="en-CA"/>
        </w:rPr>
        <w:t xml:space="preserve"> or process is isolated and de-energized by trying to start the machine, equipment or process.</w:t>
      </w:r>
    </w:p>
    <w:p w14:paraId="4987C75B" w14:textId="2EABB61D" w:rsidR="00DB14F2" w:rsidRPr="006B6D39" w:rsidRDefault="00DB14F2" w:rsidP="00501FDE">
      <w:pPr>
        <w:pStyle w:val="PMsubHead"/>
        <w:numPr>
          <w:ilvl w:val="0"/>
          <w:numId w:val="74"/>
        </w:numPr>
        <w:rPr>
          <w:b w:val="0"/>
          <w:i w:val="0"/>
          <w:lang w:eastAsia="en-CA"/>
        </w:rPr>
      </w:pPr>
      <w:r w:rsidRPr="00DB14F2">
        <w:rPr>
          <w:b w:val="0"/>
          <w:i w:val="0"/>
          <w:lang w:eastAsia="en-CA"/>
        </w:rPr>
        <w:t>Ensure that all guards are replace</w:t>
      </w:r>
      <w:r w:rsidRPr="00972264">
        <w:rPr>
          <w:b w:val="0"/>
          <w:i w:val="0"/>
          <w:lang w:eastAsia="en-CA"/>
        </w:rPr>
        <w:t xml:space="preserve">d, tool/debris removed, and that the machine, </w:t>
      </w:r>
      <w:proofErr w:type="gramStart"/>
      <w:r w:rsidRPr="00972264">
        <w:rPr>
          <w:b w:val="0"/>
          <w:i w:val="0"/>
          <w:lang w:eastAsia="en-CA"/>
        </w:rPr>
        <w:t>equipment</w:t>
      </w:r>
      <w:proofErr w:type="gramEnd"/>
      <w:r w:rsidRPr="00972264">
        <w:rPr>
          <w:b w:val="0"/>
          <w:i w:val="0"/>
          <w:lang w:eastAsia="en-CA"/>
        </w:rPr>
        <w:t xml:space="preserve"> or process is safe to return to service prior to removing LOTO locks.</w:t>
      </w:r>
    </w:p>
    <w:p w14:paraId="17DF2054" w14:textId="77777777" w:rsidR="00A40553" w:rsidRPr="004302C1" w:rsidRDefault="00A40553" w:rsidP="00A40553">
      <w:pPr>
        <w:pStyle w:val="PMsubHead"/>
        <w:rPr>
          <w:lang w:eastAsia="en-CA"/>
        </w:rPr>
      </w:pPr>
      <w:r>
        <w:rPr>
          <w:lang w:eastAsia="en-CA"/>
        </w:rPr>
        <w:t>Health and Safety Representative</w:t>
      </w:r>
    </w:p>
    <w:p w14:paraId="17DF2055" w14:textId="77777777" w:rsidR="00A40553" w:rsidRPr="00022902" w:rsidRDefault="00A40553" w:rsidP="00A40553">
      <w:pPr>
        <w:pStyle w:val="PMtextBullet"/>
        <w:rPr>
          <w:lang w:eastAsia="en-CA"/>
        </w:rPr>
      </w:pPr>
      <w:r w:rsidRPr="00022902">
        <w:rPr>
          <w:lang w:eastAsia="en-CA"/>
        </w:rPr>
        <w:t>Identifying existing or new situations where LOTO is required</w:t>
      </w:r>
      <w:r>
        <w:rPr>
          <w:lang w:eastAsia="en-CA"/>
        </w:rPr>
        <w:t>.</w:t>
      </w:r>
    </w:p>
    <w:p w14:paraId="17DF2056" w14:textId="7BB8BD12" w:rsidR="00A40553" w:rsidRPr="00022902" w:rsidRDefault="00A40553" w:rsidP="00A40553">
      <w:pPr>
        <w:pStyle w:val="PMtextBullet"/>
        <w:rPr>
          <w:lang w:eastAsia="en-CA"/>
        </w:rPr>
      </w:pPr>
      <w:r w:rsidRPr="00022902">
        <w:rPr>
          <w:lang w:eastAsia="en-CA"/>
        </w:rPr>
        <w:t xml:space="preserve">Reporting hazards to </w:t>
      </w:r>
      <w:r w:rsidR="003C31C5">
        <w:rPr>
          <w:lang w:eastAsia="en-CA"/>
        </w:rPr>
        <w:t>the employer</w:t>
      </w:r>
      <w:r w:rsidRPr="00022902">
        <w:rPr>
          <w:lang w:eastAsia="en-CA"/>
        </w:rPr>
        <w:t xml:space="preserve"> and providing recommendations for control</w:t>
      </w:r>
      <w:r>
        <w:rPr>
          <w:lang w:eastAsia="en-CA"/>
        </w:rPr>
        <w:t>.</w:t>
      </w:r>
    </w:p>
    <w:p w14:paraId="17DF2057" w14:textId="75ECBE90" w:rsidR="00A40553" w:rsidRPr="00022902" w:rsidRDefault="00A40553" w:rsidP="00A40553">
      <w:pPr>
        <w:pStyle w:val="PMtextBullet"/>
        <w:rPr>
          <w:lang w:eastAsia="en-CA"/>
        </w:rPr>
      </w:pPr>
      <w:r w:rsidRPr="00022902">
        <w:rPr>
          <w:lang w:eastAsia="en-CA"/>
        </w:rPr>
        <w:t xml:space="preserve">Reviewing the LOTO Policy with management </w:t>
      </w:r>
      <w:r w:rsidR="00176A40">
        <w:rPr>
          <w:lang w:eastAsia="en-CA"/>
        </w:rPr>
        <w:t>annually</w:t>
      </w:r>
      <w:r w:rsidRPr="00022902">
        <w:rPr>
          <w:lang w:eastAsia="en-CA"/>
        </w:rPr>
        <w:t xml:space="preserve"> to ensure it is up to date and all hazards have been identified.</w:t>
      </w:r>
    </w:p>
    <w:p w14:paraId="17DF2058" w14:textId="77777777" w:rsidR="00A40553" w:rsidRPr="004302C1" w:rsidRDefault="00A40553" w:rsidP="00A40553">
      <w:pPr>
        <w:pStyle w:val="PMhead"/>
        <w:rPr>
          <w:lang w:eastAsia="en-CA"/>
        </w:rPr>
      </w:pPr>
      <w:r>
        <w:rPr>
          <w:lang w:eastAsia="en-CA"/>
        </w:rPr>
        <w:t>Procedure</w:t>
      </w:r>
    </w:p>
    <w:p w14:paraId="17DF2059" w14:textId="6810FA26" w:rsidR="00A40553" w:rsidRPr="00022902" w:rsidRDefault="00A40553" w:rsidP="006B6D39">
      <w:pPr>
        <w:pStyle w:val="PMtextBullet"/>
        <w:ind w:left="1077" w:hanging="357"/>
        <w:rPr>
          <w:lang w:eastAsia="en-CA"/>
        </w:rPr>
      </w:pPr>
      <w:r w:rsidRPr="00022902">
        <w:rPr>
          <w:lang w:eastAsia="en-CA"/>
        </w:rPr>
        <w:t xml:space="preserve">A LOTO Master List must be kept of all machines/equipment that require LOTO Procedures at </w:t>
      </w:r>
      <w:r w:rsidR="003357E3">
        <w:rPr>
          <w:lang w:eastAsia="en-CA"/>
        </w:rPr>
        <w:t>[</w:t>
      </w:r>
      <w:r w:rsidR="002C1A88">
        <w:rPr>
          <w:lang w:eastAsia="en-CA"/>
        </w:rPr>
        <w:t>Employer/Organization Name</w:t>
      </w:r>
      <w:r w:rsidR="003357E3">
        <w:rPr>
          <w:lang w:eastAsia="en-CA"/>
        </w:rPr>
        <w:t>]</w:t>
      </w:r>
      <w:r w:rsidRPr="00022902">
        <w:rPr>
          <w:lang w:eastAsia="en-CA"/>
        </w:rPr>
        <w:t xml:space="preserve">. </w:t>
      </w:r>
    </w:p>
    <w:p w14:paraId="17DF205A" w14:textId="77777777" w:rsidR="00A40553" w:rsidRDefault="00A40553" w:rsidP="006B6D39">
      <w:pPr>
        <w:pStyle w:val="PMtextBullet"/>
        <w:ind w:left="1077" w:hanging="357"/>
        <w:rPr>
          <w:lang w:eastAsia="en-CA"/>
        </w:rPr>
      </w:pPr>
      <w:r w:rsidRPr="00022902">
        <w:rPr>
          <w:lang w:eastAsia="en-CA"/>
        </w:rPr>
        <w:t>The LOTO Master List will identify</w:t>
      </w:r>
      <w:r>
        <w:rPr>
          <w:lang w:eastAsia="en-CA"/>
        </w:rPr>
        <w:t>:</w:t>
      </w:r>
    </w:p>
    <w:p w14:paraId="17DF205B" w14:textId="77777777" w:rsidR="00A40553" w:rsidRPr="00490569" w:rsidRDefault="00A40553" w:rsidP="00E8608F">
      <w:pPr>
        <w:pStyle w:val="PMtextbulletlist"/>
        <w:numPr>
          <w:ilvl w:val="1"/>
          <w:numId w:val="139"/>
        </w:numPr>
        <w:spacing w:before="120"/>
        <w:rPr>
          <w:lang w:eastAsia="en-CA"/>
        </w:rPr>
      </w:pPr>
      <w:r>
        <w:rPr>
          <w:lang w:eastAsia="en-CA"/>
        </w:rPr>
        <w:t xml:space="preserve">All equipment requiring </w:t>
      </w:r>
      <w:proofErr w:type="gramStart"/>
      <w:r>
        <w:rPr>
          <w:lang w:eastAsia="en-CA"/>
        </w:rPr>
        <w:t>LOTO</w:t>
      </w:r>
      <w:proofErr w:type="gramEnd"/>
    </w:p>
    <w:p w14:paraId="17DF205C" w14:textId="77777777" w:rsidR="00A40553" w:rsidRPr="00490569" w:rsidRDefault="00A40553" w:rsidP="00E8608F">
      <w:pPr>
        <w:pStyle w:val="PMtextbulletlist"/>
        <w:numPr>
          <w:ilvl w:val="1"/>
          <w:numId w:val="139"/>
        </w:numPr>
        <w:spacing w:before="120"/>
        <w:rPr>
          <w:lang w:eastAsia="en-CA"/>
        </w:rPr>
      </w:pPr>
      <w:r>
        <w:rPr>
          <w:lang w:eastAsia="en-CA"/>
        </w:rPr>
        <w:t>Energy isolation point location(s)</w:t>
      </w:r>
    </w:p>
    <w:p w14:paraId="17DF205D" w14:textId="77777777" w:rsidR="00A40553" w:rsidRPr="00490569" w:rsidRDefault="00A40553" w:rsidP="00E8608F">
      <w:pPr>
        <w:pStyle w:val="PMtextbulletlist"/>
        <w:numPr>
          <w:ilvl w:val="1"/>
          <w:numId w:val="139"/>
        </w:numPr>
        <w:spacing w:before="120"/>
        <w:rPr>
          <w:lang w:eastAsia="en-CA"/>
        </w:rPr>
      </w:pPr>
      <w:r>
        <w:rPr>
          <w:lang w:eastAsia="en-CA"/>
        </w:rPr>
        <w:t>Energy isolation device(s)</w:t>
      </w:r>
    </w:p>
    <w:p w14:paraId="17DF205E" w14:textId="3B4D7B9F" w:rsidR="00A40553" w:rsidRPr="00490569" w:rsidRDefault="00A40553" w:rsidP="00E8608F">
      <w:pPr>
        <w:pStyle w:val="PMtextbulletlist"/>
        <w:numPr>
          <w:ilvl w:val="1"/>
          <w:numId w:val="139"/>
        </w:numPr>
        <w:spacing w:before="120"/>
        <w:rPr>
          <w:lang w:eastAsia="en-CA"/>
        </w:rPr>
      </w:pPr>
      <w:r>
        <w:rPr>
          <w:lang w:eastAsia="en-CA"/>
        </w:rPr>
        <w:t xml:space="preserve">List of authorized contractors capable and qualified to perform </w:t>
      </w:r>
      <w:proofErr w:type="gramStart"/>
      <w:r>
        <w:rPr>
          <w:lang w:eastAsia="en-CA"/>
        </w:rPr>
        <w:t>LOTO</w:t>
      </w:r>
      <w:proofErr w:type="gramEnd"/>
    </w:p>
    <w:p w14:paraId="17DF205F" w14:textId="268C4B5E" w:rsidR="00A40553" w:rsidRPr="00BB3ED3" w:rsidRDefault="00A40553" w:rsidP="00A40553">
      <w:pPr>
        <w:pStyle w:val="PMtext"/>
        <w:rPr>
          <w:lang w:eastAsia="en-CA"/>
        </w:rPr>
      </w:pPr>
      <w:r w:rsidRPr="003C31C5">
        <w:rPr>
          <w:lang w:eastAsia="en-CA"/>
        </w:rPr>
        <w:t>Note</w:t>
      </w:r>
      <w:r w:rsidRPr="00BB3ED3">
        <w:rPr>
          <w:lang w:eastAsia="en-CA"/>
        </w:rPr>
        <w:t xml:space="preserve">: An </w:t>
      </w:r>
      <w:r w:rsidR="003C31C5">
        <w:rPr>
          <w:lang w:eastAsia="en-CA"/>
        </w:rPr>
        <w:t>emergency stop (e</w:t>
      </w:r>
      <w:r w:rsidRPr="00BB3ED3">
        <w:rPr>
          <w:lang w:eastAsia="en-CA"/>
        </w:rPr>
        <w:t>-</w:t>
      </w:r>
      <w:r w:rsidRPr="00D57E44">
        <w:rPr>
          <w:lang w:eastAsia="en-CA"/>
        </w:rPr>
        <w:t>stop</w:t>
      </w:r>
      <w:r w:rsidR="003C31C5">
        <w:rPr>
          <w:lang w:eastAsia="en-CA"/>
        </w:rPr>
        <w:t>)</w:t>
      </w:r>
      <w:r w:rsidRPr="00D57E44">
        <w:rPr>
          <w:lang w:eastAsia="en-CA"/>
        </w:rPr>
        <w:t>, on-off switch or other manual switching device IS NOT A METHOD OF LOTO. All LOTO devices must be capable of completely and positively blocking all energy to the equipment or machine.</w:t>
      </w:r>
      <w:r>
        <w:rPr>
          <w:lang w:eastAsia="en-CA"/>
        </w:rPr>
        <w:t xml:space="preserve"> However, there may be instances where lockout affects </w:t>
      </w:r>
      <w:r>
        <w:rPr>
          <w:lang w:eastAsia="en-CA"/>
        </w:rPr>
        <w:lastRenderedPageBreak/>
        <w:t xml:space="preserve">tasks that are vital to the production process by design, or traditional lockout prohibits the completion of specific tasks. In those cases, each task must be evaluated to provide </w:t>
      </w:r>
      <w:r w:rsidR="00FF300F">
        <w:rPr>
          <w:lang w:eastAsia="en-CA"/>
        </w:rPr>
        <w:t xml:space="preserve">other hazardous energy control methods </w:t>
      </w:r>
      <w:r>
        <w:rPr>
          <w:lang w:eastAsia="en-CA"/>
        </w:rPr>
        <w:t xml:space="preserve">to protect </w:t>
      </w:r>
      <w:r w:rsidR="00A165DB">
        <w:rPr>
          <w:lang w:eastAsia="en-CA"/>
        </w:rPr>
        <w:t>employee</w:t>
      </w:r>
      <w:r>
        <w:rPr>
          <w:lang w:eastAsia="en-CA"/>
        </w:rPr>
        <w:t xml:space="preserve">s from machine, </w:t>
      </w:r>
      <w:proofErr w:type="gramStart"/>
      <w:r>
        <w:rPr>
          <w:lang w:eastAsia="en-CA"/>
        </w:rPr>
        <w:t>equipment</w:t>
      </w:r>
      <w:proofErr w:type="gramEnd"/>
      <w:r>
        <w:rPr>
          <w:lang w:eastAsia="en-CA"/>
        </w:rPr>
        <w:t xml:space="preserve"> or process exposures.</w:t>
      </w:r>
      <w:r w:rsidR="00FF300F">
        <w:rPr>
          <w:lang w:eastAsia="en-CA"/>
        </w:rPr>
        <w:t xml:space="preserve"> A formalized and documented risk assessment must be completed which demonstrates adequate risk reduction, and the other hazardous energy control methods procedure must be developed and documented.</w:t>
      </w:r>
    </w:p>
    <w:p w14:paraId="17DF2060" w14:textId="76E1F406" w:rsidR="00A40553" w:rsidRPr="004302C1" w:rsidRDefault="003C31C5" w:rsidP="00A40553">
      <w:pPr>
        <w:pStyle w:val="PMhead"/>
        <w:rPr>
          <w:lang w:eastAsia="en-CA"/>
        </w:rPr>
      </w:pPr>
      <w:r>
        <w:rPr>
          <w:lang w:eastAsia="en-CA"/>
        </w:rPr>
        <w:t>Locko</w:t>
      </w:r>
      <w:r w:rsidR="00A40553">
        <w:rPr>
          <w:lang w:eastAsia="en-CA"/>
        </w:rPr>
        <w:t>ut Devices</w:t>
      </w:r>
    </w:p>
    <w:p w14:paraId="17DF2061" w14:textId="6F342F5C" w:rsidR="00A40553" w:rsidRPr="00BB3ED3" w:rsidRDefault="00A40553" w:rsidP="00A40553">
      <w:pPr>
        <w:pStyle w:val="PMtext"/>
        <w:rPr>
          <w:lang w:eastAsia="en-CA"/>
        </w:rPr>
      </w:pPr>
      <w:r w:rsidRPr="00BB3ED3">
        <w:rPr>
          <w:lang w:eastAsia="en-CA"/>
        </w:rPr>
        <w:t>The following po</w:t>
      </w:r>
      <w:r>
        <w:rPr>
          <w:lang w:eastAsia="en-CA"/>
        </w:rPr>
        <w:t>sitive energy isolating devices</w:t>
      </w:r>
      <w:r w:rsidRPr="00BB3ED3">
        <w:rPr>
          <w:lang w:eastAsia="en-CA"/>
        </w:rPr>
        <w:t xml:space="preserve"> must be made available if required as determined by the type of energy source and energy supply method to machines and equipment at </w:t>
      </w:r>
      <w:r w:rsidR="003357E3">
        <w:rPr>
          <w:lang w:eastAsia="en-CA"/>
        </w:rPr>
        <w:t>[</w:t>
      </w:r>
      <w:r w:rsidR="002C1A88">
        <w:rPr>
          <w:lang w:eastAsia="en-CA"/>
        </w:rPr>
        <w:t>Employer/Organization Name</w:t>
      </w:r>
      <w:r w:rsidR="003357E3">
        <w:rPr>
          <w:lang w:eastAsia="en-CA"/>
        </w:rPr>
        <w:t>]</w:t>
      </w:r>
      <w:r w:rsidR="00EF5EEC">
        <w:rPr>
          <w:lang w:eastAsia="en-CA"/>
        </w:rPr>
        <w:t xml:space="preserve">. </w:t>
      </w:r>
      <w:r w:rsidRPr="00BB3ED3">
        <w:rPr>
          <w:lang w:eastAsia="en-CA"/>
        </w:rPr>
        <w:t xml:space="preserve">It is recognized that not </w:t>
      </w:r>
      <w:proofErr w:type="gramStart"/>
      <w:r w:rsidRPr="00BB3ED3">
        <w:rPr>
          <w:lang w:eastAsia="en-CA"/>
        </w:rPr>
        <w:t>all of</w:t>
      </w:r>
      <w:proofErr w:type="gramEnd"/>
      <w:r w:rsidRPr="00BB3ED3">
        <w:rPr>
          <w:lang w:eastAsia="en-CA"/>
        </w:rPr>
        <w:t xml:space="preserve"> these devices may be required.</w:t>
      </w:r>
    </w:p>
    <w:p w14:paraId="17DF2062" w14:textId="5DBA96CD" w:rsidR="00A40553" w:rsidRDefault="00A40553" w:rsidP="00966914">
      <w:pPr>
        <w:pStyle w:val="PMtextbulletlist"/>
        <w:spacing w:before="120"/>
        <w:ind w:left="1077" w:hanging="357"/>
        <w:rPr>
          <w:lang w:eastAsia="en-CA"/>
        </w:rPr>
      </w:pPr>
      <w:r w:rsidRPr="00490569">
        <w:rPr>
          <w:lang w:eastAsia="en-CA"/>
        </w:rPr>
        <w:t xml:space="preserve">Ball Valve Lockout Device </w:t>
      </w:r>
      <w:r w:rsidR="00176A40">
        <w:rPr>
          <w:lang w:eastAsia="en-CA"/>
        </w:rPr>
        <w:t>-</w:t>
      </w:r>
      <w:r w:rsidRPr="00490569">
        <w:rPr>
          <w:lang w:eastAsia="en-CA"/>
        </w:rPr>
        <w:t xml:space="preserve"> for air or fluids</w:t>
      </w:r>
    </w:p>
    <w:p w14:paraId="17DF2063" w14:textId="36D61C35" w:rsidR="00A40553" w:rsidRPr="00490569" w:rsidRDefault="00A40553" w:rsidP="00966914">
      <w:pPr>
        <w:pStyle w:val="PMtextbulletlist"/>
        <w:spacing w:before="120"/>
        <w:ind w:left="1077" w:hanging="357"/>
        <w:rPr>
          <w:lang w:eastAsia="en-CA"/>
        </w:rPr>
      </w:pPr>
      <w:r>
        <w:rPr>
          <w:lang w:eastAsia="en-CA"/>
        </w:rPr>
        <w:t xml:space="preserve">Gate Valve Lockout Device </w:t>
      </w:r>
      <w:r w:rsidR="00176A40">
        <w:rPr>
          <w:lang w:eastAsia="en-CA"/>
        </w:rPr>
        <w:t>-</w:t>
      </w:r>
      <w:r>
        <w:rPr>
          <w:lang w:eastAsia="en-CA"/>
        </w:rPr>
        <w:t xml:space="preserve"> for fluids</w:t>
      </w:r>
    </w:p>
    <w:p w14:paraId="17DF2064" w14:textId="088BB34E" w:rsidR="00A40553" w:rsidRPr="00490569" w:rsidRDefault="00A40553" w:rsidP="00966914">
      <w:pPr>
        <w:pStyle w:val="PMtextbulletlist"/>
        <w:spacing w:before="120"/>
        <w:ind w:left="1077" w:hanging="357"/>
        <w:rPr>
          <w:lang w:eastAsia="en-CA"/>
        </w:rPr>
      </w:pPr>
      <w:r w:rsidRPr="00490569">
        <w:rPr>
          <w:lang w:eastAsia="en-CA"/>
        </w:rPr>
        <w:t xml:space="preserve">Electrical Switch Lockout Device </w:t>
      </w:r>
      <w:r w:rsidR="00176A40">
        <w:rPr>
          <w:lang w:eastAsia="en-CA"/>
        </w:rPr>
        <w:t>-</w:t>
      </w:r>
      <w:r w:rsidRPr="00490569">
        <w:rPr>
          <w:lang w:eastAsia="en-CA"/>
        </w:rPr>
        <w:t xml:space="preserve"> for wall mounted electrical </w:t>
      </w:r>
      <w:proofErr w:type="gramStart"/>
      <w:r w:rsidRPr="00490569">
        <w:rPr>
          <w:lang w:eastAsia="en-CA"/>
        </w:rPr>
        <w:t>switches</w:t>
      </w:r>
      <w:proofErr w:type="gramEnd"/>
    </w:p>
    <w:p w14:paraId="17DF2065" w14:textId="78459715" w:rsidR="00A40553" w:rsidRPr="00490569" w:rsidRDefault="00A40553" w:rsidP="00966914">
      <w:pPr>
        <w:pStyle w:val="PMtextbulletlist"/>
        <w:spacing w:before="120"/>
        <w:ind w:left="1077" w:hanging="357"/>
        <w:rPr>
          <w:lang w:eastAsia="en-CA"/>
        </w:rPr>
      </w:pPr>
      <w:r w:rsidRPr="00490569">
        <w:rPr>
          <w:lang w:eastAsia="en-CA"/>
        </w:rPr>
        <w:t xml:space="preserve">Single and Double Pole Lockout Device </w:t>
      </w:r>
      <w:r w:rsidR="00176A40">
        <w:rPr>
          <w:lang w:eastAsia="en-CA"/>
        </w:rPr>
        <w:t>-</w:t>
      </w:r>
      <w:r w:rsidRPr="00490569">
        <w:rPr>
          <w:lang w:eastAsia="en-CA"/>
        </w:rPr>
        <w:t xml:space="preserve"> for single or double pole breakers</w:t>
      </w:r>
    </w:p>
    <w:p w14:paraId="17DF2066" w14:textId="4EEE6E62" w:rsidR="00A40553" w:rsidRPr="00490569" w:rsidRDefault="00A40553" w:rsidP="00966914">
      <w:pPr>
        <w:pStyle w:val="PMtextbulletlist"/>
        <w:spacing w:before="120"/>
        <w:ind w:left="1077" w:hanging="357"/>
        <w:rPr>
          <w:lang w:eastAsia="en-CA"/>
        </w:rPr>
      </w:pPr>
      <w:r w:rsidRPr="00490569">
        <w:rPr>
          <w:lang w:eastAsia="en-CA"/>
        </w:rPr>
        <w:t xml:space="preserve">Plug Lockout Device </w:t>
      </w:r>
      <w:r w:rsidR="00176A40">
        <w:rPr>
          <w:lang w:eastAsia="en-CA"/>
        </w:rPr>
        <w:t>-</w:t>
      </w:r>
      <w:r w:rsidRPr="00490569">
        <w:rPr>
          <w:lang w:eastAsia="en-CA"/>
        </w:rPr>
        <w:t xml:space="preserve"> for cord and plug </w:t>
      </w:r>
      <w:proofErr w:type="gramStart"/>
      <w:r w:rsidRPr="00490569">
        <w:rPr>
          <w:lang w:eastAsia="en-CA"/>
        </w:rPr>
        <w:t>lockouts</w:t>
      </w:r>
      <w:proofErr w:type="gramEnd"/>
    </w:p>
    <w:p w14:paraId="17DF2067" w14:textId="3362C894" w:rsidR="00A40553" w:rsidRPr="00490569" w:rsidRDefault="00A40553" w:rsidP="00966914">
      <w:pPr>
        <w:pStyle w:val="PMtextbulletlist"/>
        <w:spacing w:before="120"/>
        <w:ind w:left="1077" w:hanging="357"/>
        <w:rPr>
          <w:lang w:eastAsia="en-CA"/>
        </w:rPr>
      </w:pPr>
      <w:r w:rsidRPr="00490569">
        <w:rPr>
          <w:lang w:eastAsia="en-CA"/>
        </w:rPr>
        <w:t>Scissors/Cable Lockout Device</w:t>
      </w:r>
    </w:p>
    <w:p w14:paraId="17DF2068" w14:textId="423B38A7" w:rsidR="00A40553" w:rsidRPr="00E61027" w:rsidRDefault="00A40553" w:rsidP="00966914">
      <w:pPr>
        <w:pStyle w:val="PMtextBullet"/>
        <w:ind w:left="1077" w:hanging="357"/>
        <w:rPr>
          <w:lang w:eastAsia="en-CA"/>
        </w:rPr>
      </w:pPr>
      <w:r w:rsidRPr="00E61027">
        <w:rPr>
          <w:lang w:eastAsia="en-CA"/>
        </w:rPr>
        <w:t xml:space="preserve">Locks used for the LOTO procedures will NOT BE USED FOR ANY OTHER PURPOSE. It is recommended that these locks all be colour-coded such that it is very easy to tell that the lock is to be used for lockouts only. </w:t>
      </w:r>
    </w:p>
    <w:p w14:paraId="17DF2069" w14:textId="77777777" w:rsidR="00A40553" w:rsidRPr="00E61027" w:rsidRDefault="00A40553" w:rsidP="00966914">
      <w:pPr>
        <w:pStyle w:val="PMtextBullet"/>
        <w:ind w:left="1077" w:hanging="357"/>
        <w:rPr>
          <w:lang w:eastAsia="en-CA"/>
        </w:rPr>
      </w:pPr>
      <w:r w:rsidRPr="00E61027">
        <w:rPr>
          <w:lang w:eastAsia="en-CA"/>
        </w:rPr>
        <w:t xml:space="preserve">There will be one single key for any one lock. </w:t>
      </w:r>
    </w:p>
    <w:p w14:paraId="17DF206A" w14:textId="74F9326F" w:rsidR="00A40553" w:rsidRPr="00E61027" w:rsidRDefault="00A40553" w:rsidP="00966914">
      <w:pPr>
        <w:pStyle w:val="PMtextBullet"/>
        <w:ind w:left="1077" w:hanging="357"/>
        <w:rPr>
          <w:lang w:eastAsia="en-CA"/>
        </w:rPr>
      </w:pPr>
      <w:r>
        <w:rPr>
          <w:lang w:eastAsia="en-CA"/>
        </w:rPr>
        <w:t>Information t</w:t>
      </w:r>
      <w:r w:rsidRPr="00E61027">
        <w:rPr>
          <w:lang w:eastAsia="en-CA"/>
        </w:rPr>
        <w:t>ags are identifiers that accompany the locks which show who applied the lock. The tags will have:</w:t>
      </w:r>
    </w:p>
    <w:p w14:paraId="17DF206B" w14:textId="3F635D47" w:rsidR="00A40553" w:rsidRDefault="00B424A0" w:rsidP="00E8608F">
      <w:pPr>
        <w:pStyle w:val="PMtextbulletlist"/>
        <w:numPr>
          <w:ilvl w:val="1"/>
          <w:numId w:val="88"/>
        </w:numPr>
        <w:spacing w:before="120"/>
        <w:rPr>
          <w:lang w:eastAsia="en-CA"/>
        </w:rPr>
      </w:pPr>
      <w:r>
        <w:rPr>
          <w:lang w:eastAsia="en-CA"/>
        </w:rPr>
        <w:t xml:space="preserve">The authorized </w:t>
      </w:r>
      <w:r w:rsidR="00A165DB">
        <w:rPr>
          <w:lang w:eastAsia="en-CA"/>
        </w:rPr>
        <w:t>employee</w:t>
      </w:r>
      <w:r w:rsidR="00A40553" w:rsidRPr="00490569">
        <w:rPr>
          <w:lang w:eastAsia="en-CA"/>
        </w:rPr>
        <w:t>’s name</w:t>
      </w:r>
      <w:r>
        <w:rPr>
          <w:lang w:eastAsia="en-CA"/>
        </w:rPr>
        <w:t>.</w:t>
      </w:r>
    </w:p>
    <w:p w14:paraId="17DF206C" w14:textId="4BD3436E" w:rsidR="00A40553" w:rsidRDefault="00A40553" w:rsidP="00E8608F">
      <w:pPr>
        <w:pStyle w:val="PMtextbulletlist"/>
        <w:numPr>
          <w:ilvl w:val="1"/>
          <w:numId w:val="88"/>
        </w:numPr>
        <w:spacing w:before="120"/>
        <w:rPr>
          <w:lang w:eastAsia="en-CA"/>
        </w:rPr>
      </w:pPr>
      <w:r>
        <w:rPr>
          <w:lang w:eastAsia="en-CA"/>
        </w:rPr>
        <w:t xml:space="preserve">Date the lock and tag </w:t>
      </w:r>
      <w:proofErr w:type="gramStart"/>
      <w:r>
        <w:rPr>
          <w:lang w:eastAsia="en-CA"/>
        </w:rPr>
        <w:t>was</w:t>
      </w:r>
      <w:proofErr w:type="gramEnd"/>
      <w:r>
        <w:rPr>
          <w:lang w:eastAsia="en-CA"/>
        </w:rPr>
        <w:t xml:space="preserve"> applied</w:t>
      </w:r>
      <w:r w:rsidR="00B424A0">
        <w:rPr>
          <w:lang w:eastAsia="en-CA"/>
        </w:rPr>
        <w:t>.</w:t>
      </w:r>
    </w:p>
    <w:p w14:paraId="17DF206D" w14:textId="02CEB486" w:rsidR="00A40553" w:rsidRPr="00490569" w:rsidRDefault="00A40553" w:rsidP="00E8608F">
      <w:pPr>
        <w:pStyle w:val="PMtextbulletlist"/>
        <w:numPr>
          <w:ilvl w:val="1"/>
          <w:numId w:val="88"/>
        </w:numPr>
        <w:spacing w:before="120"/>
        <w:rPr>
          <w:lang w:eastAsia="en-CA"/>
        </w:rPr>
      </w:pPr>
      <w:r>
        <w:rPr>
          <w:lang w:eastAsia="en-CA"/>
        </w:rPr>
        <w:t>The reason for application of lock and tag</w:t>
      </w:r>
      <w:r w:rsidR="00B424A0">
        <w:rPr>
          <w:lang w:eastAsia="en-CA"/>
        </w:rPr>
        <w:t>.</w:t>
      </w:r>
    </w:p>
    <w:p w14:paraId="17DF206E" w14:textId="70D1DE93" w:rsidR="00A40553" w:rsidRPr="00490569" w:rsidRDefault="00B424A0" w:rsidP="00E8608F">
      <w:pPr>
        <w:pStyle w:val="PMtextbulletlist"/>
        <w:numPr>
          <w:ilvl w:val="1"/>
          <w:numId w:val="88"/>
        </w:numPr>
        <w:spacing w:before="120"/>
        <w:rPr>
          <w:lang w:eastAsia="en-CA"/>
        </w:rPr>
      </w:pPr>
      <w:r>
        <w:rPr>
          <w:lang w:eastAsia="en-CA"/>
        </w:rPr>
        <w:t xml:space="preserve">The authorized </w:t>
      </w:r>
      <w:r w:rsidR="00A165DB">
        <w:rPr>
          <w:lang w:eastAsia="en-CA"/>
        </w:rPr>
        <w:t>employee</w:t>
      </w:r>
      <w:r w:rsidR="00A40553" w:rsidRPr="00490569">
        <w:rPr>
          <w:lang w:eastAsia="en-CA"/>
        </w:rPr>
        <w:t xml:space="preserve">’s </w:t>
      </w:r>
      <w:r w:rsidR="00A71489">
        <w:rPr>
          <w:lang w:eastAsia="en-CA"/>
        </w:rPr>
        <w:t>work area</w:t>
      </w:r>
      <w:r>
        <w:rPr>
          <w:lang w:eastAsia="en-CA"/>
        </w:rPr>
        <w:t>.</w:t>
      </w:r>
    </w:p>
    <w:p w14:paraId="17DF206F" w14:textId="77777777" w:rsidR="00A40553" w:rsidRPr="00AF7DB7" w:rsidRDefault="00A40553" w:rsidP="00A40553">
      <w:pPr>
        <w:pStyle w:val="PMsubHead"/>
      </w:pPr>
      <w:r w:rsidRPr="00AF7DB7">
        <w:t>Handling Contractors on Site</w:t>
      </w:r>
    </w:p>
    <w:p w14:paraId="17DF2070" w14:textId="07327C40" w:rsidR="00A40553" w:rsidRPr="00490569" w:rsidRDefault="00A40553" w:rsidP="00A40553">
      <w:pPr>
        <w:pStyle w:val="PMtextBullet"/>
        <w:rPr>
          <w:lang w:eastAsia="en-CA"/>
        </w:rPr>
      </w:pPr>
      <w:r w:rsidRPr="00490569">
        <w:rPr>
          <w:lang w:eastAsia="en-CA"/>
        </w:rPr>
        <w:t>All contractors performing work on site are required to be</w:t>
      </w:r>
      <w:r>
        <w:rPr>
          <w:lang w:eastAsia="en-CA"/>
        </w:rPr>
        <w:t xml:space="preserve"> informed about the LOTO Policy. </w:t>
      </w:r>
      <w:r w:rsidRPr="00490569">
        <w:rPr>
          <w:lang w:eastAsia="en-CA"/>
        </w:rPr>
        <w:t>The</w:t>
      </w:r>
      <w:r>
        <w:rPr>
          <w:lang w:eastAsia="en-CA"/>
        </w:rPr>
        <w:t xml:space="preserve"> representative from </w:t>
      </w:r>
      <w:r w:rsidR="003357E3">
        <w:rPr>
          <w:lang w:eastAsia="en-CA"/>
        </w:rPr>
        <w:t>[</w:t>
      </w:r>
      <w:r w:rsidR="002C1A88">
        <w:rPr>
          <w:lang w:eastAsia="en-CA"/>
        </w:rPr>
        <w:t>Employer/Organization Name</w:t>
      </w:r>
      <w:r w:rsidR="003357E3">
        <w:rPr>
          <w:lang w:eastAsia="en-CA"/>
        </w:rPr>
        <w:t>]</w:t>
      </w:r>
      <w:r w:rsidRPr="00490569">
        <w:rPr>
          <w:lang w:eastAsia="en-CA"/>
        </w:rPr>
        <w:t xml:space="preserve"> who is responsible for the contractor must provide this information. </w:t>
      </w:r>
    </w:p>
    <w:p w14:paraId="17DF2071" w14:textId="78DEFC5D" w:rsidR="00A40553" w:rsidRDefault="00A40553" w:rsidP="00A40553">
      <w:pPr>
        <w:pStyle w:val="PMtextBullet"/>
        <w:rPr>
          <w:lang w:eastAsia="en-CA"/>
        </w:rPr>
      </w:pPr>
      <w:r w:rsidRPr="00490569">
        <w:rPr>
          <w:lang w:eastAsia="en-CA"/>
        </w:rPr>
        <w:t xml:space="preserve">Contractors performing maintenance or repair work on any equipment must follow a LOTO procedure. </w:t>
      </w:r>
      <w:r w:rsidR="00B424A0">
        <w:rPr>
          <w:lang w:eastAsia="en-CA"/>
        </w:rPr>
        <w:t>T</w:t>
      </w:r>
      <w:r w:rsidRPr="00490569">
        <w:rPr>
          <w:lang w:eastAsia="en-CA"/>
        </w:rPr>
        <w:t xml:space="preserve">his can be clarified during the pre-work job safety discussion with the Contractor. </w:t>
      </w:r>
    </w:p>
    <w:p w14:paraId="17DF2072" w14:textId="175FF9DE" w:rsidR="00A40553" w:rsidRPr="00490569" w:rsidRDefault="003357E3" w:rsidP="00A40553">
      <w:pPr>
        <w:pStyle w:val="PMtextBullet"/>
        <w:rPr>
          <w:lang w:eastAsia="en-CA"/>
        </w:rPr>
      </w:pPr>
      <w:r>
        <w:rPr>
          <w:lang w:eastAsia="en-CA"/>
        </w:rPr>
        <w:t>[</w:t>
      </w:r>
      <w:r w:rsidR="002C1A88">
        <w:rPr>
          <w:lang w:eastAsia="en-CA"/>
        </w:rPr>
        <w:t>Employer/Organization Name</w:t>
      </w:r>
      <w:r>
        <w:rPr>
          <w:lang w:eastAsia="en-CA"/>
        </w:rPr>
        <w:t>]</w:t>
      </w:r>
      <w:r w:rsidR="00A40553">
        <w:rPr>
          <w:lang w:eastAsia="en-CA"/>
        </w:rPr>
        <w:t xml:space="preserve"> </w:t>
      </w:r>
      <w:r w:rsidR="00176A40">
        <w:rPr>
          <w:lang w:eastAsia="en-CA"/>
        </w:rPr>
        <w:t>will</w:t>
      </w:r>
      <w:r w:rsidR="00A40553">
        <w:rPr>
          <w:lang w:eastAsia="en-CA"/>
        </w:rPr>
        <w:t xml:space="preserve"> secure written confirmation from the contractor(s) that they have reviewed, </w:t>
      </w:r>
      <w:proofErr w:type="gramStart"/>
      <w:r w:rsidR="00A40553">
        <w:rPr>
          <w:lang w:eastAsia="en-CA"/>
        </w:rPr>
        <w:t>understand</w:t>
      </w:r>
      <w:proofErr w:type="gramEnd"/>
      <w:r w:rsidR="00A40553">
        <w:rPr>
          <w:lang w:eastAsia="en-CA"/>
        </w:rPr>
        <w:t xml:space="preserve"> and will adhere to the agreed upon LOTO Policy.</w:t>
      </w:r>
    </w:p>
    <w:p w14:paraId="17DF2073" w14:textId="77777777" w:rsidR="00A40553" w:rsidRDefault="00A40553" w:rsidP="00A40553">
      <w:pPr>
        <w:pStyle w:val="PMhead"/>
        <w:rPr>
          <w:lang w:eastAsia="en-CA"/>
        </w:rPr>
      </w:pPr>
      <w:r w:rsidRPr="00490569">
        <w:rPr>
          <w:lang w:eastAsia="en-CA"/>
        </w:rPr>
        <w:t>Training</w:t>
      </w:r>
    </w:p>
    <w:p w14:paraId="17DF2074" w14:textId="4C95B5D6" w:rsidR="00A40553" w:rsidRPr="00CD4A95" w:rsidRDefault="00A40553" w:rsidP="00A40553">
      <w:pPr>
        <w:pStyle w:val="PMtext"/>
      </w:pPr>
      <w:r>
        <w:t xml:space="preserve">All training related to lockout procedures and legislative requirements </w:t>
      </w:r>
      <w:r w:rsidR="00176A40">
        <w:t>will</w:t>
      </w:r>
      <w:r>
        <w:t xml:space="preserve"> be provided by a qualified internal resource, or a qualified contract trainer, as determined by </w:t>
      </w:r>
      <w:r w:rsidR="00B424A0">
        <w:t>the employer</w:t>
      </w:r>
      <w:r>
        <w:t>.</w:t>
      </w:r>
    </w:p>
    <w:p w14:paraId="17DF2075" w14:textId="77608118" w:rsidR="00A40553" w:rsidRPr="00AF7DB7" w:rsidRDefault="00A40553" w:rsidP="00A40553">
      <w:pPr>
        <w:pStyle w:val="PMsubHead"/>
      </w:pPr>
      <w:r w:rsidRPr="00AF7DB7">
        <w:lastRenderedPageBreak/>
        <w:t xml:space="preserve">Affected </w:t>
      </w:r>
      <w:r w:rsidR="00A165DB">
        <w:t>Employee</w:t>
      </w:r>
      <w:r w:rsidR="00B424A0">
        <w:t>s and Supervisors</w:t>
      </w:r>
    </w:p>
    <w:p w14:paraId="17DF2076" w14:textId="4009D0F0" w:rsidR="00A40553" w:rsidRDefault="00A40553" w:rsidP="00A40553">
      <w:pPr>
        <w:pStyle w:val="PMtext"/>
        <w:rPr>
          <w:lang w:eastAsia="en-CA"/>
        </w:rPr>
      </w:pPr>
      <w:r w:rsidRPr="00BB3ED3">
        <w:rPr>
          <w:lang w:eastAsia="en-CA"/>
        </w:rPr>
        <w:t>Affected employees</w:t>
      </w:r>
      <w:r>
        <w:rPr>
          <w:lang w:eastAsia="en-CA"/>
        </w:rPr>
        <w:t xml:space="preserve"> and </w:t>
      </w:r>
      <w:r w:rsidR="00B424A0">
        <w:rPr>
          <w:lang w:eastAsia="en-CA"/>
        </w:rPr>
        <w:t>superviso</w:t>
      </w:r>
      <w:r w:rsidR="00B350CC">
        <w:rPr>
          <w:lang w:eastAsia="en-CA"/>
        </w:rPr>
        <w:t>r</w:t>
      </w:r>
      <w:r>
        <w:rPr>
          <w:lang w:eastAsia="en-CA"/>
        </w:rPr>
        <w:t>s</w:t>
      </w:r>
      <w:r w:rsidRPr="00BB3ED3">
        <w:rPr>
          <w:lang w:eastAsia="en-CA"/>
        </w:rPr>
        <w:t xml:space="preserve"> are required to understand the concept of LOTO and recognize a LOTO situation when they see it. </w:t>
      </w:r>
      <w:r w:rsidR="00B424A0">
        <w:rPr>
          <w:lang w:eastAsia="en-CA"/>
        </w:rPr>
        <w:t>T</w:t>
      </w:r>
      <w:r w:rsidRPr="00BB3ED3">
        <w:rPr>
          <w:lang w:eastAsia="en-CA"/>
        </w:rPr>
        <w:t xml:space="preserve">his elementary training/introduction can be achieved through a </w:t>
      </w:r>
      <w:r w:rsidR="00FF300F">
        <w:rPr>
          <w:lang w:eastAsia="en-CA"/>
        </w:rPr>
        <w:t>LOTO training provided or arranged for by the employer, and</w:t>
      </w:r>
      <w:r w:rsidRPr="00BB3ED3">
        <w:rPr>
          <w:lang w:eastAsia="en-CA"/>
        </w:rPr>
        <w:t xml:space="preserve"> through a new job transfer orientation.</w:t>
      </w:r>
      <w:r w:rsidRPr="00EC6880">
        <w:rPr>
          <w:lang w:eastAsia="en-CA"/>
        </w:rPr>
        <w:t xml:space="preserve"> </w:t>
      </w:r>
    </w:p>
    <w:p w14:paraId="17DF2077" w14:textId="2C12889D" w:rsidR="00A40553" w:rsidRPr="00BB3ED3" w:rsidRDefault="00A40553" w:rsidP="00A40553">
      <w:pPr>
        <w:pStyle w:val="PMtext"/>
        <w:rPr>
          <w:lang w:eastAsia="en-CA"/>
        </w:rPr>
      </w:pPr>
      <w:r w:rsidRPr="00BB3ED3">
        <w:rPr>
          <w:lang w:eastAsia="en-CA"/>
        </w:rPr>
        <w:t xml:space="preserve">It is an expectation that all </w:t>
      </w:r>
      <w:r w:rsidR="002C1A88">
        <w:rPr>
          <w:lang w:eastAsia="en-CA"/>
        </w:rPr>
        <w:t>supervisor</w:t>
      </w:r>
      <w:r>
        <w:rPr>
          <w:lang w:eastAsia="en-CA"/>
        </w:rPr>
        <w:t>s</w:t>
      </w:r>
      <w:r w:rsidRPr="00BB3ED3">
        <w:rPr>
          <w:lang w:eastAsia="en-CA"/>
        </w:rPr>
        <w:t xml:space="preserve"> be familiar with the location and content of the LOTO P</w:t>
      </w:r>
      <w:r>
        <w:rPr>
          <w:lang w:eastAsia="en-CA"/>
        </w:rPr>
        <w:t>olicy</w:t>
      </w:r>
      <w:r w:rsidRPr="00BB3ED3">
        <w:rPr>
          <w:lang w:eastAsia="en-CA"/>
        </w:rPr>
        <w:t>.</w:t>
      </w:r>
    </w:p>
    <w:p w14:paraId="17DF2078" w14:textId="77777777" w:rsidR="00A40553" w:rsidRPr="00AF7DB7" w:rsidRDefault="00A40553" w:rsidP="00A40553">
      <w:pPr>
        <w:pStyle w:val="PMhead"/>
      </w:pPr>
      <w:r w:rsidRPr="00AF7DB7">
        <w:t>Retraining Requirements</w:t>
      </w:r>
    </w:p>
    <w:p w14:paraId="17DF2079" w14:textId="77777777" w:rsidR="00A40553" w:rsidRPr="00BB3ED3" w:rsidRDefault="00A40553" w:rsidP="00A40553">
      <w:pPr>
        <w:pStyle w:val="PMtext"/>
        <w:rPr>
          <w:lang w:eastAsia="en-CA"/>
        </w:rPr>
      </w:pPr>
      <w:r w:rsidRPr="00BB3ED3">
        <w:rPr>
          <w:lang w:eastAsia="en-CA"/>
        </w:rPr>
        <w:t>Retraining of employees to machine specific equipment procedures is required whenever:</w:t>
      </w:r>
    </w:p>
    <w:p w14:paraId="17DF207A" w14:textId="07FD3A59" w:rsidR="00A40553" w:rsidRPr="00490569" w:rsidRDefault="00983BF1" w:rsidP="00A40553">
      <w:pPr>
        <w:pStyle w:val="PMtextBullet"/>
        <w:rPr>
          <w:lang w:eastAsia="en-CA"/>
        </w:rPr>
      </w:pPr>
      <w:r>
        <w:rPr>
          <w:lang w:eastAsia="en-CA"/>
        </w:rPr>
        <w:t>An</w:t>
      </w:r>
      <w:r w:rsidR="00B424A0">
        <w:rPr>
          <w:lang w:eastAsia="en-CA"/>
        </w:rPr>
        <w:t xml:space="preserve"> </w:t>
      </w:r>
      <w:r w:rsidR="00A165DB">
        <w:rPr>
          <w:lang w:eastAsia="en-CA"/>
        </w:rPr>
        <w:t>employee</w:t>
      </w:r>
      <w:r w:rsidR="00B424A0">
        <w:rPr>
          <w:lang w:eastAsia="en-CA"/>
        </w:rPr>
        <w:t xml:space="preserve"> </w:t>
      </w:r>
      <w:r w:rsidR="00A40553">
        <w:rPr>
          <w:lang w:eastAsia="en-CA"/>
        </w:rPr>
        <w:t xml:space="preserve">changes </w:t>
      </w:r>
      <w:proofErr w:type="gramStart"/>
      <w:r w:rsidR="00A40553">
        <w:rPr>
          <w:lang w:eastAsia="en-CA"/>
        </w:rPr>
        <w:t>jobs</w:t>
      </w:r>
      <w:proofErr w:type="gramEnd"/>
      <w:r w:rsidR="00B424A0">
        <w:rPr>
          <w:lang w:eastAsia="en-CA"/>
        </w:rPr>
        <w:t>.</w:t>
      </w:r>
    </w:p>
    <w:p w14:paraId="17DF207B" w14:textId="7E18184A" w:rsidR="00A40553" w:rsidRDefault="00983BF1" w:rsidP="00A40553">
      <w:pPr>
        <w:pStyle w:val="PMtextBullet"/>
        <w:rPr>
          <w:lang w:eastAsia="en-CA"/>
        </w:rPr>
      </w:pPr>
      <w:r>
        <w:rPr>
          <w:lang w:eastAsia="en-CA"/>
        </w:rPr>
        <w:t>An</w:t>
      </w:r>
      <w:r w:rsidR="00B424A0">
        <w:rPr>
          <w:lang w:eastAsia="en-CA"/>
        </w:rPr>
        <w:t xml:space="preserve"> </w:t>
      </w:r>
      <w:r w:rsidR="00A165DB">
        <w:rPr>
          <w:lang w:eastAsia="en-CA"/>
        </w:rPr>
        <w:t>employee</w:t>
      </w:r>
      <w:r w:rsidR="00B424A0">
        <w:rPr>
          <w:lang w:eastAsia="en-CA"/>
        </w:rPr>
        <w:t xml:space="preserve"> </w:t>
      </w:r>
      <w:r w:rsidR="00A40553" w:rsidRPr="00490569">
        <w:rPr>
          <w:lang w:eastAsia="en-CA"/>
        </w:rPr>
        <w:t>works with a new piece of equipment/</w:t>
      </w:r>
      <w:proofErr w:type="gramStart"/>
      <w:r w:rsidR="00A40553" w:rsidRPr="00490569">
        <w:rPr>
          <w:lang w:eastAsia="en-CA"/>
        </w:rPr>
        <w:t>machinery</w:t>
      </w:r>
      <w:proofErr w:type="gramEnd"/>
      <w:r w:rsidR="00A40553" w:rsidRPr="00490569">
        <w:rPr>
          <w:lang w:eastAsia="en-CA"/>
        </w:rPr>
        <w:t xml:space="preserve"> or the existing </w:t>
      </w:r>
      <w:r w:rsidR="00A40553">
        <w:rPr>
          <w:lang w:eastAsia="en-CA"/>
        </w:rPr>
        <w:t>equipment/machinery is modified</w:t>
      </w:r>
      <w:r w:rsidR="00B424A0">
        <w:rPr>
          <w:lang w:eastAsia="en-CA"/>
        </w:rPr>
        <w:t>.</w:t>
      </w:r>
    </w:p>
    <w:p w14:paraId="17DF207C" w14:textId="21DC0C32" w:rsidR="00A40553" w:rsidRDefault="00A40553" w:rsidP="00A40553">
      <w:pPr>
        <w:pStyle w:val="PMtextBullet"/>
        <w:rPr>
          <w:lang w:eastAsia="en-CA"/>
        </w:rPr>
      </w:pPr>
      <w:r>
        <w:rPr>
          <w:lang w:eastAsia="en-CA"/>
        </w:rPr>
        <w:t>A change in machinery, equipment or process that present a new hazard</w:t>
      </w:r>
      <w:r w:rsidR="00B424A0">
        <w:rPr>
          <w:lang w:eastAsia="en-CA"/>
        </w:rPr>
        <w:t>.</w:t>
      </w:r>
    </w:p>
    <w:p w14:paraId="17DF207D" w14:textId="77777777" w:rsidR="00A40553" w:rsidRDefault="00A40553" w:rsidP="00A40553">
      <w:pPr>
        <w:pStyle w:val="PMtextBullet"/>
        <w:rPr>
          <w:lang w:eastAsia="en-CA"/>
        </w:rPr>
      </w:pPr>
      <w:r>
        <w:rPr>
          <w:lang w:eastAsia="en-CA"/>
        </w:rPr>
        <w:t>A change in energy control procedures.</w:t>
      </w:r>
    </w:p>
    <w:p w14:paraId="17DF207E" w14:textId="58A8001E" w:rsidR="00A40553" w:rsidRPr="00490569" w:rsidRDefault="00A40553" w:rsidP="00A40553">
      <w:pPr>
        <w:pStyle w:val="PMtext"/>
        <w:rPr>
          <w:lang w:eastAsia="en-CA"/>
        </w:rPr>
      </w:pPr>
      <w:r>
        <w:rPr>
          <w:lang w:eastAsia="en-CA"/>
        </w:rPr>
        <w:t xml:space="preserve">Additional retraining </w:t>
      </w:r>
      <w:r w:rsidR="00176A40">
        <w:rPr>
          <w:lang w:eastAsia="en-CA"/>
        </w:rPr>
        <w:t>will</w:t>
      </w:r>
      <w:r>
        <w:rPr>
          <w:lang w:eastAsia="en-CA"/>
        </w:rPr>
        <w:t xml:space="preserve"> be conducted whenever deviations in the policy are encountered.</w:t>
      </w:r>
    </w:p>
    <w:p w14:paraId="17DF207F" w14:textId="5099E111" w:rsidR="00A40553" w:rsidRPr="00AF7DB7" w:rsidRDefault="00A40553" w:rsidP="00A40553">
      <w:pPr>
        <w:pStyle w:val="PMhead"/>
      </w:pPr>
      <w:r w:rsidRPr="00AF7DB7">
        <w:t>Documentation/Recordkeeping Requirements</w:t>
      </w:r>
    </w:p>
    <w:p w14:paraId="17DF2080" w14:textId="1BD80A3D" w:rsidR="00A40553" w:rsidRPr="00490569" w:rsidRDefault="00A40553" w:rsidP="00A40553">
      <w:pPr>
        <w:pStyle w:val="PMtextBullet"/>
        <w:rPr>
          <w:lang w:eastAsia="en-CA"/>
        </w:rPr>
      </w:pPr>
      <w:r>
        <w:rPr>
          <w:lang w:eastAsia="en-CA"/>
        </w:rPr>
        <w:t>LOTO training/retraining</w:t>
      </w:r>
      <w:r w:rsidRPr="00490569">
        <w:rPr>
          <w:lang w:eastAsia="en-CA"/>
        </w:rPr>
        <w:t xml:space="preserve"> records will b</w:t>
      </w:r>
      <w:r w:rsidR="00B424A0">
        <w:rPr>
          <w:lang w:eastAsia="en-CA"/>
        </w:rPr>
        <w:t xml:space="preserve">e kept in the </w:t>
      </w:r>
      <w:r w:rsidR="00A165DB">
        <w:rPr>
          <w:lang w:eastAsia="en-CA"/>
        </w:rPr>
        <w:t>employee</w:t>
      </w:r>
      <w:r>
        <w:rPr>
          <w:lang w:eastAsia="en-CA"/>
        </w:rPr>
        <w:t>’s file</w:t>
      </w:r>
      <w:r w:rsidR="00B424A0">
        <w:rPr>
          <w:lang w:eastAsia="en-CA"/>
        </w:rPr>
        <w:t>.</w:t>
      </w:r>
    </w:p>
    <w:p w14:paraId="17DF2081" w14:textId="48715044" w:rsidR="00A40553" w:rsidRPr="00490569" w:rsidRDefault="00A40553" w:rsidP="00A40553">
      <w:pPr>
        <w:pStyle w:val="PMtextBullet"/>
        <w:rPr>
          <w:lang w:eastAsia="en-CA"/>
        </w:rPr>
      </w:pPr>
      <w:r w:rsidRPr="00490569">
        <w:rPr>
          <w:lang w:eastAsia="en-CA"/>
        </w:rPr>
        <w:t>This documentation must be kept for a minimum of thr</w:t>
      </w:r>
      <w:r>
        <w:rPr>
          <w:lang w:eastAsia="en-CA"/>
        </w:rPr>
        <w:t>ee years</w:t>
      </w:r>
      <w:r w:rsidR="00B424A0">
        <w:rPr>
          <w:lang w:eastAsia="en-CA"/>
        </w:rPr>
        <w:t>.</w:t>
      </w:r>
    </w:p>
    <w:p w14:paraId="17DF2082" w14:textId="77777777" w:rsidR="00A40553" w:rsidRPr="00AF7DB7" w:rsidRDefault="00A40553" w:rsidP="00A40553">
      <w:pPr>
        <w:pStyle w:val="PMhead"/>
      </w:pPr>
      <w:r w:rsidRPr="00AF7DB7">
        <w:t>Annual Review</w:t>
      </w:r>
    </w:p>
    <w:p w14:paraId="17DF2083" w14:textId="18E42E0A" w:rsidR="00A40553" w:rsidRDefault="00A40553" w:rsidP="00A40553">
      <w:pPr>
        <w:pStyle w:val="PMtext"/>
        <w:rPr>
          <w:lang w:eastAsia="en-CA"/>
        </w:rPr>
      </w:pPr>
      <w:r w:rsidRPr="00BB3ED3">
        <w:rPr>
          <w:lang w:eastAsia="en-CA"/>
        </w:rPr>
        <w:t xml:space="preserve">The LOTO </w:t>
      </w:r>
      <w:r>
        <w:rPr>
          <w:lang w:eastAsia="en-CA"/>
        </w:rPr>
        <w:t xml:space="preserve">Policy </w:t>
      </w:r>
      <w:r w:rsidRPr="00BB3ED3">
        <w:rPr>
          <w:lang w:eastAsia="en-CA"/>
        </w:rPr>
        <w:t>wil</w:t>
      </w:r>
      <w:r>
        <w:rPr>
          <w:lang w:eastAsia="en-CA"/>
        </w:rPr>
        <w:t>l be reviewed annually by the Health and Safety Representative and</w:t>
      </w:r>
      <w:r w:rsidRPr="00BB3ED3">
        <w:rPr>
          <w:lang w:eastAsia="en-CA"/>
        </w:rPr>
        <w:t xml:space="preserve"> </w:t>
      </w:r>
      <w:r w:rsidR="00B424A0">
        <w:rPr>
          <w:lang w:eastAsia="en-CA"/>
        </w:rPr>
        <w:t>the employer</w:t>
      </w:r>
      <w:r>
        <w:rPr>
          <w:lang w:eastAsia="en-CA"/>
        </w:rPr>
        <w:t xml:space="preserve"> to ensure it is up to date and all hazards have been identified.</w:t>
      </w:r>
    </w:p>
    <w:p w14:paraId="17DF2084" w14:textId="77777777" w:rsidR="00A40553" w:rsidRPr="00AF7DB7" w:rsidRDefault="00A40553" w:rsidP="00A40553">
      <w:pPr>
        <w:pStyle w:val="PMhead"/>
      </w:pPr>
      <w:r w:rsidRPr="00AF7DB7">
        <w:t>Additional Resources</w:t>
      </w:r>
    </w:p>
    <w:p w14:paraId="17DF2085" w14:textId="77777777" w:rsidR="00A40553" w:rsidRPr="00B31A8F" w:rsidRDefault="00A40553" w:rsidP="00966914">
      <w:pPr>
        <w:pStyle w:val="PMtext2"/>
        <w:spacing w:before="120"/>
        <w:rPr>
          <w:lang w:eastAsia="en-CA"/>
        </w:rPr>
      </w:pPr>
      <w:r w:rsidRPr="00B31A8F">
        <w:rPr>
          <w:lang w:eastAsia="en-CA"/>
        </w:rPr>
        <w:t xml:space="preserve">LOTO Master </w:t>
      </w:r>
      <w:r>
        <w:rPr>
          <w:lang w:eastAsia="en-CA"/>
        </w:rPr>
        <w:t>List</w:t>
      </w:r>
    </w:p>
    <w:p w14:paraId="17DF2086" w14:textId="77777777" w:rsidR="00A40553" w:rsidRDefault="00A40553" w:rsidP="00966914">
      <w:pPr>
        <w:pStyle w:val="PMtext2"/>
        <w:spacing w:before="120"/>
        <w:rPr>
          <w:lang w:eastAsia="en-CA"/>
        </w:rPr>
      </w:pPr>
      <w:r w:rsidRPr="00B31A8F">
        <w:rPr>
          <w:lang w:eastAsia="en-CA"/>
        </w:rPr>
        <w:t>LOTO Tag Form</w:t>
      </w:r>
    </w:p>
    <w:p w14:paraId="17DF2087" w14:textId="6DEF3F6C" w:rsidR="00A40553" w:rsidRDefault="00A40553" w:rsidP="00966914">
      <w:pPr>
        <w:pStyle w:val="PMtext2"/>
        <w:spacing w:before="120"/>
        <w:rPr>
          <w:lang w:eastAsia="en-CA"/>
        </w:rPr>
      </w:pPr>
      <w:r>
        <w:rPr>
          <w:lang w:eastAsia="en-CA"/>
        </w:rPr>
        <w:t xml:space="preserve">CSA Z460 Control of Hazardous Energy </w:t>
      </w:r>
      <w:r w:rsidR="00176A40">
        <w:rPr>
          <w:lang w:eastAsia="en-CA"/>
        </w:rPr>
        <w:t>-</w:t>
      </w:r>
      <w:r>
        <w:rPr>
          <w:lang w:eastAsia="en-CA"/>
        </w:rPr>
        <w:t xml:space="preserve"> Lockout and Other Methods</w:t>
      </w:r>
    </w:p>
    <w:p w14:paraId="17DF2088" w14:textId="3D6EE00A" w:rsidR="00A40553" w:rsidRPr="00B31A8F" w:rsidRDefault="00A40553" w:rsidP="00966914">
      <w:pPr>
        <w:pStyle w:val="PMtext2"/>
        <w:spacing w:before="120"/>
        <w:rPr>
          <w:lang w:eastAsia="en-CA"/>
        </w:rPr>
      </w:pPr>
      <w:r>
        <w:rPr>
          <w:lang w:eastAsia="en-CA"/>
        </w:rPr>
        <w:t>NFPA 70E Standards for Electrical Safety in the Workplace</w:t>
      </w:r>
    </w:p>
    <w:p w14:paraId="17DF2089" w14:textId="77777777" w:rsidR="00A40553" w:rsidRPr="00AF7DB7" w:rsidRDefault="00A40553" w:rsidP="00A40553">
      <w:pPr>
        <w:pStyle w:val="PMhead"/>
      </w:pPr>
      <w:r w:rsidRPr="00AF7DB7">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428"/>
        <w:gridCol w:w="4428"/>
      </w:tblGrid>
      <w:tr w:rsidR="00A40553" w14:paraId="17DF208C" w14:textId="77777777" w:rsidTr="00C8231E">
        <w:tc>
          <w:tcPr>
            <w:tcW w:w="4428" w:type="dxa"/>
          </w:tcPr>
          <w:p w14:paraId="17DF208A" w14:textId="77777777" w:rsidR="00A40553" w:rsidRPr="00EC2C79" w:rsidRDefault="00A40553" w:rsidP="00C8231E">
            <w:pPr>
              <w:pStyle w:val="PMtableText"/>
              <w:ind w:left="147"/>
              <w:rPr>
                <w:lang w:eastAsia="en-CA"/>
              </w:rPr>
            </w:pPr>
            <w:r w:rsidRPr="00EC2C79">
              <w:rPr>
                <w:lang w:eastAsia="en-CA"/>
              </w:rPr>
              <w:t>Effective Date:</w:t>
            </w:r>
          </w:p>
        </w:tc>
        <w:tc>
          <w:tcPr>
            <w:tcW w:w="4428" w:type="dxa"/>
          </w:tcPr>
          <w:p w14:paraId="17DF208B" w14:textId="4F3B160C" w:rsidR="00A40553" w:rsidRPr="00EC2C79" w:rsidRDefault="00A40553" w:rsidP="00C8231E">
            <w:pPr>
              <w:pStyle w:val="PMtableText"/>
              <w:ind w:left="147"/>
              <w:rPr>
                <w:lang w:eastAsia="en-CA"/>
              </w:rPr>
            </w:pPr>
          </w:p>
        </w:tc>
      </w:tr>
      <w:tr w:rsidR="00A40553" w14:paraId="17DF208F" w14:textId="77777777" w:rsidTr="00C8231E">
        <w:tc>
          <w:tcPr>
            <w:tcW w:w="4428" w:type="dxa"/>
          </w:tcPr>
          <w:p w14:paraId="17DF208D" w14:textId="77777777" w:rsidR="00A40553" w:rsidRPr="00EC2C79" w:rsidRDefault="00A40553" w:rsidP="00C8231E">
            <w:pPr>
              <w:pStyle w:val="PMtableText"/>
              <w:ind w:left="147"/>
              <w:rPr>
                <w:lang w:eastAsia="en-CA"/>
              </w:rPr>
            </w:pPr>
            <w:r w:rsidRPr="00EC2C79">
              <w:rPr>
                <w:lang w:eastAsia="en-CA"/>
              </w:rPr>
              <w:t>Revision Date:</w:t>
            </w:r>
          </w:p>
        </w:tc>
        <w:tc>
          <w:tcPr>
            <w:tcW w:w="4428" w:type="dxa"/>
          </w:tcPr>
          <w:p w14:paraId="17DF208E" w14:textId="77777777" w:rsidR="00A40553" w:rsidRPr="00EC2C79" w:rsidRDefault="00A40553" w:rsidP="00C8231E">
            <w:pPr>
              <w:pStyle w:val="PMtableText"/>
              <w:ind w:left="147"/>
              <w:rPr>
                <w:lang w:eastAsia="en-CA"/>
              </w:rPr>
            </w:pPr>
          </w:p>
        </w:tc>
      </w:tr>
    </w:tbl>
    <w:p w14:paraId="17DF2090" w14:textId="60660601" w:rsidR="00A40553" w:rsidRPr="00B31A8F" w:rsidRDefault="00A40553" w:rsidP="00A40553">
      <w:pPr>
        <w:pStyle w:val="PMSecondPgHead"/>
        <w:rPr>
          <w:lang w:eastAsia="en-CA"/>
        </w:rPr>
      </w:pPr>
      <w:r w:rsidRPr="00B31A8F">
        <w:rPr>
          <w:lang w:eastAsia="en-CA"/>
        </w:rPr>
        <w:lastRenderedPageBreak/>
        <w:t>L</w:t>
      </w:r>
      <w:r w:rsidR="00B06443">
        <w:rPr>
          <w:lang w:eastAsia="en-CA"/>
        </w:rPr>
        <w:t>ockout Tagout</w:t>
      </w:r>
      <w:r w:rsidRPr="00B31A8F">
        <w:rPr>
          <w:lang w:eastAsia="en-CA"/>
        </w:rPr>
        <w:t xml:space="preserve"> Tag </w:t>
      </w:r>
      <w:r w:rsidR="00B06443">
        <w:rPr>
          <w:lang w:eastAsia="en-CA"/>
        </w:rPr>
        <w:t>Template</w:t>
      </w:r>
    </w:p>
    <w:p w14:paraId="17DF2091" w14:textId="2AC25A3C" w:rsidR="00A40553" w:rsidRDefault="00496D31" w:rsidP="00A40553">
      <w:pPr>
        <w:pStyle w:val="PMtext"/>
        <w:rPr>
          <w:lang w:eastAsia="en-CA"/>
        </w:rPr>
      </w:pPr>
      <w:r>
        <w:rPr>
          <w:noProof/>
        </w:rPr>
        <mc:AlternateContent>
          <mc:Choice Requires="wps">
            <w:drawing>
              <wp:anchor distT="0" distB="0" distL="114300" distR="114300" simplePos="0" relativeHeight="251661824" behindDoc="0" locked="0" layoutInCell="1" allowOverlap="1" wp14:anchorId="7D0C77CD" wp14:editId="64D1A8D5">
                <wp:simplePos x="0" y="0"/>
                <wp:positionH relativeFrom="column">
                  <wp:posOffset>3419475</wp:posOffset>
                </wp:positionH>
                <wp:positionV relativeFrom="paragraph">
                  <wp:posOffset>1238885</wp:posOffset>
                </wp:positionV>
                <wp:extent cx="1834445" cy="556878"/>
                <wp:effectExtent l="0" t="0" r="0" b="0"/>
                <wp:wrapNone/>
                <wp:docPr id="4"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834445" cy="556878"/>
                        </a:xfrm>
                        <a:prstGeom prst="rect">
                          <a:avLst/>
                        </a:prstGeom>
                        <a:extLst>
                          <a:ext uri="{AF507438-7753-43E0-B8FC-AC1667EBCBE1}">
                            <a14:hiddenEffects xmlns:a14="http://schemas.microsoft.com/office/drawing/2010/main">
                              <a:effectLst/>
                            </a14:hiddenEffects>
                          </a:ext>
                        </a:extLst>
                      </wps:spPr>
                      <wps:txbx>
                        <w:txbxContent>
                          <w:p w14:paraId="7503B84D" w14:textId="77777777" w:rsidR="00496D31" w:rsidRPr="00496D31" w:rsidRDefault="00496D31" w:rsidP="00496D31">
                            <w:pPr>
                              <w:pStyle w:val="NormalWeb"/>
                              <w:spacing w:before="0" w:beforeAutospacing="0" w:after="0" w:afterAutospacing="0"/>
                              <w:jc w:val="center"/>
                              <w:rPr>
                                <w:color w:val="FFFFFF" w:themeColor="background1"/>
                                <w:sz w:val="20"/>
                                <w:szCs w:val="20"/>
                              </w:rPr>
                            </w:pPr>
                            <w:r w:rsidRPr="00496D31">
                              <w:rPr>
                                <w:rFonts w:ascii="Arial Black" w:hAnsi="Arial Black"/>
                                <w:color w:val="FFFFFF" w:themeColor="background1"/>
                                <w:sz w:val="52"/>
                                <w:szCs w:val="52"/>
                                <w14:textOutline w14:w="9525" w14:cap="flat" w14:cmpd="sng" w14:algn="ctr">
                                  <w14:solidFill>
                                    <w14:srgbClr w14:val="000000"/>
                                  </w14:solidFill>
                                  <w14:prstDash w14:val="solid"/>
                                  <w14:round/>
                                </w14:textOutline>
                              </w:rPr>
                              <w:t>DANGER</w:t>
                            </w:r>
                          </w:p>
                        </w:txbxContent>
                      </wps:txbx>
                      <wps:bodyPr wrap="square" numCol="1" fromWordArt="1">
                        <a:prstTxWarp prst="textPlain">
                          <a:avLst>
                            <a:gd name="adj" fmla="val 50000"/>
                          </a:avLst>
                        </a:prstTxWarp>
                        <a:spAutoFit/>
                      </wps:bodyPr>
                    </wps:wsp>
                  </a:graphicData>
                </a:graphic>
              </wp:anchor>
            </w:drawing>
          </mc:Choice>
          <mc:Fallback>
            <w:pict>
              <v:shapetype w14:anchorId="7D0C77CD" id="_x0000_t202" coordsize="21600,21600" o:spt="202" path="m,l,21600r21600,l21600,xe">
                <v:stroke joinstyle="miter"/>
                <v:path gradientshapeok="t" o:connecttype="rect"/>
              </v:shapetype>
              <v:shape id="WordArt 23" o:spid="_x0000_s1026" type="#_x0000_t202" style="position:absolute;margin-left:269.25pt;margin-top:97.55pt;width:144.45pt;height:43.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" filled="f" stroked="f">
                <o:lock v:ext="edit" shapetype="t"/>
                <v:textbox style="mso-fit-shape-to-text:t">
                  <w:txbxContent>
                    <w:p w14:paraId="7503B84D" w14:textId="77777777" w:rsidR="00496D31" w:rsidRPr="00496D31" w:rsidRDefault="00496D31" w:rsidP="00496D31">
                      <w:pPr>
                        <w:pStyle w:val="NormalWeb"/>
                        <w:spacing w:before="0" w:beforeAutospacing="0" w:after="0" w:afterAutospacing="0"/>
                        <w:jc w:val="center"/>
                        <w:rPr>
                          <w:color w:val="FFFFFF" w:themeColor="background1"/>
                          <w:sz w:val="20"/>
                          <w:szCs w:val="20"/>
                        </w:rPr>
                      </w:pPr>
                      <w:r w:rsidRPr="00496D31">
                        <w:rPr>
                          <w:rFonts w:ascii="Arial Black" w:hAnsi="Arial Black"/>
                          <w:color w:val="FFFFFF" w:themeColor="background1"/>
                          <w:sz w:val="52"/>
                          <w:szCs w:val="52"/>
                          <w14:textOutline w14:w="9525" w14:cap="flat" w14:cmpd="sng" w14:algn="ctr">
                            <w14:solidFill>
                              <w14:srgbClr w14:val="000000"/>
                            </w14:solidFill>
                            <w14:prstDash w14:val="solid"/>
                            <w14:round/>
                          </w14:textOutline>
                        </w:rPr>
                        <w:t>DANGER</w:t>
                      </w:r>
                    </w:p>
                  </w:txbxContent>
                </v:textbox>
              </v:shape>
            </w:pict>
          </mc:Fallback>
        </mc:AlternateContent>
      </w:r>
      <w:r w:rsidR="009F5EE2">
        <w:rPr>
          <w:noProof/>
          <w:lang w:val="en-CA" w:eastAsia="en-CA"/>
        </w:rPr>
        <mc:AlternateContent>
          <mc:Choice Requires="wpg">
            <w:drawing>
              <wp:anchor distT="0" distB="0" distL="114300" distR="114300" simplePos="0" relativeHeight="251655680" behindDoc="0" locked="1" layoutInCell="1" allowOverlap="1" wp14:anchorId="17DF4501" wp14:editId="3C6475B0">
                <wp:simplePos x="0" y="0"/>
                <wp:positionH relativeFrom="column">
                  <wp:posOffset>-457200</wp:posOffset>
                </wp:positionH>
                <wp:positionV relativeFrom="paragraph">
                  <wp:posOffset>324485</wp:posOffset>
                </wp:positionV>
                <wp:extent cx="6400800" cy="5486400"/>
                <wp:effectExtent l="0" t="0" r="19050" b="1905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486400"/>
                          <a:chOff x="400" y="360"/>
                          <a:chExt cx="11340" cy="6660"/>
                        </a:xfrm>
                      </wpg:grpSpPr>
                      <wps:wsp>
                        <wps:cNvPr id="21" name="Rectangle 19"/>
                        <wps:cNvSpPr>
                          <a:spLocks noChangeArrowheads="1"/>
                        </wps:cNvSpPr>
                        <wps:spPr bwMode="auto">
                          <a:xfrm>
                            <a:off x="400" y="360"/>
                            <a:ext cx="5670" cy="66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2" name="Group 20"/>
                        <wpg:cNvGrpSpPr>
                          <a:grpSpLocks/>
                        </wpg:cNvGrpSpPr>
                        <wpg:grpSpPr bwMode="auto">
                          <a:xfrm>
                            <a:off x="540" y="900"/>
                            <a:ext cx="5390" cy="1800"/>
                            <a:chOff x="540" y="900"/>
                            <a:chExt cx="5390" cy="1800"/>
                          </a:xfrm>
                        </wpg:grpSpPr>
                        <wps:wsp>
                          <wps:cNvPr id="23" name="AutoShape 21"/>
                          <wps:cNvSpPr>
                            <a:spLocks noChangeArrowheads="1"/>
                          </wps:cNvSpPr>
                          <wps:spPr bwMode="auto">
                            <a:xfrm>
                              <a:off x="540" y="900"/>
                              <a:ext cx="5390" cy="180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 name="Oval 22"/>
                          <wps:cNvSpPr>
                            <a:spLocks noChangeArrowheads="1"/>
                          </wps:cNvSpPr>
                          <wps:spPr bwMode="auto">
                            <a:xfrm>
                              <a:off x="680" y="1080"/>
                              <a:ext cx="5110" cy="1440"/>
                            </a:xfrm>
                            <a:prstGeom prst="ellipse">
                              <a:avLst/>
                            </a:prstGeom>
                            <a:solidFill>
                              <a:srgbClr val="FF0000"/>
                            </a:solidFill>
                            <a:ln w="127000">
                              <a:solidFill>
                                <a:srgbClr val="FFFFFF"/>
                              </a:solidFill>
                              <a:round/>
                              <a:headEnd/>
                              <a:tailEnd/>
                            </a:ln>
                          </wps:spPr>
                          <wps:bodyPr rot="0" vert="horz" wrap="square" lIns="91440" tIns="45720" rIns="91440" bIns="45720" anchor="t" anchorCtr="0" upright="1">
                            <a:noAutofit/>
                          </wps:bodyPr>
                        </wps:wsp>
                        <wps:wsp>
                          <wps:cNvPr id="25" name="WordArt 23"/>
                          <wps:cNvSpPr txBox="1">
                            <a:spLocks noChangeArrowheads="1" noChangeShapeType="1" noTextEdit="1"/>
                          </wps:cNvSpPr>
                          <wps:spPr bwMode="auto">
                            <a:xfrm>
                              <a:off x="1660" y="1493"/>
                              <a:ext cx="3250" cy="676"/>
                            </a:xfrm>
                            <a:prstGeom prst="rect">
                              <a:avLst/>
                            </a:prstGeom>
                            <a:extLst>
                              <a:ext uri="{AF507438-7753-43E0-B8FC-AC1667EBCBE1}">
                                <a14:hiddenEffects xmlns:a14="http://schemas.microsoft.com/office/drawing/2010/main">
                                  <a:effectLst/>
                                </a14:hiddenEffects>
                              </a:ext>
                            </a:extLst>
                          </wps:spPr>
                          <wps:txbx>
                            <w:txbxContent>
                              <w:p w14:paraId="1531386D" w14:textId="77777777" w:rsidR="00FC40C7" w:rsidRPr="00496D31" w:rsidRDefault="00FC40C7" w:rsidP="009F5EE2">
                                <w:pPr>
                                  <w:pStyle w:val="NormalWeb"/>
                                  <w:spacing w:before="0" w:beforeAutospacing="0" w:after="0" w:afterAutospacing="0"/>
                                  <w:jc w:val="center"/>
                                  <w:rPr>
                                    <w:sz w:val="20"/>
                                    <w:szCs w:val="20"/>
                                  </w:rPr>
                                </w:pPr>
                                <w:r w:rsidRPr="00496D31">
                                  <w:rPr>
                                    <w:rFonts w:ascii="Arial Black" w:hAnsi="Arial Black"/>
                                    <w:outline/>
                                    <w:color w:val="000000"/>
                                    <w:sz w:val="52"/>
                                    <w:szCs w:val="52"/>
                                    <w14:textOutline w14:w="9525" w14:cap="flat" w14:cmpd="sng" w14:algn="ctr">
                                      <w14:solidFill>
                                        <w14:srgbClr w14:val="000000"/>
                                      </w14:solidFill>
                                      <w14:prstDash w14:val="solid"/>
                                      <w14:round/>
                                    </w14:textOutline>
                                    <w14:textFill>
                                      <w14:solidFill>
                                        <w14:srgbClr w14:val="FFFFFF"/>
                                      </w14:solidFill>
                                    </w14:textFill>
                                  </w:rPr>
                                  <w:t>DANGER</w:t>
                                </w:r>
                              </w:p>
                            </w:txbxContent>
                          </wps:txbx>
                          <wps:bodyPr wrap="square" numCol="1" fromWordArt="1">
                            <a:prstTxWarp prst="textPlain">
                              <a:avLst>
                                <a:gd name="adj" fmla="val 50000"/>
                              </a:avLst>
                            </a:prstTxWarp>
                            <a:spAutoFit/>
                          </wps:bodyPr>
                        </wps:wsp>
                      </wpg:grpSp>
                      <wps:wsp>
                        <wps:cNvPr id="26" name="Text Box 24"/>
                        <wps:cNvSpPr txBox="1">
                          <a:spLocks noChangeArrowheads="1"/>
                        </wps:cNvSpPr>
                        <wps:spPr bwMode="auto">
                          <a:xfrm>
                            <a:off x="1030" y="2880"/>
                            <a:ext cx="4410" cy="3960"/>
                          </a:xfrm>
                          <a:prstGeom prst="rect">
                            <a:avLst/>
                          </a:prstGeom>
                          <a:solidFill>
                            <a:srgbClr val="FFFFFF"/>
                          </a:solidFill>
                          <a:ln w="9525">
                            <a:solidFill>
                              <a:srgbClr val="000000"/>
                            </a:solidFill>
                            <a:miter lim="800000"/>
                            <a:headEnd/>
                            <a:tailEnd/>
                          </a:ln>
                        </wps:spPr>
                        <wps:txbx>
                          <w:txbxContent>
                            <w:p w14:paraId="17DF451D" w14:textId="77777777" w:rsidR="00FC40C7" w:rsidRDefault="00FC40C7" w:rsidP="00A40553">
                              <w:pPr>
                                <w:pStyle w:val="BodyText"/>
                                <w:jc w:val="center"/>
                                <w:rPr>
                                  <w:sz w:val="32"/>
                                  <w:lang w:eastAsia="en-CA"/>
                                </w:rPr>
                              </w:pPr>
                              <w:r>
                                <w:rPr>
                                  <w:lang w:eastAsia="en-CA"/>
                                </w:rPr>
                                <w:t>DO NOT START</w:t>
                              </w:r>
                            </w:p>
                            <w:p w14:paraId="17DF451E" w14:textId="65359448" w:rsidR="00FC40C7" w:rsidRDefault="00FC40C7" w:rsidP="00A40553">
                              <w:pPr>
                                <w:pStyle w:val="BodyText2"/>
                                <w:jc w:val="center"/>
                                <w:rPr>
                                  <w:sz w:val="28"/>
                                  <w:lang w:eastAsia="en-CA"/>
                                </w:rPr>
                              </w:pPr>
                              <w:r>
                                <w:rPr>
                                  <w:sz w:val="32"/>
                                  <w:lang w:eastAsia="en-CA"/>
                                </w:rPr>
                                <w:t>THIS TAG AND LOCK TO BE REMOVED ONLY BY THE PERSON NAMED ON THE BACK</w:t>
                              </w:r>
                            </w:p>
                          </w:txbxContent>
                        </wps:txbx>
                        <wps:bodyPr rot="0" vert="horz" wrap="square" lIns="91440" tIns="45720" rIns="91440" bIns="45720" anchor="t" anchorCtr="0" upright="1">
                          <a:noAutofit/>
                        </wps:bodyPr>
                      </wps:wsp>
                      <wps:wsp>
                        <wps:cNvPr id="27" name="Rectangle 25"/>
                        <wps:cNvSpPr>
                          <a:spLocks noChangeArrowheads="1"/>
                        </wps:cNvSpPr>
                        <wps:spPr bwMode="auto">
                          <a:xfrm>
                            <a:off x="6070" y="360"/>
                            <a:ext cx="5670" cy="66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grpSp>
                        <wpg:cNvPr id="28" name="Group 26"/>
                        <wpg:cNvGrpSpPr>
                          <a:grpSpLocks/>
                        </wpg:cNvGrpSpPr>
                        <wpg:grpSpPr bwMode="auto">
                          <a:xfrm>
                            <a:off x="6210" y="900"/>
                            <a:ext cx="5390" cy="1800"/>
                            <a:chOff x="540" y="900"/>
                            <a:chExt cx="5390" cy="1800"/>
                          </a:xfrm>
                        </wpg:grpSpPr>
                        <wps:wsp>
                          <wps:cNvPr id="29" name="AutoShape 27"/>
                          <wps:cNvSpPr>
                            <a:spLocks noChangeArrowheads="1"/>
                          </wps:cNvSpPr>
                          <wps:spPr bwMode="auto">
                            <a:xfrm>
                              <a:off x="540" y="900"/>
                              <a:ext cx="5390" cy="1800"/>
                            </a:xfrm>
                            <a:prstGeom prst="roundRect">
                              <a:avLst>
                                <a:gd name="adj" fmla="val 16667"/>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 name="Oval 28"/>
                          <wps:cNvSpPr>
                            <a:spLocks noChangeArrowheads="1"/>
                          </wps:cNvSpPr>
                          <wps:spPr bwMode="auto">
                            <a:xfrm>
                              <a:off x="680" y="1080"/>
                              <a:ext cx="5110" cy="1440"/>
                            </a:xfrm>
                            <a:prstGeom prst="ellipse">
                              <a:avLst/>
                            </a:prstGeom>
                            <a:solidFill>
                              <a:srgbClr val="FF0000"/>
                            </a:solidFill>
                            <a:ln w="127000">
                              <a:solidFill>
                                <a:srgbClr val="FFFFFF"/>
                              </a:solidFill>
                              <a:round/>
                              <a:headEnd/>
                              <a:tailEnd/>
                            </a:ln>
                          </wps:spPr>
                          <wps:bodyPr rot="0" vert="horz" wrap="square" lIns="91440" tIns="45720" rIns="91440" bIns="45720" anchor="t" anchorCtr="0" upright="1">
                            <a:noAutofit/>
                          </wps:bodyPr>
                        </wps:wsp>
                      </wpg:grpSp>
                      <wps:wsp>
                        <wps:cNvPr id="32" name="Text Box 30"/>
                        <wps:cNvSpPr txBox="1">
                          <a:spLocks noChangeArrowheads="1"/>
                        </wps:cNvSpPr>
                        <wps:spPr bwMode="auto">
                          <a:xfrm>
                            <a:off x="6420" y="2880"/>
                            <a:ext cx="4970" cy="900"/>
                          </a:xfrm>
                          <a:prstGeom prst="rect">
                            <a:avLst/>
                          </a:prstGeom>
                          <a:solidFill>
                            <a:srgbClr val="FFFFFF"/>
                          </a:solidFill>
                          <a:ln w="9525">
                            <a:solidFill>
                              <a:srgbClr val="000000"/>
                            </a:solidFill>
                            <a:miter lim="800000"/>
                            <a:headEnd/>
                            <a:tailEnd/>
                          </a:ln>
                        </wps:spPr>
                        <wps:txbx>
                          <w:txbxContent>
                            <w:p w14:paraId="17DF451F" w14:textId="77777777" w:rsidR="00FC40C7" w:rsidRDefault="00FC40C7" w:rsidP="00A40553">
                              <w:pPr>
                                <w:pStyle w:val="BodyText"/>
                                <w:rPr>
                                  <w:sz w:val="36"/>
                                  <w:lang w:eastAsia="en-CA"/>
                                </w:rPr>
                              </w:pPr>
                              <w:r>
                                <w:rPr>
                                  <w:sz w:val="36"/>
                                  <w:lang w:eastAsia="en-CA"/>
                                </w:rPr>
                                <w:t>EQUIPMENT LOCKED OUT BY:</w:t>
                              </w:r>
                            </w:p>
                            <w:p w14:paraId="17DF4520" w14:textId="77777777" w:rsidR="00FC40C7" w:rsidRDefault="00FC40C7" w:rsidP="00A40553">
                              <w:pPr>
                                <w:pStyle w:val="BodyText"/>
                                <w:rPr>
                                  <w:sz w:val="36"/>
                                  <w:lang w:eastAsia="en-CA"/>
                                </w:rPr>
                              </w:pPr>
                            </w:p>
                            <w:p w14:paraId="17DF4521" w14:textId="77777777" w:rsidR="00FC40C7" w:rsidRDefault="00FC40C7" w:rsidP="00A40553">
                              <w:pPr>
                                <w:pStyle w:val="BodyText2"/>
                                <w:jc w:val="center"/>
                                <w:rPr>
                                  <w:lang w:eastAsia="en-CA"/>
                                </w:rPr>
                              </w:pPr>
                            </w:p>
                            <w:p w14:paraId="17DF4522" w14:textId="77777777" w:rsidR="00FC40C7" w:rsidRDefault="00FC40C7" w:rsidP="00A40553">
                              <w:pPr>
                                <w:pStyle w:val="BodyText2"/>
                                <w:jc w:val="center"/>
                                <w:rPr>
                                  <w:lang w:eastAsia="en-CA"/>
                                </w:rPr>
                              </w:pPr>
                            </w:p>
                            <w:p w14:paraId="17DF4523" w14:textId="77777777" w:rsidR="00FC40C7" w:rsidRDefault="00FC40C7" w:rsidP="00A40553">
                              <w:pPr>
                                <w:pStyle w:val="BodyText2"/>
                                <w:jc w:val="center"/>
                                <w:rPr>
                                  <w:lang w:eastAsia="en-CA"/>
                                </w:rPr>
                              </w:pPr>
                            </w:p>
                            <w:p w14:paraId="17DF4524" w14:textId="77777777" w:rsidR="00FC40C7" w:rsidRDefault="00FC40C7" w:rsidP="00A40553">
                              <w:pPr>
                                <w:pStyle w:val="BodyText2"/>
                                <w:jc w:val="center"/>
                                <w:rPr>
                                  <w:lang w:eastAsia="en-CA"/>
                                </w:rPr>
                              </w:pPr>
                            </w:p>
                            <w:p w14:paraId="17DF4525" w14:textId="77777777" w:rsidR="00FC40C7" w:rsidRDefault="00FC40C7" w:rsidP="00A40553">
                              <w:pPr>
                                <w:pStyle w:val="BodyText2"/>
                                <w:jc w:val="center"/>
                                <w:rPr>
                                  <w:lang w:eastAsia="en-CA"/>
                                </w:rPr>
                              </w:pPr>
                            </w:p>
                            <w:p w14:paraId="17DF4526" w14:textId="77777777" w:rsidR="00FC40C7" w:rsidRDefault="00FC40C7" w:rsidP="00A40553">
                              <w:pPr>
                                <w:pStyle w:val="BodyText2"/>
                                <w:jc w:val="center"/>
                                <w:rPr>
                                  <w:lang w:eastAsia="en-CA"/>
                                </w:rPr>
                              </w:pPr>
                            </w:p>
                            <w:p w14:paraId="17DF4527" w14:textId="77777777" w:rsidR="00FC40C7" w:rsidRDefault="00FC40C7" w:rsidP="00A40553">
                              <w:pPr>
                                <w:pStyle w:val="BodyText2"/>
                                <w:jc w:val="center"/>
                                <w:rPr>
                                  <w:lang w:eastAsia="en-CA"/>
                                </w:rPr>
                              </w:pPr>
                            </w:p>
                            <w:p w14:paraId="17DF4528" w14:textId="77777777" w:rsidR="00FC40C7" w:rsidRDefault="00FC40C7" w:rsidP="00A40553">
                              <w:pPr>
                                <w:pStyle w:val="BodyText2"/>
                                <w:jc w:val="center"/>
                                <w:rPr>
                                  <w:lang w:eastAsia="en-CA"/>
                                </w:rPr>
                              </w:pPr>
                            </w:p>
                            <w:p w14:paraId="17DF4529" w14:textId="77777777" w:rsidR="00FC40C7" w:rsidRDefault="00FC40C7" w:rsidP="00A40553">
                              <w:pPr>
                                <w:pStyle w:val="BodyText2"/>
                                <w:jc w:val="center"/>
                                <w:rPr>
                                  <w:lang w:eastAsia="en-CA"/>
                                </w:rPr>
                              </w:pPr>
                            </w:p>
                            <w:p w14:paraId="17DF452A" w14:textId="77777777" w:rsidR="00FC40C7" w:rsidRDefault="00FC40C7" w:rsidP="00A40553">
                              <w:pPr>
                                <w:pStyle w:val="BodyText2"/>
                                <w:jc w:val="center"/>
                                <w:rPr>
                                  <w:lang w:eastAsia="en-CA"/>
                                </w:rPr>
                              </w:pPr>
                            </w:p>
                            <w:p w14:paraId="17DF452B" w14:textId="77777777" w:rsidR="00FC40C7" w:rsidRDefault="00FC40C7" w:rsidP="00A40553">
                              <w:pPr>
                                <w:pStyle w:val="BodyText2"/>
                                <w:jc w:val="center"/>
                                <w:rPr>
                                  <w:lang w:eastAsia="en-CA"/>
                                </w:rPr>
                              </w:pPr>
                            </w:p>
                            <w:p w14:paraId="17DF452C" w14:textId="77777777" w:rsidR="00FC40C7" w:rsidRDefault="00FC40C7" w:rsidP="00A40553">
                              <w:pPr>
                                <w:pStyle w:val="BodyText2"/>
                                <w:jc w:val="center"/>
                                <w:rPr>
                                  <w:lang w:eastAsia="en-CA"/>
                                </w:rPr>
                              </w:pPr>
                            </w:p>
                          </w:txbxContent>
                        </wps:txbx>
                        <wps:bodyPr rot="0" vert="horz" wrap="square" lIns="91440" tIns="45720" rIns="91440" bIns="45720" anchor="t" anchorCtr="0" upright="1">
                          <a:noAutofit/>
                        </wps:bodyPr>
                      </wps:wsp>
                      <wps:wsp>
                        <wps:cNvPr id="33" name="Text Box 31"/>
                        <wps:cNvSpPr txBox="1">
                          <a:spLocks noChangeArrowheads="1"/>
                        </wps:cNvSpPr>
                        <wps:spPr bwMode="auto">
                          <a:xfrm>
                            <a:off x="6770" y="6120"/>
                            <a:ext cx="4270" cy="720"/>
                          </a:xfrm>
                          <a:prstGeom prst="rect">
                            <a:avLst/>
                          </a:prstGeom>
                          <a:solidFill>
                            <a:srgbClr val="FFFFFF"/>
                          </a:solidFill>
                          <a:ln w="9525">
                            <a:solidFill>
                              <a:srgbClr val="000000"/>
                            </a:solidFill>
                            <a:miter lim="800000"/>
                            <a:headEnd/>
                            <a:tailEnd/>
                          </a:ln>
                        </wps:spPr>
                        <wps:txbx>
                          <w:txbxContent>
                            <w:p w14:paraId="17DF452D" w14:textId="77777777" w:rsidR="00FC40C7" w:rsidRPr="00BB6F4C" w:rsidRDefault="00FC40C7" w:rsidP="00A40553">
                              <w:pPr>
                                <w:pStyle w:val="PMtext"/>
                                <w:rPr>
                                  <w:b/>
                                  <w:sz w:val="32"/>
                                  <w:lang w:eastAsia="en-CA"/>
                                </w:rPr>
                              </w:pPr>
                              <w:r w:rsidRPr="00BB6F4C">
                                <w:rPr>
                                  <w:b/>
                                  <w:sz w:val="32"/>
                                  <w:lang w:eastAsia="en-CA"/>
                                </w:rPr>
                                <w:t>DATE:______________</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F4501" id="Group 18" o:spid="_x0000_s1027" style="position:absolute;margin-left:-36pt;margin-top:25.55pt;width:7in;height:6in;z-index:251655680" coordorigin="400,360" coordsize="11340,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">
                <v:rect id="Rectangle 19" o:spid="_x0000_s1028" style="position:absolute;left:400;top:360;width:5670;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" fillcolor="red"/>
                <v:group id="Group 20" o:spid="_x0000_s1029" style="position:absolute;left:540;top:900;width:5390;height:1800" coordorigin="540,900" coordsize="539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oundrect id="AutoShape 21" o:spid="_x0000_s1030" style="position:absolute;left:540;top:900;width:539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" fillcolor="black"/>
                  <v:oval id="Oval 22" o:spid="_x0000_s1031" style="position:absolute;left:680;top:1080;width:51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" fillcolor="red" strokecolor="white" strokeweight="10pt"/>
                  <v:shape id="_x0000_s1032" type="#_x0000_t202" style="position:absolute;left:1660;top:1493;width:3250;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o:lock v:ext="edit" shapetype="t"/>
                    <v:textbox style="mso-fit-shape-to-text:t">
                      <w:txbxContent>
                        <w:p w14:paraId="1531386D" w14:textId="77777777" w:rsidR="00FC40C7" w:rsidRPr="00496D31" w:rsidRDefault="00FC40C7" w:rsidP="009F5EE2">
                          <w:pPr>
                            <w:pStyle w:val="NormalWeb"/>
                            <w:spacing w:before="0" w:beforeAutospacing="0" w:after="0" w:afterAutospacing="0"/>
                            <w:jc w:val="center"/>
                            <w:rPr>
                              <w:sz w:val="20"/>
                              <w:szCs w:val="20"/>
                            </w:rPr>
                          </w:pPr>
                          <w:r w:rsidRPr="00496D31">
                            <w:rPr>
                              <w:rFonts w:ascii="Arial Black" w:hAnsi="Arial Black"/>
                              <w:outline/>
                              <w:color w:val="000000"/>
                              <w:sz w:val="52"/>
                              <w:szCs w:val="52"/>
                              <w14:textOutline w14:w="9525" w14:cap="flat" w14:cmpd="sng" w14:algn="ctr">
                                <w14:solidFill>
                                  <w14:srgbClr w14:val="000000"/>
                                </w14:solidFill>
                                <w14:prstDash w14:val="solid"/>
                                <w14:round/>
                              </w14:textOutline>
                              <w14:textFill>
                                <w14:solidFill>
                                  <w14:srgbClr w14:val="FFFFFF"/>
                                </w14:solidFill>
                              </w14:textFill>
                            </w:rPr>
                            <w:t>DANGER</w:t>
                          </w:r>
                        </w:p>
                      </w:txbxContent>
                    </v:textbox>
                  </v:shape>
                </v:group>
                <v:shape id="Text Box 24" o:spid="_x0000_s1033" type="#_x0000_t202" style="position:absolute;left:1030;top:2880;width:441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17DF451D" w14:textId="77777777" w:rsidR="00FC40C7" w:rsidRDefault="00FC40C7" w:rsidP="00A40553">
                        <w:pPr>
                          <w:pStyle w:val="BodyText"/>
                          <w:jc w:val="center"/>
                          <w:rPr>
                            <w:sz w:val="32"/>
                            <w:lang w:eastAsia="en-CA"/>
                          </w:rPr>
                        </w:pPr>
                        <w:r>
                          <w:rPr>
                            <w:lang w:eastAsia="en-CA"/>
                          </w:rPr>
                          <w:t>DO NOT START</w:t>
                        </w:r>
                      </w:p>
                      <w:p w14:paraId="17DF451E" w14:textId="65359448" w:rsidR="00FC40C7" w:rsidRDefault="00FC40C7" w:rsidP="00A40553">
                        <w:pPr>
                          <w:pStyle w:val="BodyText2"/>
                          <w:jc w:val="center"/>
                          <w:rPr>
                            <w:sz w:val="28"/>
                            <w:lang w:eastAsia="en-CA"/>
                          </w:rPr>
                        </w:pPr>
                        <w:r>
                          <w:rPr>
                            <w:sz w:val="32"/>
                            <w:lang w:eastAsia="en-CA"/>
                          </w:rPr>
                          <w:t>THIS TAG AND LOCK TO BE REMOVED ONLY BY THE PERSON NAMED ON THE BACK</w:t>
                        </w:r>
                      </w:p>
                    </w:txbxContent>
                  </v:textbox>
                </v:shape>
                <v:rect id="Rectangle 25" o:spid="_x0000_s1034" style="position:absolute;left:6070;top:360;width:5670;height:6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" fillcolor="red"/>
                <v:group id="Group 26" o:spid="_x0000_s1035" style="position:absolute;left:6210;top:900;width:5390;height:1800" coordorigin="540,900" coordsize="539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oundrect id="AutoShape 27" o:spid="_x0000_s1036" style="position:absolute;left:540;top:900;width:5390;height:18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" fillcolor="black"/>
                  <v:oval id="Oval 28" o:spid="_x0000_s1037" style="position:absolute;left:680;top:1080;width:511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" fillcolor="red" strokecolor="white" strokeweight="10pt"/>
                </v:group>
                <v:shape id="Text Box 30" o:spid="_x0000_s1038" type="#_x0000_t202" style="position:absolute;left:6420;top:2880;width:497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17DF451F" w14:textId="77777777" w:rsidR="00FC40C7" w:rsidRDefault="00FC40C7" w:rsidP="00A40553">
                        <w:pPr>
                          <w:pStyle w:val="BodyText"/>
                          <w:rPr>
                            <w:sz w:val="36"/>
                            <w:lang w:eastAsia="en-CA"/>
                          </w:rPr>
                        </w:pPr>
                        <w:r>
                          <w:rPr>
                            <w:sz w:val="36"/>
                            <w:lang w:eastAsia="en-CA"/>
                          </w:rPr>
                          <w:t>EQUIPMENT LOCKED OUT BY:</w:t>
                        </w:r>
                      </w:p>
                      <w:p w14:paraId="17DF4520" w14:textId="77777777" w:rsidR="00FC40C7" w:rsidRDefault="00FC40C7" w:rsidP="00A40553">
                        <w:pPr>
                          <w:pStyle w:val="BodyText"/>
                          <w:rPr>
                            <w:sz w:val="36"/>
                            <w:lang w:eastAsia="en-CA"/>
                          </w:rPr>
                        </w:pPr>
                      </w:p>
                      <w:p w14:paraId="17DF4521" w14:textId="77777777" w:rsidR="00FC40C7" w:rsidRDefault="00FC40C7" w:rsidP="00A40553">
                        <w:pPr>
                          <w:pStyle w:val="BodyText2"/>
                          <w:jc w:val="center"/>
                          <w:rPr>
                            <w:lang w:eastAsia="en-CA"/>
                          </w:rPr>
                        </w:pPr>
                      </w:p>
                      <w:p w14:paraId="17DF4522" w14:textId="77777777" w:rsidR="00FC40C7" w:rsidRDefault="00FC40C7" w:rsidP="00A40553">
                        <w:pPr>
                          <w:pStyle w:val="BodyText2"/>
                          <w:jc w:val="center"/>
                          <w:rPr>
                            <w:lang w:eastAsia="en-CA"/>
                          </w:rPr>
                        </w:pPr>
                      </w:p>
                      <w:p w14:paraId="17DF4523" w14:textId="77777777" w:rsidR="00FC40C7" w:rsidRDefault="00FC40C7" w:rsidP="00A40553">
                        <w:pPr>
                          <w:pStyle w:val="BodyText2"/>
                          <w:jc w:val="center"/>
                          <w:rPr>
                            <w:lang w:eastAsia="en-CA"/>
                          </w:rPr>
                        </w:pPr>
                      </w:p>
                      <w:p w14:paraId="17DF4524" w14:textId="77777777" w:rsidR="00FC40C7" w:rsidRDefault="00FC40C7" w:rsidP="00A40553">
                        <w:pPr>
                          <w:pStyle w:val="BodyText2"/>
                          <w:jc w:val="center"/>
                          <w:rPr>
                            <w:lang w:eastAsia="en-CA"/>
                          </w:rPr>
                        </w:pPr>
                      </w:p>
                      <w:p w14:paraId="17DF4525" w14:textId="77777777" w:rsidR="00FC40C7" w:rsidRDefault="00FC40C7" w:rsidP="00A40553">
                        <w:pPr>
                          <w:pStyle w:val="BodyText2"/>
                          <w:jc w:val="center"/>
                          <w:rPr>
                            <w:lang w:eastAsia="en-CA"/>
                          </w:rPr>
                        </w:pPr>
                      </w:p>
                      <w:p w14:paraId="17DF4526" w14:textId="77777777" w:rsidR="00FC40C7" w:rsidRDefault="00FC40C7" w:rsidP="00A40553">
                        <w:pPr>
                          <w:pStyle w:val="BodyText2"/>
                          <w:jc w:val="center"/>
                          <w:rPr>
                            <w:lang w:eastAsia="en-CA"/>
                          </w:rPr>
                        </w:pPr>
                      </w:p>
                      <w:p w14:paraId="17DF4527" w14:textId="77777777" w:rsidR="00FC40C7" w:rsidRDefault="00FC40C7" w:rsidP="00A40553">
                        <w:pPr>
                          <w:pStyle w:val="BodyText2"/>
                          <w:jc w:val="center"/>
                          <w:rPr>
                            <w:lang w:eastAsia="en-CA"/>
                          </w:rPr>
                        </w:pPr>
                      </w:p>
                      <w:p w14:paraId="17DF4528" w14:textId="77777777" w:rsidR="00FC40C7" w:rsidRDefault="00FC40C7" w:rsidP="00A40553">
                        <w:pPr>
                          <w:pStyle w:val="BodyText2"/>
                          <w:jc w:val="center"/>
                          <w:rPr>
                            <w:lang w:eastAsia="en-CA"/>
                          </w:rPr>
                        </w:pPr>
                      </w:p>
                      <w:p w14:paraId="17DF4529" w14:textId="77777777" w:rsidR="00FC40C7" w:rsidRDefault="00FC40C7" w:rsidP="00A40553">
                        <w:pPr>
                          <w:pStyle w:val="BodyText2"/>
                          <w:jc w:val="center"/>
                          <w:rPr>
                            <w:lang w:eastAsia="en-CA"/>
                          </w:rPr>
                        </w:pPr>
                      </w:p>
                      <w:p w14:paraId="17DF452A" w14:textId="77777777" w:rsidR="00FC40C7" w:rsidRDefault="00FC40C7" w:rsidP="00A40553">
                        <w:pPr>
                          <w:pStyle w:val="BodyText2"/>
                          <w:jc w:val="center"/>
                          <w:rPr>
                            <w:lang w:eastAsia="en-CA"/>
                          </w:rPr>
                        </w:pPr>
                      </w:p>
                      <w:p w14:paraId="17DF452B" w14:textId="77777777" w:rsidR="00FC40C7" w:rsidRDefault="00FC40C7" w:rsidP="00A40553">
                        <w:pPr>
                          <w:pStyle w:val="BodyText2"/>
                          <w:jc w:val="center"/>
                          <w:rPr>
                            <w:lang w:eastAsia="en-CA"/>
                          </w:rPr>
                        </w:pPr>
                      </w:p>
                      <w:p w14:paraId="17DF452C" w14:textId="77777777" w:rsidR="00FC40C7" w:rsidRDefault="00FC40C7" w:rsidP="00A40553">
                        <w:pPr>
                          <w:pStyle w:val="BodyText2"/>
                          <w:jc w:val="center"/>
                          <w:rPr>
                            <w:lang w:eastAsia="en-CA"/>
                          </w:rPr>
                        </w:pPr>
                      </w:p>
                    </w:txbxContent>
                  </v:textbox>
                </v:shape>
                <v:shape id="Text Box 31" o:spid="_x0000_s1039" type="#_x0000_t202" style="position:absolute;left:6770;top:6120;width:42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7DF452D" w14:textId="77777777" w:rsidR="00FC40C7" w:rsidRPr="00BB6F4C" w:rsidRDefault="00FC40C7" w:rsidP="00A40553">
                        <w:pPr>
                          <w:pStyle w:val="PMtext"/>
                          <w:rPr>
                            <w:b/>
                            <w:sz w:val="32"/>
                            <w:lang w:eastAsia="en-CA"/>
                          </w:rPr>
                        </w:pPr>
                        <w:r w:rsidRPr="00BB6F4C">
                          <w:rPr>
                            <w:b/>
                            <w:sz w:val="32"/>
                            <w:lang w:eastAsia="en-CA"/>
                          </w:rPr>
                          <w:t>DATE:______________</w:t>
                        </w:r>
                      </w:p>
                    </w:txbxContent>
                  </v:textbox>
                </v:shape>
                <w10:anchorlock/>
              </v:group>
            </w:pict>
          </mc:Fallback>
        </mc:AlternateContent>
      </w:r>
    </w:p>
    <w:p w14:paraId="17DF2092" w14:textId="4B519BD5" w:rsidR="00A40553" w:rsidRPr="00636B1B" w:rsidRDefault="00A40553" w:rsidP="00A40553">
      <w:pPr>
        <w:pStyle w:val="PMSecondPgHead"/>
        <w:rPr>
          <w:lang w:eastAsia="en-CA"/>
        </w:rPr>
      </w:pPr>
      <w:r>
        <w:rPr>
          <w:lang w:eastAsia="en-CA"/>
        </w:rPr>
        <w:lastRenderedPageBreak/>
        <w:t>L</w:t>
      </w:r>
      <w:r w:rsidR="00B06443">
        <w:rPr>
          <w:lang w:eastAsia="en-CA"/>
        </w:rPr>
        <w:t>ockout Tagout</w:t>
      </w:r>
      <w:r>
        <w:rPr>
          <w:lang w:eastAsia="en-CA"/>
        </w:rPr>
        <w:t xml:space="preserve"> </w:t>
      </w:r>
      <w:r w:rsidRPr="00636B1B">
        <w:rPr>
          <w:lang w:eastAsia="en-CA"/>
        </w:rPr>
        <w:t>Master List</w:t>
      </w:r>
    </w:p>
    <w:tbl>
      <w:tblPr>
        <w:tblStyle w:val="TableGrid"/>
        <w:tblW w:w="0" w:type="auto"/>
        <w:tblLook w:val="04A0" w:firstRow="1" w:lastRow="0" w:firstColumn="1" w:lastColumn="0" w:noHBand="0" w:noVBand="1"/>
      </w:tblPr>
      <w:tblGrid>
        <w:gridCol w:w="2214"/>
        <w:gridCol w:w="2214"/>
        <w:gridCol w:w="2214"/>
        <w:gridCol w:w="2214"/>
      </w:tblGrid>
      <w:tr w:rsidR="00AA0375" w:rsidRPr="00AA0375" w14:paraId="6CFD0481" w14:textId="77777777" w:rsidTr="00AA0375">
        <w:tc>
          <w:tcPr>
            <w:tcW w:w="2214" w:type="dxa"/>
            <w:vAlign w:val="center"/>
          </w:tcPr>
          <w:p w14:paraId="14EBE257" w14:textId="7EF6DDD3" w:rsidR="00AA0375" w:rsidRPr="00AA0375" w:rsidRDefault="00AA0375" w:rsidP="00496D31">
            <w:pPr>
              <w:spacing w:before="60" w:after="60"/>
              <w:jc w:val="center"/>
              <w:rPr>
                <w:rFonts w:cs="Arial"/>
                <w:b/>
              </w:rPr>
            </w:pPr>
            <w:r w:rsidRPr="00AA0375">
              <w:rPr>
                <w:rFonts w:cs="Arial"/>
                <w:b/>
              </w:rPr>
              <w:t>Equipment Name</w:t>
            </w:r>
          </w:p>
        </w:tc>
        <w:tc>
          <w:tcPr>
            <w:tcW w:w="2214" w:type="dxa"/>
            <w:vAlign w:val="center"/>
          </w:tcPr>
          <w:p w14:paraId="3856E7DE" w14:textId="5FA8F437" w:rsidR="00AA0375" w:rsidRPr="00AA0375" w:rsidRDefault="00AA0375" w:rsidP="00496D31">
            <w:pPr>
              <w:spacing w:before="60" w:after="60"/>
              <w:jc w:val="center"/>
              <w:rPr>
                <w:rFonts w:cs="Arial"/>
                <w:b/>
              </w:rPr>
            </w:pPr>
            <w:r w:rsidRPr="00AA0375">
              <w:rPr>
                <w:rFonts w:cs="Arial"/>
                <w:b/>
              </w:rPr>
              <w:t>Isolation Location</w:t>
            </w:r>
          </w:p>
        </w:tc>
        <w:tc>
          <w:tcPr>
            <w:tcW w:w="2214" w:type="dxa"/>
            <w:vAlign w:val="center"/>
          </w:tcPr>
          <w:p w14:paraId="7909F554" w14:textId="6FADD8E4" w:rsidR="00AA0375" w:rsidRPr="00AA0375" w:rsidRDefault="00AA0375" w:rsidP="00496D31">
            <w:pPr>
              <w:spacing w:before="60" w:after="60"/>
              <w:jc w:val="center"/>
              <w:rPr>
                <w:rFonts w:cs="Arial"/>
                <w:b/>
              </w:rPr>
            </w:pPr>
            <w:r w:rsidRPr="00AA0375">
              <w:rPr>
                <w:rFonts w:cs="Arial"/>
                <w:b/>
              </w:rPr>
              <w:t>Isolation Device</w:t>
            </w:r>
          </w:p>
        </w:tc>
        <w:tc>
          <w:tcPr>
            <w:tcW w:w="2214" w:type="dxa"/>
            <w:vAlign w:val="center"/>
          </w:tcPr>
          <w:p w14:paraId="0E1594E0" w14:textId="7B6686C7" w:rsidR="00AA0375" w:rsidRPr="00AA0375" w:rsidRDefault="00AA0375" w:rsidP="00496D31">
            <w:pPr>
              <w:spacing w:before="60" w:after="60"/>
              <w:jc w:val="center"/>
              <w:rPr>
                <w:rFonts w:cs="Arial"/>
                <w:b/>
              </w:rPr>
            </w:pPr>
            <w:r w:rsidRPr="00AA0375">
              <w:rPr>
                <w:rFonts w:cs="Arial"/>
                <w:b/>
              </w:rPr>
              <w:t>Authorized Contractors</w:t>
            </w:r>
          </w:p>
        </w:tc>
      </w:tr>
      <w:tr w:rsidR="00AA0375" w:rsidRPr="00AA0375" w14:paraId="0D1E1641" w14:textId="77777777" w:rsidTr="00AA0375">
        <w:tc>
          <w:tcPr>
            <w:tcW w:w="2214" w:type="dxa"/>
          </w:tcPr>
          <w:p w14:paraId="41A2AC5E" w14:textId="77777777" w:rsidR="00AA0375" w:rsidRPr="00AA0375" w:rsidRDefault="00AA0375" w:rsidP="00A40553">
            <w:pPr>
              <w:rPr>
                <w:rFonts w:cs="Arial"/>
              </w:rPr>
            </w:pPr>
          </w:p>
        </w:tc>
        <w:tc>
          <w:tcPr>
            <w:tcW w:w="2214" w:type="dxa"/>
          </w:tcPr>
          <w:p w14:paraId="18BB7462" w14:textId="77777777" w:rsidR="00AA0375" w:rsidRPr="00AA0375" w:rsidRDefault="00AA0375" w:rsidP="00A40553">
            <w:pPr>
              <w:rPr>
                <w:rFonts w:cs="Arial"/>
              </w:rPr>
            </w:pPr>
          </w:p>
        </w:tc>
        <w:tc>
          <w:tcPr>
            <w:tcW w:w="2214" w:type="dxa"/>
          </w:tcPr>
          <w:p w14:paraId="6A6C8C18" w14:textId="77777777" w:rsidR="00AA0375" w:rsidRPr="00AA0375" w:rsidRDefault="00AA0375" w:rsidP="00A40553">
            <w:pPr>
              <w:rPr>
                <w:rFonts w:cs="Arial"/>
              </w:rPr>
            </w:pPr>
          </w:p>
        </w:tc>
        <w:tc>
          <w:tcPr>
            <w:tcW w:w="2214" w:type="dxa"/>
          </w:tcPr>
          <w:p w14:paraId="61477345" w14:textId="77777777" w:rsidR="00AA0375" w:rsidRPr="00AA0375" w:rsidRDefault="00AA0375" w:rsidP="00A40553">
            <w:pPr>
              <w:rPr>
                <w:rFonts w:cs="Arial"/>
              </w:rPr>
            </w:pPr>
          </w:p>
        </w:tc>
      </w:tr>
      <w:tr w:rsidR="00AA0375" w:rsidRPr="00AA0375" w14:paraId="75A0AFE4" w14:textId="77777777" w:rsidTr="00AA0375">
        <w:tc>
          <w:tcPr>
            <w:tcW w:w="2214" w:type="dxa"/>
          </w:tcPr>
          <w:p w14:paraId="56487C93" w14:textId="77777777" w:rsidR="00AA0375" w:rsidRPr="00AA0375" w:rsidRDefault="00AA0375" w:rsidP="00A40553">
            <w:pPr>
              <w:rPr>
                <w:rFonts w:cs="Arial"/>
              </w:rPr>
            </w:pPr>
          </w:p>
        </w:tc>
        <w:tc>
          <w:tcPr>
            <w:tcW w:w="2214" w:type="dxa"/>
          </w:tcPr>
          <w:p w14:paraId="35DFFFC0" w14:textId="77777777" w:rsidR="00AA0375" w:rsidRPr="00AA0375" w:rsidRDefault="00AA0375" w:rsidP="00A40553">
            <w:pPr>
              <w:rPr>
                <w:rFonts w:cs="Arial"/>
              </w:rPr>
            </w:pPr>
          </w:p>
        </w:tc>
        <w:tc>
          <w:tcPr>
            <w:tcW w:w="2214" w:type="dxa"/>
          </w:tcPr>
          <w:p w14:paraId="6D633540" w14:textId="77777777" w:rsidR="00AA0375" w:rsidRPr="00AA0375" w:rsidRDefault="00AA0375" w:rsidP="00A40553">
            <w:pPr>
              <w:rPr>
                <w:rFonts w:cs="Arial"/>
              </w:rPr>
            </w:pPr>
          </w:p>
        </w:tc>
        <w:tc>
          <w:tcPr>
            <w:tcW w:w="2214" w:type="dxa"/>
          </w:tcPr>
          <w:p w14:paraId="11FEC38D" w14:textId="77777777" w:rsidR="00AA0375" w:rsidRPr="00AA0375" w:rsidRDefault="00AA0375" w:rsidP="00A40553">
            <w:pPr>
              <w:rPr>
                <w:rFonts w:cs="Arial"/>
              </w:rPr>
            </w:pPr>
          </w:p>
        </w:tc>
      </w:tr>
      <w:tr w:rsidR="00AA0375" w:rsidRPr="00AA0375" w14:paraId="3E3B007B" w14:textId="77777777" w:rsidTr="00AA0375">
        <w:tc>
          <w:tcPr>
            <w:tcW w:w="2214" w:type="dxa"/>
          </w:tcPr>
          <w:p w14:paraId="3088BC75" w14:textId="77777777" w:rsidR="00AA0375" w:rsidRPr="00AA0375" w:rsidRDefault="00AA0375" w:rsidP="00A40553">
            <w:pPr>
              <w:rPr>
                <w:rFonts w:cs="Arial"/>
              </w:rPr>
            </w:pPr>
          </w:p>
        </w:tc>
        <w:tc>
          <w:tcPr>
            <w:tcW w:w="2214" w:type="dxa"/>
          </w:tcPr>
          <w:p w14:paraId="08B2AD4C" w14:textId="77777777" w:rsidR="00AA0375" w:rsidRPr="00AA0375" w:rsidRDefault="00AA0375" w:rsidP="00A40553">
            <w:pPr>
              <w:rPr>
                <w:rFonts w:cs="Arial"/>
              </w:rPr>
            </w:pPr>
          </w:p>
        </w:tc>
        <w:tc>
          <w:tcPr>
            <w:tcW w:w="2214" w:type="dxa"/>
          </w:tcPr>
          <w:p w14:paraId="49AEF973" w14:textId="77777777" w:rsidR="00AA0375" w:rsidRPr="00AA0375" w:rsidRDefault="00AA0375" w:rsidP="00A40553">
            <w:pPr>
              <w:rPr>
                <w:rFonts w:cs="Arial"/>
              </w:rPr>
            </w:pPr>
          </w:p>
        </w:tc>
        <w:tc>
          <w:tcPr>
            <w:tcW w:w="2214" w:type="dxa"/>
          </w:tcPr>
          <w:p w14:paraId="58A49D7F" w14:textId="77777777" w:rsidR="00AA0375" w:rsidRPr="00AA0375" w:rsidRDefault="00AA0375" w:rsidP="00A40553">
            <w:pPr>
              <w:rPr>
                <w:rFonts w:cs="Arial"/>
              </w:rPr>
            </w:pPr>
          </w:p>
        </w:tc>
      </w:tr>
      <w:tr w:rsidR="00AA0375" w:rsidRPr="00AA0375" w14:paraId="0D44B6BF" w14:textId="77777777" w:rsidTr="00AA0375">
        <w:tc>
          <w:tcPr>
            <w:tcW w:w="2214" w:type="dxa"/>
          </w:tcPr>
          <w:p w14:paraId="35A425CA" w14:textId="77777777" w:rsidR="00AA0375" w:rsidRPr="00AA0375" w:rsidRDefault="00AA0375" w:rsidP="00360413">
            <w:pPr>
              <w:rPr>
                <w:rFonts w:cs="Arial"/>
              </w:rPr>
            </w:pPr>
          </w:p>
        </w:tc>
        <w:tc>
          <w:tcPr>
            <w:tcW w:w="2214" w:type="dxa"/>
          </w:tcPr>
          <w:p w14:paraId="754A90F8" w14:textId="77777777" w:rsidR="00AA0375" w:rsidRPr="00AA0375" w:rsidRDefault="00AA0375" w:rsidP="00360413">
            <w:pPr>
              <w:rPr>
                <w:rFonts w:cs="Arial"/>
              </w:rPr>
            </w:pPr>
          </w:p>
        </w:tc>
        <w:tc>
          <w:tcPr>
            <w:tcW w:w="2214" w:type="dxa"/>
          </w:tcPr>
          <w:p w14:paraId="48A86B16" w14:textId="77777777" w:rsidR="00AA0375" w:rsidRPr="00AA0375" w:rsidRDefault="00AA0375" w:rsidP="00360413">
            <w:pPr>
              <w:rPr>
                <w:rFonts w:cs="Arial"/>
              </w:rPr>
            </w:pPr>
          </w:p>
        </w:tc>
        <w:tc>
          <w:tcPr>
            <w:tcW w:w="2214" w:type="dxa"/>
          </w:tcPr>
          <w:p w14:paraId="0021018A" w14:textId="77777777" w:rsidR="00AA0375" w:rsidRPr="00AA0375" w:rsidRDefault="00AA0375" w:rsidP="00360413">
            <w:pPr>
              <w:rPr>
                <w:rFonts w:cs="Arial"/>
              </w:rPr>
            </w:pPr>
          </w:p>
        </w:tc>
      </w:tr>
      <w:tr w:rsidR="00AA0375" w:rsidRPr="00AA0375" w14:paraId="50ACF46E" w14:textId="77777777" w:rsidTr="00AA0375">
        <w:tc>
          <w:tcPr>
            <w:tcW w:w="2214" w:type="dxa"/>
          </w:tcPr>
          <w:p w14:paraId="202365ED" w14:textId="77777777" w:rsidR="00AA0375" w:rsidRPr="00AA0375" w:rsidRDefault="00AA0375" w:rsidP="00360413">
            <w:pPr>
              <w:rPr>
                <w:rFonts w:cs="Arial"/>
              </w:rPr>
            </w:pPr>
          </w:p>
        </w:tc>
        <w:tc>
          <w:tcPr>
            <w:tcW w:w="2214" w:type="dxa"/>
          </w:tcPr>
          <w:p w14:paraId="090A0138" w14:textId="77777777" w:rsidR="00AA0375" w:rsidRPr="00AA0375" w:rsidRDefault="00AA0375" w:rsidP="00360413">
            <w:pPr>
              <w:rPr>
                <w:rFonts w:cs="Arial"/>
              </w:rPr>
            </w:pPr>
          </w:p>
        </w:tc>
        <w:tc>
          <w:tcPr>
            <w:tcW w:w="2214" w:type="dxa"/>
          </w:tcPr>
          <w:p w14:paraId="5FDD7A8D" w14:textId="77777777" w:rsidR="00AA0375" w:rsidRPr="00AA0375" w:rsidRDefault="00AA0375" w:rsidP="00360413">
            <w:pPr>
              <w:rPr>
                <w:rFonts w:cs="Arial"/>
              </w:rPr>
            </w:pPr>
          </w:p>
        </w:tc>
        <w:tc>
          <w:tcPr>
            <w:tcW w:w="2214" w:type="dxa"/>
          </w:tcPr>
          <w:p w14:paraId="4EB35411" w14:textId="77777777" w:rsidR="00AA0375" w:rsidRPr="00AA0375" w:rsidRDefault="00AA0375" w:rsidP="00360413">
            <w:pPr>
              <w:rPr>
                <w:rFonts w:cs="Arial"/>
              </w:rPr>
            </w:pPr>
          </w:p>
        </w:tc>
      </w:tr>
      <w:tr w:rsidR="00AA0375" w:rsidRPr="00AA0375" w14:paraId="6B89DEB3" w14:textId="77777777" w:rsidTr="00AA0375">
        <w:tc>
          <w:tcPr>
            <w:tcW w:w="2214" w:type="dxa"/>
          </w:tcPr>
          <w:p w14:paraId="1629FB27" w14:textId="77777777" w:rsidR="00AA0375" w:rsidRPr="00AA0375" w:rsidRDefault="00AA0375" w:rsidP="00360413">
            <w:pPr>
              <w:rPr>
                <w:rFonts w:cs="Arial"/>
              </w:rPr>
            </w:pPr>
          </w:p>
        </w:tc>
        <w:tc>
          <w:tcPr>
            <w:tcW w:w="2214" w:type="dxa"/>
          </w:tcPr>
          <w:p w14:paraId="6394BCD1" w14:textId="77777777" w:rsidR="00AA0375" w:rsidRPr="00AA0375" w:rsidRDefault="00AA0375" w:rsidP="00360413">
            <w:pPr>
              <w:rPr>
                <w:rFonts w:cs="Arial"/>
              </w:rPr>
            </w:pPr>
          </w:p>
        </w:tc>
        <w:tc>
          <w:tcPr>
            <w:tcW w:w="2214" w:type="dxa"/>
          </w:tcPr>
          <w:p w14:paraId="5C1C79DD" w14:textId="77777777" w:rsidR="00AA0375" w:rsidRPr="00AA0375" w:rsidRDefault="00AA0375" w:rsidP="00360413">
            <w:pPr>
              <w:rPr>
                <w:rFonts w:cs="Arial"/>
              </w:rPr>
            </w:pPr>
          </w:p>
        </w:tc>
        <w:tc>
          <w:tcPr>
            <w:tcW w:w="2214" w:type="dxa"/>
          </w:tcPr>
          <w:p w14:paraId="4B7BE841" w14:textId="77777777" w:rsidR="00AA0375" w:rsidRPr="00AA0375" w:rsidRDefault="00AA0375" w:rsidP="00360413">
            <w:pPr>
              <w:rPr>
                <w:rFonts w:cs="Arial"/>
              </w:rPr>
            </w:pPr>
          </w:p>
        </w:tc>
      </w:tr>
      <w:tr w:rsidR="00AA0375" w:rsidRPr="00AA0375" w14:paraId="2CF26655" w14:textId="77777777" w:rsidTr="00AA0375">
        <w:tc>
          <w:tcPr>
            <w:tcW w:w="2214" w:type="dxa"/>
          </w:tcPr>
          <w:p w14:paraId="2331781C" w14:textId="77777777" w:rsidR="00AA0375" w:rsidRPr="00AA0375" w:rsidRDefault="00AA0375" w:rsidP="00360413">
            <w:pPr>
              <w:rPr>
                <w:rFonts w:cs="Arial"/>
              </w:rPr>
            </w:pPr>
          </w:p>
        </w:tc>
        <w:tc>
          <w:tcPr>
            <w:tcW w:w="2214" w:type="dxa"/>
          </w:tcPr>
          <w:p w14:paraId="3BD9800C" w14:textId="77777777" w:rsidR="00AA0375" w:rsidRPr="00AA0375" w:rsidRDefault="00AA0375" w:rsidP="00360413">
            <w:pPr>
              <w:rPr>
                <w:rFonts w:cs="Arial"/>
              </w:rPr>
            </w:pPr>
          </w:p>
        </w:tc>
        <w:tc>
          <w:tcPr>
            <w:tcW w:w="2214" w:type="dxa"/>
          </w:tcPr>
          <w:p w14:paraId="221216D7" w14:textId="77777777" w:rsidR="00AA0375" w:rsidRPr="00AA0375" w:rsidRDefault="00AA0375" w:rsidP="00360413">
            <w:pPr>
              <w:rPr>
                <w:rFonts w:cs="Arial"/>
              </w:rPr>
            </w:pPr>
          </w:p>
        </w:tc>
        <w:tc>
          <w:tcPr>
            <w:tcW w:w="2214" w:type="dxa"/>
          </w:tcPr>
          <w:p w14:paraId="2B02FEB6" w14:textId="77777777" w:rsidR="00AA0375" w:rsidRPr="00AA0375" w:rsidRDefault="00AA0375" w:rsidP="00360413">
            <w:pPr>
              <w:rPr>
                <w:rFonts w:cs="Arial"/>
              </w:rPr>
            </w:pPr>
          </w:p>
        </w:tc>
      </w:tr>
      <w:tr w:rsidR="00AA0375" w:rsidRPr="00AA0375" w14:paraId="6829935A" w14:textId="77777777" w:rsidTr="00AA0375">
        <w:tc>
          <w:tcPr>
            <w:tcW w:w="2214" w:type="dxa"/>
          </w:tcPr>
          <w:p w14:paraId="6A4C9907" w14:textId="77777777" w:rsidR="00AA0375" w:rsidRPr="00AA0375" w:rsidRDefault="00AA0375" w:rsidP="00360413">
            <w:pPr>
              <w:rPr>
                <w:rFonts w:cs="Arial"/>
              </w:rPr>
            </w:pPr>
          </w:p>
        </w:tc>
        <w:tc>
          <w:tcPr>
            <w:tcW w:w="2214" w:type="dxa"/>
          </w:tcPr>
          <w:p w14:paraId="17978CB1" w14:textId="77777777" w:rsidR="00AA0375" w:rsidRPr="00AA0375" w:rsidRDefault="00AA0375" w:rsidP="00360413">
            <w:pPr>
              <w:rPr>
                <w:rFonts w:cs="Arial"/>
              </w:rPr>
            </w:pPr>
          </w:p>
        </w:tc>
        <w:tc>
          <w:tcPr>
            <w:tcW w:w="2214" w:type="dxa"/>
          </w:tcPr>
          <w:p w14:paraId="2BFD3267" w14:textId="77777777" w:rsidR="00AA0375" w:rsidRPr="00AA0375" w:rsidRDefault="00AA0375" w:rsidP="00360413">
            <w:pPr>
              <w:rPr>
                <w:rFonts w:cs="Arial"/>
              </w:rPr>
            </w:pPr>
          </w:p>
        </w:tc>
        <w:tc>
          <w:tcPr>
            <w:tcW w:w="2214" w:type="dxa"/>
          </w:tcPr>
          <w:p w14:paraId="2B835390" w14:textId="77777777" w:rsidR="00AA0375" w:rsidRPr="00AA0375" w:rsidRDefault="00AA0375" w:rsidP="00360413">
            <w:pPr>
              <w:rPr>
                <w:rFonts w:cs="Arial"/>
              </w:rPr>
            </w:pPr>
          </w:p>
        </w:tc>
      </w:tr>
      <w:tr w:rsidR="00AA0375" w:rsidRPr="00AA0375" w14:paraId="534F685B" w14:textId="77777777" w:rsidTr="00AA0375">
        <w:tc>
          <w:tcPr>
            <w:tcW w:w="2214" w:type="dxa"/>
          </w:tcPr>
          <w:p w14:paraId="1E06CDF2" w14:textId="77777777" w:rsidR="00AA0375" w:rsidRPr="00AA0375" w:rsidRDefault="00AA0375" w:rsidP="00360413">
            <w:pPr>
              <w:rPr>
                <w:rFonts w:cs="Arial"/>
              </w:rPr>
            </w:pPr>
          </w:p>
        </w:tc>
        <w:tc>
          <w:tcPr>
            <w:tcW w:w="2214" w:type="dxa"/>
          </w:tcPr>
          <w:p w14:paraId="0617861F" w14:textId="77777777" w:rsidR="00AA0375" w:rsidRPr="00AA0375" w:rsidRDefault="00AA0375" w:rsidP="00360413">
            <w:pPr>
              <w:rPr>
                <w:rFonts w:cs="Arial"/>
              </w:rPr>
            </w:pPr>
          </w:p>
        </w:tc>
        <w:tc>
          <w:tcPr>
            <w:tcW w:w="2214" w:type="dxa"/>
          </w:tcPr>
          <w:p w14:paraId="4F81187F" w14:textId="77777777" w:rsidR="00AA0375" w:rsidRPr="00AA0375" w:rsidRDefault="00AA0375" w:rsidP="00360413">
            <w:pPr>
              <w:rPr>
                <w:rFonts w:cs="Arial"/>
              </w:rPr>
            </w:pPr>
          </w:p>
        </w:tc>
        <w:tc>
          <w:tcPr>
            <w:tcW w:w="2214" w:type="dxa"/>
          </w:tcPr>
          <w:p w14:paraId="269593AF" w14:textId="77777777" w:rsidR="00AA0375" w:rsidRPr="00AA0375" w:rsidRDefault="00AA0375" w:rsidP="00360413">
            <w:pPr>
              <w:rPr>
                <w:rFonts w:cs="Arial"/>
              </w:rPr>
            </w:pPr>
          </w:p>
        </w:tc>
      </w:tr>
      <w:tr w:rsidR="00AA0375" w:rsidRPr="00AA0375" w14:paraId="519D24AF" w14:textId="77777777" w:rsidTr="00AA0375">
        <w:tc>
          <w:tcPr>
            <w:tcW w:w="2214" w:type="dxa"/>
          </w:tcPr>
          <w:p w14:paraId="28634559" w14:textId="77777777" w:rsidR="00AA0375" w:rsidRPr="00AA0375" w:rsidRDefault="00AA0375" w:rsidP="00360413">
            <w:pPr>
              <w:rPr>
                <w:rFonts w:cs="Arial"/>
              </w:rPr>
            </w:pPr>
          </w:p>
        </w:tc>
        <w:tc>
          <w:tcPr>
            <w:tcW w:w="2214" w:type="dxa"/>
          </w:tcPr>
          <w:p w14:paraId="03683C74" w14:textId="77777777" w:rsidR="00AA0375" w:rsidRPr="00AA0375" w:rsidRDefault="00AA0375" w:rsidP="00360413">
            <w:pPr>
              <w:rPr>
                <w:rFonts w:cs="Arial"/>
              </w:rPr>
            </w:pPr>
          </w:p>
        </w:tc>
        <w:tc>
          <w:tcPr>
            <w:tcW w:w="2214" w:type="dxa"/>
          </w:tcPr>
          <w:p w14:paraId="50E3EECE" w14:textId="77777777" w:rsidR="00AA0375" w:rsidRPr="00AA0375" w:rsidRDefault="00AA0375" w:rsidP="00360413">
            <w:pPr>
              <w:rPr>
                <w:rFonts w:cs="Arial"/>
              </w:rPr>
            </w:pPr>
          </w:p>
        </w:tc>
        <w:tc>
          <w:tcPr>
            <w:tcW w:w="2214" w:type="dxa"/>
          </w:tcPr>
          <w:p w14:paraId="534D254F" w14:textId="77777777" w:rsidR="00AA0375" w:rsidRPr="00AA0375" w:rsidRDefault="00AA0375" w:rsidP="00360413">
            <w:pPr>
              <w:rPr>
                <w:rFonts w:cs="Arial"/>
              </w:rPr>
            </w:pPr>
          </w:p>
        </w:tc>
      </w:tr>
      <w:tr w:rsidR="00AA0375" w:rsidRPr="00AA0375" w14:paraId="070853D6" w14:textId="77777777" w:rsidTr="00AA0375">
        <w:tc>
          <w:tcPr>
            <w:tcW w:w="2214" w:type="dxa"/>
          </w:tcPr>
          <w:p w14:paraId="14953760" w14:textId="77777777" w:rsidR="00AA0375" w:rsidRPr="00AA0375" w:rsidRDefault="00AA0375" w:rsidP="00360413">
            <w:pPr>
              <w:rPr>
                <w:rFonts w:cs="Arial"/>
              </w:rPr>
            </w:pPr>
          </w:p>
        </w:tc>
        <w:tc>
          <w:tcPr>
            <w:tcW w:w="2214" w:type="dxa"/>
          </w:tcPr>
          <w:p w14:paraId="3B7A23A2" w14:textId="77777777" w:rsidR="00AA0375" w:rsidRPr="00AA0375" w:rsidRDefault="00AA0375" w:rsidP="00360413">
            <w:pPr>
              <w:rPr>
                <w:rFonts w:cs="Arial"/>
              </w:rPr>
            </w:pPr>
          </w:p>
        </w:tc>
        <w:tc>
          <w:tcPr>
            <w:tcW w:w="2214" w:type="dxa"/>
          </w:tcPr>
          <w:p w14:paraId="57B5DBCF" w14:textId="77777777" w:rsidR="00AA0375" w:rsidRPr="00AA0375" w:rsidRDefault="00AA0375" w:rsidP="00360413">
            <w:pPr>
              <w:rPr>
                <w:rFonts w:cs="Arial"/>
              </w:rPr>
            </w:pPr>
          </w:p>
        </w:tc>
        <w:tc>
          <w:tcPr>
            <w:tcW w:w="2214" w:type="dxa"/>
          </w:tcPr>
          <w:p w14:paraId="76BE8BDB" w14:textId="77777777" w:rsidR="00AA0375" w:rsidRPr="00AA0375" w:rsidRDefault="00AA0375" w:rsidP="00360413">
            <w:pPr>
              <w:rPr>
                <w:rFonts w:cs="Arial"/>
              </w:rPr>
            </w:pPr>
          </w:p>
        </w:tc>
      </w:tr>
      <w:tr w:rsidR="00AA0375" w:rsidRPr="00AA0375" w14:paraId="7B48A4B1" w14:textId="77777777" w:rsidTr="00AA0375">
        <w:tc>
          <w:tcPr>
            <w:tcW w:w="2214" w:type="dxa"/>
          </w:tcPr>
          <w:p w14:paraId="6584F535" w14:textId="77777777" w:rsidR="00AA0375" w:rsidRPr="00AA0375" w:rsidRDefault="00AA0375" w:rsidP="00360413">
            <w:pPr>
              <w:rPr>
                <w:rFonts w:cs="Arial"/>
              </w:rPr>
            </w:pPr>
          </w:p>
        </w:tc>
        <w:tc>
          <w:tcPr>
            <w:tcW w:w="2214" w:type="dxa"/>
          </w:tcPr>
          <w:p w14:paraId="38BFE27F" w14:textId="77777777" w:rsidR="00AA0375" w:rsidRPr="00AA0375" w:rsidRDefault="00AA0375" w:rsidP="00360413">
            <w:pPr>
              <w:rPr>
                <w:rFonts w:cs="Arial"/>
              </w:rPr>
            </w:pPr>
          </w:p>
        </w:tc>
        <w:tc>
          <w:tcPr>
            <w:tcW w:w="2214" w:type="dxa"/>
          </w:tcPr>
          <w:p w14:paraId="3460FFB9" w14:textId="77777777" w:rsidR="00AA0375" w:rsidRPr="00AA0375" w:rsidRDefault="00AA0375" w:rsidP="00360413">
            <w:pPr>
              <w:rPr>
                <w:rFonts w:cs="Arial"/>
              </w:rPr>
            </w:pPr>
          </w:p>
        </w:tc>
        <w:tc>
          <w:tcPr>
            <w:tcW w:w="2214" w:type="dxa"/>
          </w:tcPr>
          <w:p w14:paraId="083F3108" w14:textId="77777777" w:rsidR="00AA0375" w:rsidRPr="00AA0375" w:rsidRDefault="00AA0375" w:rsidP="00360413">
            <w:pPr>
              <w:rPr>
                <w:rFonts w:cs="Arial"/>
              </w:rPr>
            </w:pPr>
          </w:p>
        </w:tc>
      </w:tr>
      <w:tr w:rsidR="00AA0375" w:rsidRPr="00AA0375" w14:paraId="43B6C525" w14:textId="77777777" w:rsidTr="00AA0375">
        <w:tc>
          <w:tcPr>
            <w:tcW w:w="2214" w:type="dxa"/>
          </w:tcPr>
          <w:p w14:paraId="2CE3219F" w14:textId="77777777" w:rsidR="00AA0375" w:rsidRPr="00AA0375" w:rsidRDefault="00AA0375" w:rsidP="00360413">
            <w:pPr>
              <w:rPr>
                <w:rFonts w:cs="Arial"/>
              </w:rPr>
            </w:pPr>
          </w:p>
        </w:tc>
        <w:tc>
          <w:tcPr>
            <w:tcW w:w="2214" w:type="dxa"/>
          </w:tcPr>
          <w:p w14:paraId="208DAC40" w14:textId="77777777" w:rsidR="00AA0375" w:rsidRPr="00AA0375" w:rsidRDefault="00AA0375" w:rsidP="00360413">
            <w:pPr>
              <w:rPr>
                <w:rFonts w:cs="Arial"/>
              </w:rPr>
            </w:pPr>
          </w:p>
        </w:tc>
        <w:tc>
          <w:tcPr>
            <w:tcW w:w="2214" w:type="dxa"/>
          </w:tcPr>
          <w:p w14:paraId="7615E4C5" w14:textId="77777777" w:rsidR="00AA0375" w:rsidRPr="00AA0375" w:rsidRDefault="00AA0375" w:rsidP="00360413">
            <w:pPr>
              <w:rPr>
                <w:rFonts w:cs="Arial"/>
              </w:rPr>
            </w:pPr>
          </w:p>
        </w:tc>
        <w:tc>
          <w:tcPr>
            <w:tcW w:w="2214" w:type="dxa"/>
          </w:tcPr>
          <w:p w14:paraId="40F64B62" w14:textId="77777777" w:rsidR="00AA0375" w:rsidRPr="00AA0375" w:rsidRDefault="00AA0375" w:rsidP="00360413">
            <w:pPr>
              <w:rPr>
                <w:rFonts w:cs="Arial"/>
              </w:rPr>
            </w:pPr>
          </w:p>
        </w:tc>
      </w:tr>
      <w:tr w:rsidR="00AA0375" w:rsidRPr="00AA0375" w14:paraId="450101BC" w14:textId="77777777" w:rsidTr="00AA0375">
        <w:tc>
          <w:tcPr>
            <w:tcW w:w="2214" w:type="dxa"/>
          </w:tcPr>
          <w:p w14:paraId="55B5EE69" w14:textId="77777777" w:rsidR="00AA0375" w:rsidRPr="00AA0375" w:rsidRDefault="00AA0375" w:rsidP="00360413">
            <w:pPr>
              <w:rPr>
                <w:rFonts w:cs="Arial"/>
              </w:rPr>
            </w:pPr>
          </w:p>
        </w:tc>
        <w:tc>
          <w:tcPr>
            <w:tcW w:w="2214" w:type="dxa"/>
          </w:tcPr>
          <w:p w14:paraId="3F882768" w14:textId="77777777" w:rsidR="00AA0375" w:rsidRPr="00AA0375" w:rsidRDefault="00AA0375" w:rsidP="00360413">
            <w:pPr>
              <w:rPr>
                <w:rFonts w:cs="Arial"/>
              </w:rPr>
            </w:pPr>
          </w:p>
        </w:tc>
        <w:tc>
          <w:tcPr>
            <w:tcW w:w="2214" w:type="dxa"/>
          </w:tcPr>
          <w:p w14:paraId="655CA4E2" w14:textId="77777777" w:rsidR="00AA0375" w:rsidRPr="00AA0375" w:rsidRDefault="00AA0375" w:rsidP="00360413">
            <w:pPr>
              <w:rPr>
                <w:rFonts w:cs="Arial"/>
              </w:rPr>
            </w:pPr>
          </w:p>
        </w:tc>
        <w:tc>
          <w:tcPr>
            <w:tcW w:w="2214" w:type="dxa"/>
          </w:tcPr>
          <w:p w14:paraId="2E2E65B8" w14:textId="77777777" w:rsidR="00AA0375" w:rsidRPr="00AA0375" w:rsidRDefault="00AA0375" w:rsidP="00360413">
            <w:pPr>
              <w:rPr>
                <w:rFonts w:cs="Arial"/>
              </w:rPr>
            </w:pPr>
          </w:p>
        </w:tc>
      </w:tr>
      <w:tr w:rsidR="00AA0375" w:rsidRPr="00AA0375" w14:paraId="302377EA" w14:textId="77777777" w:rsidTr="00AA0375">
        <w:tc>
          <w:tcPr>
            <w:tcW w:w="2214" w:type="dxa"/>
          </w:tcPr>
          <w:p w14:paraId="52AC647C" w14:textId="77777777" w:rsidR="00AA0375" w:rsidRPr="00AA0375" w:rsidRDefault="00AA0375" w:rsidP="00360413">
            <w:pPr>
              <w:rPr>
                <w:rFonts w:cs="Arial"/>
              </w:rPr>
            </w:pPr>
          </w:p>
        </w:tc>
        <w:tc>
          <w:tcPr>
            <w:tcW w:w="2214" w:type="dxa"/>
          </w:tcPr>
          <w:p w14:paraId="3A97C50F" w14:textId="77777777" w:rsidR="00AA0375" w:rsidRPr="00AA0375" w:rsidRDefault="00AA0375" w:rsidP="00360413">
            <w:pPr>
              <w:rPr>
                <w:rFonts w:cs="Arial"/>
              </w:rPr>
            </w:pPr>
          </w:p>
        </w:tc>
        <w:tc>
          <w:tcPr>
            <w:tcW w:w="2214" w:type="dxa"/>
          </w:tcPr>
          <w:p w14:paraId="6B6FAC62" w14:textId="77777777" w:rsidR="00AA0375" w:rsidRPr="00AA0375" w:rsidRDefault="00AA0375" w:rsidP="00360413">
            <w:pPr>
              <w:rPr>
                <w:rFonts w:cs="Arial"/>
              </w:rPr>
            </w:pPr>
          </w:p>
        </w:tc>
        <w:tc>
          <w:tcPr>
            <w:tcW w:w="2214" w:type="dxa"/>
          </w:tcPr>
          <w:p w14:paraId="363526EF" w14:textId="77777777" w:rsidR="00AA0375" w:rsidRPr="00AA0375" w:rsidRDefault="00AA0375" w:rsidP="00360413">
            <w:pPr>
              <w:rPr>
                <w:rFonts w:cs="Arial"/>
              </w:rPr>
            </w:pPr>
          </w:p>
        </w:tc>
      </w:tr>
      <w:tr w:rsidR="00AA0375" w:rsidRPr="00AA0375" w14:paraId="545CE552" w14:textId="77777777" w:rsidTr="00AA0375">
        <w:tc>
          <w:tcPr>
            <w:tcW w:w="2214" w:type="dxa"/>
          </w:tcPr>
          <w:p w14:paraId="5BBC24B9" w14:textId="77777777" w:rsidR="00AA0375" w:rsidRPr="00AA0375" w:rsidRDefault="00AA0375" w:rsidP="00360413">
            <w:pPr>
              <w:rPr>
                <w:rFonts w:cs="Arial"/>
              </w:rPr>
            </w:pPr>
          </w:p>
        </w:tc>
        <w:tc>
          <w:tcPr>
            <w:tcW w:w="2214" w:type="dxa"/>
          </w:tcPr>
          <w:p w14:paraId="5BD9A971" w14:textId="77777777" w:rsidR="00AA0375" w:rsidRPr="00AA0375" w:rsidRDefault="00AA0375" w:rsidP="00360413">
            <w:pPr>
              <w:rPr>
                <w:rFonts w:cs="Arial"/>
              </w:rPr>
            </w:pPr>
          </w:p>
        </w:tc>
        <w:tc>
          <w:tcPr>
            <w:tcW w:w="2214" w:type="dxa"/>
          </w:tcPr>
          <w:p w14:paraId="484644E5" w14:textId="77777777" w:rsidR="00AA0375" w:rsidRPr="00AA0375" w:rsidRDefault="00AA0375" w:rsidP="00360413">
            <w:pPr>
              <w:rPr>
                <w:rFonts w:cs="Arial"/>
              </w:rPr>
            </w:pPr>
          </w:p>
        </w:tc>
        <w:tc>
          <w:tcPr>
            <w:tcW w:w="2214" w:type="dxa"/>
          </w:tcPr>
          <w:p w14:paraId="4ACDCDCC" w14:textId="77777777" w:rsidR="00AA0375" w:rsidRPr="00AA0375" w:rsidRDefault="00AA0375" w:rsidP="00360413">
            <w:pPr>
              <w:rPr>
                <w:rFonts w:cs="Arial"/>
              </w:rPr>
            </w:pPr>
          </w:p>
        </w:tc>
      </w:tr>
      <w:tr w:rsidR="00AA0375" w:rsidRPr="00AA0375" w14:paraId="69A7AC80" w14:textId="77777777" w:rsidTr="00AA0375">
        <w:tc>
          <w:tcPr>
            <w:tcW w:w="2214" w:type="dxa"/>
          </w:tcPr>
          <w:p w14:paraId="0AD66F4E" w14:textId="77777777" w:rsidR="00AA0375" w:rsidRPr="00AA0375" w:rsidRDefault="00AA0375" w:rsidP="00360413">
            <w:pPr>
              <w:rPr>
                <w:rFonts w:cs="Arial"/>
              </w:rPr>
            </w:pPr>
          </w:p>
        </w:tc>
        <w:tc>
          <w:tcPr>
            <w:tcW w:w="2214" w:type="dxa"/>
          </w:tcPr>
          <w:p w14:paraId="5F78C81E" w14:textId="77777777" w:rsidR="00AA0375" w:rsidRPr="00AA0375" w:rsidRDefault="00AA0375" w:rsidP="00360413">
            <w:pPr>
              <w:rPr>
                <w:rFonts w:cs="Arial"/>
              </w:rPr>
            </w:pPr>
          </w:p>
        </w:tc>
        <w:tc>
          <w:tcPr>
            <w:tcW w:w="2214" w:type="dxa"/>
          </w:tcPr>
          <w:p w14:paraId="37A21D5C" w14:textId="77777777" w:rsidR="00AA0375" w:rsidRPr="00AA0375" w:rsidRDefault="00AA0375" w:rsidP="00360413">
            <w:pPr>
              <w:rPr>
                <w:rFonts w:cs="Arial"/>
              </w:rPr>
            </w:pPr>
          </w:p>
        </w:tc>
        <w:tc>
          <w:tcPr>
            <w:tcW w:w="2214" w:type="dxa"/>
          </w:tcPr>
          <w:p w14:paraId="614D32EE" w14:textId="77777777" w:rsidR="00AA0375" w:rsidRPr="00AA0375" w:rsidRDefault="00AA0375" w:rsidP="00360413">
            <w:pPr>
              <w:rPr>
                <w:rFonts w:cs="Arial"/>
              </w:rPr>
            </w:pPr>
          </w:p>
        </w:tc>
      </w:tr>
      <w:tr w:rsidR="00AA0375" w:rsidRPr="00AA0375" w14:paraId="0D58988A" w14:textId="77777777" w:rsidTr="00AA0375">
        <w:tc>
          <w:tcPr>
            <w:tcW w:w="2214" w:type="dxa"/>
          </w:tcPr>
          <w:p w14:paraId="609194BF" w14:textId="77777777" w:rsidR="00AA0375" w:rsidRPr="00AA0375" w:rsidRDefault="00AA0375" w:rsidP="00360413">
            <w:pPr>
              <w:rPr>
                <w:rFonts w:cs="Arial"/>
              </w:rPr>
            </w:pPr>
          </w:p>
        </w:tc>
        <w:tc>
          <w:tcPr>
            <w:tcW w:w="2214" w:type="dxa"/>
          </w:tcPr>
          <w:p w14:paraId="4C0452F4" w14:textId="77777777" w:rsidR="00AA0375" w:rsidRPr="00AA0375" w:rsidRDefault="00AA0375" w:rsidP="00360413">
            <w:pPr>
              <w:rPr>
                <w:rFonts w:cs="Arial"/>
              </w:rPr>
            </w:pPr>
          </w:p>
        </w:tc>
        <w:tc>
          <w:tcPr>
            <w:tcW w:w="2214" w:type="dxa"/>
          </w:tcPr>
          <w:p w14:paraId="5CEF463C" w14:textId="77777777" w:rsidR="00AA0375" w:rsidRPr="00AA0375" w:rsidRDefault="00AA0375" w:rsidP="00360413">
            <w:pPr>
              <w:rPr>
                <w:rFonts w:cs="Arial"/>
              </w:rPr>
            </w:pPr>
          </w:p>
        </w:tc>
        <w:tc>
          <w:tcPr>
            <w:tcW w:w="2214" w:type="dxa"/>
          </w:tcPr>
          <w:p w14:paraId="626665B4" w14:textId="77777777" w:rsidR="00AA0375" w:rsidRPr="00AA0375" w:rsidRDefault="00AA0375" w:rsidP="00360413">
            <w:pPr>
              <w:rPr>
                <w:rFonts w:cs="Arial"/>
              </w:rPr>
            </w:pPr>
          </w:p>
        </w:tc>
      </w:tr>
      <w:tr w:rsidR="00AA0375" w:rsidRPr="00AA0375" w14:paraId="38C48746" w14:textId="77777777" w:rsidTr="00AA0375">
        <w:tc>
          <w:tcPr>
            <w:tcW w:w="2214" w:type="dxa"/>
          </w:tcPr>
          <w:p w14:paraId="1AE09A10" w14:textId="77777777" w:rsidR="00AA0375" w:rsidRPr="00AA0375" w:rsidRDefault="00AA0375" w:rsidP="00360413">
            <w:pPr>
              <w:rPr>
                <w:rFonts w:cs="Arial"/>
              </w:rPr>
            </w:pPr>
          </w:p>
        </w:tc>
        <w:tc>
          <w:tcPr>
            <w:tcW w:w="2214" w:type="dxa"/>
          </w:tcPr>
          <w:p w14:paraId="35830692" w14:textId="77777777" w:rsidR="00AA0375" w:rsidRPr="00AA0375" w:rsidRDefault="00AA0375" w:rsidP="00360413">
            <w:pPr>
              <w:rPr>
                <w:rFonts w:cs="Arial"/>
              </w:rPr>
            </w:pPr>
          </w:p>
        </w:tc>
        <w:tc>
          <w:tcPr>
            <w:tcW w:w="2214" w:type="dxa"/>
          </w:tcPr>
          <w:p w14:paraId="7E9FCFB3" w14:textId="77777777" w:rsidR="00AA0375" w:rsidRPr="00AA0375" w:rsidRDefault="00AA0375" w:rsidP="00360413">
            <w:pPr>
              <w:rPr>
                <w:rFonts w:cs="Arial"/>
              </w:rPr>
            </w:pPr>
          </w:p>
        </w:tc>
        <w:tc>
          <w:tcPr>
            <w:tcW w:w="2214" w:type="dxa"/>
          </w:tcPr>
          <w:p w14:paraId="53EFFCDD" w14:textId="77777777" w:rsidR="00AA0375" w:rsidRPr="00AA0375" w:rsidRDefault="00AA0375" w:rsidP="00360413">
            <w:pPr>
              <w:rPr>
                <w:rFonts w:cs="Arial"/>
              </w:rPr>
            </w:pPr>
          </w:p>
        </w:tc>
      </w:tr>
      <w:tr w:rsidR="00AA0375" w:rsidRPr="00AA0375" w14:paraId="0AD8C0B4" w14:textId="77777777" w:rsidTr="00AA0375">
        <w:tc>
          <w:tcPr>
            <w:tcW w:w="2214" w:type="dxa"/>
          </w:tcPr>
          <w:p w14:paraId="66864BDD" w14:textId="77777777" w:rsidR="00AA0375" w:rsidRPr="00AA0375" w:rsidRDefault="00AA0375" w:rsidP="00360413">
            <w:pPr>
              <w:rPr>
                <w:rFonts w:cs="Arial"/>
              </w:rPr>
            </w:pPr>
          </w:p>
        </w:tc>
        <w:tc>
          <w:tcPr>
            <w:tcW w:w="2214" w:type="dxa"/>
          </w:tcPr>
          <w:p w14:paraId="49194968" w14:textId="77777777" w:rsidR="00AA0375" w:rsidRPr="00AA0375" w:rsidRDefault="00AA0375" w:rsidP="00360413">
            <w:pPr>
              <w:rPr>
                <w:rFonts w:cs="Arial"/>
              </w:rPr>
            </w:pPr>
          </w:p>
        </w:tc>
        <w:tc>
          <w:tcPr>
            <w:tcW w:w="2214" w:type="dxa"/>
          </w:tcPr>
          <w:p w14:paraId="6A21F8BD" w14:textId="77777777" w:rsidR="00AA0375" w:rsidRPr="00AA0375" w:rsidRDefault="00AA0375" w:rsidP="00360413">
            <w:pPr>
              <w:rPr>
                <w:rFonts w:cs="Arial"/>
              </w:rPr>
            </w:pPr>
          </w:p>
        </w:tc>
        <w:tc>
          <w:tcPr>
            <w:tcW w:w="2214" w:type="dxa"/>
          </w:tcPr>
          <w:p w14:paraId="34506252" w14:textId="77777777" w:rsidR="00AA0375" w:rsidRPr="00AA0375" w:rsidRDefault="00AA0375" w:rsidP="00360413">
            <w:pPr>
              <w:rPr>
                <w:rFonts w:cs="Arial"/>
              </w:rPr>
            </w:pPr>
          </w:p>
        </w:tc>
      </w:tr>
      <w:tr w:rsidR="00AA0375" w:rsidRPr="00AA0375" w14:paraId="70147638" w14:textId="77777777" w:rsidTr="00AA0375">
        <w:tc>
          <w:tcPr>
            <w:tcW w:w="2214" w:type="dxa"/>
          </w:tcPr>
          <w:p w14:paraId="386575DC" w14:textId="77777777" w:rsidR="00AA0375" w:rsidRPr="00AA0375" w:rsidRDefault="00AA0375" w:rsidP="00360413">
            <w:pPr>
              <w:rPr>
                <w:rFonts w:cs="Arial"/>
              </w:rPr>
            </w:pPr>
          </w:p>
        </w:tc>
        <w:tc>
          <w:tcPr>
            <w:tcW w:w="2214" w:type="dxa"/>
          </w:tcPr>
          <w:p w14:paraId="276742CE" w14:textId="77777777" w:rsidR="00AA0375" w:rsidRPr="00AA0375" w:rsidRDefault="00AA0375" w:rsidP="00360413">
            <w:pPr>
              <w:rPr>
                <w:rFonts w:cs="Arial"/>
              </w:rPr>
            </w:pPr>
          </w:p>
        </w:tc>
        <w:tc>
          <w:tcPr>
            <w:tcW w:w="2214" w:type="dxa"/>
          </w:tcPr>
          <w:p w14:paraId="3F7A900F" w14:textId="77777777" w:rsidR="00AA0375" w:rsidRPr="00AA0375" w:rsidRDefault="00AA0375" w:rsidP="00360413">
            <w:pPr>
              <w:rPr>
                <w:rFonts w:cs="Arial"/>
              </w:rPr>
            </w:pPr>
          </w:p>
        </w:tc>
        <w:tc>
          <w:tcPr>
            <w:tcW w:w="2214" w:type="dxa"/>
          </w:tcPr>
          <w:p w14:paraId="5BF56444" w14:textId="77777777" w:rsidR="00AA0375" w:rsidRPr="00AA0375" w:rsidRDefault="00AA0375" w:rsidP="00360413">
            <w:pPr>
              <w:rPr>
                <w:rFonts w:cs="Arial"/>
              </w:rPr>
            </w:pPr>
          </w:p>
        </w:tc>
      </w:tr>
      <w:tr w:rsidR="00AA0375" w:rsidRPr="00AA0375" w14:paraId="015A2634" w14:textId="77777777" w:rsidTr="00AA0375">
        <w:tc>
          <w:tcPr>
            <w:tcW w:w="2214" w:type="dxa"/>
          </w:tcPr>
          <w:p w14:paraId="5C08234D" w14:textId="77777777" w:rsidR="00AA0375" w:rsidRPr="00AA0375" w:rsidRDefault="00AA0375" w:rsidP="00360413">
            <w:pPr>
              <w:rPr>
                <w:rFonts w:cs="Arial"/>
              </w:rPr>
            </w:pPr>
          </w:p>
        </w:tc>
        <w:tc>
          <w:tcPr>
            <w:tcW w:w="2214" w:type="dxa"/>
          </w:tcPr>
          <w:p w14:paraId="3F3F1C76" w14:textId="77777777" w:rsidR="00AA0375" w:rsidRPr="00AA0375" w:rsidRDefault="00AA0375" w:rsidP="00360413">
            <w:pPr>
              <w:rPr>
                <w:rFonts w:cs="Arial"/>
              </w:rPr>
            </w:pPr>
          </w:p>
        </w:tc>
        <w:tc>
          <w:tcPr>
            <w:tcW w:w="2214" w:type="dxa"/>
          </w:tcPr>
          <w:p w14:paraId="7333AC63" w14:textId="77777777" w:rsidR="00AA0375" w:rsidRPr="00AA0375" w:rsidRDefault="00AA0375" w:rsidP="00360413">
            <w:pPr>
              <w:rPr>
                <w:rFonts w:cs="Arial"/>
              </w:rPr>
            </w:pPr>
          </w:p>
        </w:tc>
        <w:tc>
          <w:tcPr>
            <w:tcW w:w="2214" w:type="dxa"/>
          </w:tcPr>
          <w:p w14:paraId="206943C8" w14:textId="77777777" w:rsidR="00AA0375" w:rsidRPr="00AA0375" w:rsidRDefault="00AA0375" w:rsidP="00360413">
            <w:pPr>
              <w:rPr>
                <w:rFonts w:cs="Arial"/>
              </w:rPr>
            </w:pPr>
          </w:p>
        </w:tc>
      </w:tr>
      <w:tr w:rsidR="00AA0375" w:rsidRPr="00AA0375" w14:paraId="3E244CD7" w14:textId="77777777" w:rsidTr="00AA0375">
        <w:tc>
          <w:tcPr>
            <w:tcW w:w="2214" w:type="dxa"/>
          </w:tcPr>
          <w:p w14:paraId="7A78447F" w14:textId="77777777" w:rsidR="00AA0375" w:rsidRPr="00AA0375" w:rsidRDefault="00AA0375" w:rsidP="00360413">
            <w:pPr>
              <w:rPr>
                <w:rFonts w:cs="Arial"/>
              </w:rPr>
            </w:pPr>
          </w:p>
        </w:tc>
        <w:tc>
          <w:tcPr>
            <w:tcW w:w="2214" w:type="dxa"/>
          </w:tcPr>
          <w:p w14:paraId="72E8B166" w14:textId="77777777" w:rsidR="00AA0375" w:rsidRPr="00AA0375" w:rsidRDefault="00AA0375" w:rsidP="00360413">
            <w:pPr>
              <w:rPr>
                <w:rFonts w:cs="Arial"/>
              </w:rPr>
            </w:pPr>
          </w:p>
        </w:tc>
        <w:tc>
          <w:tcPr>
            <w:tcW w:w="2214" w:type="dxa"/>
          </w:tcPr>
          <w:p w14:paraId="63EA859F" w14:textId="77777777" w:rsidR="00AA0375" w:rsidRPr="00AA0375" w:rsidRDefault="00AA0375" w:rsidP="00360413">
            <w:pPr>
              <w:rPr>
                <w:rFonts w:cs="Arial"/>
              </w:rPr>
            </w:pPr>
          </w:p>
        </w:tc>
        <w:tc>
          <w:tcPr>
            <w:tcW w:w="2214" w:type="dxa"/>
          </w:tcPr>
          <w:p w14:paraId="3715106F" w14:textId="77777777" w:rsidR="00AA0375" w:rsidRPr="00AA0375" w:rsidRDefault="00AA0375" w:rsidP="00360413">
            <w:pPr>
              <w:rPr>
                <w:rFonts w:cs="Arial"/>
              </w:rPr>
            </w:pPr>
          </w:p>
        </w:tc>
      </w:tr>
      <w:tr w:rsidR="00AA0375" w:rsidRPr="00AA0375" w14:paraId="070C89EB" w14:textId="77777777" w:rsidTr="00AA0375">
        <w:tc>
          <w:tcPr>
            <w:tcW w:w="2214" w:type="dxa"/>
          </w:tcPr>
          <w:p w14:paraId="11A497C5" w14:textId="77777777" w:rsidR="00AA0375" w:rsidRPr="00AA0375" w:rsidRDefault="00AA0375" w:rsidP="00360413">
            <w:pPr>
              <w:rPr>
                <w:rFonts w:cs="Arial"/>
              </w:rPr>
            </w:pPr>
          </w:p>
        </w:tc>
        <w:tc>
          <w:tcPr>
            <w:tcW w:w="2214" w:type="dxa"/>
          </w:tcPr>
          <w:p w14:paraId="725F14DD" w14:textId="77777777" w:rsidR="00AA0375" w:rsidRPr="00AA0375" w:rsidRDefault="00AA0375" w:rsidP="00360413">
            <w:pPr>
              <w:rPr>
                <w:rFonts w:cs="Arial"/>
              </w:rPr>
            </w:pPr>
          </w:p>
        </w:tc>
        <w:tc>
          <w:tcPr>
            <w:tcW w:w="2214" w:type="dxa"/>
          </w:tcPr>
          <w:p w14:paraId="44B05A3F" w14:textId="77777777" w:rsidR="00AA0375" w:rsidRPr="00AA0375" w:rsidRDefault="00AA0375" w:rsidP="00360413">
            <w:pPr>
              <w:rPr>
                <w:rFonts w:cs="Arial"/>
              </w:rPr>
            </w:pPr>
          </w:p>
        </w:tc>
        <w:tc>
          <w:tcPr>
            <w:tcW w:w="2214" w:type="dxa"/>
          </w:tcPr>
          <w:p w14:paraId="3C82F562" w14:textId="77777777" w:rsidR="00AA0375" w:rsidRPr="00AA0375" w:rsidRDefault="00AA0375" w:rsidP="00360413">
            <w:pPr>
              <w:rPr>
                <w:rFonts w:cs="Arial"/>
              </w:rPr>
            </w:pPr>
          </w:p>
        </w:tc>
      </w:tr>
    </w:tbl>
    <w:p w14:paraId="7AC885EB" w14:textId="12FED077" w:rsidR="00AA0375" w:rsidRDefault="00AA0375" w:rsidP="00A40553"/>
    <w:p w14:paraId="54903314" w14:textId="3B047BE7" w:rsidR="0072369C" w:rsidRDefault="0072369C" w:rsidP="00A40553"/>
    <w:p w14:paraId="36122D80" w14:textId="4589BFB7" w:rsidR="0072369C" w:rsidRDefault="0072369C" w:rsidP="00A40553"/>
    <w:p w14:paraId="508C9829" w14:textId="4086DBC5" w:rsidR="0072369C" w:rsidRDefault="0072369C" w:rsidP="00A40553"/>
    <w:p w14:paraId="10A9E125" w14:textId="77777777" w:rsidR="0072369C" w:rsidRDefault="0072369C" w:rsidP="00A40553"/>
    <w:p w14:paraId="17DF20D0" w14:textId="3F2E19CD" w:rsidR="000F49D4" w:rsidRDefault="00B06443" w:rsidP="00C747B7">
      <w:pPr>
        <w:pStyle w:val="Heading1"/>
      </w:pPr>
      <w:bookmarkStart w:id="72" w:name="_Toc126240100"/>
      <w:bookmarkStart w:id="73" w:name="_Toc126313750"/>
      <w:r>
        <w:lastRenderedPageBreak/>
        <w:t>4</w:t>
      </w:r>
      <w:r w:rsidR="000F49D4">
        <w:t>.6 Hot Work Policy</w:t>
      </w:r>
      <w:bookmarkEnd w:id="72"/>
      <w:bookmarkEnd w:id="73"/>
    </w:p>
    <w:p w14:paraId="17DF20D1" w14:textId="77777777" w:rsidR="000F49D4" w:rsidRPr="0032728A" w:rsidRDefault="000F49D4" w:rsidP="000F49D4">
      <w:pPr>
        <w:pStyle w:val="PMhead"/>
      </w:pPr>
      <w:r w:rsidRPr="0032728A">
        <w:t>Purpose</w:t>
      </w:r>
    </w:p>
    <w:p w14:paraId="17DF20D2" w14:textId="26E11A74" w:rsidR="000F49D4" w:rsidRDefault="000F49D4" w:rsidP="000F49D4">
      <w:pPr>
        <w:pStyle w:val="PMtext"/>
      </w:pPr>
      <w:r>
        <w:t xml:space="preserve">Hot work refers to any process that may generate an uncontrolled spark or flame that could be a danger to a workplace, causing a burn to </w:t>
      </w:r>
      <w:r w:rsidR="00A165DB">
        <w:t>an employee</w:t>
      </w:r>
      <w:r>
        <w:t xml:space="preserve"> or fire if it </w:t>
      </w:r>
      <w:proofErr w:type="gramStart"/>
      <w:r>
        <w:t>comes into contact with</w:t>
      </w:r>
      <w:proofErr w:type="gramEnd"/>
      <w:r>
        <w:t xml:space="preserve"> a flammable material. At </w:t>
      </w:r>
      <w:r w:rsidR="003357E3">
        <w:t>[</w:t>
      </w:r>
      <w:r w:rsidR="002C1A88">
        <w:t>Employer/Organization Name</w:t>
      </w:r>
      <w:r w:rsidR="003357E3">
        <w:t>]</w:t>
      </w:r>
      <w:r>
        <w:t xml:space="preserve">, Hot Work </w:t>
      </w:r>
      <w:r w:rsidR="00AA0375">
        <w:t>P</w:t>
      </w:r>
      <w:r>
        <w:t>ermit is only required when performing torch cutting and welding in an area where it is not normally done.</w:t>
      </w:r>
    </w:p>
    <w:p w14:paraId="17DF20D3" w14:textId="131A00E2" w:rsidR="000F49D4" w:rsidRDefault="000F49D4" w:rsidP="000F49D4">
      <w:pPr>
        <w:pStyle w:val="PMtext"/>
      </w:pPr>
      <w:r>
        <w:t xml:space="preserve">This policy outlines the procedures that employees of </w:t>
      </w:r>
      <w:r w:rsidR="003357E3">
        <w:t>[</w:t>
      </w:r>
      <w:r w:rsidR="002C1A88">
        <w:t>Employer/Organization Name</w:t>
      </w:r>
      <w:r w:rsidR="003357E3">
        <w:t>]</w:t>
      </w:r>
      <w:r>
        <w:t xml:space="preserve"> must follow when performing </w:t>
      </w:r>
      <w:r w:rsidR="00AA0375">
        <w:t>h</w:t>
      </w:r>
      <w:r>
        <w:t xml:space="preserve">ot </w:t>
      </w:r>
      <w:r w:rsidR="00AA0375">
        <w:t>w</w:t>
      </w:r>
      <w:r>
        <w:t xml:space="preserve">ork. This policy applies to all regular and part-time </w:t>
      </w:r>
      <w:r w:rsidR="00A165DB">
        <w:t>employee</w:t>
      </w:r>
      <w:r>
        <w:t xml:space="preserve">s of </w:t>
      </w:r>
      <w:r w:rsidR="003357E3">
        <w:t>[</w:t>
      </w:r>
      <w:r w:rsidR="002C1A88">
        <w:t>Employer/Organization Name</w:t>
      </w:r>
      <w:r w:rsidR="003357E3">
        <w:t>]</w:t>
      </w:r>
      <w:r>
        <w:t xml:space="preserve">, and all </w:t>
      </w:r>
      <w:r w:rsidR="00FF300F">
        <w:t>employees</w:t>
      </w:r>
      <w:r w:rsidR="009A682F">
        <w:t xml:space="preserve"> and</w:t>
      </w:r>
      <w:r w:rsidR="00FF300F">
        <w:t xml:space="preserve"> contractors</w:t>
      </w:r>
      <w:r w:rsidR="009A682F">
        <w:t xml:space="preserve"> </w:t>
      </w:r>
      <w:r>
        <w:t>working on the premises.</w:t>
      </w:r>
    </w:p>
    <w:p w14:paraId="17DF20D4" w14:textId="77777777" w:rsidR="000F49D4" w:rsidRPr="0032728A" w:rsidRDefault="000F49D4" w:rsidP="000F49D4">
      <w:pPr>
        <w:pStyle w:val="PMhead"/>
      </w:pPr>
      <w:r w:rsidRPr="0032728A">
        <w:t>Policy</w:t>
      </w:r>
    </w:p>
    <w:p w14:paraId="17DF20D5" w14:textId="770EBFAA" w:rsidR="000F49D4" w:rsidRDefault="000F49D4" w:rsidP="000F49D4">
      <w:pPr>
        <w:pStyle w:val="PMtext"/>
      </w:pPr>
      <w:r>
        <w:t xml:space="preserve">All employees of </w:t>
      </w:r>
      <w:r w:rsidR="003357E3">
        <w:t>[</w:t>
      </w:r>
      <w:r w:rsidR="002C1A88">
        <w:t>Employer/Organization Name</w:t>
      </w:r>
      <w:r w:rsidR="003357E3">
        <w:t>]</w:t>
      </w:r>
      <w:r>
        <w:t xml:space="preserve"> must follow the Hot Work Procedures outlined below, including the use of the Hot Work Permit. Only authorized persons trained in proper use of, and precautions associated with the equipment used for torch cutting and welding may access and use this equipment. Due to the serious nature and high hazard potential of </w:t>
      </w:r>
      <w:r w:rsidR="00F75FBC">
        <w:t>h</w:t>
      </w:r>
      <w:r>
        <w:t xml:space="preserve">ot </w:t>
      </w:r>
      <w:r w:rsidR="00F75FBC">
        <w:t>w</w:t>
      </w:r>
      <w:r>
        <w:t>ork, any employee not following these procedures will be immediately disciplined.</w:t>
      </w:r>
    </w:p>
    <w:p w14:paraId="17DF20D6" w14:textId="77777777" w:rsidR="000F49D4" w:rsidRPr="0032728A" w:rsidRDefault="000F49D4" w:rsidP="000F49D4">
      <w:pPr>
        <w:pStyle w:val="PMhead"/>
      </w:pPr>
      <w:r w:rsidRPr="0032728A">
        <w:t>Procedure</w:t>
      </w:r>
    </w:p>
    <w:p w14:paraId="17DF20D7" w14:textId="17C0F823" w:rsidR="000F49D4" w:rsidRDefault="000F49D4" w:rsidP="000F49D4">
      <w:pPr>
        <w:pStyle w:val="PMtextBullet"/>
      </w:pPr>
      <w:r>
        <w:rPr>
          <w:rFonts w:cs="Arial"/>
        </w:rPr>
        <w:t xml:space="preserve">Before beginning any </w:t>
      </w:r>
      <w:r w:rsidR="00F75FBC">
        <w:rPr>
          <w:rFonts w:cs="Arial"/>
        </w:rPr>
        <w:t>h</w:t>
      </w:r>
      <w:r>
        <w:rPr>
          <w:rFonts w:cs="Arial"/>
        </w:rPr>
        <w:t xml:space="preserve">ot </w:t>
      </w:r>
      <w:r w:rsidR="00F75FBC">
        <w:rPr>
          <w:rFonts w:cs="Arial"/>
        </w:rPr>
        <w:t>w</w:t>
      </w:r>
      <w:r>
        <w:rPr>
          <w:rFonts w:cs="Arial"/>
        </w:rPr>
        <w:t>ork, each employee</w:t>
      </w:r>
      <w:r w:rsidR="009A682F">
        <w:rPr>
          <w:rFonts w:cs="Arial"/>
        </w:rPr>
        <w:t xml:space="preserve"> and</w:t>
      </w:r>
      <w:r>
        <w:rPr>
          <w:rFonts w:cs="Arial"/>
        </w:rPr>
        <w:t xml:space="preserve"> contractor</w:t>
      </w:r>
      <w:r w:rsidR="00DB14F2">
        <w:rPr>
          <w:rFonts w:cs="Arial"/>
        </w:rPr>
        <w:t xml:space="preserve"> </w:t>
      </w:r>
      <w:r w:rsidR="00176A40">
        <w:rPr>
          <w:rFonts w:cs="Arial"/>
        </w:rPr>
        <w:t>will</w:t>
      </w:r>
      <w:r>
        <w:rPr>
          <w:rFonts w:cs="Arial"/>
        </w:rPr>
        <w:t xml:space="preserve"> identify and control </w:t>
      </w:r>
      <w:r>
        <w:t xml:space="preserve">any workplace hazards, using the Hot Work Permit. The applicable </w:t>
      </w:r>
      <w:r w:rsidR="00F75FBC">
        <w:t>supervisor</w:t>
      </w:r>
      <w:r>
        <w:t xml:space="preserve"> will initial and date the Hot Work Permit.</w:t>
      </w:r>
    </w:p>
    <w:p w14:paraId="17DF20D8" w14:textId="77777777" w:rsidR="000F49D4" w:rsidRDefault="000F49D4" w:rsidP="000F49D4">
      <w:pPr>
        <w:pStyle w:val="PMtextBullet"/>
        <w:rPr>
          <w:rFonts w:ascii="Batang" w:eastAsia="Batang" w:hAnsi="Batang" w:cs="Batang"/>
        </w:rPr>
      </w:pPr>
      <w:r>
        <w:rPr>
          <w:rFonts w:cs="Arial"/>
        </w:rPr>
        <w:t xml:space="preserve">If there will be a shift change during the work an additional hazard assessment will be done. </w:t>
      </w:r>
    </w:p>
    <w:p w14:paraId="17DF20D9" w14:textId="45198198" w:rsidR="000F49D4" w:rsidRDefault="000F49D4" w:rsidP="000F49D4">
      <w:pPr>
        <w:pStyle w:val="PMtextBullet"/>
      </w:pPr>
      <w:r>
        <w:rPr>
          <w:rFonts w:cs="Arial"/>
        </w:rPr>
        <w:t xml:space="preserve">Hot Work permits </w:t>
      </w:r>
      <w:r w:rsidR="00176A40">
        <w:rPr>
          <w:rFonts w:cs="Arial"/>
        </w:rPr>
        <w:t>will</w:t>
      </w:r>
      <w:r>
        <w:rPr>
          <w:rFonts w:cs="Arial"/>
        </w:rPr>
        <w:t xml:space="preserve"> be obtained from the applicable </w:t>
      </w:r>
      <w:r w:rsidR="00F75FBC">
        <w:rPr>
          <w:rFonts w:cs="Arial"/>
        </w:rPr>
        <w:t>supervisor</w:t>
      </w:r>
      <w:r>
        <w:t xml:space="preserve"> and are mandatory for </w:t>
      </w:r>
      <w:r w:rsidR="00BB3203">
        <w:t>emplo</w:t>
      </w:r>
      <w:r w:rsidR="009A682F">
        <w:t>yees and</w:t>
      </w:r>
      <w:r w:rsidR="00BB3203">
        <w:t xml:space="preserve"> </w:t>
      </w:r>
      <w:r>
        <w:t>contractors, or for any work that takes place in a confined space, or near activities involving volatile materials.</w:t>
      </w:r>
    </w:p>
    <w:p w14:paraId="17DF20DA" w14:textId="77777777" w:rsidR="000F49D4" w:rsidRDefault="000F49D4" w:rsidP="000F49D4">
      <w:pPr>
        <w:pStyle w:val="PMtextBullet"/>
        <w:rPr>
          <w:rFonts w:ascii="Batang" w:eastAsia="Batang" w:hAnsi="Batang" w:cs="Batang"/>
        </w:rPr>
      </w:pPr>
      <w:r>
        <w:rPr>
          <w:rFonts w:cs="Arial"/>
        </w:rPr>
        <w:t>Hot Work permits will be given to the Health and Safety Representative.</w:t>
      </w:r>
    </w:p>
    <w:p w14:paraId="17DF20DB" w14:textId="031D9413" w:rsidR="000F49D4" w:rsidRDefault="000F49D4" w:rsidP="000F49D4">
      <w:pPr>
        <w:pStyle w:val="PMtextBullet"/>
      </w:pPr>
      <w:r>
        <w:rPr>
          <w:rFonts w:cs="Arial"/>
        </w:rPr>
        <w:t xml:space="preserve">Persons doing </w:t>
      </w:r>
      <w:r w:rsidR="00F75FBC">
        <w:rPr>
          <w:rFonts w:cs="Arial"/>
        </w:rPr>
        <w:t>h</w:t>
      </w:r>
      <w:r>
        <w:rPr>
          <w:rFonts w:cs="Arial"/>
        </w:rPr>
        <w:t xml:space="preserve">ot </w:t>
      </w:r>
      <w:r w:rsidR="00F75FBC">
        <w:rPr>
          <w:rFonts w:cs="Arial"/>
        </w:rPr>
        <w:t>w</w:t>
      </w:r>
      <w:r>
        <w:rPr>
          <w:rFonts w:cs="Arial"/>
        </w:rPr>
        <w:t>ork are re</w:t>
      </w:r>
      <w:r>
        <w:t>quired to wear all prescribed Personal Protective Equipment including foot protection and eye protection.</w:t>
      </w:r>
    </w:p>
    <w:p w14:paraId="17DF20DC" w14:textId="23E96454" w:rsidR="000F49D4" w:rsidRDefault="000F49D4" w:rsidP="000F49D4">
      <w:pPr>
        <w:pStyle w:val="PMtextBullet"/>
        <w:rPr>
          <w:rFonts w:ascii="Batang" w:eastAsia="Batang" w:hAnsi="Batang" w:cs="Batang"/>
        </w:rPr>
      </w:pPr>
      <w:r>
        <w:rPr>
          <w:rFonts w:cs="Arial"/>
        </w:rPr>
        <w:t xml:space="preserve">A </w:t>
      </w:r>
      <w:r w:rsidR="00F75FBC">
        <w:rPr>
          <w:rFonts w:cs="Arial"/>
        </w:rPr>
        <w:t>f</w:t>
      </w:r>
      <w:r>
        <w:rPr>
          <w:rFonts w:cs="Arial"/>
        </w:rPr>
        <w:t xml:space="preserve">irst </w:t>
      </w:r>
      <w:r w:rsidR="00F75FBC">
        <w:rPr>
          <w:rFonts w:cs="Arial"/>
        </w:rPr>
        <w:t>a</w:t>
      </w:r>
      <w:r>
        <w:rPr>
          <w:rFonts w:cs="Arial"/>
        </w:rPr>
        <w:t xml:space="preserve">id </w:t>
      </w:r>
      <w:r w:rsidR="00F75FBC">
        <w:rPr>
          <w:rFonts w:cs="Arial"/>
        </w:rPr>
        <w:t>k</w:t>
      </w:r>
      <w:r>
        <w:rPr>
          <w:rFonts w:cs="Arial"/>
        </w:rPr>
        <w:t xml:space="preserve">it and </w:t>
      </w:r>
      <w:r w:rsidR="00F75FBC">
        <w:rPr>
          <w:rFonts w:cs="Arial"/>
        </w:rPr>
        <w:t>e</w:t>
      </w:r>
      <w:r>
        <w:rPr>
          <w:rFonts w:cs="Arial"/>
        </w:rPr>
        <w:t xml:space="preserve">ye </w:t>
      </w:r>
      <w:r w:rsidR="00F75FBC">
        <w:rPr>
          <w:rFonts w:cs="Arial"/>
        </w:rPr>
        <w:t>w</w:t>
      </w:r>
      <w:r>
        <w:rPr>
          <w:rFonts w:cs="Arial"/>
        </w:rPr>
        <w:t xml:space="preserve">ash </w:t>
      </w:r>
      <w:r w:rsidR="00F75FBC">
        <w:rPr>
          <w:rFonts w:cs="Arial"/>
        </w:rPr>
        <w:t>s</w:t>
      </w:r>
      <w:r>
        <w:rPr>
          <w:rFonts w:cs="Arial"/>
        </w:rPr>
        <w:t xml:space="preserve">tation </w:t>
      </w:r>
      <w:r w:rsidR="00F75FBC">
        <w:rPr>
          <w:rFonts w:cs="Arial"/>
        </w:rPr>
        <w:t xml:space="preserve">will be </w:t>
      </w:r>
      <w:r>
        <w:rPr>
          <w:rFonts w:cs="Arial"/>
        </w:rPr>
        <w:t>near the work area and functional.</w:t>
      </w:r>
    </w:p>
    <w:p w14:paraId="17DF20DD" w14:textId="507D18A1" w:rsidR="000F49D4" w:rsidRDefault="000F49D4" w:rsidP="000F49D4">
      <w:pPr>
        <w:pStyle w:val="PMtextBullet"/>
      </w:pPr>
      <w:r>
        <w:rPr>
          <w:rFonts w:cs="Arial"/>
        </w:rPr>
        <w:t xml:space="preserve">Any combustible materials </w:t>
      </w:r>
      <w:r w:rsidR="00176A40">
        <w:rPr>
          <w:rFonts w:cs="Arial"/>
        </w:rPr>
        <w:t>will</w:t>
      </w:r>
      <w:r>
        <w:rPr>
          <w:rFonts w:cs="Arial"/>
        </w:rPr>
        <w:t xml:space="preserve"> be removed from the work area, put at </w:t>
      </w:r>
      <w:r>
        <w:t xml:space="preserve">a safe distance from the work area, or protected from the </w:t>
      </w:r>
      <w:r w:rsidR="00F75FBC">
        <w:t>h</w:t>
      </w:r>
      <w:r>
        <w:t xml:space="preserve">ot </w:t>
      </w:r>
      <w:r w:rsidR="00F75FBC">
        <w:t>w</w:t>
      </w:r>
      <w:r>
        <w:t>ork.</w:t>
      </w:r>
    </w:p>
    <w:p w14:paraId="17DF20DE" w14:textId="0B5B341F" w:rsidR="000F49D4" w:rsidRDefault="000F49D4" w:rsidP="000F49D4">
      <w:pPr>
        <w:pStyle w:val="PMtextBullet"/>
        <w:rPr>
          <w:rFonts w:ascii="Batang" w:eastAsia="Batang" w:hAnsi="Batang" w:cs="Batang"/>
        </w:rPr>
      </w:pPr>
      <w:r>
        <w:rPr>
          <w:rFonts w:cs="Arial"/>
        </w:rPr>
        <w:t>Enclosed equipment</w:t>
      </w:r>
      <w:r w:rsidR="00F75FBC">
        <w:rPr>
          <w:rFonts w:cs="Arial"/>
        </w:rPr>
        <w:t>, including duct work</w:t>
      </w:r>
      <w:r>
        <w:rPr>
          <w:rFonts w:cs="Arial"/>
        </w:rPr>
        <w:t xml:space="preserve"> will be cleaned of all combustibl</w:t>
      </w:r>
      <w:r w:rsidR="00F75FBC">
        <w:rPr>
          <w:rFonts w:cs="Arial"/>
        </w:rPr>
        <w:t xml:space="preserve">e </w:t>
      </w:r>
      <w:r w:rsidR="00BB3203">
        <w:rPr>
          <w:rFonts w:cs="Arial"/>
        </w:rPr>
        <w:t xml:space="preserve">dust, </w:t>
      </w:r>
      <w:proofErr w:type="gramStart"/>
      <w:r w:rsidR="00BB3203">
        <w:rPr>
          <w:rFonts w:cs="Arial"/>
        </w:rPr>
        <w:t>gas</w:t>
      </w:r>
      <w:proofErr w:type="gramEnd"/>
      <w:r w:rsidR="00BB3203">
        <w:rPr>
          <w:rFonts w:cs="Arial"/>
        </w:rPr>
        <w:t xml:space="preserve"> and </w:t>
      </w:r>
      <w:r w:rsidR="00F75FBC">
        <w:rPr>
          <w:rFonts w:cs="Arial"/>
        </w:rPr>
        <w:t>vapour</w:t>
      </w:r>
      <w:r>
        <w:rPr>
          <w:rFonts w:cs="Arial"/>
        </w:rPr>
        <w:t xml:space="preserve">. </w:t>
      </w:r>
    </w:p>
    <w:p w14:paraId="17DF20DF" w14:textId="60FC0EE9" w:rsidR="000F49D4" w:rsidRDefault="000F49D4" w:rsidP="000F49D4">
      <w:pPr>
        <w:pStyle w:val="PMtextBullet"/>
      </w:pPr>
      <w:r>
        <w:rPr>
          <w:rFonts w:cs="Arial"/>
        </w:rPr>
        <w:t xml:space="preserve">Duct openings </w:t>
      </w:r>
      <w:r w:rsidR="00BB3203">
        <w:rPr>
          <w:rFonts w:cs="Arial"/>
        </w:rPr>
        <w:t>will</w:t>
      </w:r>
      <w:r>
        <w:rPr>
          <w:rFonts w:cs="Arial"/>
        </w:rPr>
        <w:t xml:space="preserve"> be covered with fire resistant material and checked when the work is complete.</w:t>
      </w:r>
    </w:p>
    <w:p w14:paraId="17DF20E0" w14:textId="3729BF30" w:rsidR="000F49D4" w:rsidRDefault="000F49D4" w:rsidP="000F49D4">
      <w:pPr>
        <w:pStyle w:val="PMtextBullet"/>
        <w:rPr>
          <w:rFonts w:ascii="Batang" w:eastAsia="Batang" w:hAnsi="Batang" w:cs="Batang"/>
        </w:rPr>
      </w:pPr>
      <w:r>
        <w:rPr>
          <w:rFonts w:cs="Arial"/>
        </w:rPr>
        <w:t>If any cutting is being done, employees are required to wear a</w:t>
      </w:r>
      <w:r w:rsidR="00BB3203">
        <w:rPr>
          <w:rFonts w:cs="Arial"/>
        </w:rPr>
        <w:t xml:space="preserve"> National Institute for Occupational Safety and Health (NIOSH) approved</w:t>
      </w:r>
      <w:r>
        <w:rPr>
          <w:rFonts w:cs="Arial"/>
        </w:rPr>
        <w:t xml:space="preserve"> respirator to prevent the </w:t>
      </w:r>
      <w:r w:rsidR="00A165DB">
        <w:rPr>
          <w:rFonts w:cs="Arial"/>
        </w:rPr>
        <w:t>employee</w:t>
      </w:r>
      <w:r>
        <w:rPr>
          <w:rFonts w:cs="Arial"/>
        </w:rPr>
        <w:t xml:space="preserve"> from breathing in metal fumes which may be toxic.</w:t>
      </w:r>
    </w:p>
    <w:p w14:paraId="17DF20E1" w14:textId="3A955458" w:rsidR="000F49D4" w:rsidRDefault="000F49D4" w:rsidP="000F49D4">
      <w:pPr>
        <w:pStyle w:val="PMtextBullet"/>
      </w:pPr>
      <w:r>
        <w:rPr>
          <w:rFonts w:cs="Arial"/>
        </w:rPr>
        <w:t xml:space="preserve"> A</w:t>
      </w:r>
      <w:r w:rsidR="00BB3203">
        <w:rPr>
          <w:rFonts w:cs="Arial"/>
        </w:rPr>
        <w:t xml:space="preserve">n </w:t>
      </w:r>
      <w:r w:rsidR="00DB14F2">
        <w:rPr>
          <w:rFonts w:cs="Arial"/>
        </w:rPr>
        <w:t>ABC</w:t>
      </w:r>
      <w:r>
        <w:rPr>
          <w:rFonts w:cs="Arial"/>
        </w:rPr>
        <w:t xml:space="preserve"> fire extinguisher will be placed or kept in the immediate work area. The fire extinguisher </w:t>
      </w:r>
      <w:r w:rsidR="00176A40">
        <w:rPr>
          <w:rFonts w:cs="Arial"/>
        </w:rPr>
        <w:t>will</w:t>
      </w:r>
      <w:r>
        <w:rPr>
          <w:rFonts w:cs="Arial"/>
        </w:rPr>
        <w:t xml:space="preserve"> be ch</w:t>
      </w:r>
      <w:r>
        <w:t xml:space="preserve">ecked on a regular basis to verify that it is operational. </w:t>
      </w:r>
    </w:p>
    <w:p w14:paraId="17DF20E2" w14:textId="77777777" w:rsidR="000F49D4" w:rsidRDefault="000F49D4" w:rsidP="000F49D4">
      <w:pPr>
        <w:pStyle w:val="PMtextBullet"/>
        <w:rPr>
          <w:rFonts w:ascii="Batang" w:eastAsia="Batang" w:hAnsi="Batang" w:cs="Batang"/>
        </w:rPr>
      </w:pPr>
      <w:r>
        <w:rPr>
          <w:rFonts w:cs="Arial"/>
        </w:rPr>
        <w:lastRenderedPageBreak/>
        <w:t xml:space="preserve">Ensure that all cracks in the floorboards, along baseboards and walls, and under doors have been blocked using a </w:t>
      </w:r>
      <w:proofErr w:type="gramStart"/>
      <w:r>
        <w:rPr>
          <w:rFonts w:cs="Arial"/>
        </w:rPr>
        <w:t>fire resistant</w:t>
      </w:r>
      <w:proofErr w:type="gramEnd"/>
      <w:r>
        <w:rPr>
          <w:rFonts w:cs="Arial"/>
        </w:rPr>
        <w:t xml:space="preserve"> material. </w:t>
      </w:r>
    </w:p>
    <w:p w14:paraId="17DF20E3" w14:textId="77777777" w:rsidR="000F49D4" w:rsidRDefault="000F49D4" w:rsidP="000F49D4">
      <w:pPr>
        <w:pStyle w:val="PMtextBullet"/>
        <w:rPr>
          <w:rFonts w:ascii="Batang" w:eastAsia="Batang" w:hAnsi="Batang" w:cs="Batang"/>
        </w:rPr>
      </w:pPr>
      <w:r>
        <w:rPr>
          <w:rFonts w:cs="Arial"/>
        </w:rPr>
        <w:t>Close all windows and doors.</w:t>
      </w:r>
    </w:p>
    <w:p w14:paraId="17DF20E4" w14:textId="77777777" w:rsidR="000F49D4" w:rsidRDefault="000F49D4" w:rsidP="000F49D4">
      <w:pPr>
        <w:pStyle w:val="PMtextBullet"/>
      </w:pPr>
      <w:r>
        <w:rPr>
          <w:rFonts w:cs="Arial"/>
        </w:rPr>
        <w:t>Combustible floors mus</w:t>
      </w:r>
      <w:r>
        <w:t>t be kept wet with water or covered with fire resistant materials or damp sand.</w:t>
      </w:r>
    </w:p>
    <w:p w14:paraId="17DF20E5" w14:textId="77777777" w:rsidR="000F49D4" w:rsidRDefault="000F49D4" w:rsidP="000F49D4">
      <w:pPr>
        <w:pStyle w:val="PMtextBullet"/>
        <w:rPr>
          <w:rFonts w:ascii="Batang" w:eastAsia="Batang" w:hAnsi="Batang" w:cs="Batang"/>
        </w:rPr>
      </w:pPr>
      <w:r>
        <w:rPr>
          <w:rFonts w:cs="Arial"/>
        </w:rPr>
        <w:t>Use water only if electrical circuits have been de-energized.</w:t>
      </w:r>
    </w:p>
    <w:p w14:paraId="17DF20E6" w14:textId="77777777" w:rsidR="000F49D4" w:rsidRDefault="000F49D4" w:rsidP="000F49D4">
      <w:pPr>
        <w:pStyle w:val="PMtextBullet"/>
      </w:pPr>
      <w:r>
        <w:rPr>
          <w:rFonts w:cs="Arial"/>
        </w:rPr>
        <w:t>Make sure that all ceiling surfaces and walls have been covered with a heat resistant material and inspect the</w:t>
      </w:r>
      <w:r>
        <w:t>m once the work has been done to ensure that they have not heated up.</w:t>
      </w:r>
    </w:p>
    <w:p w14:paraId="17DF20E7" w14:textId="77777777" w:rsidR="000F49D4" w:rsidRDefault="000F49D4" w:rsidP="000F49D4">
      <w:pPr>
        <w:pStyle w:val="PMtextBullet"/>
        <w:rPr>
          <w:rFonts w:ascii="Batang" w:eastAsia="Batang" w:hAnsi="Batang" w:cs="Batang"/>
        </w:rPr>
      </w:pPr>
      <w:r>
        <w:rPr>
          <w:rFonts w:cs="Arial"/>
        </w:rPr>
        <w:t>All work areas will be monitored for at least one hour after the work has been completed for signs of ignition.</w:t>
      </w:r>
    </w:p>
    <w:p w14:paraId="17DF20E8" w14:textId="14C86AB5" w:rsidR="000F49D4" w:rsidRDefault="000F49D4" w:rsidP="000F49D4">
      <w:pPr>
        <w:pStyle w:val="PMtextBullet"/>
      </w:pPr>
      <w:r>
        <w:rPr>
          <w:rFonts w:cs="Arial"/>
        </w:rPr>
        <w:t>In the event of emergency, refer to the relevant procedures found in the Emergency P</w:t>
      </w:r>
      <w:r w:rsidR="00F75FBC">
        <w:rPr>
          <w:rFonts w:cs="Arial"/>
        </w:rPr>
        <w:t>rocedures</w:t>
      </w:r>
      <w:r>
        <w:t xml:space="preserve">. </w:t>
      </w:r>
    </w:p>
    <w:p w14:paraId="17DF20E9" w14:textId="1E533728" w:rsidR="000F49D4" w:rsidRPr="0032728A" w:rsidRDefault="000F49D4" w:rsidP="000F49D4">
      <w:pPr>
        <w:pStyle w:val="PMsubHead"/>
      </w:pPr>
      <w:r w:rsidRPr="0032728A">
        <w:t>Training</w:t>
      </w:r>
    </w:p>
    <w:p w14:paraId="17DF20EA" w14:textId="1EAB1870" w:rsidR="000F49D4" w:rsidRDefault="00360413" w:rsidP="000F49D4">
      <w:pPr>
        <w:pStyle w:val="PMtext"/>
      </w:pPr>
      <w:r>
        <w:t>M</w:t>
      </w:r>
      <w:r w:rsidR="000F49D4">
        <w:t xml:space="preserve">aintenance </w:t>
      </w:r>
      <w:r w:rsidR="003A4187">
        <w:t>employee</w:t>
      </w:r>
      <w:r>
        <w:t>s</w:t>
      </w:r>
      <w:r w:rsidR="000F49D4">
        <w:t xml:space="preserve"> will be trained in both the technical and safety aspects of their work.</w:t>
      </w:r>
    </w:p>
    <w:p w14:paraId="17DF20EB" w14:textId="77777777" w:rsidR="000F49D4" w:rsidRDefault="000F49D4" w:rsidP="000F49D4">
      <w:pPr>
        <w:pStyle w:val="PMtext"/>
      </w:pPr>
      <w:r>
        <w:t>The training will include but not be limited to:</w:t>
      </w:r>
    </w:p>
    <w:p w14:paraId="17DF20EC" w14:textId="0024B8E1" w:rsidR="000F49D4" w:rsidRPr="00392BA2" w:rsidRDefault="000F49D4" w:rsidP="000F49D4">
      <w:pPr>
        <w:pStyle w:val="PMtextBullet"/>
      </w:pPr>
      <w:r w:rsidRPr="00392BA2">
        <w:t xml:space="preserve">Hazard </w:t>
      </w:r>
      <w:r w:rsidR="00360413">
        <w:t>i</w:t>
      </w:r>
      <w:r w:rsidRPr="00392BA2">
        <w:t>dentification</w:t>
      </w:r>
    </w:p>
    <w:p w14:paraId="17DF20ED" w14:textId="77777777" w:rsidR="000F49D4" w:rsidRPr="00392BA2" w:rsidRDefault="000F49D4" w:rsidP="000F49D4">
      <w:pPr>
        <w:pStyle w:val="PMtextBullet"/>
      </w:pPr>
      <w:r w:rsidRPr="00392BA2">
        <w:t>Safe procedures</w:t>
      </w:r>
      <w:r>
        <w:t xml:space="preserve"> for torch cutting and </w:t>
      </w:r>
      <w:proofErr w:type="gramStart"/>
      <w:r>
        <w:t>welding</w:t>
      </w:r>
      <w:proofErr w:type="gramEnd"/>
    </w:p>
    <w:p w14:paraId="17DF20EE" w14:textId="77777777" w:rsidR="000F49D4" w:rsidRPr="00392BA2" w:rsidRDefault="000F49D4" w:rsidP="000F49D4">
      <w:pPr>
        <w:pStyle w:val="PMtextBullet"/>
      </w:pPr>
      <w:r w:rsidRPr="00392BA2">
        <w:t>Fire and safety precautions</w:t>
      </w:r>
    </w:p>
    <w:p w14:paraId="17DF20EF" w14:textId="77777777" w:rsidR="000F49D4" w:rsidRPr="00392BA2" w:rsidRDefault="000F49D4" w:rsidP="000F49D4">
      <w:pPr>
        <w:pStyle w:val="PMtextBullet"/>
      </w:pPr>
      <w:r w:rsidRPr="00392BA2">
        <w:t>Control methods</w:t>
      </w:r>
    </w:p>
    <w:p w14:paraId="17DF20F0" w14:textId="77777777" w:rsidR="000F49D4" w:rsidRPr="00392BA2" w:rsidRDefault="000F49D4" w:rsidP="000F49D4">
      <w:pPr>
        <w:pStyle w:val="PMtextBullet"/>
      </w:pPr>
      <w:r w:rsidRPr="00392BA2">
        <w:t>Proper use and main</w:t>
      </w:r>
      <w:r>
        <w:t>tenance of the welding equipment</w:t>
      </w:r>
    </w:p>
    <w:p w14:paraId="17DF20F1" w14:textId="0278C239" w:rsidR="000F49D4" w:rsidRPr="00392BA2" w:rsidRDefault="000F49D4" w:rsidP="000F49D4">
      <w:pPr>
        <w:pStyle w:val="PMtextBullet"/>
      </w:pPr>
      <w:r w:rsidRPr="00392BA2">
        <w:t xml:space="preserve">Proper use and maintenance of the </w:t>
      </w:r>
      <w:r w:rsidR="00360413">
        <w:t>personal protective equipment (</w:t>
      </w:r>
      <w:r w:rsidRPr="00392BA2">
        <w:t>PPE</w:t>
      </w:r>
      <w:r w:rsidR="00360413">
        <w:t>)</w:t>
      </w:r>
    </w:p>
    <w:p w14:paraId="17DF20F2" w14:textId="77777777" w:rsidR="000F49D4" w:rsidRPr="00392BA2" w:rsidRDefault="000F49D4" w:rsidP="000F49D4">
      <w:pPr>
        <w:pStyle w:val="PMtextBullet"/>
      </w:pPr>
      <w:r w:rsidRPr="00392BA2">
        <w:t xml:space="preserve">Proper use and completion of the </w:t>
      </w:r>
      <w:r>
        <w:t>Hot Work</w:t>
      </w:r>
      <w:r w:rsidRPr="00392BA2">
        <w:t xml:space="preserve"> permit</w:t>
      </w:r>
    </w:p>
    <w:p w14:paraId="17DF20F3" w14:textId="77777777" w:rsidR="000F49D4" w:rsidRDefault="000F49D4" w:rsidP="000F49D4">
      <w:pPr>
        <w:pStyle w:val="PMtext"/>
      </w:pPr>
      <w:smartTag w:uri="urn:schemas-microsoft-com:office:smarttags" w:element="PlaceName">
        <w:smartTag w:uri="urn:schemas-microsoft-com:office:smarttags" w:element="PersonName">
          <w:r>
            <w:t>Training</w:t>
          </w:r>
        </w:smartTag>
      </w:smartTag>
      <w:r>
        <w:t xml:space="preserve"> records w</w:t>
      </w:r>
      <w:r w:rsidR="00C3290E">
        <w:t xml:space="preserve">ill be maintained the employee’s </w:t>
      </w:r>
      <w:r>
        <w:t>file.</w:t>
      </w:r>
    </w:p>
    <w:p w14:paraId="17DF20F4" w14:textId="77777777" w:rsidR="000F49D4" w:rsidRPr="0032728A" w:rsidRDefault="000F49D4" w:rsidP="000F49D4">
      <w:pPr>
        <w:pStyle w:val="PMhead"/>
      </w:pPr>
      <w:r w:rsidRPr="0032728A">
        <w:t>Additional Resources</w:t>
      </w:r>
    </w:p>
    <w:p w14:paraId="17DF20F5" w14:textId="3CDD2586" w:rsidR="000F49D4" w:rsidRDefault="00D776D4" w:rsidP="000F49D4">
      <w:pPr>
        <w:pStyle w:val="PMtext"/>
      </w:pPr>
      <w:r>
        <w:t>Hot Work Permit</w:t>
      </w:r>
    </w:p>
    <w:p w14:paraId="17DF20F6" w14:textId="77777777" w:rsidR="000F49D4" w:rsidRPr="0032728A" w:rsidRDefault="000F49D4" w:rsidP="000F49D4">
      <w:pPr>
        <w:pStyle w:val="PMhead"/>
      </w:pPr>
      <w:r w:rsidRPr="0032728A">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F49D4" w:rsidRPr="00EA3C94" w14:paraId="17DF20F9" w14:textId="77777777" w:rsidTr="00C3290E">
        <w:tc>
          <w:tcPr>
            <w:tcW w:w="4428" w:type="dxa"/>
          </w:tcPr>
          <w:p w14:paraId="17DF20F7" w14:textId="77777777" w:rsidR="000F49D4" w:rsidRPr="00EA3C94" w:rsidRDefault="000F49D4" w:rsidP="00C3290E">
            <w:pPr>
              <w:pStyle w:val="PMtableText"/>
            </w:pPr>
            <w:r w:rsidRPr="00EA3C94">
              <w:t>Effective Date:</w:t>
            </w:r>
          </w:p>
        </w:tc>
        <w:tc>
          <w:tcPr>
            <w:tcW w:w="4428" w:type="dxa"/>
          </w:tcPr>
          <w:p w14:paraId="17DF20F8" w14:textId="28C9ACE4" w:rsidR="000F49D4" w:rsidRPr="00EA3C94" w:rsidRDefault="000F49D4" w:rsidP="00C3290E">
            <w:pPr>
              <w:pStyle w:val="PMtableText"/>
            </w:pPr>
          </w:p>
        </w:tc>
      </w:tr>
      <w:tr w:rsidR="000F49D4" w:rsidRPr="00EA3C94" w14:paraId="17DF20FC" w14:textId="77777777" w:rsidTr="00C3290E">
        <w:tc>
          <w:tcPr>
            <w:tcW w:w="4428" w:type="dxa"/>
          </w:tcPr>
          <w:p w14:paraId="17DF20FA" w14:textId="77777777" w:rsidR="000F49D4" w:rsidRPr="00EA3C94" w:rsidRDefault="000F49D4" w:rsidP="00C3290E">
            <w:pPr>
              <w:pStyle w:val="PMtableText"/>
            </w:pPr>
            <w:r w:rsidRPr="00EA3C94">
              <w:t>Revision Date:</w:t>
            </w:r>
          </w:p>
        </w:tc>
        <w:tc>
          <w:tcPr>
            <w:tcW w:w="4428" w:type="dxa"/>
          </w:tcPr>
          <w:p w14:paraId="17DF20FB" w14:textId="77777777" w:rsidR="000F49D4" w:rsidRPr="00EA3C94" w:rsidRDefault="000F49D4" w:rsidP="00C3290E">
            <w:pPr>
              <w:pStyle w:val="PMtableText"/>
            </w:pPr>
          </w:p>
        </w:tc>
      </w:tr>
    </w:tbl>
    <w:p w14:paraId="17DF20FD" w14:textId="77777777" w:rsidR="000F49D4" w:rsidRDefault="000F49D4" w:rsidP="000F49D4">
      <w:pPr>
        <w:pStyle w:val="PMSecondPgHead"/>
      </w:pPr>
      <w:r>
        <w:lastRenderedPageBreak/>
        <w:t>Hot Work Permit</w:t>
      </w:r>
    </w:p>
    <w:p w14:paraId="17DF20FE" w14:textId="77777777" w:rsidR="000F49D4" w:rsidRDefault="000F49D4" w:rsidP="000F49D4">
      <w:pPr>
        <w:pStyle w:val="PMtextBeforeTable"/>
      </w:pPr>
      <w:r>
        <w:t>Complete this checklist before beginning any Hot Work.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4680"/>
      </w:tblGrid>
      <w:tr w:rsidR="000F49D4" w:rsidRPr="00D74A07" w14:paraId="17DF2101" w14:textId="77777777" w:rsidTr="00C3290E">
        <w:trPr>
          <w:jc w:val="center"/>
        </w:trPr>
        <w:tc>
          <w:tcPr>
            <w:tcW w:w="3348" w:type="dxa"/>
          </w:tcPr>
          <w:p w14:paraId="17DF20FF"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Work Area:</w:t>
            </w:r>
          </w:p>
        </w:tc>
        <w:tc>
          <w:tcPr>
            <w:tcW w:w="4680" w:type="dxa"/>
          </w:tcPr>
          <w:p w14:paraId="17DF2100" w14:textId="77777777" w:rsidR="000F49D4" w:rsidRPr="00D74A07" w:rsidRDefault="000F49D4" w:rsidP="00C3290E">
            <w:pPr>
              <w:pStyle w:val="PMtableText"/>
              <w:tabs>
                <w:tab w:val="left" w:leader="dot" w:pos="6840"/>
              </w:tabs>
              <w:rPr>
                <w:sz w:val="20"/>
                <w:szCs w:val="20"/>
                <w:lang w:eastAsia="en-CA"/>
              </w:rPr>
            </w:pPr>
          </w:p>
        </w:tc>
      </w:tr>
      <w:tr w:rsidR="000F49D4" w:rsidRPr="00D74A07" w14:paraId="17DF2104" w14:textId="77777777" w:rsidTr="00C3290E">
        <w:trPr>
          <w:jc w:val="center"/>
        </w:trPr>
        <w:tc>
          <w:tcPr>
            <w:tcW w:w="3348" w:type="dxa"/>
          </w:tcPr>
          <w:p w14:paraId="17DF2102"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Employee Performing Work:</w:t>
            </w:r>
          </w:p>
        </w:tc>
        <w:tc>
          <w:tcPr>
            <w:tcW w:w="4680" w:type="dxa"/>
          </w:tcPr>
          <w:p w14:paraId="17DF2103" w14:textId="77777777" w:rsidR="000F49D4" w:rsidRPr="00D74A07" w:rsidRDefault="000F49D4" w:rsidP="00C3290E">
            <w:pPr>
              <w:pStyle w:val="PMtableText"/>
              <w:tabs>
                <w:tab w:val="left" w:leader="dot" w:pos="6840"/>
              </w:tabs>
              <w:rPr>
                <w:sz w:val="20"/>
                <w:szCs w:val="20"/>
                <w:lang w:eastAsia="en-CA"/>
              </w:rPr>
            </w:pPr>
          </w:p>
        </w:tc>
      </w:tr>
      <w:tr w:rsidR="000F49D4" w:rsidRPr="00D74A07" w14:paraId="17DF2107" w14:textId="77777777" w:rsidTr="00C3290E">
        <w:trPr>
          <w:jc w:val="center"/>
        </w:trPr>
        <w:tc>
          <w:tcPr>
            <w:tcW w:w="3348" w:type="dxa"/>
          </w:tcPr>
          <w:p w14:paraId="17DF2105" w14:textId="155A2460" w:rsidR="000F49D4" w:rsidRPr="00D74A07" w:rsidRDefault="00360413" w:rsidP="00C3290E">
            <w:pPr>
              <w:pStyle w:val="PMtableText"/>
              <w:tabs>
                <w:tab w:val="left" w:leader="dot" w:pos="6840"/>
              </w:tabs>
              <w:rPr>
                <w:sz w:val="20"/>
                <w:szCs w:val="20"/>
                <w:lang w:eastAsia="en-CA"/>
              </w:rPr>
            </w:pPr>
            <w:r>
              <w:rPr>
                <w:sz w:val="20"/>
                <w:szCs w:val="20"/>
                <w:lang w:eastAsia="en-CA"/>
              </w:rPr>
              <w:t>Supervisor</w:t>
            </w:r>
            <w:r w:rsidR="000F49D4" w:rsidRPr="00D74A07">
              <w:rPr>
                <w:sz w:val="20"/>
                <w:szCs w:val="20"/>
                <w:lang w:eastAsia="en-CA"/>
              </w:rPr>
              <w:t>:</w:t>
            </w:r>
          </w:p>
        </w:tc>
        <w:tc>
          <w:tcPr>
            <w:tcW w:w="4680" w:type="dxa"/>
          </w:tcPr>
          <w:p w14:paraId="17DF2106" w14:textId="77777777" w:rsidR="000F49D4" w:rsidRPr="00D74A07" w:rsidRDefault="000F49D4" w:rsidP="00C3290E">
            <w:pPr>
              <w:pStyle w:val="PMtableText"/>
              <w:tabs>
                <w:tab w:val="left" w:leader="dot" w:pos="6840"/>
              </w:tabs>
              <w:rPr>
                <w:sz w:val="20"/>
                <w:szCs w:val="20"/>
                <w:lang w:eastAsia="en-CA"/>
              </w:rPr>
            </w:pPr>
          </w:p>
        </w:tc>
      </w:tr>
      <w:tr w:rsidR="000F49D4" w:rsidRPr="00D74A07" w14:paraId="17DF210A" w14:textId="77777777" w:rsidTr="00C3290E">
        <w:trPr>
          <w:jc w:val="center"/>
        </w:trPr>
        <w:tc>
          <w:tcPr>
            <w:tcW w:w="3348" w:type="dxa"/>
          </w:tcPr>
          <w:p w14:paraId="17DF2108"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Date:</w:t>
            </w:r>
          </w:p>
        </w:tc>
        <w:tc>
          <w:tcPr>
            <w:tcW w:w="4680" w:type="dxa"/>
          </w:tcPr>
          <w:p w14:paraId="17DF2109" w14:textId="77777777" w:rsidR="000F49D4" w:rsidRPr="00D74A07" w:rsidRDefault="000F49D4" w:rsidP="00C3290E">
            <w:pPr>
              <w:pStyle w:val="PMtableText"/>
              <w:tabs>
                <w:tab w:val="left" w:leader="dot" w:pos="6840"/>
              </w:tabs>
              <w:rPr>
                <w:sz w:val="20"/>
                <w:szCs w:val="20"/>
                <w:lang w:eastAsia="en-CA"/>
              </w:rPr>
            </w:pPr>
          </w:p>
        </w:tc>
      </w:tr>
    </w:tbl>
    <w:p w14:paraId="17DF210B" w14:textId="3E3244F3" w:rsidR="000F49D4" w:rsidRDefault="000F49D4" w:rsidP="000F49D4">
      <w:pPr>
        <w:pStyle w:val="PMsubHead"/>
      </w:pPr>
      <w:r>
        <w:t>Before Work Begins</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800"/>
        <w:gridCol w:w="1620"/>
      </w:tblGrid>
      <w:tr w:rsidR="000F49D4" w:rsidRPr="00D74A07" w14:paraId="17DF210F" w14:textId="77777777" w:rsidTr="00C3290E">
        <w:trPr>
          <w:trHeight w:val="387"/>
          <w:jc w:val="center"/>
        </w:trPr>
        <w:tc>
          <w:tcPr>
            <w:tcW w:w="4608" w:type="dxa"/>
          </w:tcPr>
          <w:p w14:paraId="17DF210C"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The area has been inspected for combustible materials.</w:t>
            </w:r>
          </w:p>
        </w:tc>
        <w:tc>
          <w:tcPr>
            <w:tcW w:w="1800" w:type="dxa"/>
          </w:tcPr>
          <w:p w14:paraId="17DF210D"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0E"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r w:rsidR="000F49D4" w:rsidRPr="00D74A07" w14:paraId="17DF2113" w14:textId="77777777" w:rsidTr="00C3290E">
        <w:trPr>
          <w:trHeight w:val="383"/>
          <w:jc w:val="center"/>
        </w:trPr>
        <w:tc>
          <w:tcPr>
            <w:tcW w:w="4608" w:type="dxa"/>
          </w:tcPr>
          <w:p w14:paraId="17DF2110"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All combustible materials have been moved out of the work area or protected from the work.</w:t>
            </w:r>
          </w:p>
        </w:tc>
        <w:tc>
          <w:tcPr>
            <w:tcW w:w="1800" w:type="dxa"/>
          </w:tcPr>
          <w:p w14:paraId="17DF2111"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12"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r w:rsidR="000F49D4" w:rsidRPr="00D74A07" w14:paraId="17DF2117" w14:textId="77777777" w:rsidTr="00C3290E">
        <w:trPr>
          <w:trHeight w:val="383"/>
          <w:jc w:val="center"/>
        </w:trPr>
        <w:tc>
          <w:tcPr>
            <w:tcW w:w="4608" w:type="dxa"/>
          </w:tcPr>
          <w:p w14:paraId="17DF2114"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Enclosed equipment has been cleaned of combustible materials.</w:t>
            </w:r>
          </w:p>
        </w:tc>
        <w:tc>
          <w:tcPr>
            <w:tcW w:w="1800" w:type="dxa"/>
          </w:tcPr>
          <w:p w14:paraId="17DF2115"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16"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r w:rsidR="000F49D4" w:rsidRPr="00D74A07" w14:paraId="17DF211B" w14:textId="77777777" w:rsidTr="00C3290E">
        <w:trPr>
          <w:trHeight w:val="383"/>
          <w:jc w:val="center"/>
        </w:trPr>
        <w:tc>
          <w:tcPr>
            <w:tcW w:w="4608" w:type="dxa"/>
          </w:tcPr>
          <w:p w14:paraId="17DF2118"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Ducts have been properly and safely covered.</w:t>
            </w:r>
          </w:p>
        </w:tc>
        <w:tc>
          <w:tcPr>
            <w:tcW w:w="1800" w:type="dxa"/>
          </w:tcPr>
          <w:p w14:paraId="17DF2119"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1A"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r w:rsidR="000F49D4" w:rsidRPr="00D74A07" w14:paraId="17DF211F" w14:textId="77777777" w:rsidTr="00C3290E">
        <w:trPr>
          <w:trHeight w:val="383"/>
          <w:jc w:val="center"/>
        </w:trPr>
        <w:tc>
          <w:tcPr>
            <w:tcW w:w="4608" w:type="dxa"/>
          </w:tcPr>
          <w:p w14:paraId="17DF211C"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A fire extinguisher is immediately available in work area.</w:t>
            </w:r>
          </w:p>
        </w:tc>
        <w:tc>
          <w:tcPr>
            <w:tcW w:w="1800" w:type="dxa"/>
          </w:tcPr>
          <w:p w14:paraId="17DF211D"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1E"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r w:rsidR="000F49D4" w:rsidRPr="00D74A07" w14:paraId="17DF2123" w14:textId="77777777" w:rsidTr="00C3290E">
        <w:trPr>
          <w:trHeight w:val="383"/>
          <w:jc w:val="center"/>
        </w:trPr>
        <w:tc>
          <w:tcPr>
            <w:tcW w:w="4608" w:type="dxa"/>
          </w:tcPr>
          <w:p w14:paraId="17DF2120"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All cracks and other openings have been blocked.</w:t>
            </w:r>
          </w:p>
        </w:tc>
        <w:tc>
          <w:tcPr>
            <w:tcW w:w="1800" w:type="dxa"/>
          </w:tcPr>
          <w:p w14:paraId="17DF2121"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22"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r w:rsidR="000F49D4" w:rsidRPr="00D74A07" w14:paraId="17DF2127" w14:textId="77777777" w:rsidTr="00C3290E">
        <w:trPr>
          <w:trHeight w:val="383"/>
          <w:jc w:val="center"/>
        </w:trPr>
        <w:tc>
          <w:tcPr>
            <w:tcW w:w="4608" w:type="dxa"/>
          </w:tcPr>
          <w:p w14:paraId="17DF2124"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If using water on the floor, all circuits have been de-energized.</w:t>
            </w:r>
          </w:p>
        </w:tc>
        <w:tc>
          <w:tcPr>
            <w:tcW w:w="1800" w:type="dxa"/>
          </w:tcPr>
          <w:p w14:paraId="17DF2125"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26"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bl>
    <w:p w14:paraId="17DF2128" w14:textId="77777777" w:rsidR="000F49D4" w:rsidRDefault="000F49D4" w:rsidP="000F49D4">
      <w:pPr>
        <w:pStyle w:val="PMsubHead4"/>
      </w:pPr>
      <w:r>
        <w:t xml:space="preserve">Make sure </w:t>
      </w:r>
      <w:proofErr w:type="gramStart"/>
      <w:r>
        <w:t>all of</w:t>
      </w:r>
      <w:proofErr w:type="gramEnd"/>
      <w:r>
        <w:t xml:space="preserve"> the above actions are completed prior to beginning work.</w:t>
      </w:r>
    </w:p>
    <w:p w14:paraId="17DF2129" w14:textId="55F40BA1" w:rsidR="000F49D4" w:rsidRDefault="000F49D4" w:rsidP="000F49D4">
      <w:pPr>
        <w:pStyle w:val="PMsubHead"/>
      </w:pPr>
      <w:r>
        <w:t>After Work is Completed</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800"/>
        <w:gridCol w:w="1620"/>
      </w:tblGrid>
      <w:tr w:rsidR="000F49D4" w:rsidRPr="00D74A07" w14:paraId="17DF212D" w14:textId="77777777" w:rsidTr="00C3290E">
        <w:trPr>
          <w:trHeight w:val="387"/>
          <w:jc w:val="center"/>
        </w:trPr>
        <w:tc>
          <w:tcPr>
            <w:tcW w:w="4608" w:type="dxa"/>
          </w:tcPr>
          <w:p w14:paraId="17DF212A"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All ceilings, walls and floors have been inspected for signs or indications of ignition (heating up).</w:t>
            </w:r>
          </w:p>
        </w:tc>
        <w:tc>
          <w:tcPr>
            <w:tcW w:w="1800" w:type="dxa"/>
          </w:tcPr>
          <w:p w14:paraId="17DF212B"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2C"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r w:rsidR="000F49D4" w:rsidRPr="00D74A07" w14:paraId="17DF2131" w14:textId="77777777" w:rsidTr="00C3290E">
        <w:trPr>
          <w:trHeight w:val="383"/>
          <w:jc w:val="center"/>
        </w:trPr>
        <w:tc>
          <w:tcPr>
            <w:tcW w:w="4608" w:type="dxa"/>
          </w:tcPr>
          <w:p w14:paraId="17DF212E"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The work area was monitored for one hour after completing the work for possible ignition.</w:t>
            </w:r>
          </w:p>
        </w:tc>
        <w:tc>
          <w:tcPr>
            <w:tcW w:w="1800" w:type="dxa"/>
          </w:tcPr>
          <w:p w14:paraId="17DF212F"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5"/>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Yes</w:t>
            </w:r>
          </w:p>
        </w:tc>
        <w:tc>
          <w:tcPr>
            <w:tcW w:w="1620" w:type="dxa"/>
          </w:tcPr>
          <w:p w14:paraId="17DF2130"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fldChar w:fldCharType="begin">
                <w:ffData>
                  <w:name w:val="Check16"/>
                  <w:enabled/>
                  <w:calcOnExit w:val="0"/>
                  <w:checkBox>
                    <w:sizeAuto/>
                    <w:default w:val="0"/>
                  </w:checkBox>
                </w:ffData>
              </w:fldChar>
            </w:r>
            <w:r w:rsidRPr="00D74A07">
              <w:rPr>
                <w:sz w:val="20"/>
                <w:szCs w:val="20"/>
                <w:lang w:eastAsia="en-CA"/>
              </w:rPr>
              <w:instrText xml:space="preserve"> FORMCHECKBOX </w:instrText>
            </w:r>
            <w:r w:rsidR="00F95DE2">
              <w:rPr>
                <w:sz w:val="20"/>
                <w:szCs w:val="20"/>
                <w:lang w:eastAsia="en-CA"/>
              </w:rPr>
            </w:r>
            <w:r w:rsidR="00F95DE2">
              <w:rPr>
                <w:sz w:val="20"/>
                <w:szCs w:val="20"/>
                <w:lang w:eastAsia="en-CA"/>
              </w:rPr>
              <w:fldChar w:fldCharType="separate"/>
            </w:r>
            <w:r w:rsidRPr="00D74A07">
              <w:rPr>
                <w:sz w:val="20"/>
                <w:szCs w:val="20"/>
                <w:lang w:eastAsia="en-CA"/>
              </w:rPr>
              <w:fldChar w:fldCharType="end"/>
            </w:r>
            <w:r w:rsidRPr="00D74A07">
              <w:rPr>
                <w:sz w:val="20"/>
                <w:szCs w:val="20"/>
                <w:lang w:eastAsia="en-CA"/>
              </w:rPr>
              <w:t xml:space="preserve"> No</w:t>
            </w:r>
          </w:p>
        </w:tc>
      </w:tr>
    </w:tbl>
    <w:p w14:paraId="17DF2132" w14:textId="77777777" w:rsidR="000F49D4" w:rsidRDefault="000F49D4" w:rsidP="000F49D4">
      <w:pPr>
        <w:pStyle w:val="PM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3600"/>
      </w:tblGrid>
      <w:tr w:rsidR="000F49D4" w:rsidRPr="00D74A07" w14:paraId="17DF2135" w14:textId="77777777" w:rsidTr="00C3290E">
        <w:trPr>
          <w:trHeight w:val="397"/>
          <w:jc w:val="center"/>
        </w:trPr>
        <w:tc>
          <w:tcPr>
            <w:tcW w:w="4428" w:type="dxa"/>
          </w:tcPr>
          <w:p w14:paraId="17DF2133" w14:textId="77777777" w:rsidR="000F49D4" w:rsidRPr="00D74A07" w:rsidRDefault="000F49D4" w:rsidP="00C3290E">
            <w:pPr>
              <w:pStyle w:val="PMtableText"/>
              <w:tabs>
                <w:tab w:val="left" w:leader="dot" w:pos="6840"/>
              </w:tabs>
              <w:rPr>
                <w:sz w:val="20"/>
                <w:szCs w:val="20"/>
                <w:lang w:eastAsia="en-CA"/>
              </w:rPr>
            </w:pPr>
            <w:r w:rsidRPr="00D74A07">
              <w:rPr>
                <w:sz w:val="20"/>
                <w:szCs w:val="20"/>
                <w:lang w:eastAsia="en-CA"/>
              </w:rPr>
              <w:t>Employee Signature:</w:t>
            </w:r>
          </w:p>
        </w:tc>
        <w:tc>
          <w:tcPr>
            <w:tcW w:w="3600" w:type="dxa"/>
          </w:tcPr>
          <w:p w14:paraId="17DF2134" w14:textId="77777777" w:rsidR="000F49D4" w:rsidRPr="00D74A07" w:rsidRDefault="000F49D4" w:rsidP="00C3290E">
            <w:pPr>
              <w:pStyle w:val="PMtableText"/>
              <w:tabs>
                <w:tab w:val="left" w:leader="dot" w:pos="6840"/>
              </w:tabs>
              <w:rPr>
                <w:sz w:val="20"/>
                <w:szCs w:val="20"/>
                <w:lang w:eastAsia="en-CA"/>
              </w:rPr>
            </w:pPr>
          </w:p>
        </w:tc>
      </w:tr>
      <w:tr w:rsidR="000F49D4" w:rsidRPr="00D74A07" w14:paraId="17DF2138" w14:textId="77777777" w:rsidTr="00C3290E">
        <w:trPr>
          <w:trHeight w:val="397"/>
          <w:jc w:val="center"/>
        </w:trPr>
        <w:tc>
          <w:tcPr>
            <w:tcW w:w="4428" w:type="dxa"/>
          </w:tcPr>
          <w:p w14:paraId="17DF2136" w14:textId="515D28D3" w:rsidR="000F49D4" w:rsidRPr="00D74A07" w:rsidRDefault="00360413" w:rsidP="00C3290E">
            <w:pPr>
              <w:pStyle w:val="PMtableText"/>
              <w:tabs>
                <w:tab w:val="left" w:leader="dot" w:pos="6840"/>
              </w:tabs>
              <w:rPr>
                <w:sz w:val="20"/>
                <w:szCs w:val="20"/>
                <w:lang w:eastAsia="en-CA"/>
              </w:rPr>
            </w:pPr>
            <w:r>
              <w:rPr>
                <w:sz w:val="20"/>
                <w:szCs w:val="20"/>
                <w:lang w:eastAsia="en-CA"/>
              </w:rPr>
              <w:t xml:space="preserve">Supervisor </w:t>
            </w:r>
            <w:r w:rsidR="000F49D4" w:rsidRPr="00D74A07">
              <w:rPr>
                <w:sz w:val="20"/>
                <w:szCs w:val="20"/>
                <w:lang w:eastAsia="en-CA"/>
              </w:rPr>
              <w:t>Signature:</w:t>
            </w:r>
          </w:p>
        </w:tc>
        <w:tc>
          <w:tcPr>
            <w:tcW w:w="3600" w:type="dxa"/>
          </w:tcPr>
          <w:p w14:paraId="17DF2137" w14:textId="77777777" w:rsidR="000F49D4" w:rsidRPr="00D74A07" w:rsidRDefault="000F49D4" w:rsidP="00C3290E">
            <w:pPr>
              <w:pStyle w:val="PMtableText"/>
              <w:tabs>
                <w:tab w:val="left" w:leader="dot" w:pos="6840"/>
              </w:tabs>
              <w:rPr>
                <w:sz w:val="20"/>
                <w:szCs w:val="20"/>
                <w:lang w:eastAsia="en-CA"/>
              </w:rPr>
            </w:pPr>
          </w:p>
        </w:tc>
      </w:tr>
    </w:tbl>
    <w:p w14:paraId="17DF2139" w14:textId="4728F041" w:rsidR="000F49D4" w:rsidRDefault="000F49D4" w:rsidP="000F49D4">
      <w:pPr>
        <w:pStyle w:val="PMtext"/>
      </w:pPr>
    </w:p>
    <w:p w14:paraId="0895CD86" w14:textId="64AE2170" w:rsidR="00202085" w:rsidRDefault="00202085" w:rsidP="000F49D4">
      <w:pPr>
        <w:pStyle w:val="PMtext"/>
      </w:pPr>
    </w:p>
    <w:p w14:paraId="0745B509" w14:textId="77777777" w:rsidR="00202085" w:rsidRPr="0036451D" w:rsidRDefault="00202085" w:rsidP="000F49D4">
      <w:pPr>
        <w:pStyle w:val="PMtext"/>
      </w:pPr>
    </w:p>
    <w:p w14:paraId="17DF213A" w14:textId="30C56CE2" w:rsidR="00A40553" w:rsidRDefault="00B06443" w:rsidP="00C747B7">
      <w:pPr>
        <w:pStyle w:val="Heading1"/>
      </w:pPr>
      <w:bookmarkStart w:id="74" w:name="_Toc126240101"/>
      <w:bookmarkStart w:id="75" w:name="_Toc126313751"/>
      <w:r>
        <w:lastRenderedPageBreak/>
        <w:t>4</w:t>
      </w:r>
      <w:r w:rsidR="000F49D4">
        <w:t>.7</w:t>
      </w:r>
      <w:r w:rsidR="00A40553">
        <w:t xml:space="preserve"> Personal Protective Equipment Policy</w:t>
      </w:r>
      <w:bookmarkEnd w:id="74"/>
      <w:bookmarkEnd w:id="75"/>
    </w:p>
    <w:p w14:paraId="17DF213B" w14:textId="77777777" w:rsidR="00A40553" w:rsidRDefault="00A40553" w:rsidP="00A40553">
      <w:pPr>
        <w:pStyle w:val="PMhead"/>
      </w:pPr>
      <w:r>
        <w:t>Purpose</w:t>
      </w:r>
    </w:p>
    <w:p w14:paraId="17DF213C" w14:textId="3AAA1FFC" w:rsidR="00A40553" w:rsidRDefault="00A40553" w:rsidP="00A40553">
      <w:pPr>
        <w:pStyle w:val="PMtext"/>
      </w:pPr>
      <w:r>
        <w:t xml:space="preserve">This policy outlines the use of </w:t>
      </w:r>
      <w:r w:rsidR="00360413">
        <w:t>p</w:t>
      </w:r>
      <w:r>
        <w:t xml:space="preserve">ersonal protective equipment </w:t>
      </w:r>
      <w:r w:rsidR="00360413">
        <w:t xml:space="preserve">(PPE) </w:t>
      </w:r>
      <w:r>
        <w:t xml:space="preserve">at </w:t>
      </w:r>
      <w:r w:rsidR="003357E3">
        <w:t>[</w:t>
      </w:r>
      <w:r w:rsidR="002C1A88">
        <w:t>Employer/Organization Name</w:t>
      </w:r>
      <w:r w:rsidR="003357E3">
        <w:t>]</w:t>
      </w:r>
      <w:r>
        <w:t>.</w:t>
      </w:r>
    </w:p>
    <w:p w14:paraId="17DF213D" w14:textId="77777777" w:rsidR="00A40553" w:rsidRDefault="00A40553" w:rsidP="00A40553">
      <w:pPr>
        <w:pStyle w:val="PMhead"/>
      </w:pPr>
      <w:r>
        <w:t>Policy</w:t>
      </w:r>
    </w:p>
    <w:p w14:paraId="17DF213E" w14:textId="4221C975" w:rsidR="00A40553" w:rsidRDefault="003357E3" w:rsidP="00A40553">
      <w:pPr>
        <w:pStyle w:val="PMtext"/>
      </w:pPr>
      <w:r>
        <w:t>[</w:t>
      </w:r>
      <w:r w:rsidR="002C1A88">
        <w:t>Employer/Organization Name</w:t>
      </w:r>
      <w:r>
        <w:t>]</w:t>
      </w:r>
      <w:r w:rsidR="00A40553">
        <w:t xml:space="preserve"> will provide </w:t>
      </w:r>
      <w:proofErr w:type="gramStart"/>
      <w:r w:rsidR="00A40553">
        <w:t>for, and</w:t>
      </w:r>
      <w:proofErr w:type="gramEnd"/>
      <w:r w:rsidR="00A40553">
        <w:t xml:space="preserve"> ensure the usage of PPE. It is the duty of all employees to use this PPE as required, according to the Safe Operating Procedures of Equipment, Best Practices, and the </w:t>
      </w:r>
      <w:r w:rsidR="00AC13E3">
        <w:t>Safety Data Sheet</w:t>
      </w:r>
      <w:r w:rsidR="00A40553">
        <w:t xml:space="preserve">s </w:t>
      </w:r>
      <w:r w:rsidR="00360413">
        <w:t>(</w:t>
      </w:r>
      <w:r w:rsidR="00AC13E3">
        <w:t>SDS</w:t>
      </w:r>
      <w:r w:rsidR="00360413">
        <w:t xml:space="preserve">) </w:t>
      </w:r>
      <w:r w:rsidR="00A40553">
        <w:t xml:space="preserve">for all </w:t>
      </w:r>
      <w:r w:rsidR="00360413">
        <w:t>h</w:t>
      </w:r>
      <w:r w:rsidR="00A40553">
        <w:t xml:space="preserve">azardous </w:t>
      </w:r>
      <w:r w:rsidR="00360413">
        <w:t>m</w:t>
      </w:r>
      <w:r w:rsidR="00A40553">
        <w:t>aterials. It is management’s responsibility to ensure that this equipment is properly selected, fitted, maintained, and that employees are using it correctly and consistently. Further guidelines are provided below.</w:t>
      </w:r>
    </w:p>
    <w:p w14:paraId="17DF213F" w14:textId="77777777" w:rsidR="00A40553" w:rsidRDefault="00A40553" w:rsidP="00A40553">
      <w:pPr>
        <w:pStyle w:val="PMhead"/>
      </w:pPr>
      <w:r>
        <w:t>PPE Guidelines</w:t>
      </w:r>
    </w:p>
    <w:p w14:paraId="17DF2140" w14:textId="77777777" w:rsidR="00A40553" w:rsidRDefault="00A40553" w:rsidP="00A40553">
      <w:pPr>
        <w:pStyle w:val="PMsubHead"/>
      </w:pPr>
      <w:r>
        <w:t>Footwear</w:t>
      </w:r>
    </w:p>
    <w:p w14:paraId="17DF2141" w14:textId="23C5EF58" w:rsidR="00A40553" w:rsidRPr="003B795C" w:rsidRDefault="00100732" w:rsidP="000F49D4">
      <w:pPr>
        <w:pStyle w:val="PMtext"/>
      </w:pPr>
      <w:r>
        <w:t xml:space="preserve">All </w:t>
      </w:r>
      <w:r w:rsidR="003A4187">
        <w:t>employee</w:t>
      </w:r>
      <w:r>
        <w:t xml:space="preserve">s </w:t>
      </w:r>
      <w:r w:rsidR="00A40553" w:rsidRPr="003B795C">
        <w:t>must wear</w:t>
      </w:r>
      <w:r w:rsidR="00A40553">
        <w:t xml:space="preserve"> Canadian Standards Association (</w:t>
      </w:r>
      <w:r w:rsidR="00A40553" w:rsidRPr="003B795C">
        <w:t>CSA</w:t>
      </w:r>
      <w:r w:rsidR="00A40553">
        <w:t>)</w:t>
      </w:r>
      <w:r w:rsidR="00A40553" w:rsidRPr="003B795C">
        <w:t xml:space="preserve"> approved, steel-toed safety boots or shoes.</w:t>
      </w:r>
    </w:p>
    <w:p w14:paraId="17DF2142" w14:textId="77777777" w:rsidR="00A40553" w:rsidRDefault="00A40553" w:rsidP="00A40553">
      <w:pPr>
        <w:pStyle w:val="PMsubHead"/>
      </w:pPr>
      <w:r>
        <w:t>Gloves</w:t>
      </w:r>
    </w:p>
    <w:p w14:paraId="17DF2143" w14:textId="6FE3B4B8" w:rsidR="00A40553" w:rsidRDefault="00A40553" w:rsidP="00A40553">
      <w:pPr>
        <w:pStyle w:val="PMtext"/>
      </w:pPr>
      <w:r>
        <w:t xml:space="preserve">All </w:t>
      </w:r>
      <w:r w:rsidR="003357E3">
        <w:t>[</w:t>
      </w:r>
      <w:r w:rsidR="002C1A88">
        <w:t>Employer/Organization Name</w:t>
      </w:r>
      <w:r w:rsidR="003357E3">
        <w:t>]</w:t>
      </w:r>
      <w:r>
        <w:t xml:space="preserve"> employees engaged in a work practice that has the potential to damage the hands, fingers and/or wrist must wear the proper gloves to prevent this type of injury. The type of gloves available to employees include, but are not limited to, heat and/or cut resistant gloves (cloth or leather), chemical resistant gloves (rubber-latex, </w:t>
      </w:r>
      <w:proofErr w:type="gramStart"/>
      <w:r>
        <w:t>nitrile</w:t>
      </w:r>
      <w:proofErr w:type="gramEnd"/>
      <w:r>
        <w:t xml:space="preserve"> or neoprene), and vibration dampening. </w:t>
      </w:r>
    </w:p>
    <w:p w14:paraId="17DF2144" w14:textId="0E4ACF6A" w:rsidR="00A40553" w:rsidRDefault="00A40553" w:rsidP="00A40553">
      <w:pPr>
        <w:pStyle w:val="PMsubHead"/>
      </w:pPr>
      <w:r>
        <w:t>Eye</w:t>
      </w:r>
      <w:r w:rsidR="003F1A2F">
        <w:t xml:space="preserve"> Protection</w:t>
      </w:r>
    </w:p>
    <w:p w14:paraId="17DF2145" w14:textId="216D8DB4" w:rsidR="00A40553" w:rsidRDefault="00022CE1" w:rsidP="00A40553">
      <w:pPr>
        <w:pStyle w:val="PMtext"/>
      </w:pPr>
      <w:r>
        <w:t xml:space="preserve">CSA </w:t>
      </w:r>
      <w:r w:rsidR="00A40553">
        <w:t>approved safety glasses or goggles must be worn:</w:t>
      </w:r>
    </w:p>
    <w:p w14:paraId="17DF2146" w14:textId="3B87AC61" w:rsidR="00A40553" w:rsidRPr="003B795C" w:rsidRDefault="00A40553" w:rsidP="00A40553">
      <w:pPr>
        <w:pStyle w:val="PMtextBullet"/>
        <w:rPr>
          <w:rFonts w:cs="Arial"/>
        </w:rPr>
      </w:pPr>
      <w:r w:rsidRPr="003B795C">
        <w:rPr>
          <w:rFonts w:cs="Arial"/>
        </w:rPr>
        <w:t>When using chemicals that ma</w:t>
      </w:r>
      <w:r w:rsidR="00100732">
        <w:rPr>
          <w:rFonts w:cs="Arial"/>
        </w:rPr>
        <w:t>y be airborne or splashed into the</w:t>
      </w:r>
      <w:r w:rsidRPr="003B795C">
        <w:rPr>
          <w:rFonts w:cs="Arial"/>
        </w:rPr>
        <w:t xml:space="preserve"> eyes</w:t>
      </w:r>
      <w:r>
        <w:rPr>
          <w:rFonts w:cs="Arial"/>
        </w:rPr>
        <w:t>.</w:t>
      </w:r>
      <w:r w:rsidR="00BB3203">
        <w:rPr>
          <w:rFonts w:cs="Arial"/>
        </w:rPr>
        <w:t xml:space="preserve"> Chemical splash goggles shall be worn when using chemicals tha</w:t>
      </w:r>
      <w:r w:rsidR="00DB14F2">
        <w:rPr>
          <w:rFonts w:cs="Arial"/>
        </w:rPr>
        <w:t>t</w:t>
      </w:r>
      <w:r w:rsidR="00BB3203">
        <w:rPr>
          <w:rFonts w:cs="Arial"/>
        </w:rPr>
        <w:t xml:space="preserve"> may be splashed into the eyes.</w:t>
      </w:r>
    </w:p>
    <w:p w14:paraId="17DF2147" w14:textId="41BD040E" w:rsidR="00A40553" w:rsidRPr="003B795C" w:rsidRDefault="00A40553" w:rsidP="00A40553">
      <w:pPr>
        <w:pStyle w:val="PMtextBullet"/>
        <w:rPr>
          <w:rFonts w:cs="Arial"/>
        </w:rPr>
      </w:pPr>
      <w:r w:rsidRPr="003B795C">
        <w:rPr>
          <w:rFonts w:cs="Arial"/>
        </w:rPr>
        <w:t xml:space="preserve">Whenever using a tool or performing a task that increases danger to the eyes </w:t>
      </w:r>
      <w:r w:rsidR="00623925">
        <w:rPr>
          <w:rFonts w:cs="Arial"/>
        </w:rPr>
        <w:t>(</w:t>
      </w:r>
      <w:proofErr w:type="gramStart"/>
      <w:r w:rsidR="00623925">
        <w:rPr>
          <w:rFonts w:cs="Arial"/>
        </w:rPr>
        <w:t>e.g.</w:t>
      </w:r>
      <w:proofErr w:type="gramEnd"/>
      <w:r w:rsidRPr="003B795C">
        <w:rPr>
          <w:rFonts w:cs="Arial"/>
        </w:rPr>
        <w:t xml:space="preserve"> hammer and chisel, drill, hydraulic system service, </w:t>
      </w:r>
      <w:r w:rsidR="00FA76B1" w:rsidRPr="003B795C">
        <w:rPr>
          <w:rFonts w:cs="Arial"/>
        </w:rPr>
        <w:t>etc.</w:t>
      </w:r>
      <w:r w:rsidR="00623925">
        <w:rPr>
          <w:rFonts w:cs="Arial"/>
        </w:rPr>
        <w:t>)</w:t>
      </w:r>
      <w:r>
        <w:rPr>
          <w:rFonts w:cs="Arial"/>
        </w:rPr>
        <w:t>.</w:t>
      </w:r>
    </w:p>
    <w:p w14:paraId="17DF2148" w14:textId="77777777" w:rsidR="00A40553" w:rsidRDefault="00A40553" w:rsidP="00A40553">
      <w:pPr>
        <w:pStyle w:val="PMtext"/>
      </w:pPr>
      <w:r>
        <w:t>All employees will receive training on proper usage of safety glasses or goggles.</w:t>
      </w:r>
    </w:p>
    <w:p w14:paraId="17DF2149" w14:textId="5A597FBD" w:rsidR="00A40553" w:rsidRDefault="00A40553" w:rsidP="00A40553">
      <w:pPr>
        <w:pStyle w:val="PMtext"/>
      </w:pPr>
      <w:r>
        <w:t xml:space="preserve">Note: It would be prudent for everyone to </w:t>
      </w:r>
      <w:proofErr w:type="gramStart"/>
      <w:r>
        <w:t xml:space="preserve">wear safety </w:t>
      </w:r>
      <w:r w:rsidR="00BB3203">
        <w:t>glasses</w:t>
      </w:r>
      <w:r>
        <w:t xml:space="preserve"> </w:t>
      </w:r>
      <w:r w:rsidR="00C83F7C">
        <w:t>at all times</w:t>
      </w:r>
      <w:proofErr w:type="gramEnd"/>
      <w:r w:rsidR="00C83F7C">
        <w:t xml:space="preserve"> </w:t>
      </w:r>
      <w:r>
        <w:t xml:space="preserve">in areas where eye damage can occur. However, there are times when this is not </w:t>
      </w:r>
      <w:r w:rsidR="00BB3203">
        <w:t>reasonable</w:t>
      </w:r>
      <w:r>
        <w:t xml:space="preserve"> </w:t>
      </w:r>
      <w:r w:rsidR="00623925">
        <w:t>(</w:t>
      </w:r>
      <w:proofErr w:type="gramStart"/>
      <w:r w:rsidR="00623925">
        <w:t>e.g.</w:t>
      </w:r>
      <w:proofErr w:type="gramEnd"/>
      <w:r>
        <w:t xml:space="preserve"> completing paperwork at a desk, </w:t>
      </w:r>
      <w:r w:rsidR="00FA76B1">
        <w:t>etc.</w:t>
      </w:r>
      <w:r w:rsidR="00623925">
        <w:t>)</w:t>
      </w:r>
      <w:r>
        <w:t xml:space="preserve">, and therefore we have not mandated it at this time. </w:t>
      </w:r>
      <w:r w:rsidR="00100732">
        <w:t>When in doubt, wear safety glasses.</w:t>
      </w:r>
    </w:p>
    <w:p w14:paraId="17DF214A" w14:textId="77777777" w:rsidR="00A40553" w:rsidRDefault="00A40553" w:rsidP="00A40553">
      <w:pPr>
        <w:pStyle w:val="PMsubHead"/>
      </w:pPr>
      <w:r>
        <w:t>Hearing Protection</w:t>
      </w:r>
    </w:p>
    <w:p w14:paraId="17DF214B" w14:textId="086186D3" w:rsidR="00A40553" w:rsidRPr="00E23876" w:rsidRDefault="00A40553" w:rsidP="00A40553">
      <w:pPr>
        <w:pStyle w:val="PMsubHead"/>
      </w:pPr>
      <w:r w:rsidRPr="000F49D4">
        <w:rPr>
          <w:b w:val="0"/>
          <w:i w:val="0"/>
        </w:rPr>
        <w:t xml:space="preserve">All </w:t>
      </w:r>
      <w:r w:rsidRPr="00100732">
        <w:rPr>
          <w:b w:val="0"/>
          <w:i w:val="0"/>
        </w:rPr>
        <w:t xml:space="preserve">employees and contractors that work in a noisy environment including sound levels at or above 85 decibels </w:t>
      </w:r>
      <w:r w:rsidR="00C83F7C">
        <w:rPr>
          <w:b w:val="0"/>
          <w:i w:val="0"/>
        </w:rPr>
        <w:t>are</w:t>
      </w:r>
      <w:r w:rsidRPr="00100732">
        <w:rPr>
          <w:b w:val="0"/>
          <w:i w:val="0"/>
        </w:rPr>
        <w:t xml:space="preserve"> required to wear </w:t>
      </w:r>
      <w:r w:rsidR="00BB3203">
        <w:rPr>
          <w:b w:val="0"/>
          <w:i w:val="0"/>
        </w:rPr>
        <w:t xml:space="preserve">CSA approved </w:t>
      </w:r>
      <w:r w:rsidRPr="00100732">
        <w:rPr>
          <w:b w:val="0"/>
          <w:i w:val="0"/>
        </w:rPr>
        <w:t xml:space="preserve">hearing protection. </w:t>
      </w:r>
      <w:r w:rsidR="00100732" w:rsidRPr="00100732">
        <w:rPr>
          <w:b w:val="0"/>
          <w:i w:val="0"/>
        </w:rPr>
        <w:t>At [</w:t>
      </w:r>
      <w:r w:rsidR="002C1A88">
        <w:rPr>
          <w:b w:val="0"/>
          <w:i w:val="0"/>
        </w:rPr>
        <w:t>Employer/Organization Name</w:t>
      </w:r>
      <w:r w:rsidR="00100732" w:rsidRPr="00100732">
        <w:rPr>
          <w:b w:val="0"/>
          <w:i w:val="0"/>
        </w:rPr>
        <w:t xml:space="preserve">], hearing protection is to be worn where needed. </w:t>
      </w:r>
      <w:proofErr w:type="gramStart"/>
      <w:r w:rsidRPr="00100732">
        <w:rPr>
          <w:b w:val="0"/>
          <w:i w:val="0"/>
        </w:rPr>
        <w:t xml:space="preserve">As a general </w:t>
      </w:r>
      <w:r w:rsidRPr="00100732">
        <w:rPr>
          <w:b w:val="0"/>
          <w:i w:val="0"/>
        </w:rPr>
        <w:lastRenderedPageBreak/>
        <w:t>rule</w:t>
      </w:r>
      <w:proofErr w:type="gramEnd"/>
      <w:r w:rsidRPr="00100732">
        <w:rPr>
          <w:b w:val="0"/>
          <w:i w:val="0"/>
        </w:rPr>
        <w:t>, if you cannot carry on a conversation</w:t>
      </w:r>
      <w:r w:rsidRPr="000F49D4">
        <w:rPr>
          <w:b w:val="0"/>
          <w:i w:val="0"/>
        </w:rPr>
        <w:t xml:space="preserve"> with a person standing beside you, hearing protection should be worn.</w:t>
      </w:r>
      <w:r>
        <w:rPr>
          <w:b w:val="0"/>
          <w:i w:val="0"/>
        </w:rPr>
        <w:t xml:space="preserve"> </w:t>
      </w:r>
    </w:p>
    <w:p w14:paraId="17DF214C" w14:textId="77777777" w:rsidR="00A40553" w:rsidRDefault="00A40553" w:rsidP="00A40553">
      <w:pPr>
        <w:pStyle w:val="PMsubHead"/>
      </w:pPr>
      <w:r>
        <w:t>Head Protection</w:t>
      </w:r>
    </w:p>
    <w:p w14:paraId="17DF214D" w14:textId="0E4820C4" w:rsidR="00A40553" w:rsidRDefault="00BB3203" w:rsidP="00A40553">
      <w:pPr>
        <w:pStyle w:val="PMtext"/>
      </w:pPr>
      <w:r w:rsidRPr="006B6D39">
        <w:t>CSA approved</w:t>
      </w:r>
      <w:r>
        <w:rPr>
          <w:b/>
          <w:i/>
        </w:rPr>
        <w:t xml:space="preserve"> </w:t>
      </w:r>
      <w:r>
        <w:t>h</w:t>
      </w:r>
      <w:r w:rsidR="00A40553">
        <w:t xml:space="preserve">ard hats </w:t>
      </w:r>
      <w:r w:rsidR="00176A40">
        <w:t>will</w:t>
      </w:r>
      <w:r w:rsidR="00A40553">
        <w:t xml:space="preserve"> be worn for protection where there is a risk of head injury. Situations where head injury is likely </w:t>
      </w:r>
      <w:proofErr w:type="gramStart"/>
      <w:r w:rsidR="00A40553">
        <w:t>include</w:t>
      </w:r>
      <w:proofErr w:type="gramEnd"/>
      <w:r w:rsidR="00A40553">
        <w:t xml:space="preserve"> working:</w:t>
      </w:r>
    </w:p>
    <w:p w14:paraId="17DF214E" w14:textId="45D68AF1" w:rsidR="00A40553" w:rsidRDefault="00A40553" w:rsidP="00A40553">
      <w:pPr>
        <w:pStyle w:val="PMtextBullet"/>
      </w:pPr>
      <w:r>
        <w:t xml:space="preserve">Below other </w:t>
      </w:r>
      <w:r w:rsidR="00A165DB">
        <w:t>employee</w:t>
      </w:r>
      <w:r>
        <w:t>s or machinery (such as overhead cranes)</w:t>
      </w:r>
    </w:p>
    <w:p w14:paraId="17DF214F" w14:textId="77777777" w:rsidR="00A40553" w:rsidRDefault="00A40553" w:rsidP="00A40553">
      <w:pPr>
        <w:pStyle w:val="PMtextBullet"/>
      </w:pPr>
      <w:r>
        <w:t>Around or under conveyor belts</w:t>
      </w:r>
    </w:p>
    <w:p w14:paraId="17DF2150" w14:textId="77777777" w:rsidR="00A40553" w:rsidRDefault="00A40553" w:rsidP="00A40553">
      <w:pPr>
        <w:pStyle w:val="PMtextBullet"/>
      </w:pPr>
      <w:r>
        <w:t>Where there may be overhead obstructions</w:t>
      </w:r>
    </w:p>
    <w:p w14:paraId="17DF2151" w14:textId="001DB096" w:rsidR="00A40553" w:rsidRDefault="00A40553" w:rsidP="00A40553">
      <w:pPr>
        <w:pStyle w:val="PMtextBeforeTable"/>
      </w:pPr>
      <w:r>
        <w:t>Depending on the task, the appropriate type and class of hard hat must be worn</w:t>
      </w:r>
      <w:r w:rsidR="00EF5EEC">
        <w:t xml:space="preserve">. </w:t>
      </w:r>
      <w:r w:rsidR="003357E3">
        <w:t>[</w:t>
      </w:r>
      <w:r w:rsidR="002C1A88">
        <w:t>Employer/Organization Name</w:t>
      </w:r>
      <w:r w:rsidR="003357E3">
        <w:t>]</w:t>
      </w:r>
      <w:r>
        <w:t xml:space="preserve"> must ensure employees wear the proper hard 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989"/>
      </w:tblGrid>
      <w:tr w:rsidR="00A40553" w14:paraId="17DF2154" w14:textId="77777777" w:rsidTr="00C8231E">
        <w:tc>
          <w:tcPr>
            <w:tcW w:w="2376" w:type="dxa"/>
            <w:shd w:val="clear" w:color="auto" w:fill="auto"/>
            <w:vAlign w:val="center"/>
          </w:tcPr>
          <w:p w14:paraId="17DF2152" w14:textId="77777777" w:rsidR="00A40553" w:rsidRDefault="00A40553" w:rsidP="00947847">
            <w:pPr>
              <w:pStyle w:val="PMtableHead"/>
              <w:tabs>
                <w:tab w:val="left" w:leader="dot" w:pos="6840"/>
              </w:tabs>
              <w:spacing w:beforeLines="60" w:before="144" w:afterLines="60" w:after="144"/>
              <w:jc w:val="center"/>
            </w:pPr>
            <w:r>
              <w:t>Classification (Type and Class)</w:t>
            </w:r>
          </w:p>
        </w:tc>
        <w:tc>
          <w:tcPr>
            <w:tcW w:w="7108" w:type="dxa"/>
            <w:shd w:val="clear" w:color="auto" w:fill="auto"/>
            <w:vAlign w:val="center"/>
          </w:tcPr>
          <w:p w14:paraId="17DF2153" w14:textId="77777777" w:rsidR="00A40553" w:rsidRDefault="00A40553" w:rsidP="00947847">
            <w:pPr>
              <w:pStyle w:val="PMtableHead"/>
              <w:tabs>
                <w:tab w:val="left" w:leader="dot" w:pos="6840"/>
              </w:tabs>
              <w:spacing w:beforeLines="60" w:before="144" w:afterLines="60" w:after="144"/>
              <w:jc w:val="center"/>
            </w:pPr>
            <w:r>
              <w:t>Level of Protection</w:t>
            </w:r>
          </w:p>
        </w:tc>
      </w:tr>
      <w:tr w:rsidR="00A40553" w14:paraId="17DF2157" w14:textId="77777777" w:rsidTr="00C8231E">
        <w:tc>
          <w:tcPr>
            <w:tcW w:w="2376" w:type="dxa"/>
            <w:shd w:val="clear" w:color="auto" w:fill="auto"/>
          </w:tcPr>
          <w:p w14:paraId="17DF2155" w14:textId="77777777" w:rsidR="00A40553" w:rsidRDefault="00A40553" w:rsidP="00947847">
            <w:pPr>
              <w:pStyle w:val="PMtableText"/>
              <w:tabs>
                <w:tab w:val="left" w:leader="dot" w:pos="6840"/>
              </w:tabs>
              <w:spacing w:beforeLines="60" w:before="144" w:afterLines="60" w:after="144"/>
            </w:pPr>
            <w:r>
              <w:t>Class C</w:t>
            </w:r>
          </w:p>
        </w:tc>
        <w:tc>
          <w:tcPr>
            <w:tcW w:w="7108" w:type="dxa"/>
            <w:shd w:val="clear" w:color="auto" w:fill="auto"/>
          </w:tcPr>
          <w:p w14:paraId="17DF2156" w14:textId="77777777" w:rsidR="00A40553" w:rsidRDefault="00A40553" w:rsidP="00947847">
            <w:pPr>
              <w:pStyle w:val="PMtableText"/>
              <w:tabs>
                <w:tab w:val="left" w:leader="dot" w:pos="6840"/>
              </w:tabs>
              <w:spacing w:beforeLines="60" w:before="144" w:afterLines="60" w:after="144"/>
            </w:pPr>
            <w:r>
              <w:t>Impact protective headwear that does not provide dielectric protection.</w:t>
            </w:r>
          </w:p>
        </w:tc>
      </w:tr>
      <w:tr w:rsidR="00A40553" w14:paraId="17DF215A" w14:textId="77777777" w:rsidTr="00C8231E">
        <w:tc>
          <w:tcPr>
            <w:tcW w:w="2376" w:type="dxa"/>
            <w:shd w:val="clear" w:color="auto" w:fill="auto"/>
          </w:tcPr>
          <w:p w14:paraId="17DF2158" w14:textId="77777777" w:rsidR="00A40553" w:rsidRDefault="00A40553" w:rsidP="00947847">
            <w:pPr>
              <w:pStyle w:val="PMtableText"/>
              <w:tabs>
                <w:tab w:val="left" w:leader="dot" w:pos="6840"/>
              </w:tabs>
              <w:spacing w:beforeLines="60" w:before="144" w:afterLines="60" w:after="144"/>
            </w:pPr>
            <w:r>
              <w:t>Class E</w:t>
            </w:r>
          </w:p>
        </w:tc>
        <w:tc>
          <w:tcPr>
            <w:tcW w:w="7108" w:type="dxa"/>
            <w:shd w:val="clear" w:color="auto" w:fill="auto"/>
          </w:tcPr>
          <w:p w14:paraId="17DF2159" w14:textId="77777777" w:rsidR="00A40553" w:rsidRDefault="00A40553" w:rsidP="00947847">
            <w:pPr>
              <w:pStyle w:val="PMtableText"/>
              <w:tabs>
                <w:tab w:val="left" w:leader="dot" w:pos="6840"/>
              </w:tabs>
              <w:spacing w:beforeLines="60" w:before="144" w:afterLines="60" w:after="144"/>
            </w:pPr>
            <w:r>
              <w:t>Impact protective headwear that provides protection up to 20,000V.</w:t>
            </w:r>
          </w:p>
        </w:tc>
      </w:tr>
      <w:tr w:rsidR="00A40553" w14:paraId="17DF215D" w14:textId="77777777" w:rsidTr="00C8231E">
        <w:tc>
          <w:tcPr>
            <w:tcW w:w="2376" w:type="dxa"/>
            <w:shd w:val="clear" w:color="auto" w:fill="auto"/>
          </w:tcPr>
          <w:p w14:paraId="17DF215B" w14:textId="77777777" w:rsidR="00A40553" w:rsidRDefault="00A40553" w:rsidP="00947847">
            <w:pPr>
              <w:pStyle w:val="PMtableText"/>
              <w:tabs>
                <w:tab w:val="left" w:leader="dot" w:pos="6840"/>
              </w:tabs>
              <w:spacing w:beforeLines="60" w:before="144" w:afterLines="60" w:after="144"/>
            </w:pPr>
            <w:r>
              <w:t>Class G</w:t>
            </w:r>
          </w:p>
        </w:tc>
        <w:tc>
          <w:tcPr>
            <w:tcW w:w="7108" w:type="dxa"/>
            <w:shd w:val="clear" w:color="auto" w:fill="auto"/>
          </w:tcPr>
          <w:p w14:paraId="17DF215C" w14:textId="77777777" w:rsidR="00A40553" w:rsidRDefault="00A40553" w:rsidP="00947847">
            <w:pPr>
              <w:pStyle w:val="PMtableText"/>
              <w:tabs>
                <w:tab w:val="left" w:leader="dot" w:pos="6840"/>
              </w:tabs>
              <w:spacing w:beforeLines="60" w:before="144" w:afterLines="60" w:after="144"/>
            </w:pPr>
            <w:r>
              <w:t>Impact protective headwear that provides protection up to 2,200V.</w:t>
            </w:r>
          </w:p>
        </w:tc>
      </w:tr>
      <w:tr w:rsidR="00A40553" w14:paraId="17DF2160" w14:textId="77777777" w:rsidTr="00C8231E">
        <w:tc>
          <w:tcPr>
            <w:tcW w:w="2376" w:type="dxa"/>
            <w:shd w:val="clear" w:color="auto" w:fill="auto"/>
          </w:tcPr>
          <w:p w14:paraId="17DF215E" w14:textId="77777777" w:rsidR="00A40553" w:rsidRDefault="00A40553" w:rsidP="00947847">
            <w:pPr>
              <w:pStyle w:val="PMtableText"/>
              <w:tabs>
                <w:tab w:val="left" w:leader="dot" w:pos="6840"/>
              </w:tabs>
              <w:spacing w:beforeLines="60" w:before="144" w:afterLines="60" w:after="144"/>
            </w:pPr>
            <w:r>
              <w:t>Type 1</w:t>
            </w:r>
          </w:p>
        </w:tc>
        <w:tc>
          <w:tcPr>
            <w:tcW w:w="7108" w:type="dxa"/>
            <w:shd w:val="clear" w:color="auto" w:fill="auto"/>
          </w:tcPr>
          <w:p w14:paraId="17DF215F" w14:textId="77777777" w:rsidR="00A40553" w:rsidRDefault="00A40553" w:rsidP="00947847">
            <w:pPr>
              <w:pStyle w:val="PMtableText"/>
              <w:tabs>
                <w:tab w:val="left" w:leader="dot" w:pos="6840"/>
              </w:tabs>
              <w:spacing w:beforeLines="60" w:before="144" w:afterLines="60" w:after="144"/>
            </w:pPr>
            <w:r>
              <w:t>Impact and penetration protection for crown only.</w:t>
            </w:r>
          </w:p>
        </w:tc>
      </w:tr>
      <w:tr w:rsidR="00A40553" w14:paraId="17DF2163" w14:textId="77777777" w:rsidTr="00C8231E">
        <w:tc>
          <w:tcPr>
            <w:tcW w:w="2376" w:type="dxa"/>
            <w:shd w:val="clear" w:color="auto" w:fill="auto"/>
          </w:tcPr>
          <w:p w14:paraId="17DF2161" w14:textId="77777777" w:rsidR="00A40553" w:rsidRDefault="00A40553" w:rsidP="00947847">
            <w:pPr>
              <w:pStyle w:val="PMtableText"/>
              <w:tabs>
                <w:tab w:val="left" w:leader="dot" w:pos="6840"/>
              </w:tabs>
              <w:spacing w:beforeLines="60" w:before="144" w:afterLines="60" w:after="144"/>
            </w:pPr>
            <w:r>
              <w:t>Type 2</w:t>
            </w:r>
          </w:p>
        </w:tc>
        <w:tc>
          <w:tcPr>
            <w:tcW w:w="7108" w:type="dxa"/>
            <w:shd w:val="clear" w:color="auto" w:fill="auto"/>
          </w:tcPr>
          <w:p w14:paraId="17DF2162" w14:textId="77777777" w:rsidR="00A40553" w:rsidRDefault="00A40553" w:rsidP="00947847">
            <w:pPr>
              <w:pStyle w:val="PMtableText"/>
              <w:tabs>
                <w:tab w:val="left" w:leader="dot" w:pos="6840"/>
              </w:tabs>
              <w:spacing w:beforeLines="60" w:before="144" w:afterLines="60" w:after="144"/>
            </w:pPr>
            <w:r>
              <w:t>Impact and penetration protection for crown and lateral impact.</w:t>
            </w:r>
          </w:p>
        </w:tc>
      </w:tr>
    </w:tbl>
    <w:p w14:paraId="17DF2164" w14:textId="5C41DC91" w:rsidR="00A40553" w:rsidRDefault="00A40553" w:rsidP="00A40553">
      <w:pPr>
        <w:pStyle w:val="PMtext"/>
      </w:pPr>
      <w:r>
        <w:t xml:space="preserve">Employees who wear hard hats must ensure they fit </w:t>
      </w:r>
      <w:r w:rsidR="00100732">
        <w:t xml:space="preserve">properly; </w:t>
      </w:r>
      <w:r>
        <w:t xml:space="preserve">they should not be loose or tight, as this may hinder their performance and effectiveness. Hard hats must also be inspected daily for cracks, dents, cuts, </w:t>
      </w:r>
      <w:proofErr w:type="gramStart"/>
      <w:r>
        <w:t>gouges</w:t>
      </w:r>
      <w:proofErr w:type="gramEnd"/>
      <w:r>
        <w:t xml:space="preserve"> and signs of wear.</w:t>
      </w:r>
    </w:p>
    <w:p w14:paraId="17DF2165" w14:textId="77777777" w:rsidR="00A40553" w:rsidRDefault="00A40553" w:rsidP="00A40553">
      <w:pPr>
        <w:pStyle w:val="PMsubHead"/>
      </w:pPr>
      <w:r>
        <w:t>Respirators (Half-Mask Cartridge type)</w:t>
      </w:r>
    </w:p>
    <w:p w14:paraId="17DF2166" w14:textId="002EB88F" w:rsidR="00A40553" w:rsidRDefault="00A40553" w:rsidP="00A40553">
      <w:pPr>
        <w:pStyle w:val="PMtext"/>
      </w:pPr>
      <w:r>
        <w:t xml:space="preserve">All employees working in the breathing space of any airborne toxic material must wear a </w:t>
      </w:r>
      <w:r w:rsidR="00BB3203">
        <w:t xml:space="preserve">National Institute for Occupational Safety and Health (NIOSH) </w:t>
      </w:r>
      <w:r>
        <w:t xml:space="preserve">approved respirator, with the proper filter cartridges designed for the specific toxic material. </w:t>
      </w:r>
    </w:p>
    <w:p w14:paraId="17DF2167" w14:textId="70C6D19F" w:rsidR="00A40553" w:rsidRDefault="00A40553" w:rsidP="00A40553">
      <w:pPr>
        <w:pStyle w:val="PMtextBullet"/>
        <w:rPr>
          <w:rFonts w:cs="Arial"/>
        </w:rPr>
      </w:pPr>
      <w:r w:rsidRPr="003B795C">
        <w:rPr>
          <w:rFonts w:cs="Arial"/>
        </w:rPr>
        <w:t xml:space="preserve">Generally, respirators must be worn when handling or using any chemical, and the chemical </w:t>
      </w:r>
      <w:r w:rsidR="00AC13E3">
        <w:rPr>
          <w:rFonts w:cs="Arial"/>
        </w:rPr>
        <w:t>SDS</w:t>
      </w:r>
      <w:r w:rsidRPr="003B795C">
        <w:rPr>
          <w:rFonts w:cs="Arial"/>
        </w:rPr>
        <w:t xml:space="preserve"> states that a respirator is required</w:t>
      </w:r>
      <w:r>
        <w:rPr>
          <w:rFonts w:cs="Arial"/>
        </w:rPr>
        <w:t>.</w:t>
      </w:r>
    </w:p>
    <w:p w14:paraId="17DF2168" w14:textId="25749CC1" w:rsidR="00A40553" w:rsidRPr="003B795C" w:rsidRDefault="00A40553" w:rsidP="00A40553">
      <w:pPr>
        <w:pStyle w:val="PMtextBullet"/>
        <w:rPr>
          <w:rFonts w:cs="Arial"/>
        </w:rPr>
      </w:pPr>
      <w:r>
        <w:rPr>
          <w:rFonts w:cs="Arial"/>
        </w:rPr>
        <w:t xml:space="preserve">The airborne concentrations are </w:t>
      </w:r>
      <w:r w:rsidR="00BB3203">
        <w:rPr>
          <w:rFonts w:cs="Arial"/>
        </w:rPr>
        <w:t xml:space="preserve">approaching and/or </w:t>
      </w:r>
      <w:r>
        <w:rPr>
          <w:rFonts w:cs="Arial"/>
        </w:rPr>
        <w:t>above the exposure limit.</w:t>
      </w:r>
    </w:p>
    <w:p w14:paraId="17DF2169" w14:textId="77777777" w:rsidR="00A40553" w:rsidRPr="003B795C" w:rsidRDefault="00A40553" w:rsidP="00A40553">
      <w:pPr>
        <w:pStyle w:val="PMtextBullet"/>
        <w:rPr>
          <w:rFonts w:cs="Arial"/>
        </w:rPr>
      </w:pPr>
      <w:r w:rsidRPr="003B795C">
        <w:rPr>
          <w:rFonts w:cs="Arial"/>
        </w:rPr>
        <w:t>All employees required to use respirators will be fully and properly trained on how to use them, including maintenance and proper fit testing</w:t>
      </w:r>
      <w:r>
        <w:rPr>
          <w:rFonts w:cs="Arial"/>
        </w:rPr>
        <w:t>.</w:t>
      </w:r>
    </w:p>
    <w:p w14:paraId="17DF216A" w14:textId="1DEBA32A" w:rsidR="00A40553" w:rsidRDefault="003357E3" w:rsidP="00A40553">
      <w:pPr>
        <w:pStyle w:val="PMtextBullet"/>
        <w:rPr>
          <w:rFonts w:cs="Arial"/>
        </w:rPr>
      </w:pPr>
      <w:r>
        <w:rPr>
          <w:rFonts w:cs="Arial"/>
        </w:rPr>
        <w:t>[</w:t>
      </w:r>
      <w:r w:rsidR="002C1A88">
        <w:rPr>
          <w:rFonts w:cs="Arial"/>
        </w:rPr>
        <w:t>Employer/Organization Name</w:t>
      </w:r>
      <w:r>
        <w:rPr>
          <w:rFonts w:cs="Arial"/>
        </w:rPr>
        <w:t>]</w:t>
      </w:r>
      <w:r w:rsidR="00A40553" w:rsidRPr="003B795C">
        <w:rPr>
          <w:rFonts w:cs="Arial"/>
        </w:rPr>
        <w:t xml:space="preserve"> will provide respirators and cartridges for all </w:t>
      </w:r>
      <w:r w:rsidR="00A40553">
        <w:rPr>
          <w:rFonts w:cs="Arial"/>
        </w:rPr>
        <w:t>applicable</w:t>
      </w:r>
      <w:r w:rsidR="00A40553" w:rsidRPr="003B795C">
        <w:rPr>
          <w:rFonts w:cs="Arial"/>
        </w:rPr>
        <w:t xml:space="preserve"> </w:t>
      </w:r>
      <w:r w:rsidR="003A4187">
        <w:rPr>
          <w:rFonts w:cs="Arial"/>
        </w:rPr>
        <w:t>employee</w:t>
      </w:r>
      <w:r w:rsidR="00100732">
        <w:rPr>
          <w:rFonts w:cs="Arial"/>
        </w:rPr>
        <w:t>s</w:t>
      </w:r>
      <w:r w:rsidR="00A40553" w:rsidRPr="003B795C">
        <w:rPr>
          <w:rFonts w:cs="Arial"/>
        </w:rPr>
        <w:t xml:space="preserve">. </w:t>
      </w:r>
      <w:r w:rsidR="00100732">
        <w:rPr>
          <w:rFonts w:cs="Arial"/>
        </w:rPr>
        <w:t>Superviso</w:t>
      </w:r>
      <w:r w:rsidR="00A40553">
        <w:rPr>
          <w:rFonts w:cs="Arial"/>
        </w:rPr>
        <w:t>rs are</w:t>
      </w:r>
      <w:r w:rsidR="00A40553" w:rsidRPr="003B795C">
        <w:rPr>
          <w:rFonts w:cs="Arial"/>
        </w:rPr>
        <w:t xml:space="preserve"> responsible for ensuring this equipment is available </w:t>
      </w:r>
      <w:r w:rsidR="00100732">
        <w:rPr>
          <w:rFonts w:cs="Arial"/>
        </w:rPr>
        <w:t xml:space="preserve">to </w:t>
      </w:r>
      <w:r w:rsidR="003A4187">
        <w:rPr>
          <w:rFonts w:cs="Arial"/>
        </w:rPr>
        <w:t>employee</w:t>
      </w:r>
      <w:r w:rsidR="00100732">
        <w:rPr>
          <w:rFonts w:cs="Arial"/>
        </w:rPr>
        <w:t>s</w:t>
      </w:r>
      <w:r w:rsidR="00A40553" w:rsidRPr="003B795C">
        <w:rPr>
          <w:rFonts w:cs="Arial"/>
        </w:rPr>
        <w:t>.</w:t>
      </w:r>
    </w:p>
    <w:p w14:paraId="17DF216B" w14:textId="77777777" w:rsidR="00A40553" w:rsidRDefault="00A40553" w:rsidP="00A40553">
      <w:pPr>
        <w:pStyle w:val="PMsubHead"/>
      </w:pPr>
      <w:r>
        <w:t>Welding and Hot Work PPE Requirements</w:t>
      </w:r>
    </w:p>
    <w:p w14:paraId="17DF216C" w14:textId="77777777" w:rsidR="00A40553" w:rsidRDefault="00A40553" w:rsidP="00B8159C">
      <w:pPr>
        <w:pStyle w:val="PMtextBullet"/>
        <w:numPr>
          <w:ilvl w:val="0"/>
          <w:numId w:val="9"/>
        </w:numPr>
      </w:pPr>
      <w:r>
        <w:t>Welding helmet, hand shield, or goggles</w:t>
      </w:r>
    </w:p>
    <w:p w14:paraId="17DF216D" w14:textId="77777777" w:rsidR="00A40553" w:rsidRDefault="00A40553" w:rsidP="00B8159C">
      <w:pPr>
        <w:pStyle w:val="PMtextBullet"/>
        <w:numPr>
          <w:ilvl w:val="0"/>
          <w:numId w:val="9"/>
        </w:numPr>
      </w:pPr>
      <w:r>
        <w:lastRenderedPageBreak/>
        <w:t>Respirator (protection from fumes and oxides)</w:t>
      </w:r>
    </w:p>
    <w:p w14:paraId="17DF216E" w14:textId="77777777" w:rsidR="00A40553" w:rsidRDefault="00A40553" w:rsidP="00B8159C">
      <w:pPr>
        <w:pStyle w:val="PMtextBullet"/>
        <w:numPr>
          <w:ilvl w:val="0"/>
          <w:numId w:val="9"/>
        </w:numPr>
      </w:pPr>
      <w:r>
        <w:t>Fire or flame-resistant clothing, aprons</w:t>
      </w:r>
    </w:p>
    <w:p w14:paraId="17DF216F" w14:textId="77777777" w:rsidR="00A40553" w:rsidRDefault="00A40553" w:rsidP="00B8159C">
      <w:pPr>
        <w:pStyle w:val="PMtextBullet"/>
        <w:numPr>
          <w:ilvl w:val="0"/>
          <w:numId w:val="9"/>
        </w:numPr>
      </w:pPr>
      <w:r>
        <w:t>Hearing protection (ear muffs or plugs)</w:t>
      </w:r>
    </w:p>
    <w:p w14:paraId="17DF2170" w14:textId="77777777" w:rsidR="00A40553" w:rsidRDefault="00A40553" w:rsidP="00B8159C">
      <w:pPr>
        <w:pStyle w:val="PMtextBullet"/>
        <w:numPr>
          <w:ilvl w:val="0"/>
          <w:numId w:val="9"/>
        </w:numPr>
      </w:pPr>
      <w:r>
        <w:t xml:space="preserve">Insulated </w:t>
      </w:r>
      <w:proofErr w:type="gramStart"/>
      <w:r>
        <w:t>gloves</w:t>
      </w:r>
      <w:proofErr w:type="gramEnd"/>
    </w:p>
    <w:p w14:paraId="17DF2171" w14:textId="33021BDE" w:rsidR="00A40553" w:rsidRDefault="00A40553" w:rsidP="00B8159C">
      <w:pPr>
        <w:pStyle w:val="PMtextBullet"/>
        <w:numPr>
          <w:ilvl w:val="0"/>
          <w:numId w:val="9"/>
        </w:numPr>
      </w:pPr>
      <w:r>
        <w:t xml:space="preserve">Rubber-soled, </w:t>
      </w:r>
      <w:r w:rsidR="00022CE1">
        <w:t xml:space="preserve">CSA </w:t>
      </w:r>
      <w:r>
        <w:t xml:space="preserve">approved safety </w:t>
      </w:r>
      <w:proofErr w:type="gramStart"/>
      <w:r>
        <w:t>boots</w:t>
      </w:r>
      <w:proofErr w:type="gramEnd"/>
    </w:p>
    <w:p w14:paraId="17DF2172" w14:textId="77777777" w:rsidR="00A40553" w:rsidRDefault="00A40553" w:rsidP="00A40553">
      <w:pPr>
        <w:pStyle w:val="PMsubHead"/>
      </w:pPr>
      <w:r>
        <w:t>Battery Charging/Handling PPE Requirements</w:t>
      </w:r>
    </w:p>
    <w:p w14:paraId="17DF2173" w14:textId="77777777" w:rsidR="00A40553" w:rsidRDefault="00A40553" w:rsidP="00B8159C">
      <w:pPr>
        <w:pStyle w:val="PMtextBullet"/>
        <w:numPr>
          <w:ilvl w:val="0"/>
          <w:numId w:val="10"/>
        </w:numPr>
      </w:pPr>
      <w:r>
        <w:t>Acid-resistant apron</w:t>
      </w:r>
    </w:p>
    <w:p w14:paraId="17DF2174" w14:textId="77777777" w:rsidR="00A40553" w:rsidRDefault="00A40553" w:rsidP="00B8159C">
      <w:pPr>
        <w:pStyle w:val="PMtextBullet"/>
        <w:numPr>
          <w:ilvl w:val="0"/>
          <w:numId w:val="10"/>
        </w:numPr>
      </w:pPr>
      <w:r>
        <w:t>Acid-resistant gloves</w:t>
      </w:r>
    </w:p>
    <w:p w14:paraId="17DF2175" w14:textId="77777777" w:rsidR="00A40553" w:rsidRDefault="00A40553" w:rsidP="00B8159C">
      <w:pPr>
        <w:pStyle w:val="PMtextBullet"/>
        <w:numPr>
          <w:ilvl w:val="0"/>
          <w:numId w:val="10"/>
        </w:numPr>
      </w:pPr>
      <w:r>
        <w:t>Chemical splash goggles</w:t>
      </w:r>
    </w:p>
    <w:p w14:paraId="17DF2176" w14:textId="77777777" w:rsidR="00A40553" w:rsidRDefault="00A40553" w:rsidP="00B8159C">
      <w:pPr>
        <w:pStyle w:val="PMtextBullet"/>
        <w:numPr>
          <w:ilvl w:val="0"/>
          <w:numId w:val="10"/>
        </w:numPr>
      </w:pPr>
      <w:r>
        <w:t>Face shield</w:t>
      </w:r>
    </w:p>
    <w:p w14:paraId="17DF2177" w14:textId="77777777" w:rsidR="00A40553" w:rsidRDefault="00A40553" w:rsidP="00A40553">
      <w:pPr>
        <w:pStyle w:val="PMsubHead"/>
      </w:pPr>
      <w:r>
        <w:t>Fall Protection</w:t>
      </w:r>
    </w:p>
    <w:p w14:paraId="17DF2178" w14:textId="77777777" w:rsidR="00A40553" w:rsidRDefault="00A40553" w:rsidP="00B8159C">
      <w:pPr>
        <w:pStyle w:val="PMtextBullet"/>
        <w:numPr>
          <w:ilvl w:val="0"/>
          <w:numId w:val="10"/>
        </w:numPr>
      </w:pPr>
      <w:r>
        <w:t>Personal fall protection equipment is mandatory when at risk of a fall greater than 2.4 metres, or from any height if at risk of a fall into a hazardous substance, liquid, process, machinery, or other similar hazard.</w:t>
      </w:r>
    </w:p>
    <w:p w14:paraId="17DF2179" w14:textId="7AD7DCCC" w:rsidR="00A40553" w:rsidRDefault="00A40553" w:rsidP="00B8159C">
      <w:pPr>
        <w:pStyle w:val="PMtextBullet"/>
        <w:numPr>
          <w:ilvl w:val="0"/>
          <w:numId w:val="10"/>
        </w:numPr>
      </w:pPr>
      <w:r>
        <w:t xml:space="preserve">All personal fall protection equipment </w:t>
      </w:r>
      <w:r w:rsidR="00176A40">
        <w:t>will</w:t>
      </w:r>
      <w:r>
        <w:t xml:space="preserve"> be inspected prior to use. If, for any reason, there are any safety defects, </w:t>
      </w:r>
      <w:proofErr w:type="gramStart"/>
      <w:r>
        <w:t>violation</w:t>
      </w:r>
      <w:proofErr w:type="gramEnd"/>
      <w:r>
        <w:t xml:space="preserve"> or concerns, </w:t>
      </w:r>
      <w:r w:rsidRPr="00100732">
        <w:t>remove that equipment from service</w:t>
      </w:r>
      <w:r>
        <w:t xml:space="preserve"> and notify the </w:t>
      </w:r>
      <w:r w:rsidR="00100732">
        <w:t>supervisor</w:t>
      </w:r>
      <w:r>
        <w:t xml:space="preserve"> immediately.</w:t>
      </w:r>
    </w:p>
    <w:p w14:paraId="3C6A7574" w14:textId="55057115" w:rsidR="00BB3203" w:rsidRDefault="00BB3203" w:rsidP="00BB3203">
      <w:pPr>
        <w:pStyle w:val="PMtextBullet"/>
        <w:numPr>
          <w:ilvl w:val="0"/>
          <w:numId w:val="10"/>
        </w:numPr>
      </w:pPr>
      <w:r>
        <w:t xml:space="preserve">Fall protection equipment shall be secured to approved/engineered anchor points. </w:t>
      </w:r>
    </w:p>
    <w:p w14:paraId="5B28BF14" w14:textId="46289BDD" w:rsidR="00BB3203" w:rsidRDefault="00BB3203" w:rsidP="00BB3203">
      <w:pPr>
        <w:pStyle w:val="PMtextBullet"/>
        <w:numPr>
          <w:ilvl w:val="0"/>
          <w:numId w:val="10"/>
        </w:numPr>
      </w:pPr>
      <w:r>
        <w:t xml:space="preserve">All employees required to wear fall protection shall be fully and properly trained on its use, including selection, </w:t>
      </w:r>
      <w:proofErr w:type="gramStart"/>
      <w:r>
        <w:t>care</w:t>
      </w:r>
      <w:proofErr w:type="gramEnd"/>
      <w:r>
        <w:t xml:space="preserve"> and use of fall protection equipment.</w:t>
      </w:r>
    </w:p>
    <w:p w14:paraId="6BDF4CC4" w14:textId="77777777" w:rsidR="003F1A2F" w:rsidRDefault="003F1A2F" w:rsidP="003F1A2F">
      <w:pPr>
        <w:pStyle w:val="PMsubHead"/>
      </w:pPr>
      <w:r>
        <w:t>Sun Protection</w:t>
      </w:r>
    </w:p>
    <w:p w14:paraId="7090E752" w14:textId="3E09C0CF" w:rsidR="003F1A2F" w:rsidRDefault="003F1A2F" w:rsidP="003F1A2F">
      <w:pPr>
        <w:pStyle w:val="PMtext"/>
        <w:numPr>
          <w:ilvl w:val="0"/>
          <w:numId w:val="10"/>
        </w:numPr>
      </w:pPr>
      <w:r>
        <w:t xml:space="preserve">Employees completing work where there is a greater risk of ultra-violet (UV) radiation exposure shall be provided with a broad-spectrum sunscreen with a sun protection factor (SPF) of 15 or greater. It should be applied to </w:t>
      </w:r>
      <w:r w:rsidRPr="00B37BFA">
        <w:t xml:space="preserve">all exposed skin areas, 20 to 30 minutes prior to going outside, and reapplied </w:t>
      </w:r>
      <w:r w:rsidRPr="003F1A2F">
        <w:t xml:space="preserve">every 2 hours. If the employee </w:t>
      </w:r>
      <w:proofErr w:type="gramStart"/>
      <w:r w:rsidRPr="003F1A2F">
        <w:t>prefers</w:t>
      </w:r>
      <w:proofErr w:type="gramEnd"/>
      <w:r w:rsidRPr="003F1A2F">
        <w:t xml:space="preserve"> they may choose to wear their own sunscreen.</w:t>
      </w:r>
    </w:p>
    <w:p w14:paraId="719D9E99" w14:textId="4D0F0D16" w:rsidR="003F1A2F" w:rsidRDefault="003F1A2F" w:rsidP="003F1A2F">
      <w:pPr>
        <w:pStyle w:val="PMtextBullet"/>
        <w:numPr>
          <w:ilvl w:val="0"/>
          <w:numId w:val="10"/>
        </w:numPr>
      </w:pPr>
      <w:r>
        <w:t>Sunglasses with 100% ultraviolet (UV) protection</w:t>
      </w:r>
      <w:r w:rsidR="00BB3203">
        <w:t xml:space="preserve"> are recommended</w:t>
      </w:r>
      <w:r>
        <w:t>.</w:t>
      </w:r>
    </w:p>
    <w:p w14:paraId="1C2E8CB6" w14:textId="70ADD858" w:rsidR="003F1A2F" w:rsidRPr="003F1A2F" w:rsidRDefault="003F1A2F" w:rsidP="003F1A2F">
      <w:pPr>
        <w:pStyle w:val="PMtextBullet"/>
        <w:numPr>
          <w:ilvl w:val="0"/>
          <w:numId w:val="10"/>
        </w:numPr>
      </w:pPr>
      <w:r>
        <w:t xml:space="preserve">Appropriate clothing, including </w:t>
      </w:r>
      <w:proofErr w:type="gramStart"/>
      <w:r w:rsidRPr="003F1A2F">
        <w:rPr>
          <w:rFonts w:eastAsiaTheme="minorHAnsi" w:cs="Arial"/>
          <w:color w:val="000000"/>
          <w:lang w:val="en-CA"/>
        </w:rPr>
        <w:t>light</w:t>
      </w:r>
      <w:r>
        <w:rPr>
          <w:rFonts w:eastAsiaTheme="minorHAnsi" w:cs="Arial"/>
          <w:color w:val="000000"/>
          <w:lang w:val="en-CA"/>
        </w:rPr>
        <w:t>-</w:t>
      </w:r>
      <w:r w:rsidRPr="003F1A2F">
        <w:rPr>
          <w:rFonts w:eastAsiaTheme="minorHAnsi" w:cs="Arial"/>
          <w:color w:val="000000"/>
          <w:lang w:val="en-CA"/>
        </w:rPr>
        <w:t>weight</w:t>
      </w:r>
      <w:proofErr w:type="gramEnd"/>
      <w:r w:rsidRPr="003F1A2F">
        <w:rPr>
          <w:rFonts w:eastAsiaTheme="minorHAnsi" w:cs="Arial"/>
          <w:color w:val="000000"/>
          <w:lang w:val="en-CA"/>
        </w:rPr>
        <w:t>, tightly woven shirts and long pants will block most of the sun’s rays. Light coloured cotton is most comfortable under hot conditions</w:t>
      </w:r>
      <w:r>
        <w:rPr>
          <w:rFonts w:eastAsiaTheme="minorHAnsi" w:cs="Arial"/>
          <w:color w:val="000000"/>
          <w:lang w:val="en-CA"/>
        </w:rPr>
        <w:t xml:space="preserve">. Clothing </w:t>
      </w:r>
      <w:r w:rsidRPr="003F1A2F">
        <w:rPr>
          <w:rFonts w:eastAsiaTheme="minorHAnsi" w:cs="Arial"/>
          <w:color w:val="000000"/>
          <w:lang w:val="en-CA"/>
        </w:rPr>
        <w:t xml:space="preserve">should fit comfortably and not be too tight. However, loose </w:t>
      </w:r>
      <w:r>
        <w:rPr>
          <w:rFonts w:eastAsiaTheme="minorHAnsi" w:cs="Arial"/>
          <w:color w:val="000000"/>
          <w:lang w:val="en-CA"/>
        </w:rPr>
        <w:t>clothing</w:t>
      </w:r>
      <w:r w:rsidRPr="003F1A2F">
        <w:rPr>
          <w:rFonts w:eastAsiaTheme="minorHAnsi" w:cs="Arial"/>
          <w:color w:val="000000"/>
          <w:lang w:val="en-CA"/>
        </w:rPr>
        <w:t xml:space="preserve"> should</w:t>
      </w:r>
      <w:r>
        <w:rPr>
          <w:rFonts w:eastAsiaTheme="minorHAnsi" w:cs="Arial"/>
          <w:color w:val="000000"/>
          <w:lang w:val="en-CA"/>
        </w:rPr>
        <w:t xml:space="preserve"> not</w:t>
      </w:r>
      <w:r w:rsidRPr="003F1A2F">
        <w:rPr>
          <w:rFonts w:eastAsiaTheme="minorHAnsi" w:cs="Arial"/>
          <w:i/>
          <w:iCs/>
          <w:color w:val="000000"/>
          <w:lang w:val="en-CA"/>
        </w:rPr>
        <w:t xml:space="preserve"> </w:t>
      </w:r>
      <w:r w:rsidRPr="003F1A2F">
        <w:rPr>
          <w:rFonts w:eastAsiaTheme="minorHAnsi" w:cs="Arial"/>
          <w:color w:val="000000"/>
          <w:lang w:val="en-CA"/>
        </w:rPr>
        <w:t xml:space="preserve">be worn if there is any chance you will be working around machinery. </w:t>
      </w:r>
    </w:p>
    <w:p w14:paraId="5E88B80D" w14:textId="30981909" w:rsidR="003F1A2F" w:rsidRPr="003F1A2F" w:rsidRDefault="003F1A2F" w:rsidP="00BB3203">
      <w:pPr>
        <w:pStyle w:val="PMtext"/>
        <w:numPr>
          <w:ilvl w:val="0"/>
          <w:numId w:val="10"/>
        </w:numPr>
      </w:pPr>
      <w:r>
        <w:rPr>
          <w:rFonts w:eastAsiaTheme="minorHAnsi" w:cs="Arial"/>
          <w:color w:val="000000"/>
          <w:lang w:val="en-CA"/>
        </w:rPr>
        <w:t>H</w:t>
      </w:r>
      <w:r w:rsidRPr="003F1A2F">
        <w:rPr>
          <w:rFonts w:eastAsiaTheme="minorHAnsi" w:cs="Arial"/>
          <w:color w:val="000000"/>
          <w:lang w:val="en-CA"/>
        </w:rPr>
        <w:t>at</w:t>
      </w:r>
      <w:r>
        <w:rPr>
          <w:rFonts w:eastAsiaTheme="minorHAnsi" w:cs="Arial"/>
          <w:color w:val="000000"/>
          <w:lang w:val="en-CA"/>
        </w:rPr>
        <w:t>s that</w:t>
      </w:r>
      <w:r w:rsidRPr="003F1A2F">
        <w:rPr>
          <w:rFonts w:eastAsiaTheme="minorHAnsi" w:cs="Arial"/>
          <w:color w:val="000000"/>
          <w:lang w:val="en-CA"/>
        </w:rPr>
        <w:t xml:space="preserve"> shade the ears, face, temples, and back of the neck</w:t>
      </w:r>
      <w:r w:rsidR="00BB3203">
        <w:rPr>
          <w:rFonts w:eastAsiaTheme="minorHAnsi" w:cs="Arial"/>
          <w:color w:val="000000"/>
          <w:lang w:val="en-CA"/>
        </w:rPr>
        <w:t xml:space="preserve"> shall </w:t>
      </w:r>
      <w:r w:rsidR="00BB3203" w:rsidRPr="00BB3203">
        <w:rPr>
          <w:rFonts w:eastAsiaTheme="minorHAnsi" w:cs="Arial"/>
          <w:color w:val="000000"/>
          <w:lang w:val="en-CA"/>
        </w:rPr>
        <w:t>be worn when o</w:t>
      </w:r>
      <w:r w:rsidR="00BB3203">
        <w:rPr>
          <w:rFonts w:eastAsiaTheme="minorHAnsi" w:cs="Arial"/>
          <w:color w:val="000000"/>
          <w:lang w:val="en-CA"/>
        </w:rPr>
        <w:t>utdoors</w:t>
      </w:r>
      <w:r w:rsidRPr="00BB3203">
        <w:rPr>
          <w:rFonts w:eastAsiaTheme="minorHAnsi" w:cs="Arial"/>
          <w:color w:val="000000"/>
          <w:lang w:val="en-CA"/>
        </w:rPr>
        <w:t>. Standard baseball caps do</w:t>
      </w:r>
      <w:r w:rsidR="003D17AF" w:rsidRPr="00BB3203">
        <w:rPr>
          <w:rFonts w:eastAsiaTheme="minorHAnsi" w:cs="Arial"/>
          <w:color w:val="000000"/>
          <w:lang w:val="en-CA"/>
        </w:rPr>
        <w:t xml:space="preserve"> </w:t>
      </w:r>
      <w:r w:rsidRPr="00BB3203">
        <w:rPr>
          <w:rFonts w:eastAsiaTheme="minorHAnsi" w:cs="Arial"/>
          <w:color w:val="000000"/>
          <w:lang w:val="en-CA"/>
        </w:rPr>
        <w:t>n</w:t>
      </w:r>
      <w:r w:rsidR="003D17AF" w:rsidRPr="00BB3203">
        <w:rPr>
          <w:rFonts w:eastAsiaTheme="minorHAnsi" w:cs="Arial"/>
          <w:color w:val="000000"/>
          <w:lang w:val="en-CA"/>
        </w:rPr>
        <w:t>o</w:t>
      </w:r>
      <w:r w:rsidRPr="00BB3203">
        <w:rPr>
          <w:rFonts w:eastAsiaTheme="minorHAnsi" w:cs="Arial"/>
          <w:color w:val="000000"/>
          <w:lang w:val="en-CA"/>
        </w:rPr>
        <w:t>t offer much protection against the sun</w:t>
      </w:r>
      <w:r w:rsidR="00DB14F2">
        <w:rPr>
          <w:rFonts w:eastAsiaTheme="minorHAnsi" w:cs="Arial"/>
          <w:color w:val="000000"/>
          <w:lang w:val="en-CA"/>
        </w:rPr>
        <w:t xml:space="preserve"> and</w:t>
      </w:r>
      <w:r w:rsidR="00BB3203">
        <w:rPr>
          <w:rFonts w:eastAsiaTheme="minorHAnsi" w:cs="Arial"/>
          <w:color w:val="000000"/>
          <w:lang w:val="en-CA"/>
        </w:rPr>
        <w:t xml:space="preserve"> therefore</w:t>
      </w:r>
      <w:r w:rsidRPr="00BB3203">
        <w:rPr>
          <w:rFonts w:eastAsiaTheme="minorHAnsi" w:cs="Arial"/>
          <w:color w:val="000000"/>
          <w:lang w:val="en-CA"/>
        </w:rPr>
        <w:t xml:space="preserve"> </w:t>
      </w:r>
      <w:r w:rsidR="00BB3203">
        <w:rPr>
          <w:rFonts w:eastAsiaTheme="minorHAnsi" w:cs="Arial"/>
          <w:color w:val="000000"/>
          <w:lang w:val="en-CA"/>
        </w:rPr>
        <w:t>require a</w:t>
      </w:r>
      <w:r w:rsidRPr="00BB3203">
        <w:rPr>
          <w:rFonts w:eastAsiaTheme="minorHAnsi" w:cs="Arial"/>
          <w:color w:val="000000"/>
          <w:lang w:val="en-CA"/>
        </w:rPr>
        <w:t xml:space="preserve"> neck shade to protect the back of the neck and the ears. </w:t>
      </w:r>
    </w:p>
    <w:p w14:paraId="17DF217A" w14:textId="77777777" w:rsidR="00A40553" w:rsidRPr="003F1A2F" w:rsidRDefault="00A40553" w:rsidP="00A40553">
      <w:pPr>
        <w:pStyle w:val="PMhead"/>
      </w:pPr>
      <w:r w:rsidRPr="003F1A2F">
        <w:t>Industrial Hygiene</w:t>
      </w:r>
    </w:p>
    <w:p w14:paraId="17DF217B" w14:textId="56052F4E" w:rsidR="00A40553" w:rsidRDefault="00A40553" w:rsidP="00B8159C">
      <w:pPr>
        <w:pStyle w:val="PMtextBullet"/>
        <w:numPr>
          <w:ilvl w:val="0"/>
          <w:numId w:val="10"/>
        </w:numPr>
      </w:pPr>
      <w:r>
        <w:t xml:space="preserve">When contact with any chemicals or batteries are made, wash your hands and any exposed skin that may have </w:t>
      </w:r>
      <w:proofErr w:type="gramStart"/>
      <w:r>
        <w:t>come in contact with</w:t>
      </w:r>
      <w:proofErr w:type="gramEnd"/>
      <w:r>
        <w:t xml:space="preserve"> the product involved.</w:t>
      </w:r>
    </w:p>
    <w:p w14:paraId="17DF217C" w14:textId="1FF4B6A7" w:rsidR="00A40553" w:rsidRDefault="00A40553" w:rsidP="00B8159C">
      <w:pPr>
        <w:pStyle w:val="PMtextBullet"/>
        <w:numPr>
          <w:ilvl w:val="0"/>
          <w:numId w:val="10"/>
        </w:numPr>
      </w:pPr>
      <w:r>
        <w:lastRenderedPageBreak/>
        <w:t xml:space="preserve">PPE </w:t>
      </w:r>
      <w:r w:rsidR="00BB3203">
        <w:t xml:space="preserve">shall </w:t>
      </w:r>
      <w:r>
        <w:t xml:space="preserve">be stored in a manner to remain in good </w:t>
      </w:r>
      <w:r w:rsidR="00BB3203">
        <w:t xml:space="preserve">and clean </w:t>
      </w:r>
      <w:r>
        <w:t>condition.</w:t>
      </w:r>
    </w:p>
    <w:p w14:paraId="17DF217D" w14:textId="3A964565" w:rsidR="00A40553" w:rsidRDefault="00A40553" w:rsidP="00B8159C">
      <w:pPr>
        <w:pStyle w:val="PMtextBullet"/>
        <w:numPr>
          <w:ilvl w:val="0"/>
          <w:numId w:val="10"/>
        </w:numPr>
      </w:pPr>
      <w:r>
        <w:t xml:space="preserve">If at any time, a piece of PPE becomes damaged or made ineffective, it needs to be brought to a </w:t>
      </w:r>
      <w:r w:rsidR="002C1A88">
        <w:t>supervisor</w:t>
      </w:r>
      <w:r>
        <w:t xml:space="preserve"> and removed from use immediately. The piece of PPE involved needs to be replaced as soon as possible.</w:t>
      </w:r>
    </w:p>
    <w:p w14:paraId="17DF217E" w14:textId="64784C24" w:rsidR="00A40553" w:rsidRDefault="00A40553" w:rsidP="00B8159C">
      <w:pPr>
        <w:pStyle w:val="PMtextBullet"/>
        <w:numPr>
          <w:ilvl w:val="0"/>
          <w:numId w:val="10"/>
        </w:numPr>
      </w:pPr>
      <w:r>
        <w:t xml:space="preserve">Protective clothing or other safety devices that have been worn next to the skin </w:t>
      </w:r>
      <w:r w:rsidR="00176A40">
        <w:t>will</w:t>
      </w:r>
      <w:r>
        <w:t xml:space="preserve"> be cleaned and disinfected prior to being worn by another </w:t>
      </w:r>
      <w:r w:rsidR="00A165DB">
        <w:t>employee</w:t>
      </w:r>
      <w:r w:rsidR="00100732">
        <w:t>.</w:t>
      </w:r>
    </w:p>
    <w:p w14:paraId="17DF217F" w14:textId="77777777" w:rsidR="00A40553" w:rsidRDefault="00A40553" w:rsidP="00A40553">
      <w:pPr>
        <w:pStyle w:val="PMhead"/>
      </w:pPr>
      <w:r>
        <w:t>Replacement Process</w:t>
      </w:r>
    </w:p>
    <w:p w14:paraId="17DF2180" w14:textId="1A53A499" w:rsidR="00A40553" w:rsidRDefault="00A40553" w:rsidP="00A40553">
      <w:pPr>
        <w:pStyle w:val="PMtext"/>
      </w:pPr>
      <w:r>
        <w:t xml:space="preserve">The following steps should be taken to ensure that the appropriate </w:t>
      </w:r>
      <w:r w:rsidR="00100732">
        <w:t>PPE</w:t>
      </w:r>
      <w:r>
        <w:t xml:space="preserve"> is always available: </w:t>
      </w:r>
    </w:p>
    <w:p w14:paraId="17DF2181" w14:textId="0A2D4089" w:rsidR="00A40553" w:rsidRDefault="00100732" w:rsidP="00A40553">
      <w:pPr>
        <w:pStyle w:val="PMtextBullet"/>
      </w:pPr>
      <w:r>
        <w:rPr>
          <w:rFonts w:cs="Arial"/>
        </w:rPr>
        <w:t>Supervisor</w:t>
      </w:r>
      <w:r w:rsidR="00A40553">
        <w:rPr>
          <w:rFonts w:cs="Arial"/>
        </w:rPr>
        <w:t>s must check equipment during regular inspections and order replacements when supplies are low.</w:t>
      </w:r>
    </w:p>
    <w:p w14:paraId="17DF2182" w14:textId="086D02E6" w:rsidR="00A40553" w:rsidRDefault="00A40553" w:rsidP="00A40553">
      <w:pPr>
        <w:pStyle w:val="PMtextBullet"/>
      </w:pPr>
      <w:r>
        <w:rPr>
          <w:rFonts w:cs="Arial"/>
        </w:rPr>
        <w:t xml:space="preserve">Employees are to inform </w:t>
      </w:r>
      <w:r w:rsidR="002C1A88">
        <w:rPr>
          <w:rFonts w:cs="Arial"/>
        </w:rPr>
        <w:t>supervisor</w:t>
      </w:r>
      <w:r>
        <w:rPr>
          <w:rFonts w:cs="Arial"/>
        </w:rPr>
        <w:t>s wh</w:t>
      </w:r>
      <w:r>
        <w:t xml:space="preserve">en supplies are </w:t>
      </w:r>
      <w:proofErr w:type="gramStart"/>
      <w:r>
        <w:t>low</w:t>
      </w:r>
      <w:proofErr w:type="gramEnd"/>
      <w:r>
        <w:t xml:space="preserve"> and PPE is needed.</w:t>
      </w:r>
    </w:p>
    <w:p w14:paraId="17DF2183" w14:textId="3172909C" w:rsidR="00A40553" w:rsidRDefault="00100732" w:rsidP="00A40553">
      <w:pPr>
        <w:pStyle w:val="PMtextBullet"/>
      </w:pPr>
      <w:r>
        <w:t xml:space="preserve">Purchasing must consider the PPE Policy </w:t>
      </w:r>
      <w:r w:rsidR="00A40553">
        <w:t xml:space="preserve">prior to ordering. </w:t>
      </w:r>
    </w:p>
    <w:p w14:paraId="17DF2184" w14:textId="77777777" w:rsidR="00A40553" w:rsidRDefault="00A40553" w:rsidP="00A40553">
      <w:pPr>
        <w:pStyle w:val="PMhead"/>
      </w:pPr>
      <w:r>
        <w:t>Additional Resources</w:t>
      </w:r>
    </w:p>
    <w:p w14:paraId="17DF2185" w14:textId="2005D109" w:rsidR="00A40553" w:rsidRPr="000109A3" w:rsidRDefault="00A40553" w:rsidP="00966914">
      <w:pPr>
        <w:pStyle w:val="PMtext2"/>
        <w:spacing w:before="120"/>
      </w:pPr>
      <w:r w:rsidRPr="000109A3">
        <w:t>CSA W117.2 Safety in Welding, Cutting and Allied Processes</w:t>
      </w:r>
    </w:p>
    <w:p w14:paraId="17DF2186" w14:textId="6403C4E5" w:rsidR="00A40553" w:rsidRDefault="00A40553" w:rsidP="00966914">
      <w:pPr>
        <w:pStyle w:val="PMtext2"/>
        <w:spacing w:before="120"/>
      </w:pPr>
      <w:r w:rsidRPr="000109A3">
        <w:t>CSA Z195 Protective Footwear</w:t>
      </w:r>
    </w:p>
    <w:p w14:paraId="17DF2187" w14:textId="065B2629" w:rsidR="00A40553" w:rsidRPr="000109A3" w:rsidRDefault="00A40553" w:rsidP="00966914">
      <w:pPr>
        <w:pStyle w:val="PMtext2"/>
        <w:spacing w:before="120"/>
      </w:pPr>
      <w:r>
        <w:t xml:space="preserve">CSA Z94.1 Industrial Protective Headwear </w:t>
      </w:r>
      <w:r w:rsidR="00176A40">
        <w:t>-</w:t>
      </w:r>
      <w:r>
        <w:t xml:space="preserve"> Performance, Selection, Care and Use </w:t>
      </w:r>
    </w:p>
    <w:p w14:paraId="17DF2188" w14:textId="5E88A8DB" w:rsidR="00A40553" w:rsidRPr="000109A3" w:rsidRDefault="00A40553" w:rsidP="00966914">
      <w:pPr>
        <w:pStyle w:val="PMtext2"/>
        <w:spacing w:before="120"/>
      </w:pPr>
      <w:r w:rsidRPr="000109A3">
        <w:t xml:space="preserve">CSA Z94.2 Hearing Protection Devices </w:t>
      </w:r>
      <w:r w:rsidR="00176A40">
        <w:t>-</w:t>
      </w:r>
      <w:r w:rsidRPr="000109A3">
        <w:t xml:space="preserve"> Performance, Selection, Care and Use</w:t>
      </w:r>
    </w:p>
    <w:p w14:paraId="17DF2189" w14:textId="3A5FFF96" w:rsidR="00A40553" w:rsidRPr="000109A3" w:rsidRDefault="00A40553" w:rsidP="00966914">
      <w:pPr>
        <w:pStyle w:val="PMtext2"/>
        <w:spacing w:before="120"/>
      </w:pPr>
      <w:r w:rsidRPr="000109A3">
        <w:t>CSA Z94.3 Eye and Face Protectors</w:t>
      </w:r>
    </w:p>
    <w:p w14:paraId="17DF218A" w14:textId="28E72220" w:rsidR="00A40553" w:rsidRDefault="00A40553" w:rsidP="00966914">
      <w:pPr>
        <w:pStyle w:val="PMtext2"/>
        <w:spacing w:before="120"/>
      </w:pPr>
      <w:r w:rsidRPr="000109A3">
        <w:t>CSA Z94.4 Selection, Use and Care of Respirators</w:t>
      </w:r>
    </w:p>
    <w:p w14:paraId="17DF218B" w14:textId="1CFD95FC" w:rsidR="00A40553" w:rsidRDefault="00022CE1" w:rsidP="00966914">
      <w:pPr>
        <w:pStyle w:val="PMtext2"/>
        <w:spacing w:before="120"/>
        <w:rPr>
          <w:lang w:val="en-CA" w:eastAsia="en-CA"/>
        </w:rPr>
      </w:pPr>
      <w:r>
        <w:rPr>
          <w:lang w:val="en-CA" w:eastAsia="en-CA"/>
        </w:rPr>
        <w:t xml:space="preserve">CSA </w:t>
      </w:r>
      <w:r w:rsidR="00A40553">
        <w:rPr>
          <w:lang w:val="en-CA" w:eastAsia="en-CA"/>
        </w:rPr>
        <w:t xml:space="preserve">Z259.1 </w:t>
      </w:r>
      <w:r w:rsidR="00176A40">
        <w:rPr>
          <w:lang w:val="en-CA" w:eastAsia="en-CA"/>
        </w:rPr>
        <w:t>-</w:t>
      </w:r>
      <w:r w:rsidR="00A40553">
        <w:rPr>
          <w:lang w:val="en-CA" w:eastAsia="en-CA"/>
        </w:rPr>
        <w:t xml:space="preserve"> Body Belts and Saddles for Work Positioning and Travel Restraint</w:t>
      </w:r>
    </w:p>
    <w:p w14:paraId="17DF218C" w14:textId="0B4C7B4C" w:rsidR="00A40553" w:rsidRDefault="00022CE1" w:rsidP="00966914">
      <w:pPr>
        <w:pStyle w:val="PMtext2"/>
        <w:spacing w:before="120"/>
        <w:rPr>
          <w:lang w:val="en-CA" w:eastAsia="en-CA"/>
        </w:rPr>
      </w:pPr>
      <w:r>
        <w:rPr>
          <w:lang w:val="en-CA" w:eastAsia="en-CA"/>
        </w:rPr>
        <w:t xml:space="preserve">CSA </w:t>
      </w:r>
      <w:r w:rsidR="00A40553">
        <w:rPr>
          <w:lang w:val="en-CA" w:eastAsia="en-CA"/>
        </w:rPr>
        <w:t xml:space="preserve">Z259.2.2 </w:t>
      </w:r>
      <w:r w:rsidR="00176A40">
        <w:rPr>
          <w:lang w:val="en-CA" w:eastAsia="en-CA"/>
        </w:rPr>
        <w:t>-</w:t>
      </w:r>
      <w:r w:rsidR="00A40553">
        <w:rPr>
          <w:lang w:val="en-CA" w:eastAsia="en-CA"/>
        </w:rPr>
        <w:t xml:space="preserve"> Self-Retracting Devices for Personal Fall-Arrest Systems</w:t>
      </w:r>
    </w:p>
    <w:p w14:paraId="17DF218D" w14:textId="22665C89" w:rsidR="00A40553" w:rsidRDefault="00022CE1" w:rsidP="00966914">
      <w:pPr>
        <w:pStyle w:val="PMtext2"/>
        <w:spacing w:before="120"/>
        <w:rPr>
          <w:lang w:val="en-CA" w:eastAsia="en-CA"/>
        </w:rPr>
      </w:pPr>
      <w:r>
        <w:rPr>
          <w:lang w:val="en-CA" w:eastAsia="en-CA"/>
        </w:rPr>
        <w:t xml:space="preserve">CSA </w:t>
      </w:r>
      <w:r w:rsidR="00A40553">
        <w:rPr>
          <w:lang w:val="en-CA" w:eastAsia="en-CA"/>
        </w:rPr>
        <w:t>Z259.2.3 Descent Devices</w:t>
      </w:r>
    </w:p>
    <w:p w14:paraId="17DF218E" w14:textId="1F9EF1C1" w:rsidR="00A40553" w:rsidRDefault="00022CE1" w:rsidP="00966914">
      <w:pPr>
        <w:pStyle w:val="PMtext2"/>
        <w:spacing w:before="120"/>
        <w:rPr>
          <w:lang w:val="en-CA" w:eastAsia="en-CA"/>
        </w:rPr>
      </w:pPr>
      <w:r>
        <w:rPr>
          <w:lang w:val="en-CA" w:eastAsia="en-CA"/>
        </w:rPr>
        <w:t xml:space="preserve">CSA </w:t>
      </w:r>
      <w:r w:rsidR="00A40553">
        <w:rPr>
          <w:lang w:val="en-CA" w:eastAsia="en-CA"/>
        </w:rPr>
        <w:t>Z259.2.5 Fall Arresters and Vertical Lifelines</w:t>
      </w:r>
    </w:p>
    <w:p w14:paraId="17DF218F" w14:textId="26B6136D" w:rsidR="00A40553" w:rsidRDefault="00022CE1" w:rsidP="00966914">
      <w:pPr>
        <w:pStyle w:val="PMtext2"/>
        <w:spacing w:before="120"/>
        <w:rPr>
          <w:lang w:val="en-CA" w:eastAsia="en-CA"/>
        </w:rPr>
      </w:pPr>
      <w:r>
        <w:rPr>
          <w:lang w:val="en-CA" w:eastAsia="en-CA"/>
        </w:rPr>
        <w:t xml:space="preserve">CSA </w:t>
      </w:r>
      <w:r w:rsidR="00A40553">
        <w:rPr>
          <w:lang w:val="en-CA" w:eastAsia="en-CA"/>
        </w:rPr>
        <w:t>Z259.10 Full Body Harnesses</w:t>
      </w:r>
    </w:p>
    <w:p w14:paraId="17DF2190" w14:textId="47153F37" w:rsidR="00A40553" w:rsidRDefault="00022CE1" w:rsidP="00966914">
      <w:pPr>
        <w:pStyle w:val="PMtext2"/>
        <w:spacing w:before="120"/>
        <w:rPr>
          <w:lang w:val="en-CA" w:eastAsia="en-CA"/>
        </w:rPr>
      </w:pPr>
      <w:r>
        <w:rPr>
          <w:lang w:val="en-CA" w:eastAsia="en-CA"/>
        </w:rPr>
        <w:t xml:space="preserve">CSA </w:t>
      </w:r>
      <w:r w:rsidR="00A40553">
        <w:rPr>
          <w:lang w:val="en-CA" w:eastAsia="en-CA"/>
        </w:rPr>
        <w:t xml:space="preserve">Z259.11 (R2010) </w:t>
      </w:r>
      <w:r w:rsidR="00176A40">
        <w:rPr>
          <w:lang w:val="en-CA" w:eastAsia="en-CA"/>
        </w:rPr>
        <w:t>-</w:t>
      </w:r>
      <w:r w:rsidR="00A40553">
        <w:rPr>
          <w:lang w:val="en-CA" w:eastAsia="en-CA"/>
        </w:rPr>
        <w:t xml:space="preserve"> Energy Absorbers and Lanyards</w:t>
      </w:r>
    </w:p>
    <w:p w14:paraId="17DF2191" w14:textId="119C910B" w:rsidR="00A40553" w:rsidRDefault="00022CE1" w:rsidP="00966914">
      <w:pPr>
        <w:pStyle w:val="PMtext2"/>
        <w:spacing w:before="120"/>
        <w:rPr>
          <w:lang w:val="en-CA" w:eastAsia="en-CA"/>
        </w:rPr>
      </w:pPr>
      <w:r>
        <w:rPr>
          <w:lang w:val="en-CA" w:eastAsia="en-CA"/>
        </w:rPr>
        <w:t xml:space="preserve">CSA </w:t>
      </w:r>
      <w:r w:rsidR="00A40553">
        <w:rPr>
          <w:lang w:val="en-CA" w:eastAsia="en-CA"/>
        </w:rPr>
        <w:t>Z259.12 Connecting Components for Personal Fall Arrest Systems (PFAS)</w:t>
      </w:r>
    </w:p>
    <w:p w14:paraId="17DF2192"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0109A3" w14:paraId="17DF2195" w14:textId="77777777" w:rsidTr="00C8231E">
        <w:tc>
          <w:tcPr>
            <w:tcW w:w="4428" w:type="dxa"/>
          </w:tcPr>
          <w:p w14:paraId="17DF2193" w14:textId="77777777" w:rsidR="00A40553" w:rsidRPr="000109A3" w:rsidRDefault="00A40553" w:rsidP="00C8231E">
            <w:pPr>
              <w:pStyle w:val="PMtableText"/>
              <w:tabs>
                <w:tab w:val="left" w:leader="dot" w:pos="6840"/>
              </w:tabs>
              <w:rPr>
                <w:szCs w:val="20"/>
                <w:lang w:eastAsia="en-CA"/>
              </w:rPr>
            </w:pPr>
            <w:r w:rsidRPr="000109A3">
              <w:rPr>
                <w:szCs w:val="20"/>
                <w:lang w:eastAsia="en-CA"/>
              </w:rPr>
              <w:t>Effective Date:</w:t>
            </w:r>
          </w:p>
        </w:tc>
        <w:tc>
          <w:tcPr>
            <w:tcW w:w="4428" w:type="dxa"/>
          </w:tcPr>
          <w:p w14:paraId="17DF2194" w14:textId="5BFA7B32" w:rsidR="00A40553" w:rsidRPr="000109A3" w:rsidRDefault="00A40553" w:rsidP="00C8231E">
            <w:pPr>
              <w:pStyle w:val="PMtableText"/>
              <w:tabs>
                <w:tab w:val="left" w:leader="dot" w:pos="6840"/>
              </w:tabs>
              <w:rPr>
                <w:szCs w:val="20"/>
                <w:lang w:eastAsia="en-CA"/>
              </w:rPr>
            </w:pPr>
          </w:p>
        </w:tc>
      </w:tr>
      <w:tr w:rsidR="00A40553" w:rsidRPr="000109A3" w14:paraId="17DF2198" w14:textId="77777777" w:rsidTr="00C8231E">
        <w:tc>
          <w:tcPr>
            <w:tcW w:w="4428" w:type="dxa"/>
          </w:tcPr>
          <w:p w14:paraId="17DF2196" w14:textId="77777777" w:rsidR="00A40553" w:rsidRPr="000109A3" w:rsidRDefault="00A40553" w:rsidP="00C8231E">
            <w:pPr>
              <w:pStyle w:val="PMtableText"/>
              <w:tabs>
                <w:tab w:val="left" w:leader="dot" w:pos="6840"/>
              </w:tabs>
              <w:rPr>
                <w:szCs w:val="20"/>
                <w:lang w:eastAsia="en-CA"/>
              </w:rPr>
            </w:pPr>
            <w:r w:rsidRPr="000109A3">
              <w:rPr>
                <w:szCs w:val="20"/>
                <w:lang w:eastAsia="en-CA"/>
              </w:rPr>
              <w:t>Revision Date:</w:t>
            </w:r>
          </w:p>
        </w:tc>
        <w:tc>
          <w:tcPr>
            <w:tcW w:w="4428" w:type="dxa"/>
          </w:tcPr>
          <w:p w14:paraId="17DF2197" w14:textId="77777777" w:rsidR="00A40553" w:rsidRPr="000109A3" w:rsidRDefault="00A40553" w:rsidP="00C8231E">
            <w:pPr>
              <w:pStyle w:val="PMtableText"/>
              <w:tabs>
                <w:tab w:val="left" w:leader="dot" w:pos="6840"/>
              </w:tabs>
              <w:rPr>
                <w:szCs w:val="20"/>
                <w:lang w:eastAsia="en-CA"/>
              </w:rPr>
            </w:pPr>
          </w:p>
        </w:tc>
      </w:tr>
    </w:tbl>
    <w:p w14:paraId="64A3B8C2" w14:textId="77777777" w:rsidR="00202085" w:rsidRDefault="00202085" w:rsidP="00C747B7">
      <w:pPr>
        <w:pStyle w:val="Heading1"/>
      </w:pPr>
    </w:p>
    <w:p w14:paraId="37A72204" w14:textId="195ECB23" w:rsidR="00100732" w:rsidRPr="00F12599" w:rsidRDefault="00B06443" w:rsidP="00C747B7">
      <w:pPr>
        <w:pStyle w:val="Heading1"/>
      </w:pPr>
      <w:bookmarkStart w:id="76" w:name="_Toc126240102"/>
      <w:bookmarkStart w:id="77" w:name="_Toc126313752"/>
      <w:r>
        <w:t>4</w:t>
      </w:r>
      <w:r w:rsidR="00B56FD7">
        <w:t xml:space="preserve">.8 </w:t>
      </w:r>
      <w:r w:rsidR="00100732" w:rsidRPr="00F12599">
        <w:t>Non</w:t>
      </w:r>
      <w:r w:rsidR="00176A40">
        <w:t>-</w:t>
      </w:r>
      <w:r w:rsidR="00100732" w:rsidRPr="00F12599">
        <w:t>Routine Work Policy</w:t>
      </w:r>
      <w:bookmarkEnd w:id="76"/>
      <w:bookmarkEnd w:id="77"/>
    </w:p>
    <w:p w14:paraId="21D0C0B5" w14:textId="77777777" w:rsidR="00100732" w:rsidRPr="00F12599" w:rsidRDefault="00100732" w:rsidP="00100732">
      <w:pPr>
        <w:pStyle w:val="PMhead"/>
        <w:rPr>
          <w:rFonts w:cs="Arial"/>
        </w:rPr>
      </w:pPr>
      <w:r w:rsidRPr="00F12599">
        <w:rPr>
          <w:rFonts w:cs="Arial"/>
        </w:rPr>
        <w:t>Purpose</w:t>
      </w:r>
    </w:p>
    <w:p w14:paraId="607D9DA5" w14:textId="33497491" w:rsidR="00100732" w:rsidRPr="00F12599" w:rsidRDefault="00100732" w:rsidP="00100732">
      <w:pPr>
        <w:pStyle w:val="PMtext"/>
        <w:rPr>
          <w:rFonts w:cs="Arial"/>
        </w:rPr>
      </w:pPr>
      <w:r w:rsidRPr="00F12599">
        <w:rPr>
          <w:rFonts w:cs="Arial"/>
        </w:rPr>
        <w:t>This policy outlines the procedure to follow to maintain a healthy and safe work environment when non</w:t>
      </w:r>
      <w:r w:rsidR="00176A40">
        <w:rPr>
          <w:rFonts w:cs="Arial"/>
        </w:rPr>
        <w:t>-</w:t>
      </w:r>
      <w:r w:rsidRPr="00F12599">
        <w:rPr>
          <w:rFonts w:cs="Arial"/>
        </w:rPr>
        <w:t xml:space="preserve">routine work is required at </w:t>
      </w:r>
      <w:r>
        <w:rPr>
          <w:rFonts w:cs="Arial"/>
        </w:rPr>
        <w:t>[</w:t>
      </w:r>
      <w:r w:rsidR="002C1A88">
        <w:rPr>
          <w:rFonts w:cs="Arial"/>
        </w:rPr>
        <w:t>Employer/Organization Name</w:t>
      </w:r>
      <w:r>
        <w:rPr>
          <w:rFonts w:cs="Arial"/>
        </w:rPr>
        <w:t>]</w:t>
      </w:r>
      <w:r w:rsidRPr="00F12599">
        <w:rPr>
          <w:rFonts w:cs="Arial"/>
        </w:rPr>
        <w:t>.</w:t>
      </w:r>
    </w:p>
    <w:p w14:paraId="4E159E21" w14:textId="77777777" w:rsidR="00100732" w:rsidRPr="00F12599" w:rsidRDefault="00100732" w:rsidP="00100732">
      <w:pPr>
        <w:pStyle w:val="PMhead"/>
        <w:rPr>
          <w:rFonts w:cs="Arial"/>
        </w:rPr>
      </w:pPr>
      <w:r w:rsidRPr="00F12599">
        <w:rPr>
          <w:rFonts w:cs="Arial"/>
        </w:rPr>
        <w:t>Policy</w:t>
      </w:r>
    </w:p>
    <w:p w14:paraId="2E603400" w14:textId="3FE86C69" w:rsidR="00100732" w:rsidRPr="00F12599" w:rsidRDefault="00100732" w:rsidP="00100732">
      <w:pPr>
        <w:pStyle w:val="PMtext"/>
        <w:rPr>
          <w:rFonts w:cs="Arial"/>
        </w:rPr>
      </w:pPr>
      <w:r w:rsidRPr="00F12599">
        <w:rPr>
          <w:rFonts w:cs="Arial"/>
        </w:rPr>
        <w:t>When non</w:t>
      </w:r>
      <w:r w:rsidR="00176A40">
        <w:rPr>
          <w:rFonts w:cs="Arial"/>
        </w:rPr>
        <w:t>-</w:t>
      </w:r>
      <w:r w:rsidRPr="00F12599">
        <w:rPr>
          <w:rFonts w:cs="Arial"/>
        </w:rPr>
        <w:t>routine is required, a pre</w:t>
      </w:r>
      <w:r w:rsidR="00176A40">
        <w:rPr>
          <w:rFonts w:cs="Arial"/>
        </w:rPr>
        <w:t>-</w:t>
      </w:r>
      <w:r w:rsidRPr="00F12599">
        <w:rPr>
          <w:rFonts w:cs="Arial"/>
        </w:rPr>
        <w:t xml:space="preserve">meeting will be held to evaluate the work and tasks for potential hazards. </w:t>
      </w:r>
    </w:p>
    <w:p w14:paraId="3BB7BFF0" w14:textId="77777777" w:rsidR="00100732" w:rsidRPr="00F12599" w:rsidRDefault="00100732" w:rsidP="00100732">
      <w:pPr>
        <w:pStyle w:val="PMhead"/>
        <w:rPr>
          <w:rFonts w:cs="Arial"/>
        </w:rPr>
      </w:pPr>
      <w:r w:rsidRPr="00F12599">
        <w:rPr>
          <w:rFonts w:cs="Arial"/>
        </w:rPr>
        <w:t>Procedure</w:t>
      </w:r>
    </w:p>
    <w:p w14:paraId="134B2F29" w14:textId="4E0FE613" w:rsidR="00100732" w:rsidRPr="00F12599" w:rsidRDefault="00100732" w:rsidP="00100732">
      <w:pPr>
        <w:pStyle w:val="PMtext"/>
        <w:rPr>
          <w:rFonts w:cs="Arial"/>
        </w:rPr>
      </w:pPr>
      <w:r w:rsidRPr="00F12599">
        <w:rPr>
          <w:rFonts w:cs="Arial"/>
        </w:rPr>
        <w:t>A pre</w:t>
      </w:r>
      <w:r w:rsidR="00176A40">
        <w:rPr>
          <w:rFonts w:cs="Arial"/>
        </w:rPr>
        <w:t>-</w:t>
      </w:r>
      <w:r w:rsidRPr="00F12599">
        <w:rPr>
          <w:rFonts w:cs="Arial"/>
        </w:rPr>
        <w:t>meeting will be held with the</w:t>
      </w:r>
      <w:r>
        <w:rPr>
          <w:rFonts w:cs="Arial"/>
        </w:rPr>
        <w:t xml:space="preserve"> Health and Safety Representative</w:t>
      </w:r>
      <w:r w:rsidRPr="00F12599">
        <w:rPr>
          <w:rFonts w:cs="Arial"/>
        </w:rPr>
        <w:t xml:space="preserve"> and the immediate supervisor of the non</w:t>
      </w:r>
      <w:r w:rsidR="00176A40">
        <w:rPr>
          <w:rFonts w:cs="Arial"/>
        </w:rPr>
        <w:t>-</w:t>
      </w:r>
      <w:r w:rsidRPr="00F12599">
        <w:rPr>
          <w:rFonts w:cs="Arial"/>
        </w:rPr>
        <w:t>routine work to evaluate the work and tasks associated with that work. They will:</w:t>
      </w:r>
    </w:p>
    <w:p w14:paraId="465CEA9F" w14:textId="77777777" w:rsidR="00100732" w:rsidRPr="00F12599" w:rsidRDefault="00100732" w:rsidP="00100732">
      <w:pPr>
        <w:pStyle w:val="PMtextBullet"/>
        <w:rPr>
          <w:rFonts w:eastAsia="Batang" w:cs="Arial"/>
        </w:rPr>
      </w:pPr>
      <w:r w:rsidRPr="00F12599">
        <w:rPr>
          <w:rFonts w:cs="Arial"/>
        </w:rPr>
        <w:t>Assess the work or task for possible health or safety hazards.</w:t>
      </w:r>
    </w:p>
    <w:p w14:paraId="75A1AE79" w14:textId="2AE5CCD3" w:rsidR="00100732" w:rsidRPr="00F12599" w:rsidRDefault="00100732" w:rsidP="00100732">
      <w:pPr>
        <w:pStyle w:val="PMtextBullet"/>
        <w:rPr>
          <w:rFonts w:cs="Arial"/>
        </w:rPr>
      </w:pPr>
      <w:r w:rsidRPr="00F12599">
        <w:rPr>
          <w:rFonts w:cs="Arial"/>
        </w:rPr>
        <w:t>Identify any hazards and implement controls to reduce the potential for injury or illness.</w:t>
      </w:r>
      <w:r w:rsidR="009C7FEA">
        <w:rPr>
          <w:rFonts w:cs="Arial"/>
        </w:rPr>
        <w:t xml:space="preserve"> Consider the hierarchy on controls starting with elimination of the hazard, substitution, engineering controls (</w:t>
      </w:r>
      <w:proofErr w:type="gramStart"/>
      <w:r w:rsidR="009C7FEA">
        <w:rPr>
          <w:rFonts w:cs="Arial"/>
        </w:rPr>
        <w:t>e.g.</w:t>
      </w:r>
      <w:proofErr w:type="gramEnd"/>
      <w:r w:rsidR="009C7FEA">
        <w:rPr>
          <w:rFonts w:cs="Arial"/>
        </w:rPr>
        <w:t xml:space="preserve"> machine guarding, ventilation), awareness/administrative controls, and lastly personal protective equipment (PPE).</w:t>
      </w:r>
    </w:p>
    <w:p w14:paraId="56AF5A8E" w14:textId="77777777" w:rsidR="00100732" w:rsidRPr="00F12599" w:rsidRDefault="00100732" w:rsidP="00100732">
      <w:pPr>
        <w:pStyle w:val="PMtextBullet"/>
        <w:rPr>
          <w:rFonts w:cs="Arial"/>
        </w:rPr>
      </w:pPr>
      <w:r>
        <w:rPr>
          <w:rFonts w:cs="Arial"/>
        </w:rPr>
        <w:t>Develop s</w:t>
      </w:r>
      <w:r w:rsidRPr="00F12599">
        <w:rPr>
          <w:rFonts w:cs="Arial"/>
        </w:rPr>
        <w:t xml:space="preserve">afe </w:t>
      </w:r>
      <w:r>
        <w:rPr>
          <w:rFonts w:cs="Arial"/>
        </w:rPr>
        <w:t>o</w:t>
      </w:r>
      <w:r w:rsidRPr="00F12599">
        <w:rPr>
          <w:rFonts w:cs="Arial"/>
        </w:rPr>
        <w:t xml:space="preserve">perating </w:t>
      </w:r>
      <w:r>
        <w:rPr>
          <w:rFonts w:cs="Arial"/>
        </w:rPr>
        <w:t>p</w:t>
      </w:r>
      <w:r w:rsidRPr="00F12599">
        <w:rPr>
          <w:rFonts w:cs="Arial"/>
        </w:rPr>
        <w:t>rocedures for high hazards or if deemed necessary.</w:t>
      </w:r>
    </w:p>
    <w:p w14:paraId="2031EA81" w14:textId="59DA4864" w:rsidR="00100732" w:rsidRPr="00F12599" w:rsidRDefault="00100732" w:rsidP="00100732">
      <w:pPr>
        <w:pStyle w:val="PMtextBullet"/>
        <w:rPr>
          <w:rFonts w:cs="Arial"/>
        </w:rPr>
      </w:pPr>
      <w:r w:rsidRPr="00F12599">
        <w:rPr>
          <w:rFonts w:cs="Arial"/>
        </w:rPr>
        <w:t xml:space="preserve">Provide information, instruction and training to all </w:t>
      </w:r>
      <w:r w:rsidR="003A4187">
        <w:rPr>
          <w:rFonts w:cs="Arial"/>
        </w:rPr>
        <w:t>employee</w:t>
      </w:r>
      <w:r w:rsidRPr="00F12599">
        <w:rPr>
          <w:rFonts w:cs="Arial"/>
        </w:rPr>
        <w:t>s affected by the work or task.</w:t>
      </w:r>
    </w:p>
    <w:p w14:paraId="35FE2670" w14:textId="77777777" w:rsidR="00100732" w:rsidRPr="00F12599" w:rsidRDefault="00100732" w:rsidP="00100732">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100732" w:rsidRPr="00F12599" w14:paraId="4AB5E356" w14:textId="77777777" w:rsidTr="00D152C6">
        <w:tc>
          <w:tcPr>
            <w:tcW w:w="4428" w:type="dxa"/>
          </w:tcPr>
          <w:p w14:paraId="72156CC7" w14:textId="77777777" w:rsidR="00100732" w:rsidRPr="00F12599" w:rsidRDefault="00100732" w:rsidP="00D152C6">
            <w:pPr>
              <w:pStyle w:val="PMtableText"/>
              <w:rPr>
                <w:rFonts w:cs="Arial"/>
              </w:rPr>
            </w:pPr>
            <w:r w:rsidRPr="00F12599">
              <w:rPr>
                <w:rFonts w:cs="Arial"/>
              </w:rPr>
              <w:t>Effective Date:</w:t>
            </w:r>
          </w:p>
        </w:tc>
        <w:tc>
          <w:tcPr>
            <w:tcW w:w="4428" w:type="dxa"/>
          </w:tcPr>
          <w:p w14:paraId="3AFB032F" w14:textId="3B6E2DB5" w:rsidR="00100732" w:rsidRPr="00F12599" w:rsidRDefault="00100732" w:rsidP="00D152C6">
            <w:pPr>
              <w:pStyle w:val="PMtableText"/>
              <w:rPr>
                <w:rFonts w:cs="Arial"/>
              </w:rPr>
            </w:pPr>
          </w:p>
        </w:tc>
      </w:tr>
      <w:tr w:rsidR="00100732" w:rsidRPr="00F12599" w14:paraId="58A134A9" w14:textId="77777777" w:rsidTr="00D152C6">
        <w:tc>
          <w:tcPr>
            <w:tcW w:w="4428" w:type="dxa"/>
          </w:tcPr>
          <w:p w14:paraId="3EDF3C19" w14:textId="77777777" w:rsidR="00100732" w:rsidRPr="00F12599" w:rsidRDefault="00100732" w:rsidP="00D152C6">
            <w:pPr>
              <w:pStyle w:val="PMtableText"/>
              <w:rPr>
                <w:rFonts w:cs="Arial"/>
              </w:rPr>
            </w:pPr>
            <w:r w:rsidRPr="00F12599">
              <w:rPr>
                <w:rFonts w:cs="Arial"/>
              </w:rPr>
              <w:t>Revision Date:</w:t>
            </w:r>
          </w:p>
        </w:tc>
        <w:tc>
          <w:tcPr>
            <w:tcW w:w="4428" w:type="dxa"/>
          </w:tcPr>
          <w:p w14:paraId="15116D77" w14:textId="77777777" w:rsidR="00100732" w:rsidRPr="00F12599" w:rsidRDefault="00100732" w:rsidP="00D152C6">
            <w:pPr>
              <w:pStyle w:val="PMtableText"/>
              <w:rPr>
                <w:rFonts w:cs="Arial"/>
              </w:rPr>
            </w:pPr>
          </w:p>
        </w:tc>
      </w:tr>
    </w:tbl>
    <w:p w14:paraId="5E82A04D" w14:textId="1434C8F8" w:rsidR="00202085" w:rsidRDefault="00202085" w:rsidP="00202085"/>
    <w:p w14:paraId="480E8618" w14:textId="703B22CE" w:rsidR="00202085" w:rsidRDefault="00202085" w:rsidP="00202085"/>
    <w:p w14:paraId="27B31BBE" w14:textId="12ECA984" w:rsidR="00202085" w:rsidRDefault="00202085" w:rsidP="00202085"/>
    <w:p w14:paraId="1C2FF496" w14:textId="76C6EAD7" w:rsidR="00202085" w:rsidRDefault="00202085" w:rsidP="00202085"/>
    <w:p w14:paraId="482C3DD4" w14:textId="644CD471" w:rsidR="00202085" w:rsidRDefault="00202085" w:rsidP="00202085"/>
    <w:p w14:paraId="727ED880" w14:textId="0744A475" w:rsidR="00202085" w:rsidRDefault="00202085" w:rsidP="00202085"/>
    <w:p w14:paraId="6F65DD04" w14:textId="31DCCB5B" w:rsidR="00202085" w:rsidRDefault="00202085" w:rsidP="00202085"/>
    <w:p w14:paraId="7E7220EC" w14:textId="7B65E6C8" w:rsidR="00202085" w:rsidRDefault="00202085" w:rsidP="00202085"/>
    <w:p w14:paraId="17DF219A" w14:textId="77F3C968" w:rsidR="00A40553" w:rsidRDefault="00B06443" w:rsidP="00C747B7">
      <w:pPr>
        <w:pStyle w:val="Heading1"/>
      </w:pPr>
      <w:bookmarkStart w:id="78" w:name="_Toc126240103"/>
      <w:bookmarkStart w:id="79" w:name="_Toc126313753"/>
      <w:r>
        <w:lastRenderedPageBreak/>
        <w:t>4</w:t>
      </w:r>
      <w:r w:rsidR="00B56FD7">
        <w:t>.9</w:t>
      </w:r>
      <w:r w:rsidR="00A40553">
        <w:t xml:space="preserve"> Horseplay Policy</w:t>
      </w:r>
      <w:bookmarkEnd w:id="78"/>
      <w:bookmarkEnd w:id="79"/>
    </w:p>
    <w:p w14:paraId="17DF219B" w14:textId="77777777" w:rsidR="00A40553" w:rsidRDefault="00A40553" w:rsidP="00A40553">
      <w:pPr>
        <w:pStyle w:val="PMhead"/>
      </w:pPr>
      <w:r>
        <w:t>Purpose</w:t>
      </w:r>
    </w:p>
    <w:p w14:paraId="17DF219C" w14:textId="3F4E057C" w:rsidR="00A40553" w:rsidRDefault="00A40553" w:rsidP="00A40553">
      <w:pPr>
        <w:pStyle w:val="PMtext"/>
      </w:pPr>
      <w:r>
        <w:t xml:space="preserve">This policy outlines the procedures that all employees of </w:t>
      </w:r>
      <w:r w:rsidR="003357E3">
        <w:t>[</w:t>
      </w:r>
      <w:r w:rsidR="002C1A88">
        <w:t>Employer/Organization Name</w:t>
      </w:r>
      <w:r w:rsidR="003357E3">
        <w:t>]</w:t>
      </w:r>
      <w:r>
        <w:t xml:space="preserve"> must follow anytime they are working. It has been developed to ensure that employees are working in a safe manner and do not engage in improper activity or horseplay behaviour in the workplace that may create an occupational health and safety hazard. </w:t>
      </w:r>
    </w:p>
    <w:p w14:paraId="17DF219D" w14:textId="28CFA9FA" w:rsidR="00A40553" w:rsidRDefault="00A40553" w:rsidP="00A40553">
      <w:pPr>
        <w:pStyle w:val="PMhead"/>
      </w:pPr>
      <w:r>
        <w:t>Policy</w:t>
      </w:r>
    </w:p>
    <w:p w14:paraId="17DF219E" w14:textId="4216B204" w:rsidR="00A40553" w:rsidRDefault="003357E3" w:rsidP="00A40553">
      <w:pPr>
        <w:pStyle w:val="PMtext"/>
      </w:pPr>
      <w:r>
        <w:t>[</w:t>
      </w:r>
      <w:r w:rsidR="002C1A88">
        <w:t>Employer/Organization Name</w:t>
      </w:r>
      <w:r>
        <w:t>]</w:t>
      </w:r>
      <w:r w:rsidR="00A40553">
        <w:t xml:space="preserve"> will protect their employees from horseplay, disruptive activity, or other forms of disorderly conduct. </w:t>
      </w:r>
    </w:p>
    <w:p w14:paraId="17DF219F" w14:textId="1180FFCF" w:rsidR="00A40553" w:rsidRDefault="00CD1019" w:rsidP="00A40553">
      <w:pPr>
        <w:pStyle w:val="PMhead"/>
      </w:pPr>
      <w:r>
        <w:t xml:space="preserve">Occupational Health and Safety Act (OHSA) </w:t>
      </w:r>
      <w:r w:rsidR="00A40553">
        <w:t>Definition</w:t>
      </w:r>
    </w:p>
    <w:p w14:paraId="17DF21A0" w14:textId="355C3112" w:rsidR="00A40553" w:rsidRDefault="00A40553" w:rsidP="00A40553">
      <w:pPr>
        <w:pStyle w:val="PMtext"/>
      </w:pPr>
      <w:r>
        <w:t xml:space="preserve">Horseplay is defined as any prank, contest, feat of strength, unnecessary running or rough or boisterous </w:t>
      </w:r>
      <w:r w:rsidR="00CD1019">
        <w:t>conduct.</w:t>
      </w:r>
    </w:p>
    <w:p w14:paraId="17DF21A1" w14:textId="77777777" w:rsidR="00A40553" w:rsidRDefault="00A40553" w:rsidP="00A40553">
      <w:pPr>
        <w:pStyle w:val="PMhead"/>
      </w:pPr>
      <w:r>
        <w:t>Responsibilities</w:t>
      </w:r>
    </w:p>
    <w:p w14:paraId="17DF21A2" w14:textId="3F641A97" w:rsidR="00A40553" w:rsidRDefault="00CD1019" w:rsidP="00A40553">
      <w:pPr>
        <w:pStyle w:val="PMsubHead"/>
      </w:pPr>
      <w:r>
        <w:t>Supervisors</w:t>
      </w:r>
    </w:p>
    <w:p w14:paraId="17DF21A3" w14:textId="2B20AE1F" w:rsidR="00A40553" w:rsidRDefault="00A40553" w:rsidP="00A40553">
      <w:pPr>
        <w:pStyle w:val="PMtext"/>
      </w:pPr>
      <w:r>
        <w:t>It is the res</w:t>
      </w:r>
      <w:r w:rsidR="00CD1019">
        <w:t>ponsibility of supervisors</w:t>
      </w:r>
      <w:r>
        <w:t xml:space="preserve"> to ensure that:</w:t>
      </w:r>
    </w:p>
    <w:p w14:paraId="17DF21A4" w14:textId="3D914A98" w:rsidR="00A40553" w:rsidRDefault="00CD1019" w:rsidP="00A40553">
      <w:pPr>
        <w:pStyle w:val="PMtextBulletIndent"/>
        <w:rPr>
          <w:rFonts w:ascii="Batang" w:eastAsia="Batang" w:hAnsi="Batang" w:cs="Batang"/>
        </w:rPr>
      </w:pPr>
      <w:r>
        <w:t>E</w:t>
      </w:r>
      <w:r w:rsidR="00A40553">
        <w:t xml:space="preserve">mployees receive communication and instruction on the horseplay policy. </w:t>
      </w:r>
    </w:p>
    <w:p w14:paraId="17DF21A5" w14:textId="460BD064" w:rsidR="00A40553" w:rsidRDefault="00CD1019" w:rsidP="00A40553">
      <w:pPr>
        <w:pStyle w:val="PMtextBulletIndent"/>
        <w:rPr>
          <w:rFonts w:ascii="Batang" w:eastAsia="Batang" w:hAnsi="Batang" w:cs="Batang"/>
        </w:rPr>
      </w:pPr>
      <w:r>
        <w:t>E</w:t>
      </w:r>
      <w:r w:rsidR="00A40553">
        <w:t xml:space="preserve">mployees do not engage in any prank, contest, feat of strength, unnecessary </w:t>
      </w:r>
      <w:proofErr w:type="gramStart"/>
      <w:r w:rsidR="00A40553">
        <w:t>running</w:t>
      </w:r>
      <w:proofErr w:type="gramEnd"/>
      <w:r w:rsidR="00A40553">
        <w:t xml:space="preserve"> or rough and boisterous conduct as part of their employment and work in a safe and consistent manner at all times. </w:t>
      </w:r>
    </w:p>
    <w:p w14:paraId="17DF21A6" w14:textId="77777777" w:rsidR="00A40553" w:rsidRDefault="00A40553" w:rsidP="00A40553">
      <w:pPr>
        <w:pStyle w:val="PMtextBulletIndent"/>
      </w:pPr>
      <w:r>
        <w:t xml:space="preserve">Proper enforcement of this policy is followed. </w:t>
      </w:r>
    </w:p>
    <w:p w14:paraId="17DF21A7" w14:textId="7A615709" w:rsidR="00A40553" w:rsidRDefault="00A40553" w:rsidP="00A40553">
      <w:pPr>
        <w:pStyle w:val="PMsubHead"/>
      </w:pPr>
      <w:r>
        <w:t>Employee</w:t>
      </w:r>
      <w:r w:rsidR="007A63FC">
        <w:t>s</w:t>
      </w:r>
    </w:p>
    <w:p w14:paraId="17DF21A8" w14:textId="21009016" w:rsidR="00A40553" w:rsidRDefault="00A40553" w:rsidP="00A40553">
      <w:pPr>
        <w:pStyle w:val="PMtext"/>
      </w:pPr>
      <w:r>
        <w:t xml:space="preserve">It is the responsibility of every employee, contract personnel or supplied </w:t>
      </w:r>
      <w:r w:rsidR="00A165DB">
        <w:t>employee</w:t>
      </w:r>
      <w:r>
        <w:t>s to:</w:t>
      </w:r>
    </w:p>
    <w:p w14:paraId="17DF21A9" w14:textId="77777777" w:rsidR="00A40553" w:rsidRDefault="00A40553" w:rsidP="00A40553">
      <w:pPr>
        <w:pStyle w:val="PMtextBulletIndent"/>
      </w:pPr>
      <w:r>
        <w:t xml:space="preserve">Not engage in any prank, contest, feat of strength, unnecessary </w:t>
      </w:r>
      <w:proofErr w:type="gramStart"/>
      <w:r>
        <w:t>running</w:t>
      </w:r>
      <w:proofErr w:type="gramEnd"/>
      <w:r>
        <w:t xml:space="preserve"> or rough and boisterous conduct.</w:t>
      </w:r>
    </w:p>
    <w:p w14:paraId="17DF21AA" w14:textId="77777777" w:rsidR="00A40553" w:rsidRDefault="00A40553" w:rsidP="00A40553">
      <w:pPr>
        <w:pStyle w:val="PMtextBulletIndent"/>
      </w:pPr>
      <w:r>
        <w:t>Not engage in practical jokes, wrestling, water fighting, and all other forms of horseplay.</w:t>
      </w:r>
    </w:p>
    <w:p w14:paraId="17DF21AB" w14:textId="7C9AE3EC" w:rsidR="00A40553" w:rsidRDefault="00A40553" w:rsidP="00A40553">
      <w:pPr>
        <w:pStyle w:val="PMtext"/>
      </w:pPr>
      <w:r>
        <w:t xml:space="preserve">Disciplinary action will be taken with any person failing to follow any component of this policy. </w:t>
      </w:r>
      <w:r w:rsidR="00CD1019">
        <w:t xml:space="preserve">Please see </w:t>
      </w:r>
      <w:r w:rsidR="008657FF">
        <w:t xml:space="preserve">Progressive </w:t>
      </w:r>
      <w:r w:rsidR="00CD1019">
        <w:t>Disciplin</w:t>
      </w:r>
      <w:r w:rsidR="008657FF">
        <w:t>e</w:t>
      </w:r>
      <w:r w:rsidR="00CD1019">
        <w:t xml:space="preserve"> Policy.</w:t>
      </w:r>
    </w:p>
    <w:p w14:paraId="17DF21AC" w14:textId="77777777" w:rsidR="00A40553" w:rsidRDefault="00A40553" w:rsidP="00A40553">
      <w:pPr>
        <w:pStyle w:val="PMhead"/>
      </w:pPr>
      <w:r>
        <w:t>Emergency Procedures</w:t>
      </w:r>
    </w:p>
    <w:p w14:paraId="17DF21AD" w14:textId="6D9DB4A3" w:rsidR="00A40553" w:rsidRDefault="00A40553" w:rsidP="00A40553">
      <w:pPr>
        <w:pStyle w:val="PMtext"/>
      </w:pPr>
      <w:r>
        <w:t xml:space="preserve">If an emergency resulting in an injury occurs </w:t>
      </w:r>
      <w:proofErr w:type="gramStart"/>
      <w:r>
        <w:t>as a result of</w:t>
      </w:r>
      <w:proofErr w:type="gramEnd"/>
      <w:r>
        <w:t xml:space="preserve"> horseplay, disruptive activity, or other forms of disorderly conduct while </w:t>
      </w:r>
      <w:r w:rsidR="00A165DB">
        <w:t>an employee</w:t>
      </w:r>
      <w:r>
        <w:t xml:space="preserve"> is working the following measures must be followed:</w:t>
      </w:r>
    </w:p>
    <w:p w14:paraId="17DF21AE" w14:textId="4D1E75CF" w:rsidR="00A40553" w:rsidRPr="00A259C9" w:rsidRDefault="00A40553" w:rsidP="00A40553">
      <w:pPr>
        <w:pStyle w:val="PMtextBulletIndent"/>
        <w:rPr>
          <w:rFonts w:cs="Arial"/>
        </w:rPr>
      </w:pPr>
      <w:r>
        <w:rPr>
          <w:rFonts w:cs="Arial"/>
        </w:rPr>
        <w:t>T</w:t>
      </w:r>
      <w:r w:rsidRPr="00A259C9">
        <w:rPr>
          <w:rFonts w:cs="Arial"/>
        </w:rPr>
        <w:t xml:space="preserve">he responding </w:t>
      </w:r>
      <w:r w:rsidR="00A165DB">
        <w:rPr>
          <w:rFonts w:cs="Arial"/>
        </w:rPr>
        <w:t>employee</w:t>
      </w:r>
      <w:r w:rsidRPr="00A259C9">
        <w:rPr>
          <w:rFonts w:cs="Arial"/>
        </w:rPr>
        <w:t xml:space="preserve"> must immediately notify </w:t>
      </w:r>
      <w:r>
        <w:rPr>
          <w:rFonts w:cs="Arial"/>
        </w:rPr>
        <w:t xml:space="preserve">management </w:t>
      </w:r>
      <w:r w:rsidRPr="00A259C9">
        <w:rPr>
          <w:rFonts w:cs="Arial"/>
        </w:rPr>
        <w:t xml:space="preserve">and then </w:t>
      </w:r>
      <w:r w:rsidR="00433F51">
        <w:rPr>
          <w:rFonts w:cs="Arial"/>
        </w:rPr>
        <w:t>c</w:t>
      </w:r>
      <w:r w:rsidR="00433F51" w:rsidRPr="00B539AD">
        <w:rPr>
          <w:rFonts w:cs="Arial"/>
        </w:rPr>
        <w:t>ontact emergency service</w:t>
      </w:r>
      <w:r w:rsidR="00433F51">
        <w:rPr>
          <w:rFonts w:cs="Arial"/>
        </w:rPr>
        <w:t>s</w:t>
      </w:r>
      <w:r w:rsidR="00433F51" w:rsidRPr="00B539AD">
        <w:rPr>
          <w:rFonts w:cs="Arial"/>
        </w:rPr>
        <w:t xml:space="preserve"> at 911</w:t>
      </w:r>
      <w:r w:rsidR="00433F51">
        <w:rPr>
          <w:rFonts w:cs="Arial"/>
        </w:rPr>
        <w:t xml:space="preserve">, as </w:t>
      </w:r>
      <w:r w:rsidR="002C1A88">
        <w:rPr>
          <w:rFonts w:cs="Arial"/>
        </w:rPr>
        <w:t>appropriate</w:t>
      </w:r>
      <w:r>
        <w:rPr>
          <w:rFonts w:cs="Arial"/>
        </w:rPr>
        <w:t>.</w:t>
      </w:r>
    </w:p>
    <w:p w14:paraId="17DF21AF" w14:textId="5D26C294" w:rsidR="00A40553" w:rsidRPr="00A259C9" w:rsidRDefault="00A40553" w:rsidP="00A40553">
      <w:pPr>
        <w:pStyle w:val="PMtextBulletIndent"/>
        <w:rPr>
          <w:rFonts w:cs="Arial"/>
        </w:rPr>
      </w:pPr>
      <w:r>
        <w:rPr>
          <w:rFonts w:cs="Arial"/>
        </w:rPr>
        <w:lastRenderedPageBreak/>
        <w:t>A</w:t>
      </w:r>
      <w:r w:rsidRPr="00A259C9">
        <w:rPr>
          <w:rFonts w:cs="Arial"/>
        </w:rPr>
        <w:t xml:space="preserve">ll injuries resulting from horseplay, disruptive activity, or other forms of disorderly conduct will be reported </w:t>
      </w:r>
      <w:r w:rsidR="00CD1019">
        <w:rPr>
          <w:rFonts w:cs="Arial"/>
        </w:rPr>
        <w:t>and investigated. Please see Inju</w:t>
      </w:r>
      <w:r w:rsidRPr="00A259C9">
        <w:rPr>
          <w:rFonts w:cs="Arial"/>
        </w:rPr>
        <w:t>ry and Illness Reporting Policy and Injury and Incident In</w:t>
      </w:r>
      <w:r w:rsidR="00CD1019">
        <w:rPr>
          <w:rFonts w:cs="Arial"/>
        </w:rPr>
        <w:t>vestigation Policy</w:t>
      </w:r>
      <w:r w:rsidRPr="00A259C9">
        <w:rPr>
          <w:rFonts w:cs="Arial"/>
        </w:rPr>
        <w:t>.</w:t>
      </w:r>
    </w:p>
    <w:p w14:paraId="17DF21B0" w14:textId="77777777" w:rsidR="00A40553" w:rsidRDefault="00A40553" w:rsidP="00A40553">
      <w:pPr>
        <w:pStyle w:val="PMhead"/>
      </w:pPr>
      <w:r>
        <w:t>Additional Resources</w:t>
      </w:r>
    </w:p>
    <w:p w14:paraId="17DF21B1" w14:textId="33038CB2" w:rsidR="00A40553" w:rsidRDefault="008657FF" w:rsidP="00966914">
      <w:pPr>
        <w:pStyle w:val="PMtext2"/>
        <w:spacing w:before="120"/>
      </w:pPr>
      <w:r>
        <w:t xml:space="preserve">Progressive </w:t>
      </w:r>
      <w:r w:rsidR="00A40553">
        <w:t>Disciplin</w:t>
      </w:r>
      <w:r>
        <w:t>e</w:t>
      </w:r>
      <w:r w:rsidR="00A40553">
        <w:t xml:space="preserve"> Policy</w:t>
      </w:r>
    </w:p>
    <w:p w14:paraId="17DF21B2" w14:textId="51C25BFD" w:rsidR="00A40553" w:rsidRDefault="00A40553" w:rsidP="00966914">
      <w:pPr>
        <w:pStyle w:val="PMtext2"/>
        <w:spacing w:before="120"/>
      </w:pPr>
      <w:r>
        <w:t>Injury Incide</w:t>
      </w:r>
      <w:r w:rsidR="00CD1019">
        <w:t>nt Reporting Policy</w:t>
      </w:r>
    </w:p>
    <w:p w14:paraId="17DF21B3" w14:textId="25F1BDF8" w:rsidR="00A40553" w:rsidRDefault="00A40553" w:rsidP="00966914">
      <w:pPr>
        <w:pStyle w:val="PMtext2"/>
        <w:spacing w:before="120"/>
      </w:pPr>
      <w:r>
        <w:t>Injury Incident I</w:t>
      </w:r>
      <w:r w:rsidR="00CD1019">
        <w:t>nvestigation Policy</w:t>
      </w:r>
    </w:p>
    <w:p w14:paraId="17DF21B4"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2C73A4" w14:paraId="17DF21B7" w14:textId="77777777" w:rsidTr="00C8231E">
        <w:tc>
          <w:tcPr>
            <w:tcW w:w="4428" w:type="dxa"/>
          </w:tcPr>
          <w:p w14:paraId="17DF21B5" w14:textId="77777777" w:rsidR="00A40553" w:rsidRPr="002C73A4" w:rsidRDefault="00A40553" w:rsidP="00C8231E">
            <w:pPr>
              <w:pStyle w:val="PMtableText"/>
            </w:pPr>
            <w:r w:rsidRPr="002C73A4">
              <w:t>Effective Date:</w:t>
            </w:r>
          </w:p>
        </w:tc>
        <w:tc>
          <w:tcPr>
            <w:tcW w:w="4428" w:type="dxa"/>
          </w:tcPr>
          <w:p w14:paraId="17DF21B6" w14:textId="33551B3C" w:rsidR="00A40553" w:rsidRPr="002C73A4" w:rsidRDefault="00A40553" w:rsidP="00C8231E">
            <w:pPr>
              <w:pStyle w:val="PMtableText"/>
            </w:pPr>
          </w:p>
        </w:tc>
      </w:tr>
      <w:tr w:rsidR="00A40553" w:rsidRPr="002C73A4" w14:paraId="17DF21BA" w14:textId="77777777" w:rsidTr="00C8231E">
        <w:tc>
          <w:tcPr>
            <w:tcW w:w="4428" w:type="dxa"/>
          </w:tcPr>
          <w:p w14:paraId="17DF21B8" w14:textId="77777777" w:rsidR="00A40553" w:rsidRPr="002C73A4" w:rsidRDefault="00A40553" w:rsidP="00C8231E">
            <w:pPr>
              <w:pStyle w:val="PMtableText"/>
            </w:pPr>
            <w:r w:rsidRPr="002C73A4">
              <w:t>Revision Date:</w:t>
            </w:r>
          </w:p>
        </w:tc>
        <w:tc>
          <w:tcPr>
            <w:tcW w:w="4428" w:type="dxa"/>
          </w:tcPr>
          <w:p w14:paraId="17DF21B9" w14:textId="77777777" w:rsidR="00A40553" w:rsidRPr="002C73A4" w:rsidRDefault="00A40553" w:rsidP="00C8231E">
            <w:pPr>
              <w:pStyle w:val="PMtableText"/>
            </w:pPr>
          </w:p>
        </w:tc>
      </w:tr>
    </w:tbl>
    <w:p w14:paraId="17DF21BB" w14:textId="107B0DEA" w:rsidR="00A40553" w:rsidRDefault="00A40553" w:rsidP="00A40553">
      <w:pPr>
        <w:pStyle w:val="PMtext"/>
      </w:pPr>
    </w:p>
    <w:p w14:paraId="5BD19649" w14:textId="127F44EA" w:rsidR="00202085" w:rsidRDefault="00202085" w:rsidP="00A40553">
      <w:pPr>
        <w:pStyle w:val="PMtext"/>
      </w:pPr>
    </w:p>
    <w:p w14:paraId="3783890B" w14:textId="18F4B2D6" w:rsidR="00202085" w:rsidRDefault="00202085" w:rsidP="00A40553">
      <w:pPr>
        <w:pStyle w:val="PMtext"/>
      </w:pPr>
    </w:p>
    <w:p w14:paraId="7E7D7C8D" w14:textId="63BBEBC9" w:rsidR="00202085" w:rsidRDefault="00202085" w:rsidP="00A40553">
      <w:pPr>
        <w:pStyle w:val="PMtext"/>
      </w:pPr>
    </w:p>
    <w:p w14:paraId="3B516319" w14:textId="1C881A96" w:rsidR="00202085" w:rsidRDefault="00202085" w:rsidP="00A40553">
      <w:pPr>
        <w:pStyle w:val="PMtext"/>
      </w:pPr>
    </w:p>
    <w:p w14:paraId="2C70ADC2" w14:textId="099BC0D5" w:rsidR="00202085" w:rsidRDefault="00202085" w:rsidP="00A40553">
      <w:pPr>
        <w:pStyle w:val="PMtext"/>
      </w:pPr>
    </w:p>
    <w:p w14:paraId="37415BEF" w14:textId="6E6FF5F8" w:rsidR="00202085" w:rsidRDefault="00202085" w:rsidP="00A40553">
      <w:pPr>
        <w:pStyle w:val="PMtext"/>
      </w:pPr>
    </w:p>
    <w:p w14:paraId="583C0D19" w14:textId="1FAF325F" w:rsidR="00202085" w:rsidRDefault="00202085" w:rsidP="00A40553">
      <w:pPr>
        <w:pStyle w:val="PMtext"/>
      </w:pPr>
    </w:p>
    <w:p w14:paraId="1F2C320B" w14:textId="508EF6C7" w:rsidR="00202085" w:rsidRDefault="00202085" w:rsidP="00A40553">
      <w:pPr>
        <w:pStyle w:val="PMtext"/>
      </w:pPr>
    </w:p>
    <w:p w14:paraId="179E1E84" w14:textId="3749356B" w:rsidR="00202085" w:rsidRDefault="00202085" w:rsidP="00A40553">
      <w:pPr>
        <w:pStyle w:val="PMtext"/>
      </w:pPr>
    </w:p>
    <w:p w14:paraId="0E9316D3" w14:textId="52AF3B47" w:rsidR="00202085" w:rsidRDefault="00202085" w:rsidP="00A40553">
      <w:pPr>
        <w:pStyle w:val="PMtext"/>
      </w:pPr>
    </w:p>
    <w:p w14:paraId="2781FCD1" w14:textId="067F1691" w:rsidR="00202085" w:rsidRDefault="00202085" w:rsidP="00A40553">
      <w:pPr>
        <w:pStyle w:val="PMtext"/>
      </w:pPr>
    </w:p>
    <w:p w14:paraId="549164A8" w14:textId="47D87C16" w:rsidR="00202085" w:rsidRDefault="00202085" w:rsidP="00A40553">
      <w:pPr>
        <w:pStyle w:val="PMtext"/>
      </w:pPr>
    </w:p>
    <w:p w14:paraId="571D2AA3" w14:textId="2A9E894C" w:rsidR="00202085" w:rsidRDefault="00202085" w:rsidP="00A40553">
      <w:pPr>
        <w:pStyle w:val="PMtext"/>
      </w:pPr>
    </w:p>
    <w:p w14:paraId="1F05ED2C" w14:textId="63552642" w:rsidR="00202085" w:rsidRDefault="00202085" w:rsidP="00A40553">
      <w:pPr>
        <w:pStyle w:val="PMtext"/>
      </w:pPr>
    </w:p>
    <w:p w14:paraId="54A9A6CA" w14:textId="1F4C07AE" w:rsidR="00202085" w:rsidRDefault="00202085" w:rsidP="00A40553">
      <w:pPr>
        <w:pStyle w:val="PMtext"/>
      </w:pPr>
    </w:p>
    <w:p w14:paraId="42CF682A" w14:textId="0D8950DF" w:rsidR="00202085" w:rsidRDefault="00202085" w:rsidP="00A40553">
      <w:pPr>
        <w:pStyle w:val="PMtext"/>
      </w:pPr>
    </w:p>
    <w:p w14:paraId="67F03215" w14:textId="4D85D5C6" w:rsidR="00202085" w:rsidRDefault="00202085" w:rsidP="00A40553">
      <w:pPr>
        <w:pStyle w:val="PMtext"/>
      </w:pPr>
    </w:p>
    <w:p w14:paraId="2266EF76" w14:textId="556CFCF8" w:rsidR="00202085" w:rsidRDefault="00202085" w:rsidP="00A40553">
      <w:pPr>
        <w:pStyle w:val="PMtext"/>
      </w:pPr>
    </w:p>
    <w:p w14:paraId="51318F55" w14:textId="603241B8" w:rsidR="00202085" w:rsidRDefault="00202085" w:rsidP="00A40553">
      <w:pPr>
        <w:pStyle w:val="PMtext"/>
      </w:pPr>
    </w:p>
    <w:p w14:paraId="03101EBE" w14:textId="77777777" w:rsidR="00202085" w:rsidRDefault="00202085" w:rsidP="00A40553">
      <w:pPr>
        <w:pStyle w:val="PMtext"/>
      </w:pPr>
    </w:p>
    <w:p w14:paraId="067F003C" w14:textId="17D7F8DF" w:rsidR="004A05A1" w:rsidRPr="00F12599" w:rsidRDefault="005346DB" w:rsidP="00C747B7">
      <w:pPr>
        <w:pStyle w:val="Heading1"/>
        <w:rPr>
          <w:sz w:val="22"/>
          <w:szCs w:val="22"/>
          <w:u w:val="single"/>
        </w:rPr>
      </w:pPr>
      <w:bookmarkStart w:id="80" w:name="_Toc126240104"/>
      <w:bookmarkStart w:id="81" w:name="_Toc126313754"/>
      <w:r>
        <w:lastRenderedPageBreak/>
        <w:t xml:space="preserve">4.10 </w:t>
      </w:r>
      <w:r w:rsidR="004A05A1">
        <w:t>Musculoskeletal Disorder Prevention</w:t>
      </w:r>
      <w:r w:rsidR="004A05A1" w:rsidRPr="00F12599">
        <w:t xml:space="preserve"> Policy</w:t>
      </w:r>
      <w:bookmarkEnd w:id="80"/>
      <w:bookmarkEnd w:id="81"/>
    </w:p>
    <w:p w14:paraId="5138A55C" w14:textId="41B8AF11" w:rsidR="004A05A1" w:rsidRPr="00F12599" w:rsidRDefault="004A05A1" w:rsidP="004A05A1">
      <w:pPr>
        <w:pStyle w:val="PMhead"/>
        <w:rPr>
          <w:rFonts w:cs="Arial"/>
          <w:szCs w:val="24"/>
        </w:rPr>
      </w:pPr>
      <w:r w:rsidRPr="00F12599">
        <w:rPr>
          <w:rFonts w:cs="Arial"/>
        </w:rPr>
        <w:t>Purpose</w:t>
      </w:r>
    </w:p>
    <w:p w14:paraId="052C90AB" w14:textId="7C3CF503" w:rsidR="004A05A1" w:rsidRPr="00F12599" w:rsidRDefault="004A05A1" w:rsidP="004A05A1">
      <w:pPr>
        <w:pStyle w:val="PMtext"/>
        <w:rPr>
          <w:rFonts w:cs="Arial"/>
        </w:rPr>
      </w:pPr>
      <w:r w:rsidRPr="00F12599">
        <w:rPr>
          <w:rFonts w:cs="Arial"/>
        </w:rPr>
        <w:t xml:space="preserve">This policy outlines the </w:t>
      </w:r>
      <w:r>
        <w:t>procedures that [Employer/Organization Name]</w:t>
      </w:r>
      <w:r w:rsidRPr="00F12599">
        <w:rPr>
          <w:rFonts w:cs="Arial"/>
        </w:rPr>
        <w:t xml:space="preserve"> </w:t>
      </w:r>
      <w:r>
        <w:rPr>
          <w:rFonts w:cs="Arial"/>
        </w:rPr>
        <w:t xml:space="preserve">will </w:t>
      </w:r>
      <w:r w:rsidRPr="00F12599">
        <w:rPr>
          <w:rFonts w:cs="Arial"/>
        </w:rPr>
        <w:t>use to recogniz</w:t>
      </w:r>
      <w:r>
        <w:rPr>
          <w:rFonts w:cs="Arial"/>
        </w:rPr>
        <w:t xml:space="preserve">e, </w:t>
      </w:r>
      <w:proofErr w:type="gramStart"/>
      <w:r>
        <w:rPr>
          <w:rFonts w:cs="Arial"/>
        </w:rPr>
        <w:t>assess</w:t>
      </w:r>
      <w:proofErr w:type="gramEnd"/>
      <w:r>
        <w:rPr>
          <w:rFonts w:cs="Arial"/>
        </w:rPr>
        <w:t xml:space="preserve"> and control musculoskeletal disorder (MSD) </w:t>
      </w:r>
      <w:r w:rsidRPr="00F12599">
        <w:rPr>
          <w:rFonts w:cs="Arial"/>
        </w:rPr>
        <w:t xml:space="preserve">hazards in the workplace. </w:t>
      </w:r>
    </w:p>
    <w:p w14:paraId="19B6A639" w14:textId="74B78BD3" w:rsidR="004A05A1" w:rsidRPr="00F12599" w:rsidRDefault="004A05A1" w:rsidP="004A05A1">
      <w:pPr>
        <w:pStyle w:val="PMhead"/>
        <w:rPr>
          <w:rFonts w:cs="Arial"/>
        </w:rPr>
      </w:pPr>
      <w:r>
        <w:rPr>
          <w:rFonts w:cs="Arial"/>
        </w:rPr>
        <w:t>Definitions</w:t>
      </w:r>
    </w:p>
    <w:p w14:paraId="0F1391BB" w14:textId="7486ACD2" w:rsidR="004A05A1" w:rsidRPr="00F12599" w:rsidRDefault="004A05A1" w:rsidP="004A05A1">
      <w:pPr>
        <w:pStyle w:val="PMsubHead"/>
        <w:rPr>
          <w:rFonts w:cs="Arial"/>
        </w:rPr>
      </w:pPr>
      <w:r>
        <w:rPr>
          <w:rFonts w:cs="Arial"/>
        </w:rPr>
        <w:t>Ergonomics</w:t>
      </w:r>
    </w:p>
    <w:p w14:paraId="7CCA6F2C" w14:textId="28D10E92" w:rsidR="004A05A1" w:rsidRPr="00F12599" w:rsidRDefault="004A05A1" w:rsidP="004A05A1">
      <w:pPr>
        <w:pStyle w:val="PMtext"/>
        <w:rPr>
          <w:rFonts w:cs="Arial"/>
        </w:rPr>
      </w:pPr>
      <w:r>
        <w:rPr>
          <w:rFonts w:cs="Arial"/>
        </w:rPr>
        <w:t xml:space="preserve">Ergonomics is the </w:t>
      </w:r>
      <w:r w:rsidRPr="00F12599">
        <w:rPr>
          <w:rFonts w:cs="Arial"/>
        </w:rPr>
        <w:t xml:space="preserve">science that fits the job to the </w:t>
      </w:r>
      <w:r w:rsidR="003A4187">
        <w:rPr>
          <w:rFonts w:cs="Arial"/>
        </w:rPr>
        <w:t>employee</w:t>
      </w:r>
      <w:r w:rsidRPr="00F12599">
        <w:rPr>
          <w:rFonts w:cs="Arial"/>
        </w:rPr>
        <w:t>. Ergonomics aims to design jobs and workstations to fit within the size and limits of the people doing the job.</w:t>
      </w:r>
      <w:r>
        <w:rPr>
          <w:rFonts w:cs="Arial"/>
        </w:rPr>
        <w:t xml:space="preserve"> </w:t>
      </w:r>
      <w:r>
        <w:t>[Employer/Organization Name]</w:t>
      </w:r>
      <w:r w:rsidRPr="00F12599">
        <w:rPr>
          <w:rFonts w:cs="Arial"/>
        </w:rPr>
        <w:t xml:space="preserve"> is required to do everything reasonable in the circumstances to protect the </w:t>
      </w:r>
      <w:r w:rsidR="003A4187">
        <w:rPr>
          <w:rFonts w:cs="Arial"/>
        </w:rPr>
        <w:t>employee</w:t>
      </w:r>
      <w:r w:rsidRPr="00F12599">
        <w:rPr>
          <w:rFonts w:cs="Arial"/>
        </w:rPr>
        <w:t xml:space="preserve"> from injuries, including MSD</w:t>
      </w:r>
      <w:r>
        <w:rPr>
          <w:rFonts w:cs="Arial"/>
        </w:rPr>
        <w:t>s</w:t>
      </w:r>
      <w:r w:rsidRPr="00F12599">
        <w:rPr>
          <w:rFonts w:cs="Arial"/>
        </w:rPr>
        <w:t>.</w:t>
      </w:r>
    </w:p>
    <w:p w14:paraId="7D3CC922" w14:textId="77777777" w:rsidR="004A05A1" w:rsidRPr="00F12599" w:rsidRDefault="004A05A1" w:rsidP="004A05A1">
      <w:pPr>
        <w:pStyle w:val="PMsubHead"/>
        <w:rPr>
          <w:rFonts w:cs="Arial"/>
        </w:rPr>
      </w:pPr>
      <w:r>
        <w:rPr>
          <w:rFonts w:cs="Arial"/>
        </w:rPr>
        <w:t>Musculoskeletal Disorders</w:t>
      </w:r>
      <w:r w:rsidRPr="00F12599">
        <w:rPr>
          <w:rFonts w:cs="Arial"/>
        </w:rPr>
        <w:t xml:space="preserve"> </w:t>
      </w:r>
    </w:p>
    <w:p w14:paraId="1FFD1B02" w14:textId="2D6320A7" w:rsidR="004A05A1" w:rsidRPr="00F12599" w:rsidRDefault="004A05A1" w:rsidP="004A05A1">
      <w:pPr>
        <w:pStyle w:val="PMtext"/>
        <w:rPr>
          <w:rFonts w:cs="Arial"/>
        </w:rPr>
      </w:pPr>
      <w:r>
        <w:rPr>
          <w:rFonts w:cs="Arial"/>
        </w:rPr>
        <w:t>MSD</w:t>
      </w:r>
      <w:r w:rsidR="0027391B">
        <w:rPr>
          <w:rFonts w:cs="Arial"/>
        </w:rPr>
        <w:t>s</w:t>
      </w:r>
      <w:r>
        <w:rPr>
          <w:rFonts w:cs="Arial"/>
        </w:rPr>
        <w:t xml:space="preserve"> are i</w:t>
      </w:r>
      <w:r w:rsidRPr="00F12599">
        <w:rPr>
          <w:rFonts w:cs="Arial"/>
        </w:rPr>
        <w:t>njuries of the muscles, nerves, tendons, ligaments, joints, cartilage, spinal discs, blood vessels or related soft tissue including a sprain, strain and inflammation</w:t>
      </w:r>
      <w:r>
        <w:rPr>
          <w:rFonts w:cs="Arial"/>
        </w:rPr>
        <w:t xml:space="preserve"> (</w:t>
      </w:r>
      <w:proofErr w:type="gramStart"/>
      <w:r>
        <w:rPr>
          <w:rFonts w:cs="Arial"/>
        </w:rPr>
        <w:t>e</w:t>
      </w:r>
      <w:r w:rsidRPr="00F12599">
        <w:rPr>
          <w:rFonts w:cs="Arial"/>
        </w:rPr>
        <w:t>.</w:t>
      </w:r>
      <w:r>
        <w:rPr>
          <w:rFonts w:cs="Arial"/>
        </w:rPr>
        <w:t>g.</w:t>
      </w:r>
      <w:proofErr w:type="gramEnd"/>
      <w:r>
        <w:rPr>
          <w:rFonts w:cs="Arial"/>
        </w:rPr>
        <w:t xml:space="preserve"> </w:t>
      </w:r>
      <w:r w:rsidRPr="00F12599">
        <w:rPr>
          <w:rFonts w:cs="Arial"/>
        </w:rPr>
        <w:t>carpal tunnel syndrome, rotator cuff syndrome, trigger finger, tarsal tunnel syndrome, sciatica, epicondylitis, tendinitis, Raynaud's phenomenon, carpet layers knee, herniated spinal disc, and low back pain</w:t>
      </w:r>
      <w:r>
        <w:rPr>
          <w:rFonts w:cs="Arial"/>
        </w:rPr>
        <w:t>)</w:t>
      </w:r>
      <w:r w:rsidRPr="00F12599">
        <w:rPr>
          <w:rFonts w:cs="Arial"/>
        </w:rPr>
        <w:t>.</w:t>
      </w:r>
    </w:p>
    <w:p w14:paraId="7D17ECAF" w14:textId="1910E3BA" w:rsidR="004A05A1" w:rsidRPr="004A05A1" w:rsidRDefault="004A05A1" w:rsidP="004A05A1">
      <w:pPr>
        <w:pStyle w:val="PMsubHead"/>
        <w:rPr>
          <w:rFonts w:cs="Arial"/>
          <w:i w:val="0"/>
        </w:rPr>
      </w:pPr>
      <w:r w:rsidRPr="004A05A1">
        <w:rPr>
          <w:rFonts w:cs="Arial"/>
          <w:i w:val="0"/>
        </w:rPr>
        <w:t>Hazards</w:t>
      </w:r>
    </w:p>
    <w:p w14:paraId="19DFDF9A" w14:textId="4EE870FF" w:rsidR="004A05A1" w:rsidRPr="00F12599" w:rsidRDefault="004A05A1" w:rsidP="004A05A1">
      <w:pPr>
        <w:pStyle w:val="PMtext"/>
        <w:rPr>
          <w:rFonts w:cs="Arial"/>
        </w:rPr>
      </w:pPr>
      <w:r w:rsidRPr="00F12599">
        <w:rPr>
          <w:rFonts w:cs="Arial"/>
        </w:rPr>
        <w:t xml:space="preserve">Poor workplace designs can present </w:t>
      </w:r>
      <w:r>
        <w:rPr>
          <w:rFonts w:cs="Arial"/>
        </w:rPr>
        <w:t>MSD hazards</w:t>
      </w:r>
      <w:r w:rsidRPr="00F12599">
        <w:rPr>
          <w:rFonts w:cs="Arial"/>
        </w:rPr>
        <w:t xml:space="preserve">. These include but are not limited to repetition, force, extreme postures, static postures, quick motions, contact </w:t>
      </w:r>
      <w:r w:rsidR="0027391B">
        <w:rPr>
          <w:rFonts w:cs="Arial"/>
        </w:rPr>
        <w:t>stress</w:t>
      </w:r>
      <w:r w:rsidRPr="00F12599">
        <w:rPr>
          <w:rFonts w:cs="Arial"/>
        </w:rPr>
        <w:t xml:space="preserve">, vibration, and cold temperatures. </w:t>
      </w:r>
    </w:p>
    <w:p w14:paraId="3C91CB52" w14:textId="292F0F86" w:rsidR="004A05A1" w:rsidRPr="00D60DB6" w:rsidRDefault="004A05A1" w:rsidP="004A05A1">
      <w:pPr>
        <w:pStyle w:val="PMtextBullet"/>
        <w:rPr>
          <w:rFonts w:cs="Arial"/>
        </w:rPr>
      </w:pPr>
      <w:r w:rsidRPr="00D60DB6">
        <w:rPr>
          <w:rStyle w:val="PMtext5Char"/>
          <w:rFonts w:cs="Arial"/>
          <w:b/>
          <w:u w:val="none"/>
        </w:rPr>
        <w:t>Repetition</w:t>
      </w:r>
      <w:r w:rsidRPr="00D60DB6">
        <w:rPr>
          <w:rFonts w:cs="Arial"/>
        </w:rPr>
        <w:t xml:space="preserve"> </w:t>
      </w:r>
      <w:r w:rsidR="00F31594">
        <w:rPr>
          <w:rFonts w:cs="Arial"/>
        </w:rPr>
        <w:t>is</w:t>
      </w:r>
      <w:r>
        <w:rPr>
          <w:rFonts w:cs="Arial"/>
        </w:rPr>
        <w:t xml:space="preserve"> </w:t>
      </w:r>
      <w:r w:rsidRPr="00D60DB6">
        <w:rPr>
          <w:rFonts w:cs="Arial"/>
        </w:rPr>
        <w:t xml:space="preserve">the number of motions or movements that are performed per cycle or per shift. </w:t>
      </w:r>
    </w:p>
    <w:p w14:paraId="4031E15B" w14:textId="1D569E7B" w:rsidR="004A05A1" w:rsidRPr="00D60DB6" w:rsidRDefault="004A05A1" w:rsidP="004A05A1">
      <w:pPr>
        <w:pStyle w:val="PMtextBullet"/>
        <w:rPr>
          <w:rFonts w:cs="Arial"/>
        </w:rPr>
      </w:pPr>
      <w:r w:rsidRPr="00D60DB6">
        <w:rPr>
          <w:rStyle w:val="PMtext5Char"/>
          <w:rFonts w:cs="Arial"/>
          <w:b/>
          <w:u w:val="none"/>
        </w:rPr>
        <w:t>Force</w:t>
      </w:r>
      <w:r w:rsidRPr="00D60DB6">
        <w:rPr>
          <w:rFonts w:cs="Arial"/>
        </w:rPr>
        <w:t xml:space="preserve"> </w:t>
      </w:r>
      <w:r w:rsidR="00F31594">
        <w:rPr>
          <w:rFonts w:cs="Arial"/>
        </w:rPr>
        <w:t>is</w:t>
      </w:r>
      <w:r w:rsidRPr="00D60DB6">
        <w:rPr>
          <w:rFonts w:cs="Arial"/>
        </w:rPr>
        <w:t xml:space="preserve"> the muscular effort exerted to produce force </w:t>
      </w:r>
      <w:proofErr w:type="gramStart"/>
      <w:r w:rsidRPr="00D60DB6">
        <w:rPr>
          <w:rFonts w:cs="Arial"/>
        </w:rPr>
        <w:t>in order to</w:t>
      </w:r>
      <w:proofErr w:type="gramEnd"/>
      <w:r w:rsidRPr="00D60DB6">
        <w:rPr>
          <w:rFonts w:cs="Arial"/>
        </w:rPr>
        <w:t xml:space="preserve"> perform necessary activities such as lifting, grasping, pinching, pushing, etc. </w:t>
      </w:r>
    </w:p>
    <w:p w14:paraId="549F2E5C" w14:textId="258180F8" w:rsidR="004A05A1" w:rsidRPr="00D60DB6" w:rsidRDefault="004A05A1" w:rsidP="004A05A1">
      <w:pPr>
        <w:pStyle w:val="PMtextBullet"/>
        <w:rPr>
          <w:rFonts w:cs="Arial"/>
        </w:rPr>
      </w:pPr>
      <w:r w:rsidRPr="00D60DB6">
        <w:rPr>
          <w:rStyle w:val="PMtext5Char"/>
          <w:rFonts w:cs="Arial"/>
          <w:b/>
          <w:u w:val="none"/>
        </w:rPr>
        <w:t>Extreme Posture</w:t>
      </w:r>
      <w:r w:rsidRPr="00D60DB6">
        <w:rPr>
          <w:rFonts w:cs="Arial"/>
        </w:rPr>
        <w:t xml:space="preserve"> </w:t>
      </w:r>
      <w:r w:rsidR="00F31594">
        <w:rPr>
          <w:rFonts w:cs="Arial"/>
        </w:rPr>
        <w:t>is</w:t>
      </w:r>
      <w:r>
        <w:rPr>
          <w:rFonts w:cs="Arial"/>
        </w:rPr>
        <w:t xml:space="preserve"> </w:t>
      </w:r>
      <w:r w:rsidRPr="00D60DB6">
        <w:rPr>
          <w:rFonts w:cs="Arial"/>
        </w:rPr>
        <w:t xml:space="preserve">a posture that is not ideal or within normal resting position. </w:t>
      </w:r>
    </w:p>
    <w:p w14:paraId="79C25224" w14:textId="6FBED7DC" w:rsidR="004A05A1" w:rsidRPr="00D60DB6" w:rsidRDefault="004A05A1" w:rsidP="004A05A1">
      <w:pPr>
        <w:pStyle w:val="PMtextBullet"/>
        <w:rPr>
          <w:rFonts w:cs="Arial"/>
        </w:rPr>
      </w:pPr>
      <w:r w:rsidRPr="00D60DB6">
        <w:rPr>
          <w:rStyle w:val="PMtext5Char"/>
          <w:rFonts w:cs="Arial"/>
          <w:b/>
          <w:u w:val="none"/>
        </w:rPr>
        <w:t>Static Posture</w:t>
      </w:r>
      <w:r w:rsidRPr="00D60DB6">
        <w:rPr>
          <w:rFonts w:cs="Arial"/>
        </w:rPr>
        <w:t xml:space="preserve"> </w:t>
      </w:r>
      <w:r w:rsidR="00F31594">
        <w:rPr>
          <w:rFonts w:cs="Arial"/>
        </w:rPr>
        <w:t>is</w:t>
      </w:r>
      <w:r w:rsidRPr="00D60DB6">
        <w:rPr>
          <w:rFonts w:cs="Arial"/>
        </w:rPr>
        <w:t xml:space="preserve"> a special type of posture which occurs when a body part is not </w:t>
      </w:r>
      <w:proofErr w:type="gramStart"/>
      <w:r w:rsidRPr="00D60DB6">
        <w:rPr>
          <w:rFonts w:cs="Arial"/>
        </w:rPr>
        <w:t>moving, but</w:t>
      </w:r>
      <w:proofErr w:type="gramEnd"/>
      <w:r w:rsidRPr="00D60DB6">
        <w:rPr>
          <w:rFonts w:cs="Arial"/>
        </w:rPr>
        <w:t xml:space="preserve"> is still doing work. </w:t>
      </w:r>
    </w:p>
    <w:p w14:paraId="2ED61D4D" w14:textId="53CB368D" w:rsidR="004A05A1" w:rsidRPr="00D60DB6" w:rsidRDefault="004A05A1" w:rsidP="004A05A1">
      <w:pPr>
        <w:pStyle w:val="PMtextBullet"/>
        <w:rPr>
          <w:rFonts w:cs="Arial"/>
        </w:rPr>
      </w:pPr>
      <w:r w:rsidRPr="00D60DB6">
        <w:rPr>
          <w:rStyle w:val="PMtext5Char"/>
          <w:rFonts w:cs="Arial"/>
          <w:b/>
          <w:u w:val="none"/>
        </w:rPr>
        <w:t xml:space="preserve">Contact </w:t>
      </w:r>
      <w:r w:rsidR="0027391B">
        <w:rPr>
          <w:rStyle w:val="PMtext5Char"/>
          <w:rFonts w:cs="Arial"/>
          <w:b/>
          <w:u w:val="none"/>
        </w:rPr>
        <w:t>Stress</w:t>
      </w:r>
      <w:r w:rsidRPr="00D60DB6">
        <w:rPr>
          <w:rFonts w:cs="Arial"/>
        </w:rPr>
        <w:t xml:space="preserve"> is the pressure from resting a part of the body against a sharp edge or corner. Resting the wrists or forearms on an edge of a desk while typing is one example. </w:t>
      </w:r>
    </w:p>
    <w:p w14:paraId="672ECDF0" w14:textId="1C377672" w:rsidR="004A05A1" w:rsidRPr="00D60DB6" w:rsidRDefault="004A05A1" w:rsidP="004A05A1">
      <w:pPr>
        <w:pStyle w:val="PMtextBullet"/>
        <w:rPr>
          <w:rFonts w:cs="Arial"/>
        </w:rPr>
      </w:pPr>
      <w:r w:rsidRPr="00D60DB6">
        <w:rPr>
          <w:rStyle w:val="PMtext5Char"/>
          <w:rFonts w:cs="Arial"/>
          <w:b/>
          <w:u w:val="none"/>
        </w:rPr>
        <w:t>Vibration</w:t>
      </w:r>
      <w:r w:rsidRPr="00D60DB6">
        <w:rPr>
          <w:rFonts w:cs="Arial"/>
        </w:rPr>
        <w:t xml:space="preserve"> exposure to local vibration occurs when a specific part of the body </w:t>
      </w:r>
      <w:proofErr w:type="gramStart"/>
      <w:r w:rsidRPr="00D60DB6">
        <w:rPr>
          <w:rFonts w:cs="Arial"/>
        </w:rPr>
        <w:t>comes in contact with</w:t>
      </w:r>
      <w:proofErr w:type="gramEnd"/>
      <w:r w:rsidRPr="00D60DB6">
        <w:rPr>
          <w:rFonts w:cs="Arial"/>
        </w:rPr>
        <w:t xml:space="preserve"> a vibrating object, such as a power hand tool. Exposure to whole</w:t>
      </w:r>
      <w:r>
        <w:rPr>
          <w:rFonts w:cs="Arial"/>
        </w:rPr>
        <w:t>-</w:t>
      </w:r>
      <w:r w:rsidRPr="00D60DB6">
        <w:rPr>
          <w:rFonts w:cs="Arial"/>
        </w:rPr>
        <w:t>body vibration can occur while standing or sitting in vibrating environments or objects. This kind of exposure can occur during operation of large machinery</w:t>
      </w:r>
      <w:r w:rsidR="00EF5EEC">
        <w:rPr>
          <w:rFonts w:cs="Arial"/>
        </w:rPr>
        <w:t xml:space="preserve">. </w:t>
      </w:r>
    </w:p>
    <w:p w14:paraId="099F6E85" w14:textId="05D8994E" w:rsidR="004A05A1" w:rsidRPr="00D60DB6" w:rsidRDefault="004A05A1" w:rsidP="004A05A1">
      <w:pPr>
        <w:pStyle w:val="PMtextBullet"/>
        <w:rPr>
          <w:rFonts w:cs="Arial"/>
        </w:rPr>
      </w:pPr>
      <w:r w:rsidRPr="00D60DB6">
        <w:rPr>
          <w:rStyle w:val="PMtext5Char"/>
          <w:rFonts w:cs="Arial"/>
          <w:b/>
          <w:u w:val="none"/>
        </w:rPr>
        <w:t>Cold Temperature</w:t>
      </w:r>
      <w:r w:rsidRPr="00D60DB6">
        <w:rPr>
          <w:rFonts w:cs="Arial"/>
        </w:rPr>
        <w:t xml:space="preserve"> reduces the natural elasticity of the body; reduces the sensation of touch (tactile feedback</w:t>
      </w:r>
      <w:proofErr w:type="gramStart"/>
      <w:r w:rsidRPr="00D60DB6">
        <w:rPr>
          <w:rFonts w:cs="Arial"/>
        </w:rPr>
        <w:t>), and</w:t>
      </w:r>
      <w:proofErr w:type="gramEnd"/>
      <w:r w:rsidRPr="00D60DB6">
        <w:rPr>
          <w:rFonts w:cs="Arial"/>
        </w:rPr>
        <w:t xml:space="preserve"> can reduce blood flow to the extremities. </w:t>
      </w:r>
      <w:proofErr w:type="gramStart"/>
      <w:r w:rsidRPr="00D60DB6">
        <w:rPr>
          <w:rFonts w:cs="Arial"/>
        </w:rPr>
        <w:t>In order to</w:t>
      </w:r>
      <w:proofErr w:type="gramEnd"/>
      <w:r w:rsidRPr="00D60DB6">
        <w:rPr>
          <w:rFonts w:cs="Arial"/>
        </w:rPr>
        <w:t xml:space="preserve"> get the same amount of tactile feedback, and </w:t>
      </w:r>
      <w:r w:rsidR="003A4187">
        <w:rPr>
          <w:rFonts w:cs="Arial"/>
        </w:rPr>
        <w:t>employee</w:t>
      </w:r>
      <w:r w:rsidRPr="00D60DB6">
        <w:rPr>
          <w:rFonts w:cs="Arial"/>
        </w:rPr>
        <w:t xml:space="preserve"> may exert more force than is necessary. </w:t>
      </w:r>
    </w:p>
    <w:p w14:paraId="1610B87D" w14:textId="7FFD66F3" w:rsidR="004A05A1" w:rsidRPr="00F12599" w:rsidRDefault="004A05A1" w:rsidP="004A05A1">
      <w:pPr>
        <w:pStyle w:val="PMhead"/>
        <w:rPr>
          <w:rFonts w:cs="Arial"/>
        </w:rPr>
      </w:pPr>
      <w:r>
        <w:rPr>
          <w:rFonts w:cs="Arial"/>
        </w:rPr>
        <w:lastRenderedPageBreak/>
        <w:t>Policy</w:t>
      </w:r>
    </w:p>
    <w:p w14:paraId="1A82441E" w14:textId="5E6A422B" w:rsidR="004A05A1" w:rsidRPr="00F12599" w:rsidRDefault="004A05A1" w:rsidP="004A05A1">
      <w:pPr>
        <w:pStyle w:val="PMtext"/>
        <w:rPr>
          <w:rFonts w:cs="Arial"/>
        </w:rPr>
      </w:pPr>
      <w:r>
        <w:t>[Employer/Organization Name]</w:t>
      </w:r>
      <w:r w:rsidRPr="00F12599">
        <w:rPr>
          <w:rFonts w:cs="Arial"/>
        </w:rPr>
        <w:t xml:space="preserve"> will review </w:t>
      </w:r>
      <w:r>
        <w:rPr>
          <w:rFonts w:cs="Arial"/>
        </w:rPr>
        <w:t>activities</w:t>
      </w:r>
      <w:r w:rsidRPr="00F12599">
        <w:rPr>
          <w:rFonts w:cs="Arial"/>
        </w:rPr>
        <w:t xml:space="preserve"> that have </w:t>
      </w:r>
      <w:r>
        <w:rPr>
          <w:rFonts w:cs="Arial"/>
        </w:rPr>
        <w:t>MSD hazards</w:t>
      </w:r>
      <w:r w:rsidR="00F0723E">
        <w:rPr>
          <w:rFonts w:cs="Arial"/>
        </w:rPr>
        <w:t xml:space="preserve"> and</w:t>
      </w:r>
      <w:r w:rsidRPr="00F12599">
        <w:rPr>
          <w:rFonts w:cs="Arial"/>
        </w:rPr>
        <w:t xml:space="preserve"> </w:t>
      </w:r>
      <w:r w:rsidR="00F0723E">
        <w:rPr>
          <w:rFonts w:cs="Arial"/>
        </w:rPr>
        <w:t>use the</w:t>
      </w:r>
      <w:r>
        <w:rPr>
          <w:rFonts w:cs="Arial"/>
        </w:rPr>
        <w:t xml:space="preserve"> </w:t>
      </w:r>
      <w:r w:rsidR="00F0723E">
        <w:rPr>
          <w:rFonts w:cs="Arial"/>
        </w:rPr>
        <w:t>Musculoskeletal Disorder Hazards</w:t>
      </w:r>
      <w:r>
        <w:rPr>
          <w:rFonts w:cs="Arial"/>
        </w:rPr>
        <w:t xml:space="preserve"> Survey</w:t>
      </w:r>
      <w:r w:rsidR="00F0723E">
        <w:rPr>
          <w:rFonts w:cs="Arial"/>
        </w:rPr>
        <w:t xml:space="preserve"> </w:t>
      </w:r>
      <w:r w:rsidRPr="00F12599">
        <w:rPr>
          <w:rFonts w:cs="Arial"/>
        </w:rPr>
        <w:t xml:space="preserve">as required. The </w:t>
      </w:r>
      <w:r w:rsidR="00F0723E">
        <w:rPr>
          <w:rFonts w:cs="Arial"/>
        </w:rPr>
        <w:t>MSD hazards</w:t>
      </w:r>
      <w:r w:rsidRPr="00F12599">
        <w:rPr>
          <w:rFonts w:cs="Arial"/>
        </w:rPr>
        <w:t xml:space="preserve"> will be assessed, and controls will be put into place to ensure that activities are as </w:t>
      </w:r>
      <w:proofErr w:type="gramStart"/>
      <w:r w:rsidR="003A4187">
        <w:rPr>
          <w:rFonts w:cs="Arial"/>
        </w:rPr>
        <w:t>employee</w:t>
      </w:r>
      <w:r w:rsidR="00F0723E">
        <w:rPr>
          <w:rFonts w:cs="Arial"/>
        </w:rPr>
        <w:t>-</w:t>
      </w:r>
      <w:r w:rsidRPr="00F12599">
        <w:rPr>
          <w:rFonts w:cs="Arial"/>
        </w:rPr>
        <w:t>friendly</w:t>
      </w:r>
      <w:proofErr w:type="gramEnd"/>
      <w:r w:rsidRPr="00F12599">
        <w:rPr>
          <w:rFonts w:cs="Arial"/>
        </w:rPr>
        <w:t xml:space="preserve"> as possible.</w:t>
      </w:r>
    </w:p>
    <w:p w14:paraId="127BE8ED" w14:textId="4F5DE40C" w:rsidR="004A05A1" w:rsidRDefault="00914019" w:rsidP="004A05A1">
      <w:pPr>
        <w:pStyle w:val="PMhead"/>
        <w:rPr>
          <w:rFonts w:cs="Arial"/>
        </w:rPr>
      </w:pPr>
      <w:r>
        <w:rPr>
          <w:rFonts w:cs="Arial"/>
        </w:rPr>
        <w:t>Re</w:t>
      </w:r>
      <w:r w:rsidR="00F0723E">
        <w:rPr>
          <w:rFonts w:cs="Arial"/>
        </w:rPr>
        <w:t>sponsibilities</w:t>
      </w:r>
    </w:p>
    <w:p w14:paraId="52146F26" w14:textId="15484088" w:rsidR="00914019" w:rsidRPr="00914019" w:rsidRDefault="00914019" w:rsidP="00914019">
      <w:pPr>
        <w:pStyle w:val="PMtext"/>
        <w:rPr>
          <w:b/>
          <w:i/>
        </w:rPr>
      </w:pPr>
      <w:r w:rsidRPr="00914019">
        <w:rPr>
          <w:rFonts w:cs="Arial"/>
          <w:b/>
          <w:i/>
        </w:rPr>
        <w:t>Supervisor</w:t>
      </w:r>
      <w:r w:rsidR="0023687B">
        <w:rPr>
          <w:rFonts w:cs="Arial"/>
          <w:b/>
          <w:i/>
        </w:rPr>
        <w:t>s</w:t>
      </w:r>
    </w:p>
    <w:p w14:paraId="392B5E88" w14:textId="249AC14D" w:rsidR="004A05A1" w:rsidRPr="00F12599" w:rsidRDefault="004A05A1" w:rsidP="004A05A1">
      <w:pPr>
        <w:pStyle w:val="PMtextBullet"/>
        <w:rPr>
          <w:rFonts w:cs="Arial"/>
        </w:rPr>
      </w:pPr>
      <w:r w:rsidRPr="00F12599">
        <w:rPr>
          <w:rFonts w:cs="Arial"/>
        </w:rPr>
        <w:t xml:space="preserve">Identify factors in the workplace that may expose </w:t>
      </w:r>
      <w:r w:rsidR="003A4187">
        <w:rPr>
          <w:rFonts w:cs="Arial"/>
        </w:rPr>
        <w:t>employee</w:t>
      </w:r>
      <w:r w:rsidRPr="00F12599">
        <w:rPr>
          <w:rFonts w:cs="Arial"/>
        </w:rPr>
        <w:t xml:space="preserve">s to a </w:t>
      </w:r>
      <w:r>
        <w:rPr>
          <w:rFonts w:cs="Arial"/>
        </w:rPr>
        <w:t>risk of MSD</w:t>
      </w:r>
      <w:r w:rsidRPr="00F12599">
        <w:rPr>
          <w:rFonts w:cs="Arial"/>
        </w:rPr>
        <w:t>.</w:t>
      </w:r>
    </w:p>
    <w:p w14:paraId="4FD6625E" w14:textId="52ECD128" w:rsidR="004A05A1" w:rsidRPr="00F12599" w:rsidRDefault="004A05A1" w:rsidP="004A05A1">
      <w:pPr>
        <w:pStyle w:val="PMtextBullet"/>
        <w:rPr>
          <w:rFonts w:cs="Arial"/>
        </w:rPr>
      </w:pPr>
      <w:r w:rsidRPr="00F12599">
        <w:rPr>
          <w:rFonts w:cs="Arial"/>
        </w:rPr>
        <w:t xml:space="preserve">Ensure </w:t>
      </w:r>
      <w:r w:rsidR="00914019">
        <w:rPr>
          <w:rFonts w:cs="Arial"/>
        </w:rPr>
        <w:t>MSD</w:t>
      </w:r>
      <w:r w:rsidRPr="00F12599">
        <w:rPr>
          <w:rFonts w:cs="Arial"/>
        </w:rPr>
        <w:t xml:space="preserve"> hazards relating to poor design of tools, equipment, </w:t>
      </w:r>
      <w:proofErr w:type="gramStart"/>
      <w:r w:rsidRPr="00F12599">
        <w:rPr>
          <w:rFonts w:cs="Arial"/>
        </w:rPr>
        <w:t>work station</w:t>
      </w:r>
      <w:proofErr w:type="gramEnd"/>
      <w:r w:rsidRPr="00F12599">
        <w:rPr>
          <w:rFonts w:cs="Arial"/>
        </w:rPr>
        <w:t xml:space="preserve"> or work practices are identified and the associated risks controlled. </w:t>
      </w:r>
    </w:p>
    <w:p w14:paraId="6E889D9E" w14:textId="0E42A28A" w:rsidR="004A05A1" w:rsidRPr="00F12599" w:rsidRDefault="004A05A1" w:rsidP="004A05A1">
      <w:pPr>
        <w:pStyle w:val="PMtextBullet"/>
        <w:rPr>
          <w:rFonts w:cs="Arial"/>
        </w:rPr>
      </w:pPr>
      <w:r w:rsidRPr="00F12599">
        <w:rPr>
          <w:rFonts w:cs="Arial"/>
        </w:rPr>
        <w:t xml:space="preserve">Ensure that all </w:t>
      </w:r>
      <w:r w:rsidR="003A4187">
        <w:rPr>
          <w:rFonts w:cs="Arial"/>
        </w:rPr>
        <w:t>employee</w:t>
      </w:r>
      <w:r w:rsidRPr="00F12599">
        <w:rPr>
          <w:rFonts w:cs="Arial"/>
        </w:rPr>
        <w:t xml:space="preserve">s have been provided with appropriate equipment and </w:t>
      </w:r>
      <w:r w:rsidR="00914019">
        <w:rPr>
          <w:rFonts w:cs="Arial"/>
        </w:rPr>
        <w:t>p</w:t>
      </w:r>
      <w:r>
        <w:rPr>
          <w:rFonts w:cs="Arial"/>
        </w:rPr>
        <w:t xml:space="preserve">ersonal </w:t>
      </w:r>
      <w:r w:rsidR="00914019">
        <w:rPr>
          <w:rFonts w:cs="Arial"/>
        </w:rPr>
        <w:t>p</w:t>
      </w:r>
      <w:r>
        <w:rPr>
          <w:rFonts w:cs="Arial"/>
        </w:rPr>
        <w:t xml:space="preserve">rotective </w:t>
      </w:r>
      <w:r w:rsidR="00914019">
        <w:rPr>
          <w:rFonts w:cs="Arial"/>
        </w:rPr>
        <w:t>e</w:t>
      </w:r>
      <w:r>
        <w:rPr>
          <w:rFonts w:cs="Arial"/>
        </w:rPr>
        <w:t>quipment</w:t>
      </w:r>
      <w:r w:rsidR="00914019">
        <w:rPr>
          <w:rFonts w:cs="Arial"/>
        </w:rPr>
        <w:t xml:space="preserve"> (PPE)</w:t>
      </w:r>
      <w:r w:rsidRPr="00F12599">
        <w:rPr>
          <w:rFonts w:cs="Arial"/>
        </w:rPr>
        <w:t xml:space="preserve">. </w:t>
      </w:r>
    </w:p>
    <w:p w14:paraId="0A139EB4" w14:textId="2ED7675A" w:rsidR="004A05A1" w:rsidRPr="00F12599" w:rsidRDefault="004A05A1" w:rsidP="004A05A1">
      <w:pPr>
        <w:pStyle w:val="PMtextBullet"/>
        <w:rPr>
          <w:rFonts w:cs="Arial"/>
        </w:rPr>
      </w:pPr>
      <w:r w:rsidRPr="00F12599">
        <w:rPr>
          <w:rFonts w:cs="Arial"/>
        </w:rPr>
        <w:t xml:space="preserve">Ensure that </w:t>
      </w:r>
      <w:r w:rsidR="003A4187">
        <w:rPr>
          <w:rFonts w:cs="Arial"/>
        </w:rPr>
        <w:t>employee</w:t>
      </w:r>
      <w:r w:rsidRPr="00F12599">
        <w:rPr>
          <w:rFonts w:cs="Arial"/>
        </w:rPr>
        <w:t xml:space="preserve">s are instructed or trained on the risks associated with poor workstation design and work practices. </w:t>
      </w:r>
    </w:p>
    <w:p w14:paraId="2DBC0CE0" w14:textId="77777777" w:rsidR="004A05A1" w:rsidRPr="00F12599" w:rsidRDefault="004A05A1" w:rsidP="004A05A1">
      <w:pPr>
        <w:pStyle w:val="PMtextBullet"/>
        <w:rPr>
          <w:rFonts w:cs="Arial"/>
        </w:rPr>
      </w:pPr>
      <w:r w:rsidRPr="00F12599">
        <w:rPr>
          <w:rFonts w:cs="Arial"/>
        </w:rPr>
        <w:t xml:space="preserve">Encourage early reporting of any injuries or symptoms. </w:t>
      </w:r>
    </w:p>
    <w:p w14:paraId="2246AAAB" w14:textId="77777777" w:rsidR="004A05A1" w:rsidRPr="00F12599" w:rsidRDefault="004A05A1" w:rsidP="004A05A1">
      <w:pPr>
        <w:pStyle w:val="PMtextBullet"/>
        <w:rPr>
          <w:rFonts w:cs="Arial"/>
        </w:rPr>
      </w:pPr>
      <w:r w:rsidRPr="00F12599">
        <w:rPr>
          <w:rFonts w:cs="Arial"/>
        </w:rPr>
        <w:t>Ensure proper enforcement of this policy</w:t>
      </w:r>
      <w:r>
        <w:rPr>
          <w:rFonts w:cs="Arial"/>
        </w:rPr>
        <w:t>.</w:t>
      </w:r>
    </w:p>
    <w:p w14:paraId="3C957B43" w14:textId="77777777" w:rsidR="00914019" w:rsidRDefault="004A05A1" w:rsidP="00914019">
      <w:pPr>
        <w:pStyle w:val="PMtextBullet"/>
        <w:rPr>
          <w:rFonts w:cs="Arial"/>
        </w:rPr>
      </w:pPr>
      <w:r w:rsidRPr="00914019">
        <w:rPr>
          <w:rFonts w:cs="Arial"/>
        </w:rPr>
        <w:t>Annually review measures to ensure effectiveness.</w:t>
      </w:r>
    </w:p>
    <w:p w14:paraId="66858FF5" w14:textId="4DA688C3" w:rsidR="00914019" w:rsidRPr="00914019" w:rsidRDefault="00914019" w:rsidP="00914019">
      <w:pPr>
        <w:pStyle w:val="PMtextBullet"/>
        <w:rPr>
          <w:rFonts w:cs="Arial"/>
        </w:rPr>
      </w:pPr>
      <w:r w:rsidRPr="00914019">
        <w:rPr>
          <w:rFonts w:cs="Arial"/>
        </w:rPr>
        <w:t xml:space="preserve">Consult the Health and Safety Representative on the following: </w:t>
      </w:r>
      <w:bookmarkStart w:id="82" w:name="hit6"/>
      <w:bookmarkEnd w:id="82"/>
      <w:r w:rsidRPr="00914019">
        <w:rPr>
          <w:rFonts w:cs="Arial"/>
        </w:rPr>
        <w:t xml:space="preserve"> </w:t>
      </w:r>
    </w:p>
    <w:p w14:paraId="2CF084E5" w14:textId="77777777" w:rsidR="00914019" w:rsidRPr="00F12599" w:rsidRDefault="00914019" w:rsidP="00E8608F">
      <w:pPr>
        <w:pStyle w:val="PMtextBullet"/>
        <w:numPr>
          <w:ilvl w:val="1"/>
          <w:numId w:val="89"/>
        </w:numPr>
        <w:rPr>
          <w:rFonts w:cs="Arial"/>
        </w:rPr>
      </w:pPr>
      <w:r w:rsidRPr="00F12599">
        <w:rPr>
          <w:rFonts w:cs="Arial"/>
        </w:rPr>
        <w:t>Risk identif</w:t>
      </w:r>
      <w:r>
        <w:rPr>
          <w:rFonts w:cs="Arial"/>
        </w:rPr>
        <w:t xml:space="preserve">ication, </w:t>
      </w:r>
      <w:proofErr w:type="gramStart"/>
      <w:r>
        <w:rPr>
          <w:rFonts w:cs="Arial"/>
        </w:rPr>
        <w:t>assessment</w:t>
      </w:r>
      <w:proofErr w:type="gramEnd"/>
      <w:r>
        <w:rPr>
          <w:rFonts w:cs="Arial"/>
        </w:rPr>
        <w:t xml:space="preserve"> and control.</w:t>
      </w:r>
    </w:p>
    <w:p w14:paraId="22270555" w14:textId="00293E68" w:rsidR="00914019" w:rsidRPr="00F12599" w:rsidRDefault="00914019" w:rsidP="00E8608F">
      <w:pPr>
        <w:pStyle w:val="PMtextBullet"/>
        <w:numPr>
          <w:ilvl w:val="1"/>
          <w:numId w:val="89"/>
        </w:numPr>
        <w:rPr>
          <w:rFonts w:cs="Arial"/>
        </w:rPr>
      </w:pPr>
      <w:r w:rsidRPr="00F12599">
        <w:rPr>
          <w:rFonts w:cs="Arial"/>
        </w:rPr>
        <w:t xml:space="preserve">The content and provision of </w:t>
      </w:r>
      <w:r w:rsidR="003A4187">
        <w:rPr>
          <w:rFonts w:cs="Arial"/>
        </w:rPr>
        <w:t>employee</w:t>
      </w:r>
      <w:r w:rsidRPr="00F12599">
        <w:rPr>
          <w:rFonts w:cs="Arial"/>
        </w:rPr>
        <w:t xml:space="preserve"> education and training</w:t>
      </w:r>
      <w:r>
        <w:rPr>
          <w:rFonts w:cs="Arial"/>
        </w:rPr>
        <w:t>.</w:t>
      </w:r>
      <w:r w:rsidRPr="00F12599">
        <w:rPr>
          <w:rFonts w:cs="Arial"/>
        </w:rPr>
        <w:t xml:space="preserve"> </w:t>
      </w:r>
    </w:p>
    <w:p w14:paraId="4E0453F0" w14:textId="77777777" w:rsidR="00914019" w:rsidRPr="00F12599" w:rsidRDefault="00914019" w:rsidP="00E8608F">
      <w:pPr>
        <w:pStyle w:val="PMtextBullet"/>
        <w:numPr>
          <w:ilvl w:val="1"/>
          <w:numId w:val="89"/>
        </w:numPr>
        <w:rPr>
          <w:rFonts w:cs="Arial"/>
        </w:rPr>
      </w:pPr>
      <w:r w:rsidRPr="00F12599">
        <w:rPr>
          <w:rFonts w:cs="Arial"/>
        </w:rPr>
        <w:t>The evaluation of the compliance measures taken</w:t>
      </w:r>
      <w:r>
        <w:rPr>
          <w:rFonts w:cs="Arial"/>
        </w:rPr>
        <w:t>.</w:t>
      </w:r>
      <w:r w:rsidRPr="00F12599">
        <w:rPr>
          <w:rFonts w:cs="Arial"/>
        </w:rPr>
        <w:t xml:space="preserve"> </w:t>
      </w:r>
    </w:p>
    <w:p w14:paraId="16B7F9B8" w14:textId="3F1AAB1E" w:rsidR="004A05A1" w:rsidRPr="00914019" w:rsidRDefault="003A4187" w:rsidP="004A05A1">
      <w:pPr>
        <w:pStyle w:val="PMhead"/>
        <w:rPr>
          <w:rFonts w:cs="Arial"/>
          <w:i/>
        </w:rPr>
      </w:pPr>
      <w:r>
        <w:rPr>
          <w:rFonts w:cs="Arial"/>
          <w:i/>
        </w:rPr>
        <w:t>Employee</w:t>
      </w:r>
      <w:r w:rsidR="0023687B">
        <w:rPr>
          <w:rFonts w:cs="Arial"/>
          <w:i/>
        </w:rPr>
        <w:t>s</w:t>
      </w:r>
    </w:p>
    <w:p w14:paraId="63438C03" w14:textId="1EB3D4F8" w:rsidR="004A05A1" w:rsidRPr="00F12599" w:rsidRDefault="004A05A1" w:rsidP="004A05A1">
      <w:pPr>
        <w:pStyle w:val="PMtextBullet"/>
        <w:rPr>
          <w:rFonts w:cs="Arial"/>
        </w:rPr>
      </w:pPr>
      <w:r w:rsidRPr="00F12599">
        <w:rPr>
          <w:rFonts w:cs="Arial"/>
        </w:rPr>
        <w:t xml:space="preserve">Participate in training provided. </w:t>
      </w:r>
    </w:p>
    <w:p w14:paraId="315F3392" w14:textId="77777777" w:rsidR="004A05A1" w:rsidRPr="00F12599" w:rsidRDefault="004A05A1" w:rsidP="004A05A1">
      <w:pPr>
        <w:pStyle w:val="PMtextBullet"/>
        <w:rPr>
          <w:rFonts w:cs="Arial"/>
        </w:rPr>
      </w:pPr>
      <w:r w:rsidRPr="00F12599">
        <w:rPr>
          <w:rFonts w:cs="Arial"/>
        </w:rPr>
        <w:t xml:space="preserve">Correctly use equipment provided. </w:t>
      </w:r>
    </w:p>
    <w:p w14:paraId="2C4A31C5" w14:textId="77777777" w:rsidR="004A05A1" w:rsidRPr="00F12599" w:rsidRDefault="004A05A1" w:rsidP="004A05A1">
      <w:pPr>
        <w:pStyle w:val="PMtextBullet"/>
        <w:rPr>
          <w:rFonts w:cs="Arial"/>
        </w:rPr>
      </w:pPr>
      <w:r w:rsidRPr="00F12599">
        <w:rPr>
          <w:rFonts w:cs="Arial"/>
        </w:rPr>
        <w:t xml:space="preserve">Follow proper safe operating procedures and work </w:t>
      </w:r>
      <w:proofErr w:type="gramStart"/>
      <w:r w:rsidRPr="00F12599">
        <w:rPr>
          <w:rFonts w:cs="Arial"/>
        </w:rPr>
        <w:t>practices</w:t>
      </w:r>
      <w:proofErr w:type="gramEnd"/>
      <w:r w:rsidRPr="00F12599">
        <w:rPr>
          <w:rFonts w:cs="Arial"/>
        </w:rPr>
        <w:t xml:space="preserve"> </w:t>
      </w:r>
    </w:p>
    <w:p w14:paraId="35642237" w14:textId="62F8CFCF" w:rsidR="004A05A1" w:rsidRPr="00F12599" w:rsidRDefault="004A05A1" w:rsidP="004A05A1">
      <w:pPr>
        <w:pStyle w:val="PMtextBullet"/>
        <w:rPr>
          <w:rFonts w:cs="Arial"/>
        </w:rPr>
      </w:pPr>
      <w:r w:rsidRPr="00F12599">
        <w:rPr>
          <w:rFonts w:cs="Arial"/>
        </w:rPr>
        <w:t xml:space="preserve">Report hazards, stressors and/or MSD symptoms to their supervisor as soon as they are recognized. </w:t>
      </w:r>
    </w:p>
    <w:p w14:paraId="208817DC" w14:textId="3DF508F6" w:rsidR="004A05A1" w:rsidRPr="00F12599" w:rsidRDefault="00914019" w:rsidP="004A05A1">
      <w:pPr>
        <w:pStyle w:val="PMhead"/>
        <w:rPr>
          <w:rFonts w:cs="Arial"/>
        </w:rPr>
      </w:pPr>
      <w:r>
        <w:rPr>
          <w:rFonts w:cs="Arial"/>
        </w:rPr>
        <w:t>Procedure</w:t>
      </w:r>
    </w:p>
    <w:p w14:paraId="2008298B" w14:textId="77777777" w:rsidR="004A05A1" w:rsidRPr="00F12599" w:rsidRDefault="004A05A1" w:rsidP="004A05A1">
      <w:pPr>
        <w:pStyle w:val="PMsubHead"/>
        <w:rPr>
          <w:rFonts w:cs="Arial"/>
        </w:rPr>
      </w:pPr>
      <w:r w:rsidRPr="00F12599">
        <w:rPr>
          <w:rFonts w:cs="Arial"/>
        </w:rPr>
        <w:t>Recognizing Hazards</w:t>
      </w:r>
    </w:p>
    <w:p w14:paraId="742E6C12" w14:textId="7AF97C0D" w:rsidR="004A05A1" w:rsidRPr="00F12599" w:rsidRDefault="00914019" w:rsidP="004A05A1">
      <w:pPr>
        <w:pStyle w:val="PMtextBullet"/>
        <w:rPr>
          <w:rFonts w:cs="Arial"/>
        </w:rPr>
      </w:pPr>
      <w:r>
        <w:rPr>
          <w:rFonts w:cs="Arial"/>
        </w:rPr>
        <w:t>Activitie</w:t>
      </w:r>
      <w:r w:rsidR="004A05A1" w:rsidRPr="00F12599">
        <w:rPr>
          <w:rFonts w:cs="Arial"/>
        </w:rPr>
        <w:t xml:space="preserve">s with the potential to cause MSD will be identified. These </w:t>
      </w:r>
      <w:r>
        <w:rPr>
          <w:rFonts w:cs="Arial"/>
        </w:rPr>
        <w:t>activitie</w:t>
      </w:r>
      <w:r w:rsidR="004A05A1" w:rsidRPr="00F12599">
        <w:rPr>
          <w:rFonts w:cs="Arial"/>
        </w:rPr>
        <w:t>s will then be further evaluated to determine if risks are significant and if ergonomic controls are warranted.</w:t>
      </w:r>
    </w:p>
    <w:p w14:paraId="33F4DFAF" w14:textId="7D663C9E" w:rsidR="004A05A1" w:rsidRPr="00F12599" w:rsidRDefault="004A05A1" w:rsidP="004A05A1">
      <w:pPr>
        <w:pStyle w:val="PMtextBullet"/>
        <w:rPr>
          <w:rFonts w:cs="Arial"/>
        </w:rPr>
      </w:pPr>
      <w:r w:rsidRPr="00F12599">
        <w:rPr>
          <w:rFonts w:cs="Arial"/>
        </w:rPr>
        <w:t xml:space="preserve">In addition, </w:t>
      </w:r>
      <w:r w:rsidR="00914019">
        <w:rPr>
          <w:rFonts w:cs="Arial"/>
        </w:rPr>
        <w:t>MSD</w:t>
      </w:r>
      <w:r w:rsidRPr="00F12599">
        <w:rPr>
          <w:rFonts w:cs="Arial"/>
        </w:rPr>
        <w:t xml:space="preserve"> hazards will be identified through </w:t>
      </w:r>
      <w:r w:rsidR="003A4187">
        <w:rPr>
          <w:rFonts w:cs="Arial"/>
        </w:rPr>
        <w:t>employee</w:t>
      </w:r>
      <w:r w:rsidRPr="00F12599">
        <w:rPr>
          <w:rFonts w:cs="Arial"/>
        </w:rPr>
        <w:t xml:space="preserve"> reporting of discomfort or </w:t>
      </w:r>
      <w:proofErr w:type="gramStart"/>
      <w:r>
        <w:rPr>
          <w:rFonts w:cs="Arial"/>
        </w:rPr>
        <w:t>a</w:t>
      </w:r>
      <w:proofErr w:type="gramEnd"/>
      <w:r>
        <w:rPr>
          <w:rFonts w:cs="Arial"/>
        </w:rPr>
        <w:t xml:space="preserve"> </w:t>
      </w:r>
      <w:r w:rsidRPr="00F12599">
        <w:rPr>
          <w:rFonts w:cs="Arial"/>
        </w:rPr>
        <w:t>MSD occurring at the workplace.</w:t>
      </w:r>
    </w:p>
    <w:p w14:paraId="5435FAB0" w14:textId="73FE0322" w:rsidR="004A05A1" w:rsidRPr="00F12599" w:rsidRDefault="00914019" w:rsidP="004A05A1">
      <w:pPr>
        <w:pStyle w:val="PMtextBullet"/>
        <w:rPr>
          <w:rFonts w:cs="Arial"/>
        </w:rPr>
      </w:pPr>
      <w:r>
        <w:rPr>
          <w:rFonts w:cs="Arial"/>
        </w:rPr>
        <w:t xml:space="preserve">The Musculoskeletal Disorder Hazards Survey </w:t>
      </w:r>
      <w:r w:rsidR="004A05A1" w:rsidRPr="00F12599">
        <w:rPr>
          <w:rFonts w:cs="Arial"/>
        </w:rPr>
        <w:t>will be completed for tasks identified as significant risks</w:t>
      </w:r>
      <w:r>
        <w:rPr>
          <w:rFonts w:cs="Arial"/>
        </w:rPr>
        <w:t xml:space="preserve">, workplace </w:t>
      </w:r>
      <w:r w:rsidR="004A05A1" w:rsidRPr="00F12599">
        <w:rPr>
          <w:rFonts w:cs="Arial"/>
        </w:rPr>
        <w:t>inspection</w:t>
      </w:r>
      <w:r>
        <w:rPr>
          <w:rFonts w:cs="Arial"/>
        </w:rPr>
        <w:t>s</w:t>
      </w:r>
      <w:r w:rsidR="004A05A1" w:rsidRPr="00F12599">
        <w:rPr>
          <w:rFonts w:cs="Arial"/>
        </w:rPr>
        <w:t xml:space="preserve"> or through </w:t>
      </w:r>
      <w:r w:rsidR="003A4187">
        <w:rPr>
          <w:rFonts w:cs="Arial"/>
        </w:rPr>
        <w:t>employee</w:t>
      </w:r>
      <w:r w:rsidR="004A05A1" w:rsidRPr="00F12599">
        <w:rPr>
          <w:rFonts w:cs="Arial"/>
        </w:rPr>
        <w:t xml:space="preserve"> reports. </w:t>
      </w:r>
      <w:r w:rsidR="004A05A1">
        <w:rPr>
          <w:rFonts w:cs="Arial"/>
        </w:rPr>
        <w:t>T</w:t>
      </w:r>
      <w:r w:rsidR="004A05A1" w:rsidRPr="00F12599">
        <w:rPr>
          <w:rFonts w:cs="Arial"/>
        </w:rPr>
        <w:t xml:space="preserve">his survey </w:t>
      </w:r>
      <w:r w:rsidR="004A05A1" w:rsidRPr="00F12599">
        <w:rPr>
          <w:rFonts w:cs="Arial"/>
        </w:rPr>
        <w:lastRenderedPageBreak/>
        <w:t xml:space="preserve">will </w:t>
      </w:r>
      <w:r>
        <w:rPr>
          <w:rFonts w:cs="Arial"/>
        </w:rPr>
        <w:t>consider MSD hazards</w:t>
      </w:r>
      <w:r w:rsidR="004A05A1" w:rsidRPr="00F12599">
        <w:rPr>
          <w:rFonts w:cs="Arial"/>
        </w:rPr>
        <w:t xml:space="preserve"> and assist in determining which operations can be modified or eliminated to reduce risk</w:t>
      </w:r>
      <w:r w:rsidR="00EF5EEC">
        <w:rPr>
          <w:rFonts w:cs="Arial"/>
        </w:rPr>
        <w:t xml:space="preserve">. </w:t>
      </w:r>
    </w:p>
    <w:p w14:paraId="35DF2208" w14:textId="77777777" w:rsidR="004A05A1" w:rsidRPr="00F12599" w:rsidRDefault="004A05A1" w:rsidP="004A05A1">
      <w:pPr>
        <w:pStyle w:val="PMsubHead"/>
        <w:rPr>
          <w:rFonts w:cs="Arial"/>
        </w:rPr>
      </w:pPr>
      <w:r w:rsidRPr="00F12599">
        <w:rPr>
          <w:rFonts w:cs="Arial"/>
        </w:rPr>
        <w:t>Assessing Hazards</w:t>
      </w:r>
    </w:p>
    <w:p w14:paraId="4C295C8E" w14:textId="487A52D3" w:rsidR="004A05A1" w:rsidRPr="00F12599" w:rsidRDefault="004A05A1" w:rsidP="004A05A1">
      <w:pPr>
        <w:pStyle w:val="PMtextBullet"/>
        <w:rPr>
          <w:rFonts w:cs="Arial"/>
        </w:rPr>
      </w:pPr>
      <w:r w:rsidRPr="00F12599">
        <w:rPr>
          <w:rFonts w:cs="Arial"/>
        </w:rPr>
        <w:t xml:space="preserve">The </w:t>
      </w:r>
      <w:r w:rsidR="00914019">
        <w:rPr>
          <w:rFonts w:cs="Arial"/>
        </w:rPr>
        <w:t>MSD hazards</w:t>
      </w:r>
      <w:r w:rsidRPr="00F12599">
        <w:rPr>
          <w:rFonts w:cs="Arial"/>
        </w:rPr>
        <w:t xml:space="preserve"> will be compared to provincial ergonomic standards, if one exists, industry best practice, professional standards, </w:t>
      </w:r>
      <w:proofErr w:type="gramStart"/>
      <w:r w:rsidRPr="00F12599">
        <w:rPr>
          <w:rFonts w:cs="Arial"/>
        </w:rPr>
        <w:t>manufacturer</w:t>
      </w:r>
      <w:proofErr w:type="gramEnd"/>
      <w:r w:rsidRPr="00F12599">
        <w:rPr>
          <w:rFonts w:cs="Arial"/>
        </w:rPr>
        <w:t xml:space="preserve"> and supplier recommendations to determine if controls are needed.</w:t>
      </w:r>
    </w:p>
    <w:p w14:paraId="69D090A5" w14:textId="06818BB5" w:rsidR="004A05A1" w:rsidRPr="00F12599" w:rsidRDefault="007C464A" w:rsidP="004A05A1">
      <w:pPr>
        <w:pStyle w:val="PMtextBullet"/>
        <w:rPr>
          <w:rFonts w:cs="Arial"/>
        </w:rPr>
      </w:pPr>
      <w:r>
        <w:t>[Employer/Organization Name]</w:t>
      </w:r>
      <w:r w:rsidRPr="00F12599">
        <w:rPr>
          <w:rFonts w:cs="Arial"/>
        </w:rPr>
        <w:t xml:space="preserve"> </w:t>
      </w:r>
      <w:r w:rsidR="004A05A1" w:rsidRPr="00F12599">
        <w:rPr>
          <w:rFonts w:cs="Arial"/>
        </w:rPr>
        <w:t xml:space="preserve">must consult with </w:t>
      </w:r>
      <w:r w:rsidR="003A4187">
        <w:rPr>
          <w:rFonts w:cs="Arial"/>
        </w:rPr>
        <w:t>employee</w:t>
      </w:r>
      <w:r w:rsidR="004A05A1">
        <w:rPr>
          <w:rFonts w:cs="Arial"/>
        </w:rPr>
        <w:t>s</w:t>
      </w:r>
      <w:r w:rsidR="004A05A1" w:rsidRPr="00F12599">
        <w:rPr>
          <w:rFonts w:cs="Arial"/>
        </w:rPr>
        <w:t xml:space="preserve"> exhibiting signs or symptoms of MSD as well as consult with a representative sample of the </w:t>
      </w:r>
      <w:r w:rsidR="003A4187">
        <w:rPr>
          <w:rFonts w:cs="Arial"/>
        </w:rPr>
        <w:t>employee</w:t>
      </w:r>
      <w:r w:rsidR="004A05A1" w:rsidRPr="00F12599">
        <w:rPr>
          <w:rFonts w:cs="Arial"/>
        </w:rPr>
        <w:t>s who are required to carry out the work being assessed</w:t>
      </w:r>
      <w:r>
        <w:rPr>
          <w:rFonts w:cs="Arial"/>
        </w:rPr>
        <w:t>.</w:t>
      </w:r>
    </w:p>
    <w:p w14:paraId="0149FAB6" w14:textId="77777777" w:rsidR="004A05A1" w:rsidRPr="00F12599" w:rsidRDefault="004A05A1" w:rsidP="004A05A1">
      <w:pPr>
        <w:pStyle w:val="PMsubHead"/>
        <w:rPr>
          <w:rFonts w:cs="Arial"/>
        </w:rPr>
      </w:pPr>
      <w:r w:rsidRPr="00F12599">
        <w:rPr>
          <w:rFonts w:cs="Arial"/>
        </w:rPr>
        <w:t>Controlling Hazards</w:t>
      </w:r>
    </w:p>
    <w:p w14:paraId="0E23D9C2" w14:textId="72CB35C5" w:rsidR="004A05A1" w:rsidRPr="00F12599" w:rsidRDefault="004A05A1" w:rsidP="004A05A1">
      <w:pPr>
        <w:pStyle w:val="PMtextBullet"/>
        <w:rPr>
          <w:rFonts w:cs="Arial"/>
        </w:rPr>
      </w:pPr>
      <w:r w:rsidRPr="00F12599">
        <w:rPr>
          <w:rFonts w:cs="Arial"/>
        </w:rPr>
        <w:t xml:space="preserve">The primary method of control will be to eliminate/minimize the </w:t>
      </w:r>
      <w:r w:rsidR="007C464A">
        <w:rPr>
          <w:rFonts w:cs="Arial"/>
        </w:rPr>
        <w:t xml:space="preserve">MSD hazards </w:t>
      </w:r>
      <w:r w:rsidRPr="00F12599">
        <w:rPr>
          <w:rFonts w:cs="Arial"/>
        </w:rPr>
        <w:t>causing discomfort by altering the task or by introducing engineering controls</w:t>
      </w:r>
      <w:r w:rsidR="00EF5EEC">
        <w:rPr>
          <w:rFonts w:cs="Arial"/>
        </w:rPr>
        <w:t xml:space="preserve">. </w:t>
      </w:r>
    </w:p>
    <w:p w14:paraId="10659F74" w14:textId="78DAC1AC" w:rsidR="004A05A1" w:rsidRPr="00F12599" w:rsidRDefault="004A05A1" w:rsidP="004A05A1">
      <w:pPr>
        <w:pStyle w:val="PMtextBullet"/>
        <w:rPr>
          <w:rFonts w:cs="Arial"/>
        </w:rPr>
      </w:pPr>
      <w:r w:rsidRPr="00F12599">
        <w:rPr>
          <w:rFonts w:cs="Arial"/>
        </w:rPr>
        <w:t>If the above is not possible, secondary controls such as administrative controls will be undertaken</w:t>
      </w:r>
      <w:r>
        <w:rPr>
          <w:rFonts w:cs="Arial"/>
        </w:rPr>
        <w:t xml:space="preserve"> </w:t>
      </w:r>
      <w:r w:rsidR="007C464A">
        <w:rPr>
          <w:rFonts w:cs="Arial"/>
        </w:rPr>
        <w:t>(</w:t>
      </w:r>
      <w:proofErr w:type="gramStart"/>
      <w:r>
        <w:rPr>
          <w:rFonts w:cs="Arial"/>
        </w:rPr>
        <w:t>e.g.</w:t>
      </w:r>
      <w:proofErr w:type="gramEnd"/>
      <w:r>
        <w:rPr>
          <w:rFonts w:cs="Arial"/>
        </w:rPr>
        <w:t xml:space="preserve"> jo</w:t>
      </w:r>
      <w:r w:rsidRPr="00F12599">
        <w:rPr>
          <w:rFonts w:cs="Arial"/>
        </w:rPr>
        <w:t>b rotation</w:t>
      </w:r>
      <w:r w:rsidR="007C464A">
        <w:rPr>
          <w:rFonts w:cs="Arial"/>
        </w:rPr>
        <w:t>)</w:t>
      </w:r>
      <w:r w:rsidR="00EF5EEC">
        <w:rPr>
          <w:rFonts w:cs="Arial"/>
        </w:rPr>
        <w:t xml:space="preserve">. </w:t>
      </w:r>
    </w:p>
    <w:p w14:paraId="25A2D80E" w14:textId="60353E14" w:rsidR="004A05A1" w:rsidRPr="00F12599" w:rsidRDefault="007C464A" w:rsidP="004A05A1">
      <w:pPr>
        <w:pStyle w:val="PMtextBullet"/>
        <w:rPr>
          <w:rFonts w:cs="Arial"/>
        </w:rPr>
      </w:pPr>
      <w:r>
        <w:t>[Employer/Organization Name]</w:t>
      </w:r>
      <w:r w:rsidRPr="00F12599">
        <w:rPr>
          <w:rFonts w:cs="Arial"/>
        </w:rPr>
        <w:t xml:space="preserve"> </w:t>
      </w:r>
      <w:r w:rsidR="004A05A1" w:rsidRPr="00F12599">
        <w:rPr>
          <w:rFonts w:cs="Arial"/>
        </w:rPr>
        <w:t>must, without delay, implement interim control measures when the introduction of permanent control measures will be delayed.</w:t>
      </w:r>
    </w:p>
    <w:p w14:paraId="7347680A" w14:textId="77777777" w:rsidR="004A05A1" w:rsidRPr="00F12599" w:rsidRDefault="004A05A1" w:rsidP="004A05A1">
      <w:pPr>
        <w:pStyle w:val="PMhead"/>
        <w:rPr>
          <w:rFonts w:cs="Arial"/>
        </w:rPr>
      </w:pPr>
      <w:r w:rsidRPr="00F12599">
        <w:rPr>
          <w:rFonts w:cs="Arial"/>
        </w:rPr>
        <w:t>Additional Resources</w:t>
      </w:r>
    </w:p>
    <w:p w14:paraId="156F2CC0" w14:textId="54F4A514" w:rsidR="004A05A1" w:rsidRPr="00F12599" w:rsidRDefault="00F62F59" w:rsidP="00966914">
      <w:pPr>
        <w:pStyle w:val="PMtext2"/>
        <w:spacing w:before="120"/>
        <w:rPr>
          <w:rFonts w:cs="Arial"/>
        </w:rPr>
      </w:pPr>
      <w:r>
        <w:rPr>
          <w:rFonts w:cs="Arial"/>
        </w:rPr>
        <w:t>Musculoskeletal Disorder Hazards</w:t>
      </w:r>
      <w:r w:rsidR="004A05A1" w:rsidRPr="00F12599">
        <w:rPr>
          <w:rFonts w:cs="Arial"/>
        </w:rPr>
        <w:t xml:space="preserve"> Survey</w:t>
      </w:r>
    </w:p>
    <w:p w14:paraId="4B208F56" w14:textId="238D7271" w:rsidR="005E054E" w:rsidRPr="00F12599" w:rsidRDefault="005E054E" w:rsidP="00966914">
      <w:pPr>
        <w:pStyle w:val="PMtext2"/>
        <w:spacing w:before="120"/>
        <w:rPr>
          <w:rFonts w:cs="Arial"/>
        </w:rPr>
      </w:pPr>
      <w:r>
        <w:rPr>
          <w:rFonts w:cs="Arial"/>
        </w:rPr>
        <w:t>MSD Prevention</w:t>
      </w:r>
      <w:r w:rsidR="00FB5D3F">
        <w:rPr>
          <w:rFonts w:cs="Arial"/>
        </w:rPr>
        <w:t>:</w:t>
      </w:r>
      <w:r w:rsidR="007E75B1">
        <w:rPr>
          <w:rFonts w:cs="Arial"/>
        </w:rPr>
        <w:t xml:space="preserve"> </w:t>
      </w:r>
      <w:hyperlink r:id="rId39" w:history="1">
        <w:r w:rsidR="00524597" w:rsidRPr="006770C7">
          <w:rPr>
            <w:rStyle w:val="Hyperlink"/>
            <w:rFonts w:cs="Arial"/>
          </w:rPr>
          <w:t>https://www.msdprevention.com/</w:t>
        </w:r>
      </w:hyperlink>
      <w:r w:rsidR="00524597">
        <w:rPr>
          <w:rFonts w:cs="Arial"/>
        </w:rPr>
        <w:t xml:space="preserve"> </w:t>
      </w:r>
    </w:p>
    <w:p w14:paraId="3DBAC66D" w14:textId="3C20017F" w:rsidR="004A05A1" w:rsidRPr="00F12599" w:rsidRDefault="004A05A1" w:rsidP="00966914">
      <w:pPr>
        <w:pStyle w:val="PMtext2"/>
        <w:spacing w:before="120"/>
        <w:rPr>
          <w:rFonts w:cs="Arial"/>
        </w:rPr>
      </w:pPr>
      <w:r w:rsidRPr="00F12599">
        <w:rPr>
          <w:rFonts w:cs="Arial"/>
        </w:rPr>
        <w:t>CSA Z412 Office Ergonomics</w:t>
      </w:r>
    </w:p>
    <w:p w14:paraId="415B169E" w14:textId="32E63D67" w:rsidR="004A05A1" w:rsidRPr="00496D31" w:rsidRDefault="004A05A1" w:rsidP="00966914">
      <w:pPr>
        <w:pStyle w:val="PMtext2"/>
        <w:spacing w:before="120"/>
        <w:rPr>
          <w:rFonts w:cs="Arial"/>
          <w:lang w:val="fr-CA"/>
        </w:rPr>
      </w:pPr>
      <w:r w:rsidRPr="00496D31">
        <w:rPr>
          <w:rFonts w:cs="Arial"/>
          <w:lang w:val="fr-CA"/>
        </w:rPr>
        <w:t>CSA Z1004 Workplace Ergonomics</w:t>
      </w:r>
    </w:p>
    <w:p w14:paraId="5E7F8F20" w14:textId="77777777" w:rsidR="004A05A1" w:rsidRPr="00496D31" w:rsidRDefault="004A05A1" w:rsidP="004A05A1">
      <w:pPr>
        <w:pStyle w:val="PMhead"/>
        <w:rPr>
          <w:rFonts w:cs="Arial"/>
          <w:lang w:val="fr-CA"/>
        </w:rPr>
      </w:pPr>
      <w:r w:rsidRPr="00496D31">
        <w:rPr>
          <w:rFonts w:cs="Arial"/>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A05A1" w:rsidRPr="00F12599" w14:paraId="2F62D88F" w14:textId="77777777" w:rsidTr="004A05A1">
        <w:tc>
          <w:tcPr>
            <w:tcW w:w="4428" w:type="dxa"/>
          </w:tcPr>
          <w:p w14:paraId="5EA2B5C2" w14:textId="77777777" w:rsidR="004A05A1" w:rsidRPr="00F12599" w:rsidRDefault="004A05A1" w:rsidP="004A05A1">
            <w:pPr>
              <w:pStyle w:val="PMtableText"/>
              <w:rPr>
                <w:rFonts w:cs="Arial"/>
                <w:lang w:eastAsia="en-CA"/>
              </w:rPr>
            </w:pPr>
            <w:r w:rsidRPr="00F12599">
              <w:rPr>
                <w:rFonts w:cs="Arial"/>
                <w:lang w:eastAsia="en-CA"/>
              </w:rPr>
              <w:t>Effective Date:</w:t>
            </w:r>
          </w:p>
        </w:tc>
        <w:tc>
          <w:tcPr>
            <w:tcW w:w="4428" w:type="dxa"/>
          </w:tcPr>
          <w:p w14:paraId="2323CC57" w14:textId="22ECF73C" w:rsidR="004A05A1" w:rsidRPr="00F12599" w:rsidRDefault="004A05A1" w:rsidP="004A05A1">
            <w:pPr>
              <w:pStyle w:val="PMtableText"/>
              <w:rPr>
                <w:rFonts w:cs="Arial"/>
                <w:lang w:eastAsia="en-CA"/>
              </w:rPr>
            </w:pPr>
          </w:p>
        </w:tc>
      </w:tr>
      <w:tr w:rsidR="004A05A1" w:rsidRPr="00F12599" w14:paraId="4DECAF97" w14:textId="77777777" w:rsidTr="004A05A1">
        <w:tc>
          <w:tcPr>
            <w:tcW w:w="4428" w:type="dxa"/>
          </w:tcPr>
          <w:p w14:paraId="7E1AAD34" w14:textId="77777777" w:rsidR="004A05A1" w:rsidRPr="00F12599" w:rsidRDefault="004A05A1" w:rsidP="004A05A1">
            <w:pPr>
              <w:pStyle w:val="PMtableText"/>
              <w:rPr>
                <w:rFonts w:cs="Arial"/>
                <w:lang w:eastAsia="en-CA"/>
              </w:rPr>
            </w:pPr>
            <w:r w:rsidRPr="00F12599">
              <w:rPr>
                <w:rFonts w:cs="Arial"/>
                <w:lang w:eastAsia="en-CA"/>
              </w:rPr>
              <w:t>Revision Date:</w:t>
            </w:r>
          </w:p>
        </w:tc>
        <w:tc>
          <w:tcPr>
            <w:tcW w:w="4428" w:type="dxa"/>
          </w:tcPr>
          <w:p w14:paraId="60739A20" w14:textId="77777777" w:rsidR="004A05A1" w:rsidRPr="00F12599" w:rsidRDefault="004A05A1" w:rsidP="004A05A1">
            <w:pPr>
              <w:pStyle w:val="PMtableText"/>
              <w:rPr>
                <w:rFonts w:cs="Arial"/>
                <w:lang w:eastAsia="en-CA"/>
              </w:rPr>
            </w:pPr>
          </w:p>
        </w:tc>
      </w:tr>
    </w:tbl>
    <w:p w14:paraId="0C191843" w14:textId="00D7A068" w:rsidR="004A05A1" w:rsidRPr="00F12599" w:rsidRDefault="004A05A1" w:rsidP="00202085">
      <w:pPr>
        <w:pStyle w:val="PMSecondPgHead"/>
        <w:jc w:val="left"/>
        <w:rPr>
          <w:rFonts w:cs="Arial"/>
        </w:rPr>
      </w:pPr>
      <w:r>
        <w:rPr>
          <w:rFonts w:cs="Arial"/>
        </w:rPr>
        <w:lastRenderedPageBreak/>
        <w:t>Musculoskeletal Disorder Hazards</w:t>
      </w:r>
      <w:r w:rsidRPr="00F12599">
        <w:rPr>
          <w:rFonts w:cs="Arial"/>
        </w:rPr>
        <w:t xml:space="preserve"> Survey</w:t>
      </w:r>
    </w:p>
    <w:p w14:paraId="39C4851A" w14:textId="7B9BCBF9" w:rsidR="004A05A1" w:rsidRPr="00F12599" w:rsidRDefault="004A05A1" w:rsidP="004A05A1">
      <w:pPr>
        <w:pStyle w:val="PMtext"/>
        <w:rPr>
          <w:rFonts w:cs="Arial"/>
        </w:rPr>
      </w:pPr>
      <w:r>
        <w:rPr>
          <w:rFonts w:cs="Arial"/>
        </w:rPr>
        <w:t>The s</w:t>
      </w:r>
      <w:r w:rsidRPr="00F12599">
        <w:rPr>
          <w:rFonts w:cs="Arial"/>
        </w:rPr>
        <w:t>urvey is designed as a method to identify some of the</w:t>
      </w:r>
      <w:r w:rsidR="00F62F59">
        <w:rPr>
          <w:rFonts w:cs="Arial"/>
        </w:rPr>
        <w:t xml:space="preserve"> musculoskeletal disorder (MSD)</w:t>
      </w:r>
      <w:r w:rsidRPr="00F12599">
        <w:rPr>
          <w:rFonts w:cs="Arial"/>
        </w:rPr>
        <w:t xml:space="preserve"> </w:t>
      </w:r>
      <w:r>
        <w:rPr>
          <w:rFonts w:cs="Arial"/>
        </w:rPr>
        <w:t>hazards of a job or workstation</w:t>
      </w:r>
      <w:r w:rsidRPr="00F12599">
        <w:rPr>
          <w:rFonts w:cs="Arial"/>
        </w:rPr>
        <w:t xml:space="preserve">. </w:t>
      </w:r>
      <w:r w:rsidRPr="00F12599">
        <w:rPr>
          <w:rStyle w:val="PMtextBoldChar"/>
          <w:rFonts w:cs="Arial"/>
        </w:rPr>
        <w:t>It is not intended to assess the</w:t>
      </w:r>
      <w:r>
        <w:rPr>
          <w:rStyle w:val="PMtextBoldChar"/>
          <w:rFonts w:cs="Arial"/>
        </w:rPr>
        <w:t xml:space="preserve"> </w:t>
      </w:r>
      <w:proofErr w:type="gramStart"/>
      <w:r>
        <w:rPr>
          <w:rStyle w:val="PMtextBoldChar"/>
          <w:rFonts w:cs="Arial"/>
        </w:rPr>
        <w:t>hazards</w:t>
      </w:r>
      <w:proofErr w:type="gramEnd"/>
      <w:r w:rsidRPr="00F12599">
        <w:rPr>
          <w:rStyle w:val="PMtextBoldChar"/>
          <w:rFonts w:cs="Arial"/>
        </w:rPr>
        <w:t xml:space="preserve"> but it is a method to determine the order of priority for detailed assessments</w:t>
      </w:r>
      <w:r w:rsidRPr="00F12599">
        <w:rPr>
          <w:rFonts w:cs="Arial"/>
        </w:rPr>
        <w:t xml:space="preserve">. The </w:t>
      </w:r>
      <w:r>
        <w:rPr>
          <w:rFonts w:cs="Arial"/>
        </w:rPr>
        <w:t>Health and Safety Representative or a</w:t>
      </w:r>
      <w:r w:rsidRPr="00F12599">
        <w:rPr>
          <w:rFonts w:cs="Arial"/>
        </w:rPr>
        <w:t xml:space="preserve"> supervisor should complete the survey.</w:t>
      </w:r>
    </w:p>
    <w:p w14:paraId="43330A37" w14:textId="77777777" w:rsidR="004A05A1" w:rsidRPr="00F12599" w:rsidRDefault="004A05A1" w:rsidP="00501FDE">
      <w:pPr>
        <w:pStyle w:val="PMtextBullet"/>
        <w:numPr>
          <w:ilvl w:val="0"/>
          <w:numId w:val="12"/>
        </w:numPr>
        <w:rPr>
          <w:rFonts w:cs="Arial"/>
          <w:color w:val="000000"/>
        </w:rPr>
      </w:pPr>
      <w:r w:rsidRPr="00F12599">
        <w:rPr>
          <w:rFonts w:cs="Arial"/>
          <w:color w:val="000000"/>
        </w:rPr>
        <w:t>Complete the survey for each occupation or work area.</w:t>
      </w:r>
    </w:p>
    <w:p w14:paraId="181BBCAB" w14:textId="6D36B1F9" w:rsidR="004A05A1" w:rsidRPr="00F12599" w:rsidRDefault="004A05A1" w:rsidP="00501FDE">
      <w:pPr>
        <w:pStyle w:val="PMtextBullet"/>
        <w:numPr>
          <w:ilvl w:val="0"/>
          <w:numId w:val="12"/>
        </w:numPr>
        <w:rPr>
          <w:rFonts w:cs="Arial"/>
          <w:color w:val="000000"/>
        </w:rPr>
      </w:pPr>
      <w:r w:rsidRPr="00F12599">
        <w:rPr>
          <w:rFonts w:cs="Arial"/>
          <w:color w:val="000000"/>
        </w:rPr>
        <w:t xml:space="preserve">Determine the total number of </w:t>
      </w:r>
      <w:r w:rsidR="00F62F59">
        <w:rPr>
          <w:rFonts w:cs="Arial"/>
          <w:color w:val="000000"/>
        </w:rPr>
        <w:t>no</w:t>
      </w:r>
      <w:r w:rsidRPr="00F12599">
        <w:rPr>
          <w:rFonts w:cs="Arial"/>
          <w:color w:val="000000"/>
        </w:rPr>
        <w:t xml:space="preserve"> responses.</w:t>
      </w:r>
    </w:p>
    <w:p w14:paraId="7B21BA0B" w14:textId="51C5E1E5" w:rsidR="004A05A1" w:rsidRPr="00F12599" w:rsidRDefault="004A05A1" w:rsidP="00501FDE">
      <w:pPr>
        <w:pStyle w:val="PMtextBullet"/>
        <w:numPr>
          <w:ilvl w:val="0"/>
          <w:numId w:val="12"/>
        </w:numPr>
        <w:spacing w:after="120"/>
        <w:ind w:left="1077" w:hanging="357"/>
        <w:rPr>
          <w:rFonts w:cs="Arial"/>
          <w:color w:val="000000"/>
        </w:rPr>
      </w:pPr>
      <w:r w:rsidRPr="00F12599">
        <w:rPr>
          <w:rFonts w:cs="Arial"/>
          <w:color w:val="000000"/>
        </w:rPr>
        <w:t xml:space="preserve">Rank the completed surveys from the greatest number of </w:t>
      </w:r>
      <w:r w:rsidR="00F62F59">
        <w:rPr>
          <w:rFonts w:cs="Arial"/>
          <w:color w:val="000000"/>
        </w:rPr>
        <w:t>no</w:t>
      </w:r>
      <w:r w:rsidRPr="00F12599">
        <w:rPr>
          <w:rFonts w:cs="Arial"/>
          <w:color w:val="000000"/>
        </w:rPr>
        <w:t xml:space="preserve"> responses to the least. The higher the number the greater the need for a detailed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4A05A1" w:rsidRPr="00966914" w14:paraId="45DD5909"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57EB349A" w14:textId="77777777" w:rsidR="004A05A1" w:rsidRPr="00966914" w:rsidRDefault="004A05A1" w:rsidP="004A05A1">
            <w:pPr>
              <w:pStyle w:val="PMtableText"/>
              <w:tabs>
                <w:tab w:val="left" w:leader="dot" w:pos="6840"/>
              </w:tabs>
              <w:rPr>
                <w:rFonts w:cs="Arial"/>
                <w:sz w:val="20"/>
                <w:szCs w:val="20"/>
                <w:lang w:eastAsia="en-CA"/>
              </w:rPr>
            </w:pPr>
            <w:r w:rsidRPr="00966914">
              <w:rPr>
                <w:rFonts w:cs="Arial"/>
                <w:sz w:val="20"/>
                <w:szCs w:val="20"/>
                <w:lang w:eastAsia="en-CA"/>
              </w:rPr>
              <w:t>Date:</w:t>
            </w:r>
          </w:p>
        </w:tc>
        <w:tc>
          <w:tcPr>
            <w:tcW w:w="4428" w:type="dxa"/>
            <w:tcBorders>
              <w:top w:val="single" w:sz="4" w:space="0" w:color="auto"/>
              <w:left w:val="single" w:sz="4" w:space="0" w:color="auto"/>
              <w:bottom w:val="single" w:sz="4" w:space="0" w:color="auto"/>
              <w:right w:val="single" w:sz="4" w:space="0" w:color="auto"/>
            </w:tcBorders>
          </w:tcPr>
          <w:p w14:paraId="754DD47B" w14:textId="77777777" w:rsidR="004A05A1" w:rsidRPr="00966914" w:rsidRDefault="004A05A1" w:rsidP="004A05A1">
            <w:pPr>
              <w:pStyle w:val="PMtableText"/>
              <w:tabs>
                <w:tab w:val="left" w:leader="dot" w:pos="6840"/>
              </w:tabs>
              <w:rPr>
                <w:rFonts w:cs="Arial"/>
                <w:sz w:val="20"/>
                <w:szCs w:val="20"/>
                <w:lang w:eastAsia="en-CA"/>
              </w:rPr>
            </w:pPr>
          </w:p>
        </w:tc>
      </w:tr>
      <w:tr w:rsidR="004A05A1" w:rsidRPr="00966914" w14:paraId="1882BC15"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57AD8CC1" w14:textId="56FA0535" w:rsidR="004A05A1" w:rsidRPr="00966914" w:rsidRDefault="004A05A1" w:rsidP="004A05A1">
            <w:pPr>
              <w:pStyle w:val="PMtableText"/>
              <w:tabs>
                <w:tab w:val="left" w:leader="dot" w:pos="6840"/>
              </w:tabs>
              <w:rPr>
                <w:rFonts w:cs="Arial"/>
                <w:sz w:val="20"/>
                <w:szCs w:val="20"/>
                <w:lang w:eastAsia="en-CA"/>
              </w:rPr>
            </w:pPr>
            <w:r w:rsidRPr="00966914">
              <w:rPr>
                <w:rFonts w:cs="Arial"/>
                <w:sz w:val="20"/>
                <w:szCs w:val="20"/>
                <w:lang w:eastAsia="en-CA"/>
              </w:rPr>
              <w:t xml:space="preserve">Name of </w:t>
            </w:r>
            <w:r w:rsidR="003A4187" w:rsidRPr="00966914">
              <w:rPr>
                <w:rFonts w:cs="Arial"/>
                <w:sz w:val="20"/>
                <w:szCs w:val="20"/>
                <w:lang w:eastAsia="en-CA"/>
              </w:rPr>
              <w:t>Employee</w:t>
            </w:r>
            <w:r w:rsidRPr="00966914">
              <w:rPr>
                <w:rFonts w:cs="Arial"/>
                <w:sz w:val="20"/>
                <w:szCs w:val="20"/>
                <w:lang w:eastAsia="en-CA"/>
              </w:rPr>
              <w:t>:</w:t>
            </w:r>
          </w:p>
        </w:tc>
        <w:tc>
          <w:tcPr>
            <w:tcW w:w="4428" w:type="dxa"/>
            <w:tcBorders>
              <w:top w:val="single" w:sz="4" w:space="0" w:color="auto"/>
              <w:left w:val="single" w:sz="4" w:space="0" w:color="auto"/>
              <w:bottom w:val="single" w:sz="4" w:space="0" w:color="auto"/>
              <w:right w:val="single" w:sz="4" w:space="0" w:color="auto"/>
            </w:tcBorders>
          </w:tcPr>
          <w:p w14:paraId="37FDA3D4" w14:textId="77777777" w:rsidR="004A05A1" w:rsidRPr="00966914" w:rsidRDefault="004A05A1" w:rsidP="004A05A1">
            <w:pPr>
              <w:pStyle w:val="PMtableText"/>
              <w:tabs>
                <w:tab w:val="left" w:leader="dot" w:pos="6840"/>
              </w:tabs>
              <w:rPr>
                <w:rFonts w:cs="Arial"/>
                <w:sz w:val="20"/>
                <w:szCs w:val="20"/>
                <w:lang w:eastAsia="en-CA"/>
              </w:rPr>
            </w:pPr>
          </w:p>
        </w:tc>
      </w:tr>
      <w:tr w:rsidR="004A05A1" w:rsidRPr="00966914" w14:paraId="20C3BB21"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6A7630B7" w14:textId="0DF75B48" w:rsidR="004A05A1" w:rsidRPr="00966914" w:rsidRDefault="00F62F59" w:rsidP="00F62F59">
            <w:pPr>
              <w:pStyle w:val="PMtableText"/>
              <w:tabs>
                <w:tab w:val="left" w:leader="dot" w:pos="6840"/>
              </w:tabs>
              <w:rPr>
                <w:rFonts w:cs="Arial"/>
                <w:sz w:val="20"/>
                <w:szCs w:val="20"/>
                <w:lang w:eastAsia="en-CA"/>
              </w:rPr>
            </w:pPr>
            <w:r w:rsidRPr="00966914">
              <w:rPr>
                <w:rFonts w:cs="Arial"/>
                <w:sz w:val="20"/>
                <w:szCs w:val="20"/>
                <w:lang w:eastAsia="en-CA"/>
              </w:rPr>
              <w:t>Work Area</w:t>
            </w:r>
            <w:r w:rsidR="004A05A1" w:rsidRPr="00966914">
              <w:rPr>
                <w:rFonts w:cs="Arial"/>
                <w:sz w:val="20"/>
                <w:szCs w:val="20"/>
                <w:lang w:eastAsia="en-CA"/>
              </w:rPr>
              <w:t>:</w:t>
            </w:r>
          </w:p>
        </w:tc>
        <w:tc>
          <w:tcPr>
            <w:tcW w:w="4428" w:type="dxa"/>
            <w:tcBorders>
              <w:top w:val="single" w:sz="4" w:space="0" w:color="auto"/>
              <w:left w:val="single" w:sz="4" w:space="0" w:color="auto"/>
              <w:bottom w:val="single" w:sz="4" w:space="0" w:color="auto"/>
              <w:right w:val="single" w:sz="4" w:space="0" w:color="auto"/>
            </w:tcBorders>
          </w:tcPr>
          <w:p w14:paraId="5337DA6F" w14:textId="77777777" w:rsidR="004A05A1" w:rsidRPr="00966914" w:rsidRDefault="004A05A1" w:rsidP="004A05A1">
            <w:pPr>
              <w:pStyle w:val="PMtableText"/>
              <w:tabs>
                <w:tab w:val="left" w:leader="dot" w:pos="6840"/>
              </w:tabs>
              <w:rPr>
                <w:rFonts w:cs="Arial"/>
                <w:sz w:val="20"/>
                <w:szCs w:val="20"/>
                <w:lang w:eastAsia="en-CA"/>
              </w:rPr>
            </w:pPr>
          </w:p>
        </w:tc>
      </w:tr>
      <w:tr w:rsidR="004A05A1" w:rsidRPr="00966914" w14:paraId="1940A580"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0FEE9C8F" w14:textId="77777777" w:rsidR="004A05A1" w:rsidRPr="00966914" w:rsidRDefault="004A05A1" w:rsidP="004A05A1">
            <w:pPr>
              <w:pStyle w:val="PMtableText"/>
              <w:tabs>
                <w:tab w:val="left" w:leader="dot" w:pos="6840"/>
              </w:tabs>
              <w:rPr>
                <w:rFonts w:cs="Arial"/>
                <w:sz w:val="20"/>
                <w:szCs w:val="20"/>
                <w:lang w:eastAsia="en-CA"/>
              </w:rPr>
            </w:pPr>
            <w:r w:rsidRPr="00966914">
              <w:rPr>
                <w:rFonts w:cs="Arial"/>
                <w:sz w:val="20"/>
                <w:szCs w:val="20"/>
                <w:lang w:eastAsia="en-CA"/>
              </w:rPr>
              <w:t>Job Title:</w:t>
            </w:r>
          </w:p>
        </w:tc>
        <w:tc>
          <w:tcPr>
            <w:tcW w:w="4428" w:type="dxa"/>
            <w:tcBorders>
              <w:top w:val="single" w:sz="4" w:space="0" w:color="auto"/>
              <w:left w:val="single" w:sz="4" w:space="0" w:color="auto"/>
              <w:bottom w:val="single" w:sz="4" w:space="0" w:color="auto"/>
              <w:right w:val="single" w:sz="4" w:space="0" w:color="auto"/>
            </w:tcBorders>
          </w:tcPr>
          <w:p w14:paraId="4FF8DCEF" w14:textId="77777777" w:rsidR="004A05A1" w:rsidRPr="00966914" w:rsidRDefault="004A05A1" w:rsidP="004A05A1">
            <w:pPr>
              <w:pStyle w:val="PMtableText"/>
              <w:tabs>
                <w:tab w:val="left" w:leader="dot" w:pos="6840"/>
              </w:tabs>
              <w:rPr>
                <w:rFonts w:cs="Arial"/>
                <w:sz w:val="20"/>
                <w:szCs w:val="20"/>
                <w:lang w:eastAsia="en-CA"/>
              </w:rPr>
            </w:pPr>
          </w:p>
        </w:tc>
      </w:tr>
      <w:tr w:rsidR="004A05A1" w:rsidRPr="00966914" w14:paraId="7D490511" w14:textId="77777777" w:rsidTr="004A05A1">
        <w:trPr>
          <w:jc w:val="center"/>
        </w:trPr>
        <w:tc>
          <w:tcPr>
            <w:tcW w:w="4428" w:type="dxa"/>
            <w:tcBorders>
              <w:top w:val="single" w:sz="4" w:space="0" w:color="auto"/>
              <w:left w:val="single" w:sz="4" w:space="0" w:color="auto"/>
              <w:bottom w:val="single" w:sz="4" w:space="0" w:color="auto"/>
              <w:right w:val="single" w:sz="4" w:space="0" w:color="auto"/>
            </w:tcBorders>
          </w:tcPr>
          <w:p w14:paraId="6019EFD2" w14:textId="6989F58E" w:rsidR="004A05A1" w:rsidRPr="00966914" w:rsidRDefault="004A05A1" w:rsidP="00F62F59">
            <w:pPr>
              <w:pStyle w:val="PMtableText"/>
              <w:tabs>
                <w:tab w:val="left" w:leader="dot" w:pos="6840"/>
              </w:tabs>
              <w:rPr>
                <w:rFonts w:cs="Arial"/>
                <w:sz w:val="20"/>
                <w:szCs w:val="20"/>
                <w:lang w:eastAsia="en-CA"/>
              </w:rPr>
            </w:pPr>
            <w:r w:rsidRPr="00966914">
              <w:rPr>
                <w:rFonts w:cs="Arial"/>
                <w:sz w:val="20"/>
                <w:szCs w:val="20"/>
                <w:lang w:eastAsia="en-CA"/>
              </w:rPr>
              <w:t xml:space="preserve">Survey Completed </w:t>
            </w:r>
            <w:r w:rsidR="00F62F59" w:rsidRPr="00966914">
              <w:rPr>
                <w:rFonts w:cs="Arial"/>
                <w:sz w:val="20"/>
                <w:szCs w:val="20"/>
                <w:lang w:eastAsia="en-CA"/>
              </w:rPr>
              <w:t>B</w:t>
            </w:r>
            <w:r w:rsidRPr="00966914">
              <w:rPr>
                <w:rFonts w:cs="Arial"/>
                <w:sz w:val="20"/>
                <w:szCs w:val="20"/>
                <w:lang w:eastAsia="en-CA"/>
              </w:rPr>
              <w:t>y:</w:t>
            </w:r>
          </w:p>
        </w:tc>
        <w:tc>
          <w:tcPr>
            <w:tcW w:w="4428" w:type="dxa"/>
            <w:tcBorders>
              <w:top w:val="single" w:sz="4" w:space="0" w:color="auto"/>
              <w:left w:val="single" w:sz="4" w:space="0" w:color="auto"/>
              <w:bottom w:val="single" w:sz="4" w:space="0" w:color="auto"/>
              <w:right w:val="single" w:sz="4" w:space="0" w:color="auto"/>
            </w:tcBorders>
          </w:tcPr>
          <w:p w14:paraId="5E1240B3" w14:textId="77777777" w:rsidR="004A05A1" w:rsidRPr="00966914" w:rsidRDefault="004A05A1" w:rsidP="004A05A1">
            <w:pPr>
              <w:pStyle w:val="PMtableText"/>
              <w:tabs>
                <w:tab w:val="left" w:leader="dot" w:pos="6840"/>
              </w:tabs>
              <w:rPr>
                <w:rFonts w:cs="Arial"/>
                <w:sz w:val="20"/>
                <w:szCs w:val="20"/>
                <w:lang w:eastAsia="en-CA"/>
              </w:rPr>
            </w:pPr>
          </w:p>
        </w:tc>
      </w:tr>
    </w:tbl>
    <w:p w14:paraId="7554488C" w14:textId="77777777" w:rsidR="004A05A1" w:rsidRPr="00966914" w:rsidRDefault="004A05A1" w:rsidP="004A05A1">
      <w:pPr>
        <w:autoSpaceDE w:val="0"/>
        <w:autoSpaceDN w:val="0"/>
        <w:adjustRightInd w:val="0"/>
        <w:rPr>
          <w:rFonts w:ascii="Arial" w:hAnsi="Arial" w:cs="Arial"/>
          <w:sz w:val="20"/>
        </w:rPr>
      </w:pPr>
      <w:r w:rsidRPr="00966914">
        <w:rPr>
          <w:rFonts w:ascii="Arial" w:hAnsi="Arial" w:cs="Arial"/>
          <w:sz w:val="20"/>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1757"/>
        <w:gridCol w:w="6490"/>
        <w:gridCol w:w="634"/>
        <w:gridCol w:w="576"/>
      </w:tblGrid>
      <w:tr w:rsidR="004A05A1" w:rsidRPr="00966914" w14:paraId="74D82362" w14:textId="77777777" w:rsidTr="004A05A1">
        <w:trPr>
          <w:tblHeader/>
          <w:jc w:val="center"/>
        </w:trPr>
        <w:tc>
          <w:tcPr>
            <w:tcW w:w="1757" w:type="dxa"/>
            <w:tcBorders>
              <w:top w:val="single" w:sz="6" w:space="0" w:color="auto"/>
              <w:left w:val="single" w:sz="6" w:space="0" w:color="auto"/>
              <w:bottom w:val="single" w:sz="6" w:space="0" w:color="auto"/>
              <w:right w:val="single" w:sz="6" w:space="0" w:color="auto"/>
            </w:tcBorders>
          </w:tcPr>
          <w:p w14:paraId="3D7007F0" w14:textId="77777777" w:rsidR="004A05A1" w:rsidRPr="00966914" w:rsidRDefault="004A05A1" w:rsidP="00496D31">
            <w:pPr>
              <w:pStyle w:val="PMtableHead"/>
              <w:spacing w:before="60" w:after="60"/>
              <w:ind w:left="85" w:right="34"/>
              <w:rPr>
                <w:rFonts w:cs="Arial"/>
                <w:sz w:val="20"/>
                <w:szCs w:val="20"/>
              </w:rPr>
            </w:pPr>
            <w:r w:rsidRPr="00966914">
              <w:rPr>
                <w:rFonts w:cs="Arial"/>
                <w:sz w:val="20"/>
                <w:szCs w:val="20"/>
              </w:rPr>
              <w:t xml:space="preserve">Risk Factor </w:t>
            </w:r>
          </w:p>
        </w:tc>
        <w:tc>
          <w:tcPr>
            <w:tcW w:w="6490" w:type="dxa"/>
            <w:tcBorders>
              <w:top w:val="single" w:sz="6" w:space="0" w:color="auto"/>
              <w:left w:val="single" w:sz="6" w:space="0" w:color="auto"/>
              <w:bottom w:val="single" w:sz="6" w:space="0" w:color="auto"/>
              <w:right w:val="single" w:sz="6" w:space="0" w:color="auto"/>
            </w:tcBorders>
          </w:tcPr>
          <w:p w14:paraId="0DED5D61" w14:textId="77777777" w:rsidR="004A05A1" w:rsidRPr="00966914" w:rsidRDefault="004A05A1" w:rsidP="00496D31">
            <w:pPr>
              <w:pStyle w:val="PMtableHead"/>
              <w:spacing w:before="60" w:after="60"/>
              <w:ind w:left="85" w:right="34"/>
              <w:rPr>
                <w:rFonts w:cs="Arial"/>
                <w:sz w:val="20"/>
                <w:szCs w:val="20"/>
              </w:rPr>
            </w:pPr>
            <w:r w:rsidRPr="00966914">
              <w:rPr>
                <w:rFonts w:cs="Arial"/>
                <w:sz w:val="20"/>
                <w:szCs w:val="20"/>
              </w:rPr>
              <w:t xml:space="preserve">Risk </w:t>
            </w:r>
          </w:p>
        </w:tc>
        <w:tc>
          <w:tcPr>
            <w:tcW w:w="634" w:type="dxa"/>
            <w:tcBorders>
              <w:top w:val="single" w:sz="6" w:space="0" w:color="auto"/>
              <w:left w:val="single" w:sz="6" w:space="0" w:color="auto"/>
              <w:bottom w:val="single" w:sz="6" w:space="0" w:color="auto"/>
              <w:right w:val="single" w:sz="6" w:space="0" w:color="auto"/>
            </w:tcBorders>
          </w:tcPr>
          <w:p w14:paraId="662407E3" w14:textId="77777777" w:rsidR="004A05A1" w:rsidRPr="00966914" w:rsidRDefault="004A05A1" w:rsidP="00496D31">
            <w:pPr>
              <w:pStyle w:val="PMtableHead"/>
              <w:spacing w:before="60" w:after="60"/>
              <w:ind w:left="85" w:right="34"/>
              <w:rPr>
                <w:rFonts w:cs="Arial"/>
                <w:sz w:val="20"/>
                <w:szCs w:val="20"/>
              </w:rPr>
            </w:pPr>
            <w:r w:rsidRPr="00966914">
              <w:rPr>
                <w:rFonts w:cs="Arial"/>
                <w:sz w:val="20"/>
                <w:szCs w:val="20"/>
              </w:rPr>
              <w:t xml:space="preserve">Yes </w:t>
            </w:r>
          </w:p>
        </w:tc>
        <w:tc>
          <w:tcPr>
            <w:tcW w:w="576" w:type="dxa"/>
            <w:tcBorders>
              <w:top w:val="single" w:sz="6" w:space="0" w:color="auto"/>
              <w:left w:val="single" w:sz="6" w:space="0" w:color="auto"/>
              <w:bottom w:val="single" w:sz="6" w:space="0" w:color="auto"/>
              <w:right w:val="single" w:sz="6" w:space="0" w:color="auto"/>
            </w:tcBorders>
          </w:tcPr>
          <w:p w14:paraId="0F4F6B68" w14:textId="77777777" w:rsidR="004A05A1" w:rsidRPr="00966914" w:rsidRDefault="004A05A1" w:rsidP="00496D31">
            <w:pPr>
              <w:pStyle w:val="PMtableHead"/>
              <w:spacing w:before="60" w:after="60"/>
              <w:ind w:left="85" w:right="34"/>
              <w:rPr>
                <w:rFonts w:cs="Arial"/>
                <w:sz w:val="20"/>
                <w:szCs w:val="20"/>
              </w:rPr>
            </w:pPr>
            <w:r w:rsidRPr="00966914">
              <w:rPr>
                <w:rFonts w:cs="Arial"/>
                <w:sz w:val="20"/>
                <w:szCs w:val="20"/>
              </w:rPr>
              <w:t xml:space="preserve">No </w:t>
            </w:r>
          </w:p>
        </w:tc>
      </w:tr>
      <w:tr w:rsidR="004A05A1" w:rsidRPr="00966914" w14:paraId="073B0578" w14:textId="77777777" w:rsidTr="004A05A1">
        <w:trPr>
          <w:jc w:val="center"/>
        </w:trPr>
        <w:tc>
          <w:tcPr>
            <w:tcW w:w="1757" w:type="dxa"/>
            <w:tcBorders>
              <w:top w:val="single" w:sz="6" w:space="0" w:color="auto"/>
              <w:left w:val="single" w:sz="6" w:space="0" w:color="auto"/>
              <w:bottom w:val="nil"/>
              <w:right w:val="single" w:sz="6" w:space="0" w:color="auto"/>
            </w:tcBorders>
          </w:tcPr>
          <w:p w14:paraId="22D2660F"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Posture </w:t>
            </w:r>
          </w:p>
        </w:tc>
        <w:tc>
          <w:tcPr>
            <w:tcW w:w="6490" w:type="dxa"/>
            <w:tcBorders>
              <w:top w:val="single" w:sz="6" w:space="0" w:color="auto"/>
              <w:left w:val="single" w:sz="6" w:space="0" w:color="auto"/>
              <w:bottom w:val="single" w:sz="6" w:space="0" w:color="auto"/>
              <w:right w:val="single" w:sz="6" w:space="0" w:color="auto"/>
            </w:tcBorders>
          </w:tcPr>
          <w:p w14:paraId="7CA1FFDF"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Is the work area designed to prevent bending or twisting of the </w:t>
            </w:r>
            <w:r w:rsidRPr="00966914">
              <w:rPr>
                <w:rFonts w:cs="Arial"/>
                <w:spacing w:val="-2"/>
                <w:sz w:val="20"/>
                <w:szCs w:val="20"/>
              </w:rPr>
              <w:t>neck or trunk?</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6DE21794"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5AF757D"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67B54CF9" w14:textId="77777777" w:rsidTr="004A05A1">
        <w:trPr>
          <w:jc w:val="center"/>
        </w:trPr>
        <w:tc>
          <w:tcPr>
            <w:tcW w:w="1757" w:type="dxa"/>
            <w:tcBorders>
              <w:top w:val="nil"/>
              <w:left w:val="single" w:sz="6" w:space="0" w:color="auto"/>
              <w:bottom w:val="nil"/>
              <w:right w:val="single" w:sz="6" w:space="0" w:color="auto"/>
            </w:tcBorders>
          </w:tcPr>
          <w:p w14:paraId="7E4D83E3"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7EC99D9D"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Can the work be performed with the upper arms in a relaxed </w:t>
            </w:r>
            <w:r w:rsidRPr="00966914">
              <w:rPr>
                <w:rFonts w:cs="Arial"/>
                <w:spacing w:val="-2"/>
                <w:sz w:val="20"/>
                <w:szCs w:val="20"/>
              </w:rPr>
              <w:t>position close to the body?</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7B07D82"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8CBA63C"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5934B6CA" w14:textId="77777777" w:rsidTr="004A05A1">
        <w:trPr>
          <w:jc w:val="center"/>
        </w:trPr>
        <w:tc>
          <w:tcPr>
            <w:tcW w:w="1757" w:type="dxa"/>
            <w:tcBorders>
              <w:top w:val="nil"/>
              <w:left w:val="single" w:sz="6" w:space="0" w:color="auto"/>
              <w:bottom w:val="nil"/>
              <w:right w:val="single" w:sz="6" w:space="0" w:color="auto"/>
            </w:tcBorders>
          </w:tcPr>
          <w:p w14:paraId="3156CBFE"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69DC9973"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Are the wrists straight while working? </w:t>
            </w:r>
          </w:p>
        </w:tc>
        <w:tc>
          <w:tcPr>
            <w:tcW w:w="634" w:type="dxa"/>
            <w:tcBorders>
              <w:top w:val="single" w:sz="6" w:space="0" w:color="auto"/>
              <w:left w:val="single" w:sz="6" w:space="0" w:color="auto"/>
              <w:bottom w:val="single" w:sz="6" w:space="0" w:color="auto"/>
              <w:right w:val="single" w:sz="6" w:space="0" w:color="auto"/>
            </w:tcBorders>
          </w:tcPr>
          <w:p w14:paraId="4EF7CA3C"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3164A7F"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1ABEFBEB" w14:textId="77777777" w:rsidTr="004A05A1">
        <w:trPr>
          <w:jc w:val="center"/>
        </w:trPr>
        <w:tc>
          <w:tcPr>
            <w:tcW w:w="1757" w:type="dxa"/>
            <w:tcBorders>
              <w:top w:val="nil"/>
              <w:left w:val="single" w:sz="6" w:space="0" w:color="auto"/>
              <w:bottom w:val="nil"/>
              <w:right w:val="single" w:sz="6" w:space="0" w:color="auto"/>
            </w:tcBorders>
          </w:tcPr>
          <w:p w14:paraId="56553641"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1E0F3169" w14:textId="5922B15A" w:rsidR="004A05A1" w:rsidRPr="00966914" w:rsidRDefault="004A05A1" w:rsidP="004A05A1">
            <w:pPr>
              <w:pStyle w:val="PMtableText"/>
              <w:ind w:left="85" w:right="32"/>
              <w:rPr>
                <w:rFonts w:cs="Arial"/>
                <w:sz w:val="20"/>
                <w:szCs w:val="20"/>
              </w:rPr>
            </w:pPr>
            <w:r w:rsidRPr="00966914">
              <w:rPr>
                <w:rFonts w:cs="Arial"/>
                <w:sz w:val="20"/>
                <w:szCs w:val="20"/>
              </w:rPr>
              <w:t xml:space="preserve">Is the </w:t>
            </w:r>
            <w:r w:rsidR="003A4187" w:rsidRPr="00966914">
              <w:rPr>
                <w:rFonts w:cs="Arial"/>
                <w:sz w:val="20"/>
                <w:szCs w:val="20"/>
              </w:rPr>
              <w:t>employee</w:t>
            </w:r>
            <w:r w:rsidRPr="00966914">
              <w:rPr>
                <w:rFonts w:cs="Arial"/>
                <w:sz w:val="20"/>
                <w:szCs w:val="20"/>
              </w:rPr>
              <w:t xml:space="preserve"> able to avoid doing any work above his head? </w:t>
            </w:r>
          </w:p>
        </w:tc>
        <w:tc>
          <w:tcPr>
            <w:tcW w:w="634" w:type="dxa"/>
            <w:tcBorders>
              <w:top w:val="single" w:sz="6" w:space="0" w:color="auto"/>
              <w:left w:val="single" w:sz="6" w:space="0" w:color="auto"/>
              <w:bottom w:val="single" w:sz="6" w:space="0" w:color="auto"/>
              <w:right w:val="single" w:sz="6" w:space="0" w:color="auto"/>
            </w:tcBorders>
          </w:tcPr>
          <w:p w14:paraId="47E73BCC"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CEDD2DC"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2870C94C" w14:textId="77777777" w:rsidTr="004A05A1">
        <w:trPr>
          <w:jc w:val="center"/>
        </w:trPr>
        <w:tc>
          <w:tcPr>
            <w:tcW w:w="1757" w:type="dxa"/>
            <w:tcBorders>
              <w:top w:val="nil"/>
              <w:left w:val="single" w:sz="6" w:space="0" w:color="auto"/>
              <w:bottom w:val="single" w:sz="6" w:space="0" w:color="auto"/>
              <w:right w:val="single" w:sz="6" w:space="0" w:color="auto"/>
            </w:tcBorders>
          </w:tcPr>
          <w:p w14:paraId="2BD3307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FF78472" w14:textId="77777777" w:rsidR="004A05A1" w:rsidRPr="00966914" w:rsidRDefault="004A05A1" w:rsidP="004A05A1">
            <w:pPr>
              <w:pStyle w:val="PMtableText"/>
              <w:ind w:left="85" w:right="32"/>
              <w:rPr>
                <w:rFonts w:cs="Arial"/>
                <w:sz w:val="20"/>
                <w:szCs w:val="20"/>
              </w:rPr>
            </w:pPr>
            <w:r w:rsidRPr="00966914">
              <w:rPr>
                <w:rFonts w:cs="Arial"/>
                <w:spacing w:val="-1"/>
                <w:sz w:val="20"/>
                <w:szCs w:val="20"/>
              </w:rPr>
              <w:t>Is there ample space to move in the work area (</w:t>
            </w:r>
            <w:proofErr w:type="gramStart"/>
            <w:r w:rsidRPr="00966914">
              <w:rPr>
                <w:rFonts w:cs="Arial"/>
                <w:spacing w:val="-1"/>
                <w:sz w:val="20"/>
                <w:szCs w:val="20"/>
              </w:rPr>
              <w:t>e.g.</w:t>
            </w:r>
            <w:proofErr w:type="gramEnd"/>
            <w:r w:rsidRPr="00966914">
              <w:rPr>
                <w:rFonts w:cs="Arial"/>
                <w:spacing w:val="-1"/>
                <w:sz w:val="20"/>
                <w:szCs w:val="20"/>
              </w:rPr>
              <w:t xml:space="preserve"> leg space)?</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35A0F83C"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7B5FE212"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0F89DA94" w14:textId="77777777" w:rsidTr="004A05A1">
        <w:trPr>
          <w:jc w:val="center"/>
        </w:trPr>
        <w:tc>
          <w:tcPr>
            <w:tcW w:w="1757" w:type="dxa"/>
            <w:tcBorders>
              <w:top w:val="single" w:sz="6" w:space="0" w:color="auto"/>
              <w:left w:val="single" w:sz="6" w:space="0" w:color="auto"/>
              <w:bottom w:val="nil"/>
              <w:right w:val="single" w:sz="6" w:space="0" w:color="auto"/>
            </w:tcBorders>
          </w:tcPr>
          <w:p w14:paraId="09E72CB9" w14:textId="77777777" w:rsidR="004A05A1" w:rsidRPr="00966914" w:rsidRDefault="004A05A1" w:rsidP="004A05A1">
            <w:pPr>
              <w:pStyle w:val="PMtableText"/>
              <w:ind w:left="85" w:right="32"/>
              <w:rPr>
                <w:rFonts w:cs="Arial"/>
                <w:sz w:val="20"/>
                <w:szCs w:val="20"/>
              </w:rPr>
            </w:pPr>
            <w:r w:rsidRPr="00966914">
              <w:rPr>
                <w:rFonts w:cs="Arial"/>
                <w:spacing w:val="-4"/>
                <w:sz w:val="20"/>
                <w:szCs w:val="20"/>
              </w:rPr>
              <w:t>Force</w:t>
            </w: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4AB6CF5" w14:textId="0418B3AE" w:rsidR="004A05A1" w:rsidRPr="00966914" w:rsidRDefault="004A05A1" w:rsidP="004A05A1">
            <w:pPr>
              <w:pStyle w:val="PMtableText"/>
              <w:ind w:left="85" w:right="32"/>
              <w:rPr>
                <w:rFonts w:cs="Arial"/>
                <w:sz w:val="20"/>
                <w:szCs w:val="20"/>
              </w:rPr>
            </w:pPr>
            <w:r w:rsidRPr="00966914">
              <w:rPr>
                <w:rFonts w:cs="Arial"/>
                <w:sz w:val="20"/>
                <w:szCs w:val="20"/>
              </w:rPr>
              <w:t xml:space="preserve">Is the </w:t>
            </w:r>
            <w:r w:rsidR="003A4187" w:rsidRPr="00966914">
              <w:rPr>
                <w:rFonts w:cs="Arial"/>
                <w:sz w:val="20"/>
                <w:szCs w:val="20"/>
              </w:rPr>
              <w:t>employee</w:t>
            </w:r>
            <w:r w:rsidRPr="00966914">
              <w:rPr>
                <w:rFonts w:cs="Arial"/>
                <w:sz w:val="20"/>
                <w:szCs w:val="20"/>
              </w:rPr>
              <w:t xml:space="preserve"> prevented from lifting heavy/ awkward items (</w:t>
            </w:r>
            <w:proofErr w:type="gramStart"/>
            <w:r w:rsidRPr="00966914">
              <w:rPr>
                <w:rFonts w:cs="Arial"/>
                <w:sz w:val="20"/>
                <w:szCs w:val="20"/>
              </w:rPr>
              <w:t>e.g.</w:t>
            </w:r>
            <w:proofErr w:type="gramEnd"/>
            <w:r w:rsidRPr="00966914">
              <w:rPr>
                <w:rFonts w:cs="Arial"/>
                <w:sz w:val="20"/>
                <w:szCs w:val="20"/>
              </w:rPr>
              <w:t xml:space="preserve"> </w:t>
            </w:r>
            <w:r w:rsidRPr="00966914">
              <w:rPr>
                <w:rFonts w:cs="Arial"/>
                <w:spacing w:val="-8"/>
                <w:sz w:val="20"/>
                <w:szCs w:val="20"/>
              </w:rPr>
              <w:t>boxes)?</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3F7FABE0"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1FF1850C"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00B16CF7" w14:textId="77777777" w:rsidTr="004A05A1">
        <w:trPr>
          <w:jc w:val="center"/>
        </w:trPr>
        <w:tc>
          <w:tcPr>
            <w:tcW w:w="1757" w:type="dxa"/>
            <w:tcBorders>
              <w:top w:val="nil"/>
              <w:left w:val="single" w:sz="6" w:space="0" w:color="auto"/>
              <w:bottom w:val="single" w:sz="6" w:space="0" w:color="auto"/>
              <w:right w:val="single" w:sz="6" w:space="0" w:color="auto"/>
            </w:tcBorders>
          </w:tcPr>
          <w:p w14:paraId="3693229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45A348AF" w14:textId="10AB323A" w:rsidR="004A05A1" w:rsidRPr="00966914" w:rsidRDefault="004A05A1" w:rsidP="006D19AE">
            <w:pPr>
              <w:pStyle w:val="PMtableText"/>
              <w:ind w:left="85" w:right="32"/>
              <w:rPr>
                <w:rFonts w:cs="Arial"/>
                <w:sz w:val="20"/>
                <w:szCs w:val="20"/>
              </w:rPr>
            </w:pPr>
            <w:r w:rsidRPr="00966914">
              <w:rPr>
                <w:rFonts w:cs="Arial"/>
                <w:sz w:val="20"/>
                <w:szCs w:val="20"/>
              </w:rPr>
              <w:t xml:space="preserve">Can the </w:t>
            </w:r>
            <w:r w:rsidR="003A4187" w:rsidRPr="00966914">
              <w:rPr>
                <w:rFonts w:cs="Arial"/>
                <w:sz w:val="20"/>
                <w:szCs w:val="20"/>
              </w:rPr>
              <w:t>employee</w:t>
            </w:r>
            <w:r w:rsidRPr="00966914">
              <w:rPr>
                <w:rFonts w:cs="Arial"/>
                <w:sz w:val="20"/>
                <w:szCs w:val="20"/>
              </w:rPr>
              <w:t xml:space="preserve"> avoid using forceful gripping or pinch </w:t>
            </w:r>
            <w:r w:rsidRPr="00966914">
              <w:rPr>
                <w:rFonts w:cs="Arial"/>
                <w:spacing w:val="-1"/>
                <w:sz w:val="20"/>
                <w:szCs w:val="20"/>
              </w:rPr>
              <w:t>gripping to complete the task of the job?</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24283A24"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364B4561"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0DBF55B1" w14:textId="77777777" w:rsidTr="004A05A1">
        <w:trPr>
          <w:jc w:val="center"/>
        </w:trPr>
        <w:tc>
          <w:tcPr>
            <w:tcW w:w="1757" w:type="dxa"/>
            <w:tcBorders>
              <w:top w:val="single" w:sz="6" w:space="0" w:color="auto"/>
              <w:left w:val="single" w:sz="6" w:space="0" w:color="auto"/>
              <w:bottom w:val="nil"/>
              <w:right w:val="single" w:sz="6" w:space="0" w:color="auto"/>
            </w:tcBorders>
          </w:tcPr>
          <w:p w14:paraId="31ADE13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Repetition </w:t>
            </w:r>
          </w:p>
        </w:tc>
        <w:tc>
          <w:tcPr>
            <w:tcW w:w="6490" w:type="dxa"/>
            <w:tcBorders>
              <w:top w:val="single" w:sz="6" w:space="0" w:color="auto"/>
              <w:left w:val="single" w:sz="6" w:space="0" w:color="auto"/>
              <w:bottom w:val="single" w:sz="6" w:space="0" w:color="auto"/>
              <w:right w:val="single" w:sz="6" w:space="0" w:color="auto"/>
            </w:tcBorders>
          </w:tcPr>
          <w:p w14:paraId="76A628F6" w14:textId="2D9F6E2D" w:rsidR="004A05A1" w:rsidRPr="00966914" w:rsidRDefault="004A05A1" w:rsidP="004A05A1">
            <w:pPr>
              <w:pStyle w:val="PMtableText"/>
              <w:ind w:left="85" w:right="32"/>
              <w:rPr>
                <w:rFonts w:cs="Arial"/>
                <w:sz w:val="20"/>
                <w:szCs w:val="20"/>
              </w:rPr>
            </w:pPr>
            <w:r w:rsidRPr="00966914">
              <w:rPr>
                <w:rFonts w:cs="Arial"/>
                <w:sz w:val="20"/>
                <w:szCs w:val="20"/>
              </w:rPr>
              <w:t xml:space="preserve">Is the </w:t>
            </w:r>
            <w:r w:rsidR="003A4187" w:rsidRPr="00966914">
              <w:rPr>
                <w:rFonts w:cs="Arial"/>
                <w:sz w:val="20"/>
                <w:szCs w:val="20"/>
              </w:rPr>
              <w:t>employee</w:t>
            </w:r>
            <w:r w:rsidRPr="00966914">
              <w:rPr>
                <w:rFonts w:cs="Arial"/>
                <w:sz w:val="20"/>
                <w:szCs w:val="20"/>
              </w:rPr>
              <w:t xml:space="preserve"> prevented from sitting or standing continuously for more than two hours? </w:t>
            </w:r>
          </w:p>
        </w:tc>
        <w:tc>
          <w:tcPr>
            <w:tcW w:w="634" w:type="dxa"/>
            <w:tcBorders>
              <w:top w:val="single" w:sz="6" w:space="0" w:color="auto"/>
              <w:left w:val="single" w:sz="6" w:space="0" w:color="auto"/>
              <w:bottom w:val="single" w:sz="6" w:space="0" w:color="auto"/>
              <w:right w:val="single" w:sz="6" w:space="0" w:color="auto"/>
            </w:tcBorders>
          </w:tcPr>
          <w:p w14:paraId="5F7E683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F716F16"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48F0923F" w14:textId="77777777" w:rsidTr="004A05A1">
        <w:trPr>
          <w:jc w:val="center"/>
        </w:trPr>
        <w:tc>
          <w:tcPr>
            <w:tcW w:w="1757" w:type="dxa"/>
            <w:tcBorders>
              <w:top w:val="single" w:sz="6" w:space="0" w:color="auto"/>
              <w:left w:val="single" w:sz="6" w:space="0" w:color="auto"/>
              <w:bottom w:val="nil"/>
              <w:right w:val="single" w:sz="6" w:space="0" w:color="auto"/>
            </w:tcBorders>
          </w:tcPr>
          <w:p w14:paraId="004731B5" w14:textId="77777777" w:rsidR="004A05A1" w:rsidRPr="00966914" w:rsidRDefault="004A05A1" w:rsidP="004A05A1">
            <w:pPr>
              <w:pStyle w:val="PMtableText"/>
              <w:ind w:left="85" w:right="32"/>
              <w:rPr>
                <w:rFonts w:cs="Arial"/>
                <w:sz w:val="20"/>
                <w:szCs w:val="20"/>
              </w:rPr>
            </w:pPr>
          </w:p>
        </w:tc>
        <w:tc>
          <w:tcPr>
            <w:tcW w:w="6490" w:type="dxa"/>
            <w:tcBorders>
              <w:top w:val="single" w:sz="6" w:space="0" w:color="auto"/>
              <w:left w:val="single" w:sz="6" w:space="0" w:color="auto"/>
              <w:bottom w:val="single" w:sz="6" w:space="0" w:color="auto"/>
              <w:right w:val="single" w:sz="6" w:space="0" w:color="auto"/>
            </w:tcBorders>
          </w:tcPr>
          <w:p w14:paraId="464AAE64" w14:textId="71F1DB6F" w:rsidR="004A05A1" w:rsidRPr="00966914" w:rsidRDefault="004A05A1" w:rsidP="004A05A1">
            <w:pPr>
              <w:pStyle w:val="PMtableText"/>
              <w:ind w:left="85" w:right="32"/>
              <w:rPr>
                <w:rFonts w:cs="Arial"/>
                <w:sz w:val="20"/>
                <w:szCs w:val="20"/>
              </w:rPr>
            </w:pPr>
            <w:r w:rsidRPr="00966914">
              <w:rPr>
                <w:rFonts w:cs="Arial"/>
                <w:sz w:val="20"/>
                <w:szCs w:val="20"/>
              </w:rPr>
              <w:t xml:space="preserve">Is the </w:t>
            </w:r>
            <w:r w:rsidR="003A4187" w:rsidRPr="00966914">
              <w:rPr>
                <w:rFonts w:cs="Arial"/>
                <w:sz w:val="20"/>
                <w:szCs w:val="20"/>
              </w:rPr>
              <w:t>employee</w:t>
            </w:r>
            <w:r w:rsidRPr="00966914">
              <w:rPr>
                <w:rFonts w:cs="Arial"/>
                <w:sz w:val="20"/>
                <w:szCs w:val="20"/>
              </w:rPr>
              <w:t xml:space="preserve"> prevented from repetitive motion in daily tasks?</w:t>
            </w:r>
          </w:p>
        </w:tc>
        <w:tc>
          <w:tcPr>
            <w:tcW w:w="634" w:type="dxa"/>
            <w:tcBorders>
              <w:top w:val="single" w:sz="6" w:space="0" w:color="auto"/>
              <w:left w:val="single" w:sz="6" w:space="0" w:color="auto"/>
              <w:bottom w:val="single" w:sz="6" w:space="0" w:color="auto"/>
              <w:right w:val="single" w:sz="6" w:space="0" w:color="auto"/>
            </w:tcBorders>
          </w:tcPr>
          <w:p w14:paraId="3A1110AA" w14:textId="77777777" w:rsidR="004A05A1" w:rsidRPr="00966914" w:rsidRDefault="004A05A1" w:rsidP="004A05A1">
            <w:pPr>
              <w:pStyle w:val="PMtableText"/>
              <w:ind w:left="85" w:right="32"/>
              <w:rPr>
                <w:rFonts w:cs="Arial"/>
                <w:sz w:val="20"/>
                <w:szCs w:val="20"/>
              </w:rPr>
            </w:pPr>
          </w:p>
        </w:tc>
        <w:tc>
          <w:tcPr>
            <w:tcW w:w="576" w:type="dxa"/>
            <w:tcBorders>
              <w:top w:val="single" w:sz="6" w:space="0" w:color="auto"/>
              <w:left w:val="single" w:sz="6" w:space="0" w:color="auto"/>
              <w:bottom w:val="single" w:sz="6" w:space="0" w:color="auto"/>
              <w:right w:val="single" w:sz="6" w:space="0" w:color="auto"/>
            </w:tcBorders>
          </w:tcPr>
          <w:p w14:paraId="3BB925EC" w14:textId="77777777" w:rsidR="004A05A1" w:rsidRPr="00966914" w:rsidRDefault="004A05A1" w:rsidP="004A05A1">
            <w:pPr>
              <w:pStyle w:val="PMtableText"/>
              <w:ind w:left="85" w:right="32"/>
              <w:rPr>
                <w:rFonts w:cs="Arial"/>
                <w:sz w:val="20"/>
                <w:szCs w:val="20"/>
              </w:rPr>
            </w:pPr>
          </w:p>
        </w:tc>
      </w:tr>
      <w:tr w:rsidR="004A05A1" w:rsidRPr="00966914" w14:paraId="3FD416FA" w14:textId="77777777" w:rsidTr="004A05A1">
        <w:trPr>
          <w:jc w:val="center"/>
        </w:trPr>
        <w:tc>
          <w:tcPr>
            <w:tcW w:w="1757" w:type="dxa"/>
            <w:tcBorders>
              <w:top w:val="nil"/>
              <w:left w:val="single" w:sz="6" w:space="0" w:color="auto"/>
              <w:bottom w:val="single" w:sz="6" w:space="0" w:color="auto"/>
              <w:right w:val="single" w:sz="6" w:space="0" w:color="auto"/>
            </w:tcBorders>
          </w:tcPr>
          <w:p w14:paraId="5027479D"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DF32BE1" w14:textId="4511DEF6" w:rsidR="004A05A1" w:rsidRPr="00966914" w:rsidRDefault="004A05A1" w:rsidP="004A05A1">
            <w:pPr>
              <w:pStyle w:val="PMtableText"/>
              <w:ind w:left="85" w:right="32"/>
              <w:rPr>
                <w:rFonts w:cs="Arial"/>
                <w:sz w:val="20"/>
                <w:szCs w:val="20"/>
              </w:rPr>
            </w:pPr>
            <w:r w:rsidRPr="00966914">
              <w:rPr>
                <w:rFonts w:cs="Arial"/>
                <w:sz w:val="20"/>
                <w:szCs w:val="20"/>
              </w:rPr>
              <w:t xml:space="preserve">Is the </w:t>
            </w:r>
            <w:r w:rsidR="003A4187" w:rsidRPr="00966914">
              <w:rPr>
                <w:rFonts w:cs="Arial"/>
                <w:sz w:val="20"/>
                <w:szCs w:val="20"/>
              </w:rPr>
              <w:t>employee</w:t>
            </w:r>
            <w:r w:rsidRPr="00966914">
              <w:rPr>
                <w:rFonts w:cs="Arial"/>
                <w:sz w:val="20"/>
                <w:szCs w:val="20"/>
              </w:rPr>
              <w:t xml:space="preserve"> able to vary their work activities through the </w:t>
            </w:r>
            <w:r w:rsidRPr="00966914">
              <w:rPr>
                <w:rFonts w:cs="Arial"/>
                <w:spacing w:val="-5"/>
                <w:sz w:val="20"/>
                <w:szCs w:val="20"/>
              </w:rPr>
              <w:t>day?</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44E7020C"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D465FBF"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41DE5C4D" w14:textId="77777777" w:rsidTr="004A05A1">
        <w:trPr>
          <w:jc w:val="center"/>
        </w:trPr>
        <w:tc>
          <w:tcPr>
            <w:tcW w:w="1757" w:type="dxa"/>
            <w:tcBorders>
              <w:top w:val="single" w:sz="6" w:space="0" w:color="auto"/>
              <w:left w:val="single" w:sz="6" w:space="0" w:color="auto"/>
              <w:bottom w:val="nil"/>
              <w:right w:val="single" w:sz="6" w:space="0" w:color="auto"/>
            </w:tcBorders>
          </w:tcPr>
          <w:p w14:paraId="46824093" w14:textId="77777777" w:rsidR="004A05A1" w:rsidRPr="00966914" w:rsidRDefault="004A05A1" w:rsidP="004A05A1">
            <w:pPr>
              <w:pStyle w:val="PMtableText"/>
              <w:ind w:left="85" w:right="32"/>
              <w:rPr>
                <w:rFonts w:cs="Arial"/>
                <w:sz w:val="20"/>
                <w:szCs w:val="20"/>
              </w:rPr>
            </w:pPr>
            <w:r w:rsidRPr="00966914">
              <w:rPr>
                <w:rFonts w:cs="Arial"/>
                <w:spacing w:val="-1"/>
                <w:sz w:val="20"/>
                <w:szCs w:val="20"/>
              </w:rPr>
              <w:t>Environmental</w:t>
            </w: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DF41362"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Are the hands or arms free from exposure to cold air or water? </w:t>
            </w:r>
          </w:p>
        </w:tc>
        <w:tc>
          <w:tcPr>
            <w:tcW w:w="634" w:type="dxa"/>
            <w:tcBorders>
              <w:top w:val="single" w:sz="6" w:space="0" w:color="auto"/>
              <w:left w:val="single" w:sz="6" w:space="0" w:color="auto"/>
              <w:bottom w:val="single" w:sz="6" w:space="0" w:color="auto"/>
              <w:right w:val="single" w:sz="6" w:space="0" w:color="auto"/>
            </w:tcBorders>
          </w:tcPr>
          <w:p w14:paraId="6798511E"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96CE6C8"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260BEBD2" w14:textId="77777777" w:rsidTr="00966914">
        <w:trPr>
          <w:jc w:val="center"/>
        </w:trPr>
        <w:tc>
          <w:tcPr>
            <w:tcW w:w="1757" w:type="dxa"/>
            <w:tcBorders>
              <w:top w:val="nil"/>
              <w:left w:val="single" w:sz="6" w:space="0" w:color="auto"/>
              <w:bottom w:val="single" w:sz="6" w:space="0" w:color="auto"/>
              <w:right w:val="single" w:sz="6" w:space="0" w:color="auto"/>
            </w:tcBorders>
          </w:tcPr>
          <w:p w14:paraId="0A87C10E"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1505E9B7" w14:textId="6DEA8D04" w:rsidR="004A05A1" w:rsidRPr="00966914" w:rsidRDefault="004A05A1" w:rsidP="004A05A1">
            <w:pPr>
              <w:pStyle w:val="PMtableText"/>
              <w:ind w:left="85" w:right="32"/>
              <w:rPr>
                <w:rFonts w:cs="Arial"/>
                <w:sz w:val="20"/>
                <w:szCs w:val="20"/>
              </w:rPr>
            </w:pPr>
            <w:r w:rsidRPr="00966914">
              <w:rPr>
                <w:rFonts w:cs="Arial"/>
                <w:sz w:val="20"/>
                <w:szCs w:val="20"/>
              </w:rPr>
              <w:t xml:space="preserve">Does the </w:t>
            </w:r>
            <w:r w:rsidR="003A4187" w:rsidRPr="00966914">
              <w:rPr>
                <w:rFonts w:cs="Arial"/>
                <w:sz w:val="20"/>
                <w:szCs w:val="20"/>
              </w:rPr>
              <w:t>employee</w:t>
            </w:r>
            <w:r w:rsidRPr="00966914">
              <w:rPr>
                <w:rFonts w:cs="Arial"/>
                <w:sz w:val="20"/>
                <w:szCs w:val="20"/>
              </w:rPr>
              <w:t xml:space="preserve"> find the lighting sufficient for their work </w:t>
            </w:r>
            <w:r w:rsidRPr="00966914">
              <w:rPr>
                <w:rFonts w:cs="Arial"/>
                <w:spacing w:val="-3"/>
                <w:sz w:val="20"/>
                <w:szCs w:val="20"/>
              </w:rPr>
              <w:t>tasks?</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EE3CAB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23E512B8"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779DF394" w14:textId="77777777" w:rsidTr="00966914">
        <w:trPr>
          <w:jc w:val="center"/>
        </w:trPr>
        <w:tc>
          <w:tcPr>
            <w:tcW w:w="1757" w:type="dxa"/>
            <w:tcBorders>
              <w:top w:val="single" w:sz="6" w:space="0" w:color="auto"/>
              <w:left w:val="single" w:sz="6" w:space="0" w:color="auto"/>
              <w:bottom w:val="single" w:sz="4" w:space="0" w:color="auto"/>
              <w:right w:val="single" w:sz="6" w:space="0" w:color="auto"/>
            </w:tcBorders>
          </w:tcPr>
          <w:p w14:paraId="32629C00" w14:textId="77777777" w:rsidR="004A05A1" w:rsidRPr="00966914" w:rsidRDefault="004A05A1" w:rsidP="004A05A1">
            <w:pPr>
              <w:pStyle w:val="PMtableText"/>
              <w:ind w:left="85" w:right="32"/>
              <w:rPr>
                <w:rFonts w:cs="Arial"/>
                <w:sz w:val="20"/>
                <w:szCs w:val="20"/>
              </w:rPr>
            </w:pPr>
            <w:r w:rsidRPr="00966914">
              <w:rPr>
                <w:rFonts w:cs="Arial"/>
                <w:spacing w:val="-4"/>
                <w:sz w:val="20"/>
                <w:szCs w:val="20"/>
              </w:rPr>
              <w:t xml:space="preserve">Work </w:t>
            </w:r>
            <w:r w:rsidRPr="00966914">
              <w:rPr>
                <w:rFonts w:cs="Arial"/>
                <w:sz w:val="20"/>
                <w:szCs w:val="20"/>
              </w:rPr>
              <w:t xml:space="preserve">Organization </w:t>
            </w:r>
          </w:p>
        </w:tc>
        <w:tc>
          <w:tcPr>
            <w:tcW w:w="6490" w:type="dxa"/>
            <w:tcBorders>
              <w:top w:val="single" w:sz="6" w:space="0" w:color="auto"/>
              <w:left w:val="single" w:sz="6" w:space="0" w:color="auto"/>
              <w:bottom w:val="single" w:sz="6" w:space="0" w:color="auto"/>
              <w:right w:val="single" w:sz="6" w:space="0" w:color="auto"/>
            </w:tcBorders>
          </w:tcPr>
          <w:p w14:paraId="0C077522" w14:textId="1A1D5619" w:rsidR="004A05A1" w:rsidRPr="00966914" w:rsidRDefault="004A05A1" w:rsidP="004A05A1">
            <w:pPr>
              <w:pStyle w:val="PMtableText"/>
              <w:ind w:left="85" w:right="32"/>
              <w:rPr>
                <w:rFonts w:cs="Arial"/>
                <w:sz w:val="20"/>
                <w:szCs w:val="20"/>
              </w:rPr>
            </w:pPr>
            <w:r w:rsidRPr="00966914">
              <w:rPr>
                <w:rFonts w:cs="Arial"/>
                <w:sz w:val="20"/>
                <w:szCs w:val="20"/>
              </w:rPr>
              <w:t xml:space="preserve">Is the </w:t>
            </w:r>
            <w:r w:rsidR="003A4187" w:rsidRPr="00966914">
              <w:rPr>
                <w:rFonts w:cs="Arial"/>
                <w:sz w:val="20"/>
                <w:szCs w:val="20"/>
              </w:rPr>
              <w:t>employee</w:t>
            </w:r>
            <w:r w:rsidRPr="00966914">
              <w:rPr>
                <w:rFonts w:cs="Arial"/>
                <w:sz w:val="20"/>
                <w:szCs w:val="20"/>
              </w:rPr>
              <w:t xml:space="preserve"> able to control when she/he takes work breaks? </w:t>
            </w:r>
          </w:p>
        </w:tc>
        <w:tc>
          <w:tcPr>
            <w:tcW w:w="634" w:type="dxa"/>
            <w:tcBorders>
              <w:top w:val="single" w:sz="6" w:space="0" w:color="auto"/>
              <w:left w:val="single" w:sz="6" w:space="0" w:color="auto"/>
              <w:bottom w:val="single" w:sz="6" w:space="0" w:color="auto"/>
              <w:right w:val="single" w:sz="6" w:space="0" w:color="auto"/>
            </w:tcBorders>
          </w:tcPr>
          <w:p w14:paraId="1525579F"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49F2010"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313F67DF" w14:textId="77777777" w:rsidTr="00966914">
        <w:trPr>
          <w:jc w:val="center"/>
        </w:trPr>
        <w:tc>
          <w:tcPr>
            <w:tcW w:w="1757" w:type="dxa"/>
            <w:tcBorders>
              <w:top w:val="single" w:sz="4" w:space="0" w:color="auto"/>
              <w:left w:val="single" w:sz="6" w:space="0" w:color="auto"/>
              <w:bottom w:val="nil"/>
              <w:right w:val="single" w:sz="6" w:space="0" w:color="auto"/>
            </w:tcBorders>
          </w:tcPr>
          <w:p w14:paraId="019678F1"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04AA78E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Is the workload and pace of work constant? </w:t>
            </w:r>
          </w:p>
        </w:tc>
        <w:tc>
          <w:tcPr>
            <w:tcW w:w="634" w:type="dxa"/>
            <w:tcBorders>
              <w:top w:val="single" w:sz="6" w:space="0" w:color="auto"/>
              <w:left w:val="single" w:sz="6" w:space="0" w:color="auto"/>
              <w:bottom w:val="single" w:sz="6" w:space="0" w:color="auto"/>
              <w:right w:val="single" w:sz="6" w:space="0" w:color="auto"/>
            </w:tcBorders>
          </w:tcPr>
          <w:p w14:paraId="1AED67CD"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20B3EAB2"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3346739F" w14:textId="77777777" w:rsidTr="004A05A1">
        <w:trPr>
          <w:jc w:val="center"/>
        </w:trPr>
        <w:tc>
          <w:tcPr>
            <w:tcW w:w="1757" w:type="dxa"/>
            <w:tcBorders>
              <w:top w:val="nil"/>
              <w:left w:val="single" w:sz="6" w:space="0" w:color="auto"/>
              <w:bottom w:val="single" w:sz="6" w:space="0" w:color="auto"/>
              <w:right w:val="single" w:sz="6" w:space="0" w:color="auto"/>
            </w:tcBorders>
          </w:tcPr>
          <w:p w14:paraId="6880B6DB"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2CF3D3C7" w14:textId="388AA1B6" w:rsidR="004A05A1" w:rsidRPr="00966914" w:rsidRDefault="004A05A1" w:rsidP="004A05A1">
            <w:pPr>
              <w:pStyle w:val="PMtableText"/>
              <w:ind w:left="85" w:right="32"/>
              <w:rPr>
                <w:rFonts w:cs="Arial"/>
                <w:sz w:val="20"/>
                <w:szCs w:val="20"/>
              </w:rPr>
            </w:pPr>
            <w:r w:rsidRPr="00966914">
              <w:rPr>
                <w:rFonts w:cs="Arial"/>
                <w:sz w:val="20"/>
                <w:szCs w:val="20"/>
              </w:rPr>
              <w:t xml:space="preserve">Is the </w:t>
            </w:r>
            <w:r w:rsidR="003A4187" w:rsidRPr="00966914">
              <w:rPr>
                <w:rFonts w:cs="Arial"/>
                <w:sz w:val="20"/>
                <w:szCs w:val="20"/>
              </w:rPr>
              <w:t>employee</w:t>
            </w:r>
            <w:r w:rsidRPr="00966914">
              <w:rPr>
                <w:rFonts w:cs="Arial"/>
                <w:sz w:val="20"/>
                <w:szCs w:val="20"/>
              </w:rPr>
              <w:t xml:space="preserve"> not required to work overtime hours? </w:t>
            </w:r>
          </w:p>
        </w:tc>
        <w:tc>
          <w:tcPr>
            <w:tcW w:w="634" w:type="dxa"/>
            <w:tcBorders>
              <w:top w:val="single" w:sz="6" w:space="0" w:color="auto"/>
              <w:left w:val="single" w:sz="6" w:space="0" w:color="auto"/>
              <w:bottom w:val="single" w:sz="6" w:space="0" w:color="auto"/>
              <w:right w:val="single" w:sz="6" w:space="0" w:color="auto"/>
            </w:tcBorders>
          </w:tcPr>
          <w:p w14:paraId="21103DDB"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721B5C1"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578AA708" w14:textId="77777777" w:rsidTr="004A05A1">
        <w:trPr>
          <w:jc w:val="center"/>
        </w:trPr>
        <w:tc>
          <w:tcPr>
            <w:tcW w:w="1757" w:type="dxa"/>
            <w:tcBorders>
              <w:top w:val="single" w:sz="6" w:space="0" w:color="auto"/>
              <w:left w:val="single" w:sz="6" w:space="0" w:color="auto"/>
              <w:bottom w:val="nil"/>
              <w:right w:val="single" w:sz="6" w:space="0" w:color="auto"/>
            </w:tcBorders>
          </w:tcPr>
          <w:p w14:paraId="30CE71AE" w14:textId="24688341" w:rsidR="004A05A1" w:rsidRPr="00966914" w:rsidRDefault="003A4187" w:rsidP="004A05A1">
            <w:pPr>
              <w:pStyle w:val="PMtableText"/>
              <w:ind w:left="85" w:right="32"/>
              <w:rPr>
                <w:rFonts w:cs="Arial"/>
                <w:sz w:val="20"/>
                <w:szCs w:val="20"/>
              </w:rPr>
            </w:pPr>
            <w:r w:rsidRPr="00966914">
              <w:rPr>
                <w:rFonts w:cs="Arial"/>
                <w:spacing w:val="-2"/>
                <w:sz w:val="20"/>
                <w:szCs w:val="20"/>
              </w:rPr>
              <w:t>Employee</w:t>
            </w:r>
            <w:r w:rsidR="004A05A1" w:rsidRPr="00966914">
              <w:rPr>
                <w:rFonts w:cs="Arial"/>
                <w:spacing w:val="-2"/>
                <w:sz w:val="20"/>
                <w:szCs w:val="20"/>
              </w:rPr>
              <w:t xml:space="preserve"> Specific</w:t>
            </w:r>
            <w:r w:rsidR="004A05A1"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7AEBEEA8" w14:textId="493F7E3F" w:rsidR="004A05A1" w:rsidRPr="00966914" w:rsidRDefault="004A05A1" w:rsidP="004A05A1">
            <w:pPr>
              <w:pStyle w:val="PMtableText"/>
              <w:ind w:left="85" w:right="32"/>
              <w:rPr>
                <w:rFonts w:cs="Arial"/>
                <w:sz w:val="20"/>
                <w:szCs w:val="20"/>
              </w:rPr>
            </w:pPr>
            <w:r w:rsidRPr="00966914">
              <w:rPr>
                <w:rFonts w:cs="Arial"/>
                <w:sz w:val="20"/>
                <w:szCs w:val="20"/>
              </w:rPr>
              <w:t xml:space="preserve">Is the </w:t>
            </w:r>
            <w:r w:rsidR="003A4187" w:rsidRPr="00966914">
              <w:rPr>
                <w:rFonts w:cs="Arial"/>
                <w:sz w:val="20"/>
                <w:szCs w:val="20"/>
              </w:rPr>
              <w:t>employee</w:t>
            </w:r>
            <w:r w:rsidRPr="00966914">
              <w:rPr>
                <w:rFonts w:cs="Arial"/>
                <w:sz w:val="20"/>
                <w:szCs w:val="20"/>
              </w:rPr>
              <w:t xml:space="preserve"> free from pain or discomfort on the job? </w:t>
            </w:r>
          </w:p>
        </w:tc>
        <w:tc>
          <w:tcPr>
            <w:tcW w:w="634" w:type="dxa"/>
            <w:tcBorders>
              <w:top w:val="single" w:sz="6" w:space="0" w:color="auto"/>
              <w:left w:val="single" w:sz="6" w:space="0" w:color="auto"/>
              <w:bottom w:val="single" w:sz="6" w:space="0" w:color="auto"/>
              <w:right w:val="single" w:sz="6" w:space="0" w:color="auto"/>
            </w:tcBorders>
          </w:tcPr>
          <w:p w14:paraId="482FAA0D"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79B9AB3"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61CA8D54" w14:textId="77777777" w:rsidTr="004A05A1">
        <w:trPr>
          <w:jc w:val="center"/>
        </w:trPr>
        <w:tc>
          <w:tcPr>
            <w:tcW w:w="1757" w:type="dxa"/>
            <w:tcBorders>
              <w:top w:val="nil"/>
              <w:left w:val="single" w:sz="6" w:space="0" w:color="auto"/>
              <w:bottom w:val="single" w:sz="6" w:space="0" w:color="auto"/>
              <w:right w:val="single" w:sz="6" w:space="0" w:color="auto"/>
            </w:tcBorders>
          </w:tcPr>
          <w:p w14:paraId="7D36CE38" w14:textId="77777777" w:rsidR="004A05A1" w:rsidRPr="00966914" w:rsidRDefault="004A05A1" w:rsidP="004A05A1">
            <w:pPr>
              <w:pStyle w:val="PMtableText"/>
              <w:ind w:left="85" w:right="32"/>
              <w:rPr>
                <w:rFonts w:cs="Arial"/>
                <w:sz w:val="20"/>
                <w:szCs w:val="20"/>
              </w:rPr>
            </w:pPr>
            <w:r w:rsidRPr="00966914">
              <w:rPr>
                <w:rFonts w:cs="Arial"/>
                <w:sz w:val="20"/>
                <w:szCs w:val="20"/>
              </w:rPr>
              <w:lastRenderedPageBreak/>
              <w:t xml:space="preserve"> </w:t>
            </w:r>
          </w:p>
        </w:tc>
        <w:tc>
          <w:tcPr>
            <w:tcW w:w="6490" w:type="dxa"/>
            <w:tcBorders>
              <w:top w:val="single" w:sz="6" w:space="0" w:color="auto"/>
              <w:left w:val="single" w:sz="6" w:space="0" w:color="auto"/>
              <w:bottom w:val="single" w:sz="6" w:space="0" w:color="auto"/>
              <w:right w:val="single" w:sz="6" w:space="0" w:color="auto"/>
            </w:tcBorders>
          </w:tcPr>
          <w:p w14:paraId="3A924543" w14:textId="25C18562" w:rsidR="004A05A1" w:rsidRPr="00966914" w:rsidRDefault="004A05A1" w:rsidP="004A05A1">
            <w:pPr>
              <w:pStyle w:val="PMtableText"/>
              <w:ind w:left="85" w:right="32"/>
              <w:rPr>
                <w:rFonts w:cs="Arial"/>
                <w:sz w:val="20"/>
                <w:szCs w:val="20"/>
              </w:rPr>
            </w:pPr>
            <w:r w:rsidRPr="00966914">
              <w:rPr>
                <w:rFonts w:cs="Arial"/>
                <w:sz w:val="20"/>
                <w:szCs w:val="20"/>
              </w:rPr>
              <w:t xml:space="preserve">Has the </w:t>
            </w:r>
            <w:r w:rsidR="003A4187" w:rsidRPr="00966914">
              <w:rPr>
                <w:rFonts w:cs="Arial"/>
                <w:sz w:val="20"/>
                <w:szCs w:val="20"/>
              </w:rPr>
              <w:t>employee</w:t>
            </w:r>
            <w:r w:rsidRPr="00966914">
              <w:rPr>
                <w:rFonts w:cs="Arial"/>
                <w:sz w:val="20"/>
                <w:szCs w:val="20"/>
              </w:rPr>
              <w:t xml:space="preserve"> been trained in basic ergonomics and risk </w:t>
            </w:r>
            <w:r w:rsidRPr="00966914">
              <w:rPr>
                <w:rFonts w:cs="Arial"/>
                <w:spacing w:val="-4"/>
                <w:sz w:val="20"/>
                <w:szCs w:val="20"/>
              </w:rPr>
              <w:t>factors?</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1877EC0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4BA70729"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0FF813A4" w14:textId="77777777" w:rsidTr="004A05A1">
        <w:trPr>
          <w:jc w:val="center"/>
        </w:trPr>
        <w:tc>
          <w:tcPr>
            <w:tcW w:w="1757" w:type="dxa"/>
            <w:tcBorders>
              <w:top w:val="single" w:sz="6" w:space="0" w:color="auto"/>
              <w:left w:val="single" w:sz="6" w:space="0" w:color="auto"/>
              <w:bottom w:val="nil"/>
              <w:right w:val="single" w:sz="6" w:space="0" w:color="auto"/>
            </w:tcBorders>
          </w:tcPr>
          <w:p w14:paraId="329CBCC3"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Workstation </w:t>
            </w:r>
          </w:p>
        </w:tc>
        <w:tc>
          <w:tcPr>
            <w:tcW w:w="6490" w:type="dxa"/>
            <w:tcBorders>
              <w:top w:val="single" w:sz="6" w:space="0" w:color="auto"/>
              <w:left w:val="single" w:sz="6" w:space="0" w:color="auto"/>
              <w:bottom w:val="single" w:sz="6" w:space="0" w:color="auto"/>
              <w:right w:val="single" w:sz="6" w:space="0" w:color="auto"/>
            </w:tcBorders>
          </w:tcPr>
          <w:p w14:paraId="4202583C" w14:textId="4649D8BF" w:rsidR="004A05A1" w:rsidRPr="00966914" w:rsidRDefault="004A05A1" w:rsidP="004A05A1">
            <w:pPr>
              <w:pStyle w:val="PMtableText"/>
              <w:ind w:left="85" w:right="32"/>
              <w:rPr>
                <w:rFonts w:cs="Arial"/>
                <w:sz w:val="20"/>
                <w:szCs w:val="20"/>
              </w:rPr>
            </w:pPr>
            <w:r w:rsidRPr="00966914">
              <w:rPr>
                <w:rFonts w:cs="Arial"/>
                <w:sz w:val="20"/>
                <w:szCs w:val="20"/>
              </w:rPr>
              <w:t xml:space="preserve">Does the </w:t>
            </w:r>
            <w:r w:rsidR="003A4187" w:rsidRPr="00966914">
              <w:rPr>
                <w:rFonts w:cs="Arial"/>
                <w:sz w:val="20"/>
                <w:szCs w:val="20"/>
              </w:rPr>
              <w:t>employee</w:t>
            </w:r>
            <w:r w:rsidRPr="00966914">
              <w:rPr>
                <w:rFonts w:cs="Arial"/>
                <w:sz w:val="20"/>
                <w:szCs w:val="20"/>
              </w:rPr>
              <w:t xml:space="preserve"> know how to adjust their workstation? </w:t>
            </w:r>
          </w:p>
        </w:tc>
        <w:tc>
          <w:tcPr>
            <w:tcW w:w="634" w:type="dxa"/>
            <w:tcBorders>
              <w:top w:val="single" w:sz="6" w:space="0" w:color="auto"/>
              <w:left w:val="single" w:sz="6" w:space="0" w:color="auto"/>
              <w:bottom w:val="single" w:sz="6" w:space="0" w:color="auto"/>
              <w:right w:val="single" w:sz="6" w:space="0" w:color="auto"/>
            </w:tcBorders>
          </w:tcPr>
          <w:p w14:paraId="6EFFD601"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67C1C6E4"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071A3027" w14:textId="77777777" w:rsidTr="004A05A1">
        <w:trPr>
          <w:jc w:val="center"/>
        </w:trPr>
        <w:tc>
          <w:tcPr>
            <w:tcW w:w="1757" w:type="dxa"/>
            <w:tcBorders>
              <w:top w:val="nil"/>
              <w:left w:val="single" w:sz="6" w:space="0" w:color="auto"/>
              <w:bottom w:val="nil"/>
              <w:right w:val="single" w:sz="6" w:space="0" w:color="auto"/>
            </w:tcBorders>
          </w:tcPr>
          <w:p w14:paraId="3B1622E4"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B455407"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Is the workstation large enough to hold all tools and equipment? </w:t>
            </w:r>
          </w:p>
        </w:tc>
        <w:tc>
          <w:tcPr>
            <w:tcW w:w="634" w:type="dxa"/>
            <w:tcBorders>
              <w:top w:val="single" w:sz="6" w:space="0" w:color="auto"/>
              <w:left w:val="single" w:sz="6" w:space="0" w:color="auto"/>
              <w:bottom w:val="single" w:sz="6" w:space="0" w:color="auto"/>
              <w:right w:val="single" w:sz="6" w:space="0" w:color="auto"/>
            </w:tcBorders>
          </w:tcPr>
          <w:p w14:paraId="0DB56A29"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3B663A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77771EAC" w14:textId="77777777" w:rsidTr="004A05A1">
        <w:trPr>
          <w:jc w:val="center"/>
        </w:trPr>
        <w:tc>
          <w:tcPr>
            <w:tcW w:w="1757" w:type="dxa"/>
            <w:tcBorders>
              <w:top w:val="nil"/>
              <w:left w:val="single" w:sz="6" w:space="0" w:color="auto"/>
              <w:bottom w:val="nil"/>
              <w:right w:val="single" w:sz="6" w:space="0" w:color="auto"/>
            </w:tcBorders>
          </w:tcPr>
          <w:p w14:paraId="12B5EEE9"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689B1099" w14:textId="7B16AC31" w:rsidR="004A05A1" w:rsidRPr="00966914" w:rsidRDefault="004A05A1" w:rsidP="004A05A1">
            <w:pPr>
              <w:pStyle w:val="PMtableText"/>
              <w:ind w:left="85" w:right="32"/>
              <w:rPr>
                <w:rFonts w:cs="Arial"/>
                <w:sz w:val="20"/>
                <w:szCs w:val="20"/>
              </w:rPr>
            </w:pPr>
            <w:r w:rsidRPr="00966914">
              <w:rPr>
                <w:rFonts w:cs="Arial"/>
                <w:sz w:val="20"/>
                <w:szCs w:val="20"/>
              </w:rPr>
              <w:t xml:space="preserve">Is everything the </w:t>
            </w:r>
            <w:r w:rsidR="003A4187" w:rsidRPr="00966914">
              <w:rPr>
                <w:rFonts w:cs="Arial"/>
                <w:sz w:val="20"/>
                <w:szCs w:val="20"/>
              </w:rPr>
              <w:t>employee</w:t>
            </w:r>
            <w:r w:rsidRPr="00966914">
              <w:rPr>
                <w:rFonts w:cs="Arial"/>
                <w:sz w:val="20"/>
                <w:szCs w:val="20"/>
              </w:rPr>
              <w:t xml:space="preserve"> needs within easy reach? </w:t>
            </w:r>
          </w:p>
        </w:tc>
        <w:tc>
          <w:tcPr>
            <w:tcW w:w="634" w:type="dxa"/>
            <w:tcBorders>
              <w:top w:val="single" w:sz="6" w:space="0" w:color="auto"/>
              <w:left w:val="single" w:sz="6" w:space="0" w:color="auto"/>
              <w:bottom w:val="single" w:sz="6" w:space="0" w:color="auto"/>
              <w:right w:val="single" w:sz="6" w:space="0" w:color="auto"/>
            </w:tcBorders>
          </w:tcPr>
          <w:p w14:paraId="1FD8A104"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54A5CB5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r w:rsidR="004A05A1" w:rsidRPr="00966914" w14:paraId="5745637F" w14:textId="77777777" w:rsidTr="004A05A1">
        <w:trPr>
          <w:jc w:val="center"/>
        </w:trPr>
        <w:tc>
          <w:tcPr>
            <w:tcW w:w="1757" w:type="dxa"/>
            <w:tcBorders>
              <w:top w:val="nil"/>
              <w:left w:val="single" w:sz="6" w:space="0" w:color="auto"/>
              <w:bottom w:val="single" w:sz="6" w:space="0" w:color="auto"/>
              <w:right w:val="single" w:sz="6" w:space="0" w:color="auto"/>
            </w:tcBorders>
          </w:tcPr>
          <w:p w14:paraId="2FE0AAAA"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6490" w:type="dxa"/>
            <w:tcBorders>
              <w:top w:val="single" w:sz="6" w:space="0" w:color="auto"/>
              <w:left w:val="single" w:sz="6" w:space="0" w:color="auto"/>
              <w:bottom w:val="single" w:sz="6" w:space="0" w:color="auto"/>
              <w:right w:val="single" w:sz="6" w:space="0" w:color="auto"/>
            </w:tcBorders>
          </w:tcPr>
          <w:p w14:paraId="5900111A" w14:textId="0E7B0925" w:rsidR="004A05A1" w:rsidRPr="00966914" w:rsidRDefault="004A05A1" w:rsidP="00F62F59">
            <w:pPr>
              <w:pStyle w:val="PMtableText"/>
              <w:ind w:left="85" w:right="32"/>
              <w:rPr>
                <w:rFonts w:cs="Arial"/>
                <w:sz w:val="20"/>
                <w:szCs w:val="20"/>
              </w:rPr>
            </w:pPr>
            <w:r w:rsidRPr="00966914">
              <w:rPr>
                <w:rFonts w:cs="Arial"/>
                <w:i/>
                <w:iCs/>
                <w:spacing w:val="-1"/>
                <w:sz w:val="20"/>
                <w:szCs w:val="20"/>
              </w:rPr>
              <w:t>Total N</w:t>
            </w:r>
            <w:r w:rsidR="00F62F59" w:rsidRPr="00966914">
              <w:rPr>
                <w:rFonts w:cs="Arial"/>
                <w:i/>
                <w:iCs/>
                <w:spacing w:val="-1"/>
                <w:sz w:val="20"/>
                <w:szCs w:val="20"/>
              </w:rPr>
              <w:t>o</w:t>
            </w:r>
            <w:r w:rsidRPr="00966914">
              <w:rPr>
                <w:rFonts w:cs="Arial"/>
                <w:i/>
                <w:iCs/>
                <w:spacing w:val="-1"/>
                <w:sz w:val="20"/>
                <w:szCs w:val="20"/>
              </w:rPr>
              <w:t xml:space="preserve"> Responses</w:t>
            </w:r>
            <w:r w:rsidRPr="00966914">
              <w:rPr>
                <w:rFonts w:cs="Arial"/>
                <w:sz w:val="20"/>
                <w:szCs w:val="20"/>
              </w:rPr>
              <w:t xml:space="preserve"> </w:t>
            </w:r>
          </w:p>
        </w:tc>
        <w:tc>
          <w:tcPr>
            <w:tcW w:w="634" w:type="dxa"/>
            <w:tcBorders>
              <w:top w:val="single" w:sz="6" w:space="0" w:color="auto"/>
              <w:left w:val="single" w:sz="6" w:space="0" w:color="auto"/>
              <w:bottom w:val="single" w:sz="6" w:space="0" w:color="auto"/>
              <w:right w:val="single" w:sz="6" w:space="0" w:color="auto"/>
            </w:tcBorders>
          </w:tcPr>
          <w:p w14:paraId="729CE803"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c>
          <w:tcPr>
            <w:tcW w:w="576" w:type="dxa"/>
            <w:tcBorders>
              <w:top w:val="single" w:sz="6" w:space="0" w:color="auto"/>
              <w:left w:val="single" w:sz="6" w:space="0" w:color="auto"/>
              <w:bottom w:val="single" w:sz="6" w:space="0" w:color="auto"/>
              <w:right w:val="single" w:sz="6" w:space="0" w:color="auto"/>
            </w:tcBorders>
          </w:tcPr>
          <w:p w14:paraId="087DA591" w14:textId="77777777" w:rsidR="004A05A1" w:rsidRPr="00966914" w:rsidRDefault="004A05A1" w:rsidP="004A05A1">
            <w:pPr>
              <w:pStyle w:val="PMtableText"/>
              <w:ind w:left="85" w:right="32"/>
              <w:rPr>
                <w:rFonts w:cs="Arial"/>
                <w:sz w:val="20"/>
                <w:szCs w:val="20"/>
              </w:rPr>
            </w:pPr>
            <w:r w:rsidRPr="00966914">
              <w:rPr>
                <w:rFonts w:cs="Arial"/>
                <w:sz w:val="20"/>
                <w:szCs w:val="20"/>
              </w:rPr>
              <w:t xml:space="preserve"> </w:t>
            </w:r>
          </w:p>
        </w:tc>
      </w:tr>
    </w:tbl>
    <w:p w14:paraId="1C06E557" w14:textId="77777777" w:rsidR="004A05A1" w:rsidRPr="00F12599" w:rsidRDefault="004A05A1" w:rsidP="00587F7A">
      <w:pPr>
        <w:pStyle w:val="PMtext"/>
        <w:rPr>
          <w:rFonts w:cs="Arial"/>
        </w:rPr>
      </w:pPr>
      <w:r w:rsidRPr="00F12599">
        <w:rPr>
          <w:rFonts w:cs="Arial"/>
        </w:rPr>
        <w:t xml:space="preserve">Other factors to consider when identifying or assessing the risk of MSD: </w:t>
      </w:r>
    </w:p>
    <w:p w14:paraId="4F990B27" w14:textId="2B0BB7ED" w:rsidR="004A05A1" w:rsidRPr="00F12599" w:rsidRDefault="004A05A1" w:rsidP="00501FDE">
      <w:pPr>
        <w:pStyle w:val="PMtextBullet"/>
        <w:numPr>
          <w:ilvl w:val="0"/>
          <w:numId w:val="12"/>
        </w:numPr>
        <w:rPr>
          <w:rFonts w:cs="Arial"/>
        </w:rPr>
      </w:pPr>
      <w:r>
        <w:rPr>
          <w:rFonts w:cs="Arial"/>
        </w:rPr>
        <w:t>T</w:t>
      </w:r>
      <w:r w:rsidRPr="00F12599">
        <w:rPr>
          <w:rFonts w:cs="Arial"/>
        </w:rPr>
        <w:t>he physical demands of work activities, including</w:t>
      </w:r>
      <w:r w:rsidR="00F62F59">
        <w:rPr>
          <w:rFonts w:cs="Arial"/>
        </w:rPr>
        <w:t>:</w:t>
      </w:r>
      <w:r w:rsidRPr="00F12599">
        <w:rPr>
          <w:rFonts w:cs="Arial"/>
        </w:rPr>
        <w:t xml:space="preserve"> </w:t>
      </w:r>
    </w:p>
    <w:p w14:paraId="3D4DBB1F" w14:textId="77777777" w:rsidR="004A05A1" w:rsidRPr="00F12599" w:rsidRDefault="004A05A1" w:rsidP="00E8608F">
      <w:pPr>
        <w:pStyle w:val="PMtextbulletlist"/>
        <w:numPr>
          <w:ilvl w:val="0"/>
          <w:numId w:val="90"/>
        </w:numPr>
        <w:spacing w:before="120"/>
        <w:rPr>
          <w:rFonts w:cs="Arial"/>
        </w:rPr>
      </w:pPr>
      <w:r>
        <w:rPr>
          <w:rFonts w:cs="Arial"/>
        </w:rPr>
        <w:t>D</w:t>
      </w:r>
      <w:r w:rsidRPr="00F12599">
        <w:rPr>
          <w:rFonts w:cs="Arial"/>
        </w:rPr>
        <w:t xml:space="preserve">uration </w:t>
      </w:r>
    </w:p>
    <w:p w14:paraId="6A1079F0" w14:textId="77777777" w:rsidR="004A05A1" w:rsidRPr="00F12599" w:rsidRDefault="004A05A1" w:rsidP="00E8608F">
      <w:pPr>
        <w:pStyle w:val="PMtextbulletlist"/>
        <w:numPr>
          <w:ilvl w:val="0"/>
          <w:numId w:val="90"/>
        </w:numPr>
        <w:spacing w:before="120"/>
        <w:rPr>
          <w:rFonts w:cs="Arial"/>
        </w:rPr>
      </w:pPr>
      <w:r>
        <w:rPr>
          <w:rFonts w:cs="Arial"/>
        </w:rPr>
        <w:t>L</w:t>
      </w:r>
      <w:r w:rsidRPr="00F12599">
        <w:rPr>
          <w:rFonts w:cs="Arial"/>
        </w:rPr>
        <w:t xml:space="preserve">ocal contact stresses </w:t>
      </w:r>
    </w:p>
    <w:p w14:paraId="1522D8B0" w14:textId="5D7D4D4F" w:rsidR="004A05A1" w:rsidRPr="00F12599" w:rsidRDefault="004A05A1" w:rsidP="00501FDE">
      <w:pPr>
        <w:pStyle w:val="PMtextBullet"/>
        <w:numPr>
          <w:ilvl w:val="0"/>
          <w:numId w:val="12"/>
        </w:numPr>
        <w:rPr>
          <w:rFonts w:cs="Arial"/>
        </w:rPr>
      </w:pPr>
      <w:r>
        <w:rPr>
          <w:rFonts w:cs="Arial"/>
        </w:rPr>
        <w:t>A</w:t>
      </w:r>
      <w:r w:rsidRPr="00F12599">
        <w:rPr>
          <w:rFonts w:cs="Arial"/>
        </w:rPr>
        <w:t>spects of the layout and condition of the workplace or workstation, including</w:t>
      </w:r>
      <w:r w:rsidR="00F62F59">
        <w:rPr>
          <w:rFonts w:cs="Arial"/>
        </w:rPr>
        <w:t>:</w:t>
      </w:r>
      <w:r w:rsidRPr="00F12599">
        <w:rPr>
          <w:rFonts w:cs="Arial"/>
        </w:rPr>
        <w:t xml:space="preserve"> </w:t>
      </w:r>
    </w:p>
    <w:p w14:paraId="74DF8C03" w14:textId="77777777" w:rsidR="004A05A1" w:rsidRPr="00F12599" w:rsidRDefault="004A05A1" w:rsidP="00E8608F">
      <w:pPr>
        <w:pStyle w:val="PMtextbulletlist"/>
        <w:numPr>
          <w:ilvl w:val="0"/>
          <w:numId w:val="90"/>
        </w:numPr>
        <w:spacing w:before="120"/>
        <w:rPr>
          <w:rFonts w:cs="Arial"/>
        </w:rPr>
      </w:pPr>
      <w:r>
        <w:rPr>
          <w:rFonts w:cs="Arial"/>
        </w:rPr>
        <w:t>W</w:t>
      </w:r>
      <w:r w:rsidRPr="00F12599">
        <w:rPr>
          <w:rFonts w:cs="Arial"/>
        </w:rPr>
        <w:t>orking reaches</w:t>
      </w:r>
    </w:p>
    <w:p w14:paraId="3F0B3225" w14:textId="77777777" w:rsidR="004A05A1" w:rsidRPr="00F12599" w:rsidRDefault="004A05A1" w:rsidP="00E8608F">
      <w:pPr>
        <w:pStyle w:val="PMtextbulletlist"/>
        <w:numPr>
          <w:ilvl w:val="0"/>
          <w:numId w:val="90"/>
        </w:numPr>
        <w:spacing w:before="120"/>
        <w:rPr>
          <w:rFonts w:cs="Arial"/>
        </w:rPr>
      </w:pPr>
      <w:r>
        <w:rPr>
          <w:rFonts w:cs="Arial"/>
        </w:rPr>
        <w:t>W</w:t>
      </w:r>
      <w:r w:rsidRPr="00F12599">
        <w:rPr>
          <w:rFonts w:cs="Arial"/>
        </w:rPr>
        <w:t xml:space="preserve">orking heights </w:t>
      </w:r>
    </w:p>
    <w:p w14:paraId="2B8F943A" w14:textId="77777777" w:rsidR="004A05A1" w:rsidRPr="00F12599" w:rsidRDefault="004A05A1" w:rsidP="00E8608F">
      <w:pPr>
        <w:pStyle w:val="PMtextbulletlist"/>
        <w:numPr>
          <w:ilvl w:val="0"/>
          <w:numId w:val="90"/>
        </w:numPr>
        <w:spacing w:before="120"/>
        <w:rPr>
          <w:rFonts w:cs="Arial"/>
        </w:rPr>
      </w:pPr>
      <w:r>
        <w:rPr>
          <w:rFonts w:cs="Arial"/>
        </w:rPr>
        <w:t>S</w:t>
      </w:r>
      <w:r w:rsidRPr="00F12599">
        <w:rPr>
          <w:rFonts w:cs="Arial"/>
        </w:rPr>
        <w:t>eating</w:t>
      </w:r>
    </w:p>
    <w:p w14:paraId="3E36464B" w14:textId="77777777" w:rsidR="004A05A1" w:rsidRPr="00F12599" w:rsidRDefault="004A05A1" w:rsidP="00E8608F">
      <w:pPr>
        <w:pStyle w:val="PMtextbulletlist"/>
        <w:numPr>
          <w:ilvl w:val="0"/>
          <w:numId w:val="90"/>
        </w:numPr>
        <w:spacing w:before="120"/>
        <w:rPr>
          <w:rFonts w:cs="Arial"/>
        </w:rPr>
      </w:pPr>
      <w:r>
        <w:rPr>
          <w:rFonts w:cs="Arial"/>
        </w:rPr>
        <w:t>F</w:t>
      </w:r>
      <w:r w:rsidRPr="00F12599">
        <w:rPr>
          <w:rFonts w:cs="Arial"/>
        </w:rPr>
        <w:t xml:space="preserve">loor surfaces </w:t>
      </w:r>
    </w:p>
    <w:p w14:paraId="43338130" w14:textId="661562D4" w:rsidR="004A05A1" w:rsidRPr="00F12599" w:rsidRDefault="004A05A1" w:rsidP="00501FDE">
      <w:pPr>
        <w:pStyle w:val="PMtextBullet"/>
        <w:numPr>
          <w:ilvl w:val="0"/>
          <w:numId w:val="12"/>
        </w:numPr>
        <w:rPr>
          <w:rFonts w:cs="Arial"/>
        </w:rPr>
      </w:pPr>
      <w:r>
        <w:rPr>
          <w:rFonts w:cs="Arial"/>
        </w:rPr>
        <w:t>T</w:t>
      </w:r>
      <w:r w:rsidRPr="00F12599">
        <w:rPr>
          <w:rFonts w:cs="Arial"/>
        </w:rPr>
        <w:t>he characteristics of objects handled, including</w:t>
      </w:r>
      <w:r w:rsidR="00F62F59">
        <w:rPr>
          <w:rFonts w:cs="Arial"/>
        </w:rPr>
        <w:t>:</w:t>
      </w:r>
      <w:r w:rsidRPr="00F12599">
        <w:rPr>
          <w:rFonts w:cs="Arial"/>
        </w:rPr>
        <w:t xml:space="preserve"> </w:t>
      </w:r>
    </w:p>
    <w:p w14:paraId="29EFF564" w14:textId="77777777" w:rsidR="004A05A1" w:rsidRPr="00F12599" w:rsidRDefault="004A05A1" w:rsidP="00E8608F">
      <w:pPr>
        <w:pStyle w:val="PMtextbulletlist"/>
        <w:numPr>
          <w:ilvl w:val="0"/>
          <w:numId w:val="90"/>
        </w:numPr>
        <w:spacing w:before="120"/>
        <w:rPr>
          <w:rFonts w:cs="Arial"/>
        </w:rPr>
      </w:pPr>
      <w:r>
        <w:rPr>
          <w:rFonts w:cs="Arial"/>
        </w:rPr>
        <w:t>S</w:t>
      </w:r>
      <w:r w:rsidRPr="00F12599">
        <w:rPr>
          <w:rFonts w:cs="Arial"/>
        </w:rPr>
        <w:t xml:space="preserve">ize and shape </w:t>
      </w:r>
    </w:p>
    <w:p w14:paraId="75A5C6D4" w14:textId="77777777" w:rsidR="004A05A1" w:rsidRPr="00F12599" w:rsidRDefault="004A05A1" w:rsidP="00E8608F">
      <w:pPr>
        <w:pStyle w:val="PMtextbulletlist"/>
        <w:numPr>
          <w:ilvl w:val="0"/>
          <w:numId w:val="90"/>
        </w:numPr>
        <w:spacing w:before="120"/>
        <w:rPr>
          <w:rFonts w:cs="Arial"/>
        </w:rPr>
      </w:pPr>
      <w:r>
        <w:rPr>
          <w:rFonts w:cs="Arial"/>
        </w:rPr>
        <w:t>L</w:t>
      </w:r>
      <w:r w:rsidRPr="00F12599">
        <w:rPr>
          <w:rFonts w:cs="Arial"/>
        </w:rPr>
        <w:t xml:space="preserve">oad condition and weight distribution </w:t>
      </w:r>
    </w:p>
    <w:p w14:paraId="73C9BA7C" w14:textId="77777777" w:rsidR="004A05A1" w:rsidRPr="00F12599" w:rsidRDefault="004A05A1" w:rsidP="00E8608F">
      <w:pPr>
        <w:pStyle w:val="PMtextbulletlist"/>
        <w:numPr>
          <w:ilvl w:val="0"/>
          <w:numId w:val="90"/>
        </w:numPr>
        <w:spacing w:before="120"/>
        <w:rPr>
          <w:rFonts w:cs="Arial"/>
        </w:rPr>
      </w:pPr>
      <w:r>
        <w:rPr>
          <w:rFonts w:cs="Arial"/>
        </w:rPr>
        <w:t>C</w:t>
      </w:r>
      <w:r w:rsidRPr="00F12599">
        <w:rPr>
          <w:rFonts w:cs="Arial"/>
        </w:rPr>
        <w:t xml:space="preserve">ontainer, tool and equipment </w:t>
      </w:r>
      <w:proofErr w:type="gramStart"/>
      <w:r w:rsidRPr="00F12599">
        <w:rPr>
          <w:rFonts w:cs="Arial"/>
        </w:rPr>
        <w:t>handles</w:t>
      </w:r>
      <w:proofErr w:type="gramEnd"/>
      <w:r w:rsidRPr="00F12599">
        <w:rPr>
          <w:rFonts w:cs="Arial"/>
        </w:rPr>
        <w:t xml:space="preserve"> </w:t>
      </w:r>
    </w:p>
    <w:p w14:paraId="1D041079" w14:textId="77777777" w:rsidR="004A05A1" w:rsidRPr="00F12599" w:rsidRDefault="004A05A1" w:rsidP="00501FDE">
      <w:pPr>
        <w:pStyle w:val="PMtextBullet"/>
        <w:numPr>
          <w:ilvl w:val="0"/>
          <w:numId w:val="12"/>
        </w:numPr>
        <w:rPr>
          <w:rFonts w:cs="Arial"/>
        </w:rPr>
      </w:pPr>
      <w:r>
        <w:rPr>
          <w:rFonts w:cs="Arial"/>
        </w:rPr>
        <w:t>T</w:t>
      </w:r>
      <w:r w:rsidRPr="00F12599">
        <w:rPr>
          <w:rFonts w:cs="Arial"/>
        </w:rPr>
        <w:t xml:space="preserve">he following characteristics of the organization of work: </w:t>
      </w:r>
    </w:p>
    <w:p w14:paraId="3FF8BB50" w14:textId="136007BC" w:rsidR="004A05A1" w:rsidRPr="00F12599" w:rsidRDefault="004A05A1" w:rsidP="00E8608F">
      <w:pPr>
        <w:pStyle w:val="PMtextbulletlist"/>
        <w:numPr>
          <w:ilvl w:val="0"/>
          <w:numId w:val="90"/>
        </w:numPr>
        <w:spacing w:before="120"/>
        <w:rPr>
          <w:rFonts w:cs="Arial"/>
        </w:rPr>
      </w:pPr>
      <w:r>
        <w:rPr>
          <w:rFonts w:cs="Arial"/>
        </w:rPr>
        <w:t>W</w:t>
      </w:r>
      <w:r w:rsidRPr="00F12599">
        <w:rPr>
          <w:rFonts w:cs="Arial"/>
        </w:rPr>
        <w:t>ork</w:t>
      </w:r>
      <w:r w:rsidR="00F62F59">
        <w:rPr>
          <w:rFonts w:cs="Arial"/>
        </w:rPr>
        <w:t>-</w:t>
      </w:r>
      <w:r w:rsidRPr="00F12599">
        <w:rPr>
          <w:rFonts w:cs="Arial"/>
        </w:rPr>
        <w:t xml:space="preserve">recovery cycles </w:t>
      </w:r>
    </w:p>
    <w:p w14:paraId="4436BF3C" w14:textId="77777777" w:rsidR="004A05A1" w:rsidRPr="00F12599" w:rsidRDefault="004A05A1" w:rsidP="00E8608F">
      <w:pPr>
        <w:pStyle w:val="PMtextbulletlist"/>
        <w:numPr>
          <w:ilvl w:val="0"/>
          <w:numId w:val="90"/>
        </w:numPr>
        <w:spacing w:before="120"/>
        <w:rPr>
          <w:rFonts w:cs="Arial"/>
        </w:rPr>
      </w:pPr>
      <w:r>
        <w:rPr>
          <w:rFonts w:cs="Arial"/>
        </w:rPr>
        <w:t>T</w:t>
      </w:r>
      <w:r w:rsidRPr="00F12599">
        <w:rPr>
          <w:rFonts w:cs="Arial"/>
        </w:rPr>
        <w:t>ask variability</w:t>
      </w:r>
    </w:p>
    <w:p w14:paraId="03532C1B" w14:textId="77777777" w:rsidR="004A05A1" w:rsidRPr="00F12599" w:rsidRDefault="004A05A1" w:rsidP="00E8608F">
      <w:pPr>
        <w:pStyle w:val="PMtextbulletlist"/>
        <w:numPr>
          <w:ilvl w:val="0"/>
          <w:numId w:val="90"/>
        </w:numPr>
        <w:spacing w:before="120"/>
        <w:rPr>
          <w:rFonts w:cs="Arial"/>
        </w:rPr>
      </w:pPr>
      <w:r>
        <w:rPr>
          <w:rFonts w:cs="Arial"/>
        </w:rPr>
        <w:t>W</w:t>
      </w:r>
      <w:r w:rsidRPr="00F12599">
        <w:rPr>
          <w:rFonts w:cs="Arial"/>
        </w:rPr>
        <w:t xml:space="preserve">ork rate </w:t>
      </w:r>
    </w:p>
    <w:p w14:paraId="2A86A4E9" w14:textId="77777777" w:rsidR="0023687B" w:rsidRPr="00F12599" w:rsidRDefault="0023687B" w:rsidP="0023687B">
      <w:pPr>
        <w:pStyle w:val="PMtext"/>
        <w:rPr>
          <w:rFonts w:cs="Arial"/>
        </w:rPr>
      </w:pPr>
    </w:p>
    <w:p w14:paraId="67D7E53B" w14:textId="3FCEB43B" w:rsidR="00D8327A" w:rsidRPr="00D8327A" w:rsidRDefault="005A3136" w:rsidP="00C747B7">
      <w:pPr>
        <w:pStyle w:val="Heading1"/>
      </w:pPr>
      <w:bookmarkStart w:id="83" w:name="_Toc126240105"/>
      <w:bookmarkStart w:id="84" w:name="_Toc391293846"/>
      <w:bookmarkStart w:id="85" w:name="_Toc126313755"/>
      <w:r>
        <w:t xml:space="preserve">4.11 Workplace Hazardous Materials Information System (WHMIS) </w:t>
      </w:r>
      <w:r w:rsidRPr="00F12599">
        <w:t>Policy</w:t>
      </w:r>
      <w:bookmarkEnd w:id="83"/>
      <w:bookmarkEnd w:id="85"/>
    </w:p>
    <w:p w14:paraId="60820197" w14:textId="77777777" w:rsidR="00D8327A" w:rsidRPr="00D8327A" w:rsidRDefault="00D8327A" w:rsidP="00D8327A">
      <w:pPr>
        <w:keepNext/>
        <w:spacing w:before="240" w:after="240"/>
        <w:rPr>
          <w:rFonts w:ascii="Arial" w:hAnsi="Arial" w:cs="Arial"/>
          <w:b/>
          <w:szCs w:val="22"/>
        </w:rPr>
      </w:pPr>
      <w:r w:rsidRPr="00D8327A">
        <w:rPr>
          <w:rFonts w:ascii="Arial" w:hAnsi="Arial" w:cs="Arial"/>
          <w:b/>
          <w:szCs w:val="22"/>
        </w:rPr>
        <w:t>Purpose</w:t>
      </w:r>
    </w:p>
    <w:p w14:paraId="7683F30A" w14:textId="77777777" w:rsidR="00D8327A" w:rsidRPr="00D8327A" w:rsidRDefault="00D8327A" w:rsidP="00D8327A">
      <w:pPr>
        <w:rPr>
          <w:rFonts w:ascii="Arial" w:hAnsi="Arial" w:cs="Arial"/>
          <w:szCs w:val="22"/>
        </w:rPr>
      </w:pPr>
      <w:r w:rsidRPr="00D8327A">
        <w:rPr>
          <w:rFonts w:ascii="Arial" w:hAnsi="Arial" w:cs="Arial"/>
          <w:szCs w:val="22"/>
        </w:rPr>
        <w:t>The policy is designed for the safety of all employees working with or near hazardous materials. It is the responsibility of all employees and supervisors to make sure that the Workplace Hazardous Materials Information System (WHMIS) policy is followed.</w:t>
      </w:r>
    </w:p>
    <w:p w14:paraId="3F0FCA22" w14:textId="12B2A40E" w:rsidR="00D8327A" w:rsidRPr="00D8327A" w:rsidRDefault="00D8327A" w:rsidP="00D8327A">
      <w:pPr>
        <w:rPr>
          <w:rFonts w:ascii="Arial" w:hAnsi="Arial" w:cs="Arial"/>
          <w:szCs w:val="22"/>
        </w:rPr>
      </w:pPr>
      <w:r w:rsidRPr="00D8327A">
        <w:rPr>
          <w:rFonts w:ascii="Arial" w:hAnsi="Arial" w:cs="Arial"/>
          <w:szCs w:val="22"/>
        </w:rPr>
        <w:t xml:space="preserve">The Workplace Hazardous Materials Information System (WHMIS) became law through a series of complementary federal, </w:t>
      </w:r>
      <w:proofErr w:type="gramStart"/>
      <w:r w:rsidRPr="00D8327A">
        <w:rPr>
          <w:rFonts w:ascii="Arial" w:hAnsi="Arial" w:cs="Arial"/>
          <w:szCs w:val="22"/>
        </w:rPr>
        <w:t>provincial</w:t>
      </w:r>
      <w:proofErr w:type="gramEnd"/>
      <w:r w:rsidRPr="00D8327A">
        <w:rPr>
          <w:rFonts w:ascii="Arial" w:hAnsi="Arial" w:cs="Arial"/>
          <w:szCs w:val="22"/>
        </w:rPr>
        <w:t xml:space="preserve"> and territorial legislation that became effective October 31, 1988</w:t>
      </w:r>
      <w:r w:rsidR="00EF5EEC">
        <w:rPr>
          <w:rFonts w:ascii="Arial" w:hAnsi="Arial" w:cs="Arial"/>
          <w:szCs w:val="22"/>
        </w:rPr>
        <w:t xml:space="preserve">. </w:t>
      </w:r>
    </w:p>
    <w:p w14:paraId="5BCA4BCC" w14:textId="77777777" w:rsidR="00D8327A" w:rsidRPr="00D8327A" w:rsidRDefault="00D8327A" w:rsidP="00D8327A">
      <w:pPr>
        <w:rPr>
          <w:rFonts w:ascii="Arial" w:hAnsi="Arial" w:cs="Arial"/>
          <w:szCs w:val="22"/>
        </w:rPr>
      </w:pPr>
      <w:r w:rsidRPr="00D8327A">
        <w:rPr>
          <w:rFonts w:ascii="Arial" w:hAnsi="Arial" w:cs="Arial"/>
          <w:szCs w:val="22"/>
        </w:rPr>
        <w:t>On February 11, 2015, the Hazardous Products Regulations (HPR) was published along with amendments to the Hazardous Products Act (HPA) which modified WHMIS 1988 to incorporate the Globally Harmonized System of Classification and Labelling of Chemicals (GHS). This modified WHMIS is referred to as WHMIS 2015.</w:t>
      </w:r>
    </w:p>
    <w:p w14:paraId="7ACABBF4" w14:textId="77777777" w:rsidR="00D8327A" w:rsidRPr="00D8327A" w:rsidRDefault="00D8327A" w:rsidP="00D8327A">
      <w:pPr>
        <w:rPr>
          <w:rFonts w:ascii="Arial" w:hAnsi="Arial" w:cs="Arial"/>
          <w:szCs w:val="22"/>
        </w:rPr>
      </w:pPr>
      <w:r w:rsidRPr="00D8327A">
        <w:rPr>
          <w:rFonts w:ascii="Arial" w:hAnsi="Arial" w:cs="Arial"/>
          <w:szCs w:val="22"/>
        </w:rPr>
        <w:lastRenderedPageBreak/>
        <w:t>Although WHMIS 2015 includes new harmonized criteria for hazard classification and requirements of labels and Safety Data Sheets (SDS), the roles and responsibilities for suppliers, employers and employees have not changed.</w:t>
      </w:r>
    </w:p>
    <w:p w14:paraId="4E998097" w14:textId="72F94E87" w:rsidR="00D8327A" w:rsidRPr="00D8327A" w:rsidRDefault="00D8327A" w:rsidP="00D8327A">
      <w:pPr>
        <w:rPr>
          <w:rFonts w:ascii="Arial" w:hAnsi="Arial" w:cs="Arial"/>
          <w:szCs w:val="22"/>
        </w:rPr>
      </w:pPr>
      <w:r w:rsidRPr="00D8327A">
        <w:rPr>
          <w:rFonts w:ascii="Arial" w:hAnsi="Arial" w:cs="Arial"/>
          <w:szCs w:val="22"/>
        </w:rPr>
        <w:t>There should not be any hazardous products in the workplace with WHMIS 1988 labels and SDS.</w:t>
      </w:r>
    </w:p>
    <w:p w14:paraId="71E711EB" w14:textId="77777777" w:rsidR="00D8327A" w:rsidRPr="00D8327A" w:rsidRDefault="00D8327A" w:rsidP="00D8327A">
      <w:pPr>
        <w:rPr>
          <w:rFonts w:ascii="Arial" w:hAnsi="Arial" w:cs="Arial"/>
          <w:szCs w:val="22"/>
        </w:rPr>
      </w:pPr>
      <w:r w:rsidRPr="00D8327A">
        <w:rPr>
          <w:rFonts w:ascii="Arial" w:hAnsi="Arial" w:cs="Arial"/>
          <w:szCs w:val="22"/>
        </w:rPr>
        <w:t>This policy is intended to ensure, at a minimum, compliance with the requirements of the legislation.</w:t>
      </w:r>
    </w:p>
    <w:p w14:paraId="48A7683F" w14:textId="6E306F72" w:rsidR="00D8327A" w:rsidRPr="00D8327A" w:rsidRDefault="009341C8" w:rsidP="00D8327A">
      <w:pPr>
        <w:keepNext/>
        <w:spacing w:before="240" w:after="240"/>
        <w:rPr>
          <w:rFonts w:ascii="Arial" w:hAnsi="Arial" w:cs="Arial"/>
          <w:b/>
          <w:szCs w:val="22"/>
        </w:rPr>
      </w:pPr>
      <w:r>
        <w:rPr>
          <w:rFonts w:ascii="Arial" w:hAnsi="Arial" w:cs="Arial"/>
          <w:b/>
          <w:szCs w:val="22"/>
        </w:rPr>
        <w:t>Responsibilities</w:t>
      </w:r>
    </w:p>
    <w:p w14:paraId="595706BC" w14:textId="77777777" w:rsidR="00D8327A" w:rsidRPr="00D8327A" w:rsidRDefault="00D8327A" w:rsidP="00D8327A">
      <w:pPr>
        <w:keepNext/>
        <w:spacing w:before="240" w:after="120"/>
        <w:rPr>
          <w:rFonts w:ascii="Arial" w:hAnsi="Arial"/>
          <w:b/>
          <w:i/>
          <w:szCs w:val="24"/>
        </w:rPr>
      </w:pPr>
      <w:r w:rsidRPr="00D8327A">
        <w:rPr>
          <w:rFonts w:ascii="Arial" w:hAnsi="Arial"/>
          <w:b/>
          <w:i/>
          <w:szCs w:val="24"/>
        </w:rPr>
        <w:t>Supplier</w:t>
      </w:r>
    </w:p>
    <w:p w14:paraId="7AAA4FEE" w14:textId="77777777" w:rsidR="00D8327A" w:rsidRPr="00D8327A" w:rsidRDefault="00D8327A" w:rsidP="00D8327A">
      <w:pPr>
        <w:rPr>
          <w:rFonts w:ascii="Arial" w:hAnsi="Arial" w:cs="Arial"/>
          <w:szCs w:val="22"/>
        </w:rPr>
      </w:pPr>
      <w:r w:rsidRPr="00D8327A">
        <w:rPr>
          <w:rFonts w:ascii="Arial" w:hAnsi="Arial" w:cs="Arial"/>
          <w:szCs w:val="22"/>
        </w:rPr>
        <w:t>It is the responsibility of the supplier to:</w:t>
      </w:r>
    </w:p>
    <w:p w14:paraId="72C96467" w14:textId="77777777" w:rsidR="00D8327A" w:rsidRPr="00D8327A" w:rsidRDefault="00D8327A" w:rsidP="00501FDE">
      <w:pPr>
        <w:numPr>
          <w:ilvl w:val="0"/>
          <w:numId w:val="40"/>
        </w:numPr>
        <w:rPr>
          <w:rFonts w:ascii="Arial" w:hAnsi="Arial" w:cs="Arial"/>
          <w:szCs w:val="22"/>
        </w:rPr>
      </w:pPr>
      <w:r w:rsidRPr="00D8327A">
        <w:rPr>
          <w:rFonts w:ascii="Arial" w:hAnsi="Arial" w:cs="Arial"/>
          <w:szCs w:val="22"/>
        </w:rPr>
        <w:t>Classify hazardous materials into a WHMIS class.</w:t>
      </w:r>
    </w:p>
    <w:p w14:paraId="331DC8DE" w14:textId="77777777" w:rsidR="00D8327A" w:rsidRPr="00D8327A" w:rsidRDefault="00D8327A" w:rsidP="00501FDE">
      <w:pPr>
        <w:numPr>
          <w:ilvl w:val="0"/>
          <w:numId w:val="40"/>
        </w:numPr>
        <w:rPr>
          <w:rFonts w:ascii="Arial" w:hAnsi="Arial" w:cs="Arial"/>
          <w:szCs w:val="22"/>
        </w:rPr>
      </w:pPr>
      <w:r w:rsidRPr="00D8327A">
        <w:rPr>
          <w:rFonts w:ascii="Arial" w:hAnsi="Arial" w:cs="Arial"/>
          <w:szCs w:val="22"/>
        </w:rPr>
        <w:t xml:space="preserve">Provide supplier labels on their hazardous material. </w:t>
      </w:r>
    </w:p>
    <w:p w14:paraId="18AFB375" w14:textId="77777777" w:rsidR="00D8327A" w:rsidRPr="00D8327A" w:rsidRDefault="00D8327A" w:rsidP="00501FDE">
      <w:pPr>
        <w:keepNext/>
        <w:numPr>
          <w:ilvl w:val="0"/>
          <w:numId w:val="40"/>
        </w:numPr>
        <w:rPr>
          <w:rFonts w:ascii="Arial" w:hAnsi="Arial" w:cs="Arial"/>
          <w:szCs w:val="22"/>
        </w:rPr>
      </w:pPr>
      <w:r w:rsidRPr="00D8327A">
        <w:rPr>
          <w:rFonts w:ascii="Arial" w:hAnsi="Arial" w:cs="Arial"/>
          <w:szCs w:val="22"/>
        </w:rPr>
        <w:t>Provide SDS for each hazardous material.</w:t>
      </w:r>
    </w:p>
    <w:p w14:paraId="06505B75" w14:textId="1FD229A7" w:rsidR="00A02E62" w:rsidRPr="00D8327A" w:rsidRDefault="00A02E62" w:rsidP="00A02E62">
      <w:pPr>
        <w:keepNext/>
        <w:spacing w:before="240" w:after="120"/>
        <w:rPr>
          <w:rFonts w:ascii="Arial" w:hAnsi="Arial"/>
          <w:b/>
          <w:i/>
          <w:szCs w:val="24"/>
        </w:rPr>
      </w:pPr>
      <w:r>
        <w:rPr>
          <w:rFonts w:ascii="Arial" w:hAnsi="Arial"/>
          <w:b/>
          <w:i/>
          <w:szCs w:val="24"/>
        </w:rPr>
        <w:t>Employer</w:t>
      </w:r>
    </w:p>
    <w:p w14:paraId="53D15A7D" w14:textId="38829FE8" w:rsidR="00A02E62" w:rsidRPr="00D8327A" w:rsidRDefault="00A02E62" w:rsidP="00A02E62">
      <w:pPr>
        <w:rPr>
          <w:rFonts w:ascii="Arial" w:hAnsi="Arial" w:cs="Arial"/>
          <w:szCs w:val="22"/>
        </w:rPr>
      </w:pPr>
      <w:r w:rsidRPr="00D8327A">
        <w:rPr>
          <w:rFonts w:ascii="Arial" w:hAnsi="Arial" w:cs="Arial"/>
          <w:szCs w:val="22"/>
        </w:rPr>
        <w:t xml:space="preserve">It is the responsibility of the </w:t>
      </w:r>
      <w:r>
        <w:rPr>
          <w:rFonts w:ascii="Arial" w:hAnsi="Arial" w:cs="Arial"/>
          <w:szCs w:val="22"/>
        </w:rPr>
        <w:t>employer</w:t>
      </w:r>
      <w:r w:rsidRPr="00D8327A">
        <w:rPr>
          <w:rFonts w:ascii="Arial" w:hAnsi="Arial" w:cs="Arial"/>
          <w:szCs w:val="22"/>
        </w:rPr>
        <w:t xml:space="preserve"> to:</w:t>
      </w:r>
    </w:p>
    <w:p w14:paraId="3E009250" w14:textId="77777777" w:rsidR="008D528E" w:rsidRPr="008D528E" w:rsidRDefault="008D528E" w:rsidP="00501FDE">
      <w:pPr>
        <w:pStyle w:val="ListParagraph"/>
        <w:numPr>
          <w:ilvl w:val="0"/>
          <w:numId w:val="40"/>
        </w:numPr>
        <w:rPr>
          <w:rFonts w:ascii="Arial" w:hAnsi="Arial" w:cs="Arial"/>
          <w:szCs w:val="22"/>
        </w:rPr>
      </w:pPr>
      <w:r w:rsidRPr="008D528E">
        <w:rPr>
          <w:rFonts w:ascii="Arial" w:hAnsi="Arial" w:cs="Arial"/>
          <w:szCs w:val="22"/>
        </w:rPr>
        <w:t xml:space="preserve">Maintain an inventory of all controlled materials at [Employer/Organization Name]. </w:t>
      </w:r>
    </w:p>
    <w:p w14:paraId="47C11DAA"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Ensure all materials are appropriately labelled.</w:t>
      </w:r>
    </w:p>
    <w:p w14:paraId="569BD9D3"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Ensure current SDS for all materials are accessible for employees.</w:t>
      </w:r>
    </w:p>
    <w:p w14:paraId="3400500A"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Review SDS for any new materials to be used at [Employer/Organization Name] before purchase to determine if the material is suitable for use.</w:t>
      </w:r>
    </w:p>
    <w:p w14:paraId="0B0B680D"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Coordinate and maintain records of WHMIS training.</w:t>
      </w:r>
    </w:p>
    <w:p w14:paraId="4EC50FA8" w14:textId="1980D2A4" w:rsidR="008D528E" w:rsidRPr="00D8327A" w:rsidRDefault="008D528E" w:rsidP="008D528E">
      <w:pPr>
        <w:keepNext/>
        <w:spacing w:before="240" w:after="120"/>
        <w:rPr>
          <w:rFonts w:ascii="Arial" w:hAnsi="Arial"/>
          <w:b/>
          <w:i/>
          <w:szCs w:val="24"/>
        </w:rPr>
      </w:pPr>
      <w:r>
        <w:rPr>
          <w:rFonts w:ascii="Arial" w:hAnsi="Arial"/>
          <w:b/>
          <w:i/>
          <w:szCs w:val="24"/>
        </w:rPr>
        <w:t>Supervisors</w:t>
      </w:r>
    </w:p>
    <w:p w14:paraId="78F691C5" w14:textId="64BAAA1A" w:rsidR="008D528E" w:rsidRPr="00D8327A" w:rsidRDefault="008D528E" w:rsidP="008D528E">
      <w:pPr>
        <w:rPr>
          <w:rFonts w:ascii="Arial" w:hAnsi="Arial" w:cs="Arial"/>
          <w:szCs w:val="22"/>
        </w:rPr>
      </w:pPr>
      <w:r w:rsidRPr="00D8327A">
        <w:rPr>
          <w:rFonts w:ascii="Arial" w:hAnsi="Arial" w:cs="Arial"/>
          <w:szCs w:val="22"/>
        </w:rPr>
        <w:t xml:space="preserve">It is the responsibility of </w:t>
      </w:r>
      <w:r>
        <w:rPr>
          <w:rFonts w:ascii="Arial" w:hAnsi="Arial" w:cs="Arial"/>
          <w:szCs w:val="22"/>
        </w:rPr>
        <w:t>all supervisors</w:t>
      </w:r>
      <w:r w:rsidRPr="00D8327A">
        <w:rPr>
          <w:rFonts w:ascii="Arial" w:hAnsi="Arial" w:cs="Arial"/>
          <w:szCs w:val="22"/>
        </w:rPr>
        <w:t xml:space="preserve"> to:</w:t>
      </w:r>
    </w:p>
    <w:p w14:paraId="0AF2F9D3"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 xml:space="preserve">They are familiar with the hazardous materials, </w:t>
      </w:r>
      <w:proofErr w:type="gramStart"/>
      <w:r w:rsidRPr="008D528E">
        <w:rPr>
          <w:rFonts w:ascii="Arial" w:hAnsi="Arial" w:cs="Arial"/>
          <w:szCs w:val="22"/>
        </w:rPr>
        <w:t>procedures</w:t>
      </w:r>
      <w:proofErr w:type="gramEnd"/>
      <w:r w:rsidRPr="008D528E">
        <w:rPr>
          <w:rFonts w:ascii="Arial" w:hAnsi="Arial" w:cs="Arial"/>
          <w:szCs w:val="22"/>
        </w:rPr>
        <w:t xml:space="preserve"> and application.</w:t>
      </w:r>
    </w:p>
    <w:p w14:paraId="2666CF13"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 xml:space="preserve">Employees, contractor employees or supplied employees are identified and provided with proper and adequate time, </w:t>
      </w:r>
      <w:proofErr w:type="gramStart"/>
      <w:r w:rsidRPr="008D528E">
        <w:rPr>
          <w:rFonts w:ascii="Arial" w:hAnsi="Arial" w:cs="Arial"/>
          <w:szCs w:val="22"/>
        </w:rPr>
        <w:t>tools</w:t>
      </w:r>
      <w:proofErr w:type="gramEnd"/>
      <w:r w:rsidRPr="008D528E">
        <w:rPr>
          <w:rFonts w:ascii="Arial" w:hAnsi="Arial" w:cs="Arial"/>
          <w:szCs w:val="22"/>
        </w:rPr>
        <w:t xml:space="preserve"> and training to perform the work safely.</w:t>
      </w:r>
    </w:p>
    <w:p w14:paraId="5122C0F3"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Coordinate and record employee participation in material specific WHMIS training.</w:t>
      </w:r>
    </w:p>
    <w:p w14:paraId="3D511B32"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 xml:space="preserve">Ensure that the procedures, </w:t>
      </w:r>
      <w:proofErr w:type="gramStart"/>
      <w:r w:rsidRPr="008D528E">
        <w:rPr>
          <w:rFonts w:ascii="Arial" w:hAnsi="Arial" w:cs="Arial"/>
          <w:szCs w:val="22"/>
        </w:rPr>
        <w:t>equipment</w:t>
      </w:r>
      <w:proofErr w:type="gramEnd"/>
      <w:r w:rsidRPr="008D528E">
        <w:rPr>
          <w:rFonts w:ascii="Arial" w:hAnsi="Arial" w:cs="Arial"/>
          <w:szCs w:val="22"/>
        </w:rPr>
        <w:t xml:space="preserve"> and materials appropriate for the specific work are provided to protect the health and safety of all employees.</w:t>
      </w:r>
    </w:p>
    <w:p w14:paraId="6B8D1CBC"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Every employee understands the need for WHMIS.</w:t>
      </w:r>
    </w:p>
    <w:p w14:paraId="1F9454C1"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Proper enforcement of this policy is followed.</w:t>
      </w:r>
    </w:p>
    <w:p w14:paraId="6D9E6394" w14:textId="5152AE88" w:rsidR="008D528E" w:rsidRPr="00D8327A" w:rsidRDefault="008D528E" w:rsidP="008D528E">
      <w:pPr>
        <w:keepNext/>
        <w:spacing w:before="240" w:after="120"/>
        <w:rPr>
          <w:rFonts w:ascii="Arial" w:hAnsi="Arial"/>
          <w:b/>
          <w:i/>
          <w:szCs w:val="24"/>
        </w:rPr>
      </w:pPr>
      <w:r>
        <w:rPr>
          <w:rFonts w:ascii="Arial" w:hAnsi="Arial"/>
          <w:b/>
          <w:i/>
          <w:szCs w:val="24"/>
        </w:rPr>
        <w:t>Employees</w:t>
      </w:r>
    </w:p>
    <w:p w14:paraId="705F080B" w14:textId="3DC0AF06" w:rsidR="008D528E" w:rsidRDefault="008D528E" w:rsidP="008D528E">
      <w:pPr>
        <w:rPr>
          <w:rFonts w:ascii="Arial" w:hAnsi="Arial" w:cs="Arial"/>
          <w:szCs w:val="22"/>
        </w:rPr>
      </w:pPr>
      <w:r w:rsidRPr="00D8327A">
        <w:rPr>
          <w:rFonts w:ascii="Arial" w:hAnsi="Arial" w:cs="Arial"/>
          <w:szCs w:val="22"/>
        </w:rPr>
        <w:t xml:space="preserve">It is the responsibility of </w:t>
      </w:r>
      <w:r>
        <w:rPr>
          <w:rFonts w:ascii="Arial" w:hAnsi="Arial" w:cs="Arial"/>
          <w:szCs w:val="22"/>
        </w:rPr>
        <w:t>all employees, contract employees or supplied employees</w:t>
      </w:r>
      <w:r w:rsidRPr="00D8327A">
        <w:rPr>
          <w:rFonts w:ascii="Arial" w:hAnsi="Arial" w:cs="Arial"/>
          <w:szCs w:val="22"/>
        </w:rPr>
        <w:t xml:space="preserve"> to:</w:t>
      </w:r>
    </w:p>
    <w:p w14:paraId="290640A3"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lastRenderedPageBreak/>
        <w:t>Take proper and adequate training in hazardous materials procedures.</w:t>
      </w:r>
    </w:p>
    <w:p w14:paraId="6FEA803C"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Use appropriate equipment, protective devices and measures provided for working with hazardous materials.</w:t>
      </w:r>
    </w:p>
    <w:p w14:paraId="12466188"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Advise supervisors when proper procedures cannot be followed.</w:t>
      </w:r>
    </w:p>
    <w:p w14:paraId="311848E4"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Ensure labels are in good condition.</w:t>
      </w:r>
    </w:p>
    <w:p w14:paraId="677B5AF1" w14:textId="77777777" w:rsidR="00D8327A" w:rsidRPr="00D8327A" w:rsidRDefault="00D8327A" w:rsidP="00D8327A">
      <w:pPr>
        <w:keepNext/>
        <w:spacing w:before="240" w:after="240"/>
        <w:rPr>
          <w:rFonts w:ascii="Arial" w:hAnsi="Arial"/>
          <w:b/>
          <w:szCs w:val="22"/>
        </w:rPr>
      </w:pPr>
      <w:r w:rsidRPr="00D8327A">
        <w:rPr>
          <w:rFonts w:ascii="Arial" w:hAnsi="Arial"/>
          <w:b/>
          <w:szCs w:val="22"/>
        </w:rPr>
        <w:t>Requirements</w:t>
      </w:r>
    </w:p>
    <w:p w14:paraId="025CD0CE" w14:textId="77777777" w:rsidR="00D8327A" w:rsidRPr="00D8327A" w:rsidRDefault="00D8327A" w:rsidP="00966914">
      <w:pPr>
        <w:rPr>
          <w:rFonts w:ascii="Arial" w:hAnsi="Arial"/>
          <w:szCs w:val="22"/>
        </w:rPr>
      </w:pPr>
      <w:r w:rsidRPr="00D8327A">
        <w:rPr>
          <w:rFonts w:ascii="Arial" w:hAnsi="Arial"/>
          <w:szCs w:val="22"/>
        </w:rPr>
        <w:t xml:space="preserve">Any employer that uses controlled substances must train employees in the use, </w:t>
      </w:r>
      <w:proofErr w:type="gramStart"/>
      <w:r w:rsidRPr="00D8327A">
        <w:rPr>
          <w:rFonts w:ascii="Arial" w:hAnsi="Arial"/>
          <w:szCs w:val="22"/>
        </w:rPr>
        <w:t>handling</w:t>
      </w:r>
      <w:proofErr w:type="gramEnd"/>
      <w:r w:rsidRPr="00D8327A">
        <w:rPr>
          <w:rFonts w:ascii="Arial" w:hAnsi="Arial"/>
          <w:szCs w:val="22"/>
        </w:rPr>
        <w:t xml:space="preserve"> and storage of chemicals. </w:t>
      </w:r>
    </w:p>
    <w:p w14:paraId="3DC32EFA" w14:textId="77777777" w:rsidR="00D8327A" w:rsidRPr="00D8327A" w:rsidRDefault="00D8327A" w:rsidP="00966914">
      <w:pPr>
        <w:rPr>
          <w:rFonts w:ascii="Arial" w:hAnsi="Arial" w:cs="Arial"/>
          <w:szCs w:val="22"/>
        </w:rPr>
      </w:pPr>
      <w:r w:rsidRPr="00D8327A">
        <w:rPr>
          <w:rFonts w:ascii="Arial" w:hAnsi="Arial" w:cs="Arial"/>
          <w:szCs w:val="22"/>
        </w:rPr>
        <w:t>WHMIS provides the right to know about the hazardous materials employees are exposed to at work. This includes the right to:</w:t>
      </w:r>
    </w:p>
    <w:p w14:paraId="03EDF2E2" w14:textId="77777777" w:rsidR="00D8327A" w:rsidRPr="00D8327A" w:rsidRDefault="00D8327A" w:rsidP="00501FDE">
      <w:pPr>
        <w:numPr>
          <w:ilvl w:val="0"/>
          <w:numId w:val="39"/>
        </w:numPr>
        <w:ind w:left="1080"/>
        <w:rPr>
          <w:rFonts w:ascii="Arial" w:hAnsi="Arial" w:cs="Arial"/>
          <w:szCs w:val="22"/>
        </w:rPr>
      </w:pPr>
      <w:r w:rsidRPr="00D8327A">
        <w:rPr>
          <w:rFonts w:ascii="Arial" w:hAnsi="Arial" w:cs="Arial"/>
          <w:szCs w:val="22"/>
        </w:rPr>
        <w:t>Review labels and SDS.</w:t>
      </w:r>
    </w:p>
    <w:p w14:paraId="5A8B8C36" w14:textId="77777777" w:rsidR="00D8327A" w:rsidRPr="00D8327A" w:rsidRDefault="00D8327A" w:rsidP="00501FDE">
      <w:pPr>
        <w:numPr>
          <w:ilvl w:val="0"/>
          <w:numId w:val="39"/>
        </w:numPr>
        <w:ind w:left="1080"/>
        <w:rPr>
          <w:rFonts w:ascii="Arial" w:hAnsi="Arial" w:cs="Arial"/>
          <w:szCs w:val="22"/>
        </w:rPr>
      </w:pPr>
      <w:r w:rsidRPr="00D8327A">
        <w:rPr>
          <w:rFonts w:ascii="Arial" w:hAnsi="Arial" w:cs="Arial"/>
          <w:szCs w:val="22"/>
        </w:rPr>
        <w:t>Receive instruction and training.</w:t>
      </w:r>
    </w:p>
    <w:p w14:paraId="368ED1BA" w14:textId="39A21FD9" w:rsidR="00D8327A" w:rsidRDefault="00D8327A" w:rsidP="00501FDE">
      <w:pPr>
        <w:numPr>
          <w:ilvl w:val="0"/>
          <w:numId w:val="39"/>
        </w:numPr>
        <w:ind w:left="1080"/>
        <w:rPr>
          <w:rFonts w:ascii="Arial" w:hAnsi="Arial" w:cs="Arial"/>
          <w:szCs w:val="22"/>
        </w:rPr>
      </w:pPr>
      <w:r w:rsidRPr="00D8327A">
        <w:rPr>
          <w:rFonts w:ascii="Arial" w:hAnsi="Arial" w:cs="Arial"/>
          <w:szCs w:val="22"/>
        </w:rPr>
        <w:t>Be consulted regarding the development and implementation of the instruction and training.</w:t>
      </w:r>
    </w:p>
    <w:p w14:paraId="00EEB83B" w14:textId="77777777" w:rsidR="00F7761C" w:rsidRPr="00F7761C" w:rsidRDefault="00F7761C" w:rsidP="00F7761C">
      <w:pPr>
        <w:rPr>
          <w:rFonts w:ascii="Arial" w:hAnsi="Arial" w:cs="Arial"/>
          <w:b/>
          <w:iCs/>
          <w:szCs w:val="22"/>
        </w:rPr>
      </w:pPr>
      <w:r w:rsidRPr="00F7761C">
        <w:rPr>
          <w:rFonts w:ascii="Arial" w:hAnsi="Arial" w:cs="Arial"/>
          <w:b/>
          <w:iCs/>
          <w:szCs w:val="22"/>
        </w:rPr>
        <w:t>Procedure</w:t>
      </w:r>
    </w:p>
    <w:p w14:paraId="649783E5" w14:textId="7EC42772" w:rsidR="00F7761C" w:rsidRPr="00FB64B9" w:rsidRDefault="00F7761C" w:rsidP="00FB64B9">
      <w:pPr>
        <w:numPr>
          <w:ilvl w:val="0"/>
          <w:numId w:val="40"/>
        </w:numPr>
        <w:rPr>
          <w:rFonts w:ascii="Arial" w:hAnsi="Arial" w:cs="Arial"/>
          <w:szCs w:val="22"/>
        </w:rPr>
      </w:pPr>
      <w:r w:rsidRPr="00F7761C">
        <w:rPr>
          <w:rFonts w:ascii="Arial" w:hAnsi="Arial" w:cs="Arial"/>
          <w:szCs w:val="22"/>
        </w:rPr>
        <w:t>An up-to-date inventory of chemical substances used and stored at [Employer/Organization Name] will be maintained by the employer. All</w:t>
      </w:r>
      <w:r w:rsidR="00FB64B9">
        <w:rPr>
          <w:rFonts w:ascii="Arial" w:hAnsi="Arial" w:cs="Arial"/>
          <w:szCs w:val="22"/>
        </w:rPr>
        <w:t xml:space="preserve"> </w:t>
      </w:r>
      <w:r w:rsidRPr="00FB64B9">
        <w:rPr>
          <w:rFonts w:ascii="Arial" w:hAnsi="Arial" w:cs="Arial"/>
          <w:szCs w:val="22"/>
        </w:rPr>
        <w:t>employees may access this information through a hard copy located [Location].</w:t>
      </w:r>
    </w:p>
    <w:p w14:paraId="23ABD7C3" w14:textId="77777777" w:rsidR="00F7761C" w:rsidRPr="00F7761C" w:rsidRDefault="00F7761C" w:rsidP="00501FDE">
      <w:pPr>
        <w:numPr>
          <w:ilvl w:val="0"/>
          <w:numId w:val="40"/>
        </w:numPr>
        <w:rPr>
          <w:rFonts w:ascii="Arial" w:hAnsi="Arial" w:cs="Arial"/>
          <w:szCs w:val="22"/>
        </w:rPr>
      </w:pPr>
      <w:r w:rsidRPr="00F7761C">
        <w:rPr>
          <w:rFonts w:ascii="Arial" w:hAnsi="Arial" w:cs="Arial"/>
          <w:szCs w:val="22"/>
        </w:rPr>
        <w:t>All areas will have access to SDS that contains current SDS relevant to the location. The employer will ensure SDS are current.</w:t>
      </w:r>
    </w:p>
    <w:p w14:paraId="12811914" w14:textId="77777777" w:rsidR="00F7761C" w:rsidRPr="00F7761C" w:rsidRDefault="00F7761C" w:rsidP="00501FDE">
      <w:pPr>
        <w:numPr>
          <w:ilvl w:val="0"/>
          <w:numId w:val="40"/>
        </w:numPr>
        <w:rPr>
          <w:rFonts w:ascii="Arial" w:hAnsi="Arial" w:cs="Arial"/>
          <w:szCs w:val="22"/>
        </w:rPr>
      </w:pPr>
      <w:r w:rsidRPr="00F7761C">
        <w:rPr>
          <w:rFonts w:ascii="Arial" w:hAnsi="Arial" w:cs="Arial"/>
          <w:szCs w:val="22"/>
        </w:rPr>
        <w:t xml:space="preserve">SDS must accompany ALL shipments of WHMIS Controlled Products and be turned over directly to the employer as appropriate for review, </w:t>
      </w:r>
      <w:proofErr w:type="gramStart"/>
      <w:r w:rsidRPr="00F7761C">
        <w:rPr>
          <w:rFonts w:ascii="Arial" w:hAnsi="Arial" w:cs="Arial"/>
          <w:szCs w:val="22"/>
        </w:rPr>
        <w:t>distribution</w:t>
      </w:r>
      <w:proofErr w:type="gramEnd"/>
      <w:r w:rsidRPr="00F7761C">
        <w:rPr>
          <w:rFonts w:ascii="Arial" w:hAnsi="Arial" w:cs="Arial"/>
          <w:szCs w:val="22"/>
        </w:rPr>
        <w:t xml:space="preserve"> and filing.</w:t>
      </w:r>
    </w:p>
    <w:p w14:paraId="7DABC172" w14:textId="77777777" w:rsidR="00F7761C" w:rsidRPr="00F7761C" w:rsidRDefault="00F7761C" w:rsidP="00501FDE">
      <w:pPr>
        <w:numPr>
          <w:ilvl w:val="0"/>
          <w:numId w:val="40"/>
        </w:numPr>
        <w:rPr>
          <w:rFonts w:ascii="Arial" w:hAnsi="Arial" w:cs="Arial"/>
          <w:szCs w:val="22"/>
        </w:rPr>
      </w:pPr>
      <w:r w:rsidRPr="00F7761C">
        <w:rPr>
          <w:rFonts w:ascii="Arial" w:hAnsi="Arial" w:cs="Arial"/>
          <w:szCs w:val="22"/>
        </w:rPr>
        <w:t>SDS must precede new product shipments and pass review by the employer before [Employer/Organization Name] will receive them.</w:t>
      </w:r>
    </w:p>
    <w:p w14:paraId="4129208F" w14:textId="77777777" w:rsidR="00F7761C" w:rsidRPr="00F7761C" w:rsidRDefault="00F7761C" w:rsidP="00501FDE">
      <w:pPr>
        <w:numPr>
          <w:ilvl w:val="0"/>
          <w:numId w:val="40"/>
        </w:numPr>
        <w:rPr>
          <w:rFonts w:ascii="Arial" w:hAnsi="Arial" w:cs="Arial"/>
          <w:szCs w:val="22"/>
        </w:rPr>
      </w:pPr>
      <w:r w:rsidRPr="00F7761C">
        <w:rPr>
          <w:rFonts w:ascii="Arial" w:hAnsi="Arial" w:cs="Arial"/>
          <w:szCs w:val="22"/>
        </w:rPr>
        <w:t>A master set of all SDS will be on file, located [Location].</w:t>
      </w:r>
    </w:p>
    <w:p w14:paraId="091F465D" w14:textId="5B453D0A" w:rsidR="00D80523" w:rsidRPr="00966914" w:rsidRDefault="008D528E" w:rsidP="00501FDE">
      <w:pPr>
        <w:keepNext/>
        <w:numPr>
          <w:ilvl w:val="0"/>
          <w:numId w:val="40"/>
        </w:numPr>
        <w:rPr>
          <w:rFonts w:ascii="Arial" w:hAnsi="Arial" w:cs="Arial"/>
          <w:szCs w:val="22"/>
        </w:rPr>
      </w:pPr>
      <w:r w:rsidRPr="008D528E">
        <w:rPr>
          <w:rFonts w:ascii="Arial" w:hAnsi="Arial" w:cs="Arial"/>
          <w:szCs w:val="22"/>
        </w:rPr>
        <w:t>Primary containers are those containers in which a manufacturer/distributor supplies a product to the facility. In such cases, the manufacturer/distributor will ensure that WHMIS labeling requirements are met. No future in-house labeling is required provided that the material is not transferred to another container or that the primary container label is not/does not become defaced/illegible.</w:t>
      </w:r>
    </w:p>
    <w:p w14:paraId="55AAE257" w14:textId="77777777" w:rsidR="008D528E" w:rsidRPr="008D528E" w:rsidRDefault="008D528E" w:rsidP="00501FDE">
      <w:pPr>
        <w:keepNext/>
        <w:numPr>
          <w:ilvl w:val="0"/>
          <w:numId w:val="40"/>
        </w:numPr>
        <w:rPr>
          <w:rFonts w:ascii="Arial" w:hAnsi="Arial" w:cs="Arial"/>
          <w:szCs w:val="22"/>
        </w:rPr>
      </w:pPr>
      <w:r w:rsidRPr="008D528E">
        <w:rPr>
          <w:rFonts w:ascii="Arial" w:hAnsi="Arial" w:cs="Arial"/>
          <w:szCs w:val="22"/>
        </w:rPr>
        <w:t>Secondary containers store substances which have been prepared in-house or transferred from a primary container. The employee transferring any product from a primary to a secondary container will ensure that the container is labelled with a workplace label.</w:t>
      </w:r>
    </w:p>
    <w:p w14:paraId="073082E0" w14:textId="6318C7EA" w:rsidR="0042701F" w:rsidRDefault="008D528E" w:rsidP="00501FDE">
      <w:pPr>
        <w:keepNext/>
        <w:numPr>
          <w:ilvl w:val="0"/>
          <w:numId w:val="40"/>
        </w:numPr>
        <w:rPr>
          <w:rFonts w:ascii="Arial" w:hAnsi="Arial" w:cs="Arial"/>
          <w:szCs w:val="22"/>
        </w:rPr>
      </w:pPr>
      <w:r w:rsidRPr="008D528E">
        <w:rPr>
          <w:rFonts w:ascii="Arial" w:hAnsi="Arial" w:cs="Arial"/>
          <w:szCs w:val="22"/>
        </w:rPr>
        <w:t>An annual workplace assessment of the WHMIS program will be completed by the employer and Health and Safety Representative.</w:t>
      </w:r>
    </w:p>
    <w:p w14:paraId="60C054E1" w14:textId="77777777" w:rsidR="00E77A32" w:rsidRPr="00E77A32" w:rsidRDefault="00E77A32" w:rsidP="00501FDE">
      <w:pPr>
        <w:pStyle w:val="ListParagraph"/>
        <w:numPr>
          <w:ilvl w:val="0"/>
          <w:numId w:val="40"/>
        </w:numPr>
        <w:rPr>
          <w:rFonts w:ascii="Arial" w:hAnsi="Arial" w:cs="Arial"/>
          <w:szCs w:val="22"/>
        </w:rPr>
      </w:pPr>
      <w:r w:rsidRPr="00E77A32">
        <w:rPr>
          <w:rFonts w:ascii="Arial" w:hAnsi="Arial" w:cs="Arial"/>
          <w:szCs w:val="22"/>
        </w:rPr>
        <w:t>All employees must receive both generic WHMIS training and specific WHMIS training. The employer will be responsible for coordinating and recording participation details of generic WHMIS training. Supervisors will be responsible for coordinating and recording participation in specific WHMIS training.</w:t>
      </w:r>
    </w:p>
    <w:p w14:paraId="48BA511F" w14:textId="52B45FC8" w:rsidR="00E77A32" w:rsidRDefault="00E77A32" w:rsidP="00501FDE">
      <w:pPr>
        <w:keepNext/>
        <w:numPr>
          <w:ilvl w:val="0"/>
          <w:numId w:val="40"/>
        </w:numPr>
        <w:rPr>
          <w:rFonts w:ascii="Arial" w:hAnsi="Arial" w:cs="Arial"/>
          <w:szCs w:val="22"/>
        </w:rPr>
      </w:pPr>
      <w:r>
        <w:rPr>
          <w:rFonts w:ascii="Arial" w:hAnsi="Arial" w:cs="Arial"/>
          <w:szCs w:val="22"/>
        </w:rPr>
        <w:lastRenderedPageBreak/>
        <w:t>Employee training must be completed at the following times:</w:t>
      </w:r>
    </w:p>
    <w:p w14:paraId="4B4FA93E" w14:textId="77777777" w:rsidR="00E77A32" w:rsidRPr="00E77A32" w:rsidRDefault="00E77A32" w:rsidP="00E8608F">
      <w:pPr>
        <w:keepNext/>
        <w:numPr>
          <w:ilvl w:val="0"/>
          <w:numId w:val="155"/>
        </w:numPr>
        <w:rPr>
          <w:rFonts w:ascii="Arial" w:hAnsi="Arial" w:cs="Arial"/>
          <w:szCs w:val="22"/>
        </w:rPr>
      </w:pPr>
      <w:r w:rsidRPr="00E77A32">
        <w:rPr>
          <w:rFonts w:ascii="Arial" w:hAnsi="Arial" w:cs="Arial"/>
          <w:szCs w:val="22"/>
        </w:rPr>
        <w:t>Prior to the introduction of a new chemical to the workplace (specific)</w:t>
      </w:r>
    </w:p>
    <w:p w14:paraId="4A1C98CC" w14:textId="77777777" w:rsidR="00E77A32" w:rsidRPr="00E77A32" w:rsidRDefault="00E77A32" w:rsidP="00E8608F">
      <w:pPr>
        <w:keepNext/>
        <w:numPr>
          <w:ilvl w:val="0"/>
          <w:numId w:val="155"/>
        </w:numPr>
        <w:rPr>
          <w:rFonts w:ascii="Arial" w:hAnsi="Arial" w:cs="Arial"/>
          <w:szCs w:val="22"/>
        </w:rPr>
      </w:pPr>
      <w:r w:rsidRPr="00E77A32">
        <w:rPr>
          <w:rFonts w:ascii="Arial" w:hAnsi="Arial" w:cs="Arial"/>
          <w:szCs w:val="22"/>
        </w:rPr>
        <w:t>Prior to starting work as a new work assignment (specific)</w:t>
      </w:r>
    </w:p>
    <w:p w14:paraId="461EABD1" w14:textId="77777777" w:rsidR="00E77A32" w:rsidRPr="00E77A32" w:rsidRDefault="00E77A32" w:rsidP="00E8608F">
      <w:pPr>
        <w:keepNext/>
        <w:numPr>
          <w:ilvl w:val="0"/>
          <w:numId w:val="155"/>
        </w:numPr>
        <w:rPr>
          <w:rFonts w:ascii="Arial" w:hAnsi="Arial" w:cs="Arial"/>
          <w:szCs w:val="22"/>
        </w:rPr>
      </w:pPr>
      <w:r w:rsidRPr="00E77A32">
        <w:rPr>
          <w:rFonts w:ascii="Arial" w:hAnsi="Arial" w:cs="Arial"/>
          <w:szCs w:val="22"/>
        </w:rPr>
        <w:t>Prior to starting work as an employee (generic and specific)</w:t>
      </w:r>
    </w:p>
    <w:p w14:paraId="21B2455F" w14:textId="77777777" w:rsidR="00E77A32" w:rsidRPr="00E77A32" w:rsidRDefault="00E77A32" w:rsidP="00E8608F">
      <w:pPr>
        <w:keepNext/>
        <w:numPr>
          <w:ilvl w:val="0"/>
          <w:numId w:val="155"/>
        </w:numPr>
        <w:rPr>
          <w:rFonts w:ascii="Arial" w:hAnsi="Arial" w:cs="Arial"/>
          <w:szCs w:val="22"/>
        </w:rPr>
      </w:pPr>
      <w:r w:rsidRPr="00E77A32">
        <w:rPr>
          <w:rFonts w:ascii="Arial" w:hAnsi="Arial" w:cs="Arial"/>
          <w:szCs w:val="22"/>
        </w:rPr>
        <w:t xml:space="preserve">As determined upon annual review, refresher for all employees (generic) </w:t>
      </w:r>
    </w:p>
    <w:p w14:paraId="3F5802E3" w14:textId="5E9049B7" w:rsidR="00E77A32" w:rsidRDefault="00E77A32" w:rsidP="00501FDE">
      <w:pPr>
        <w:keepNext/>
        <w:numPr>
          <w:ilvl w:val="0"/>
          <w:numId w:val="40"/>
        </w:numPr>
        <w:rPr>
          <w:rFonts w:ascii="Arial" w:hAnsi="Arial" w:cs="Arial"/>
          <w:szCs w:val="22"/>
        </w:rPr>
      </w:pPr>
      <w:r>
        <w:rPr>
          <w:rFonts w:ascii="Arial" w:hAnsi="Arial" w:cs="Arial"/>
          <w:szCs w:val="22"/>
        </w:rPr>
        <w:t>Employee WHMIS training must cover the following:</w:t>
      </w:r>
    </w:p>
    <w:p w14:paraId="40CE87D1" w14:textId="77777777" w:rsidR="00E77A32" w:rsidRPr="00E77A32" w:rsidRDefault="00E77A32" w:rsidP="00E8608F">
      <w:pPr>
        <w:keepNext/>
        <w:numPr>
          <w:ilvl w:val="0"/>
          <w:numId w:val="156"/>
        </w:numPr>
        <w:rPr>
          <w:rFonts w:ascii="Arial" w:hAnsi="Arial" w:cs="Arial"/>
          <w:szCs w:val="22"/>
        </w:rPr>
      </w:pPr>
      <w:r w:rsidRPr="00E77A32">
        <w:rPr>
          <w:rFonts w:ascii="Arial" w:hAnsi="Arial" w:cs="Arial"/>
          <w:szCs w:val="22"/>
        </w:rPr>
        <w:t xml:space="preserve">Information contained on </w:t>
      </w:r>
      <w:proofErr w:type="gramStart"/>
      <w:r w:rsidRPr="00E77A32">
        <w:rPr>
          <w:rFonts w:ascii="Arial" w:hAnsi="Arial" w:cs="Arial"/>
          <w:szCs w:val="22"/>
        </w:rPr>
        <w:t>SDS</w:t>
      </w:r>
      <w:proofErr w:type="gramEnd"/>
    </w:p>
    <w:p w14:paraId="4E3D34F7" w14:textId="77777777" w:rsidR="00E77A32" w:rsidRPr="00E77A32" w:rsidRDefault="00E77A32" w:rsidP="00E8608F">
      <w:pPr>
        <w:keepNext/>
        <w:numPr>
          <w:ilvl w:val="0"/>
          <w:numId w:val="156"/>
        </w:numPr>
        <w:rPr>
          <w:rFonts w:ascii="Arial" w:hAnsi="Arial" w:cs="Arial"/>
          <w:szCs w:val="22"/>
        </w:rPr>
      </w:pPr>
      <w:r w:rsidRPr="00E77A32">
        <w:rPr>
          <w:rFonts w:ascii="Arial" w:hAnsi="Arial" w:cs="Arial"/>
          <w:szCs w:val="22"/>
        </w:rPr>
        <w:t>WHMIS legislation and symbols</w:t>
      </w:r>
    </w:p>
    <w:p w14:paraId="1D25D1FB" w14:textId="77777777" w:rsidR="00E77A32" w:rsidRPr="00E77A32" w:rsidRDefault="00E77A32" w:rsidP="00E8608F">
      <w:pPr>
        <w:keepNext/>
        <w:numPr>
          <w:ilvl w:val="0"/>
          <w:numId w:val="156"/>
        </w:numPr>
        <w:rPr>
          <w:rFonts w:ascii="Arial" w:hAnsi="Arial" w:cs="Arial"/>
          <w:szCs w:val="22"/>
        </w:rPr>
      </w:pPr>
      <w:r w:rsidRPr="00E77A32">
        <w:rPr>
          <w:rFonts w:ascii="Arial" w:hAnsi="Arial" w:cs="Arial"/>
          <w:szCs w:val="22"/>
        </w:rPr>
        <w:t xml:space="preserve">Protective equipment for each </w:t>
      </w:r>
      <w:proofErr w:type="gramStart"/>
      <w:r w:rsidRPr="00E77A32">
        <w:rPr>
          <w:rFonts w:ascii="Arial" w:hAnsi="Arial" w:cs="Arial"/>
          <w:szCs w:val="22"/>
        </w:rPr>
        <w:t>particular task</w:t>
      </w:r>
      <w:proofErr w:type="gramEnd"/>
    </w:p>
    <w:p w14:paraId="4EF55363" w14:textId="77777777" w:rsidR="00E77A32" w:rsidRPr="00E77A32" w:rsidRDefault="00E77A32" w:rsidP="00E8608F">
      <w:pPr>
        <w:keepNext/>
        <w:numPr>
          <w:ilvl w:val="0"/>
          <w:numId w:val="156"/>
        </w:numPr>
        <w:rPr>
          <w:rFonts w:ascii="Arial" w:hAnsi="Arial" w:cs="Arial"/>
          <w:szCs w:val="22"/>
        </w:rPr>
      </w:pPr>
      <w:r w:rsidRPr="00E77A32">
        <w:rPr>
          <w:rFonts w:ascii="Arial" w:hAnsi="Arial" w:cs="Arial"/>
          <w:szCs w:val="22"/>
        </w:rPr>
        <w:t>The safe handling and disposal of chemicals and biological agents</w:t>
      </w:r>
    </w:p>
    <w:p w14:paraId="5E4D81ED" w14:textId="77777777" w:rsidR="0008043A" w:rsidRPr="0008043A" w:rsidRDefault="0008043A" w:rsidP="0008043A">
      <w:pPr>
        <w:rPr>
          <w:rFonts w:ascii="Arial" w:hAnsi="Arial" w:cs="Arial"/>
          <w:b/>
          <w:bCs/>
          <w:szCs w:val="22"/>
        </w:rPr>
      </w:pPr>
      <w:r w:rsidRPr="0008043A">
        <w:rPr>
          <w:rFonts w:ascii="Arial" w:hAnsi="Arial" w:cs="Arial"/>
          <w:b/>
          <w:bCs/>
          <w:szCs w:val="22"/>
        </w:rPr>
        <w:t>Supplier Labels</w:t>
      </w:r>
    </w:p>
    <w:p w14:paraId="5E7E4427" w14:textId="564E1368" w:rsidR="0008043A" w:rsidRPr="0008043A" w:rsidRDefault="0008043A" w:rsidP="00E8608F">
      <w:pPr>
        <w:pStyle w:val="ListParagraph"/>
        <w:numPr>
          <w:ilvl w:val="0"/>
          <w:numId w:val="157"/>
        </w:numPr>
        <w:ind w:hanging="357"/>
        <w:contextualSpacing w:val="0"/>
        <w:rPr>
          <w:rFonts w:ascii="Arial" w:hAnsi="Arial" w:cs="Arial"/>
          <w:szCs w:val="22"/>
        </w:rPr>
      </w:pPr>
      <w:r w:rsidRPr="0008043A">
        <w:rPr>
          <w:rFonts w:ascii="Arial" w:hAnsi="Arial" w:cs="Arial"/>
          <w:szCs w:val="22"/>
        </w:rPr>
        <w:t xml:space="preserve">The supplier must determine if the product contains any hazardous ingredients. If </w:t>
      </w:r>
      <w:proofErr w:type="gramStart"/>
      <w:r w:rsidRPr="0008043A">
        <w:rPr>
          <w:rFonts w:ascii="Arial" w:hAnsi="Arial" w:cs="Arial"/>
          <w:szCs w:val="22"/>
        </w:rPr>
        <w:t>so</w:t>
      </w:r>
      <w:proofErr w:type="gramEnd"/>
      <w:r w:rsidRPr="0008043A">
        <w:rPr>
          <w:rFonts w:ascii="Arial" w:hAnsi="Arial" w:cs="Arial"/>
          <w:szCs w:val="22"/>
        </w:rPr>
        <w:t xml:space="preserve"> the supplier is responsible to attach a supplier label to the product prior to shipping.</w:t>
      </w:r>
    </w:p>
    <w:p w14:paraId="2D096AF4" w14:textId="238127ED" w:rsidR="0008043A" w:rsidRPr="0008043A" w:rsidRDefault="0008043A" w:rsidP="00E8608F">
      <w:pPr>
        <w:pStyle w:val="ListParagraph"/>
        <w:numPr>
          <w:ilvl w:val="0"/>
          <w:numId w:val="157"/>
        </w:numPr>
        <w:ind w:hanging="357"/>
        <w:contextualSpacing w:val="0"/>
        <w:rPr>
          <w:rFonts w:ascii="Arial" w:hAnsi="Arial" w:cs="Arial"/>
          <w:szCs w:val="22"/>
        </w:rPr>
      </w:pPr>
      <w:r w:rsidRPr="0008043A">
        <w:rPr>
          <w:rFonts w:ascii="Arial" w:hAnsi="Arial" w:cs="Arial"/>
          <w:szCs w:val="22"/>
        </w:rPr>
        <w:t>The label includes:</w:t>
      </w:r>
    </w:p>
    <w:p w14:paraId="5D58E3DD" w14:textId="3E765018" w:rsidR="0008043A" w:rsidRPr="0008043A" w:rsidRDefault="0008043A" w:rsidP="00E8608F">
      <w:pPr>
        <w:pStyle w:val="ListParagraph"/>
        <w:numPr>
          <w:ilvl w:val="0"/>
          <w:numId w:val="158"/>
        </w:numPr>
        <w:ind w:hanging="357"/>
        <w:contextualSpacing w:val="0"/>
        <w:rPr>
          <w:rFonts w:ascii="Arial" w:hAnsi="Arial" w:cs="Arial"/>
          <w:szCs w:val="22"/>
        </w:rPr>
      </w:pPr>
      <w:r w:rsidRPr="0008043A">
        <w:rPr>
          <w:rFonts w:ascii="Arial" w:hAnsi="Arial" w:cs="Arial"/>
          <w:szCs w:val="22"/>
        </w:rPr>
        <w:t>Product Identifier</w:t>
      </w:r>
    </w:p>
    <w:p w14:paraId="362A6B3B" w14:textId="7452E140" w:rsidR="0008043A" w:rsidRPr="0008043A" w:rsidRDefault="0008043A" w:rsidP="00E8608F">
      <w:pPr>
        <w:pStyle w:val="ListParagraph"/>
        <w:numPr>
          <w:ilvl w:val="0"/>
          <w:numId w:val="158"/>
        </w:numPr>
        <w:ind w:hanging="357"/>
        <w:contextualSpacing w:val="0"/>
        <w:rPr>
          <w:rFonts w:ascii="Arial" w:hAnsi="Arial" w:cs="Arial"/>
          <w:szCs w:val="22"/>
        </w:rPr>
      </w:pPr>
      <w:r w:rsidRPr="0008043A">
        <w:rPr>
          <w:rFonts w:ascii="Arial" w:hAnsi="Arial" w:cs="Arial"/>
          <w:szCs w:val="22"/>
        </w:rPr>
        <w:t>Supplier Identifier</w:t>
      </w:r>
    </w:p>
    <w:p w14:paraId="14607706" w14:textId="2D0D0495" w:rsidR="0008043A" w:rsidRPr="0008043A" w:rsidRDefault="0008043A" w:rsidP="00E8608F">
      <w:pPr>
        <w:pStyle w:val="ListParagraph"/>
        <w:numPr>
          <w:ilvl w:val="0"/>
          <w:numId w:val="158"/>
        </w:numPr>
        <w:ind w:hanging="357"/>
        <w:contextualSpacing w:val="0"/>
        <w:rPr>
          <w:rFonts w:ascii="Arial" w:hAnsi="Arial" w:cs="Arial"/>
          <w:szCs w:val="22"/>
        </w:rPr>
      </w:pPr>
      <w:r w:rsidRPr="0008043A">
        <w:rPr>
          <w:rFonts w:ascii="Arial" w:hAnsi="Arial" w:cs="Arial"/>
          <w:szCs w:val="22"/>
        </w:rPr>
        <w:t>Pictogram</w:t>
      </w:r>
    </w:p>
    <w:p w14:paraId="53C2EAAF" w14:textId="23723FB2" w:rsidR="0008043A" w:rsidRPr="0008043A" w:rsidRDefault="0008043A" w:rsidP="00E8608F">
      <w:pPr>
        <w:pStyle w:val="ListParagraph"/>
        <w:numPr>
          <w:ilvl w:val="0"/>
          <w:numId w:val="158"/>
        </w:numPr>
        <w:ind w:hanging="357"/>
        <w:contextualSpacing w:val="0"/>
        <w:rPr>
          <w:rFonts w:ascii="Arial" w:hAnsi="Arial" w:cs="Arial"/>
          <w:szCs w:val="22"/>
        </w:rPr>
      </w:pPr>
      <w:r w:rsidRPr="0008043A">
        <w:rPr>
          <w:rFonts w:ascii="Arial" w:hAnsi="Arial" w:cs="Arial"/>
          <w:szCs w:val="22"/>
        </w:rPr>
        <w:t>Hazard Statement</w:t>
      </w:r>
    </w:p>
    <w:p w14:paraId="77B21CAE" w14:textId="00B0D86A" w:rsidR="0008043A" w:rsidRPr="0008043A" w:rsidRDefault="0008043A" w:rsidP="00E8608F">
      <w:pPr>
        <w:pStyle w:val="ListParagraph"/>
        <w:numPr>
          <w:ilvl w:val="0"/>
          <w:numId w:val="158"/>
        </w:numPr>
        <w:ind w:hanging="357"/>
        <w:contextualSpacing w:val="0"/>
        <w:rPr>
          <w:rFonts w:ascii="Arial" w:hAnsi="Arial" w:cs="Arial"/>
          <w:szCs w:val="22"/>
        </w:rPr>
      </w:pPr>
      <w:r w:rsidRPr="0008043A">
        <w:rPr>
          <w:rFonts w:ascii="Arial" w:hAnsi="Arial" w:cs="Arial"/>
          <w:szCs w:val="22"/>
        </w:rPr>
        <w:t>Signal Word</w:t>
      </w:r>
    </w:p>
    <w:p w14:paraId="41784180" w14:textId="768B3CA1" w:rsidR="00966914" w:rsidRPr="0008043A" w:rsidRDefault="0008043A" w:rsidP="00E8608F">
      <w:pPr>
        <w:pStyle w:val="ListParagraph"/>
        <w:numPr>
          <w:ilvl w:val="0"/>
          <w:numId w:val="158"/>
        </w:numPr>
        <w:ind w:hanging="357"/>
        <w:contextualSpacing w:val="0"/>
        <w:rPr>
          <w:rFonts w:ascii="Arial" w:hAnsi="Arial" w:cs="Arial"/>
          <w:szCs w:val="22"/>
        </w:rPr>
      </w:pPr>
      <w:r w:rsidRPr="0008043A">
        <w:rPr>
          <w:rFonts w:ascii="Arial" w:hAnsi="Arial" w:cs="Arial"/>
          <w:szCs w:val="22"/>
        </w:rPr>
        <w:t>Precautionary Statements</w:t>
      </w:r>
    </w:p>
    <w:p w14:paraId="0074CB23" w14:textId="77777777" w:rsidR="003D1969" w:rsidRPr="006F476B" w:rsidRDefault="003D1969" w:rsidP="00E8608F">
      <w:pPr>
        <w:pStyle w:val="ListParagraph"/>
        <w:keepNext/>
        <w:numPr>
          <w:ilvl w:val="0"/>
          <w:numId w:val="159"/>
        </w:numPr>
        <w:contextualSpacing w:val="0"/>
        <w:rPr>
          <w:rFonts w:ascii="Arial" w:hAnsi="Arial" w:cs="Arial"/>
          <w:szCs w:val="22"/>
        </w:rPr>
      </w:pPr>
      <w:r w:rsidRPr="006F476B">
        <w:rPr>
          <w:rFonts w:ascii="Arial" w:hAnsi="Arial" w:cs="Arial"/>
          <w:szCs w:val="22"/>
        </w:rPr>
        <w:t>If at any time the supplier label becomes illegible or is missing, it must be immediately reported to the supervisor.</w:t>
      </w:r>
    </w:p>
    <w:p w14:paraId="2602D247" w14:textId="77777777" w:rsidR="00962046" w:rsidRDefault="00962046" w:rsidP="00D8327A">
      <w:pPr>
        <w:jc w:val="center"/>
        <w:rPr>
          <w:rFonts w:ascii="Arial" w:hAnsi="Arial"/>
          <w:szCs w:val="22"/>
        </w:rPr>
      </w:pPr>
    </w:p>
    <w:p w14:paraId="122A5FCC" w14:textId="77777777" w:rsidR="00D8327A" w:rsidRPr="00D8327A" w:rsidRDefault="00D8327A" w:rsidP="00D8327A">
      <w:pPr>
        <w:jc w:val="center"/>
        <w:rPr>
          <w:rFonts w:ascii="Arial" w:hAnsi="Arial"/>
          <w:szCs w:val="22"/>
        </w:rPr>
      </w:pPr>
      <w:r w:rsidRPr="00D8327A">
        <w:rPr>
          <w:rFonts w:ascii="Arial" w:hAnsi="Arial"/>
          <w:szCs w:val="22"/>
        </w:rPr>
        <w:t>Example WHMIS 2015 Supplier Label</w:t>
      </w:r>
    </w:p>
    <w:p w14:paraId="7EA9E308" w14:textId="62D187F9" w:rsidR="00D8327A" w:rsidRDefault="00D8327A" w:rsidP="00D8327A">
      <w:pPr>
        <w:jc w:val="center"/>
        <w:rPr>
          <w:rFonts w:ascii="Arial" w:hAnsi="Arial"/>
          <w:szCs w:val="22"/>
        </w:rPr>
      </w:pPr>
      <w:r w:rsidRPr="00D8327A">
        <w:rPr>
          <w:rFonts w:ascii="Arial" w:hAnsi="Arial"/>
          <w:noProof/>
          <w:szCs w:val="22"/>
          <w:lang w:val="en-CA" w:eastAsia="en-CA"/>
        </w:rPr>
        <w:lastRenderedPageBreak/>
        <w:drawing>
          <wp:inline distT="0" distB="0" distL="0" distR="0" wp14:anchorId="6CBB1CA1" wp14:editId="61462FD7">
            <wp:extent cx="2460625" cy="3205529"/>
            <wp:effectExtent l="19050" t="19050" r="1587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ample WHMIS Supplier Label.png"/>
                    <pic:cNvPicPr/>
                  </pic:nvPicPr>
                  <pic:blipFill>
                    <a:blip r:embed="rId40">
                      <a:extLst>
                        <a:ext uri="{28A0092B-C50C-407E-A947-70E740481C1C}">
                          <a14:useLocalDpi xmlns:a14="http://schemas.microsoft.com/office/drawing/2010/main" val="0"/>
                        </a:ext>
                      </a:extLst>
                    </a:blip>
                    <a:stretch>
                      <a:fillRect/>
                    </a:stretch>
                  </pic:blipFill>
                  <pic:spPr>
                    <a:xfrm>
                      <a:off x="0" y="0"/>
                      <a:ext cx="2468704" cy="3216053"/>
                    </a:xfrm>
                    <a:prstGeom prst="rect">
                      <a:avLst/>
                    </a:prstGeom>
                    <a:ln>
                      <a:solidFill>
                        <a:sysClr val="windowText" lastClr="000000"/>
                      </a:solidFill>
                    </a:ln>
                  </pic:spPr>
                </pic:pic>
              </a:graphicData>
            </a:graphic>
          </wp:inline>
        </w:drawing>
      </w:r>
    </w:p>
    <w:p w14:paraId="2D209FEB" w14:textId="5A1A7EFA" w:rsidR="00EB7FDC" w:rsidRDefault="00EB7FDC" w:rsidP="00EB7FDC">
      <w:pPr>
        <w:rPr>
          <w:rFonts w:ascii="Arial" w:hAnsi="Arial"/>
          <w:szCs w:val="22"/>
        </w:rPr>
      </w:pPr>
    </w:p>
    <w:p w14:paraId="62B02483" w14:textId="77777777" w:rsidR="00EB7FDC" w:rsidRPr="00EB7FDC" w:rsidRDefault="00EB7FDC" w:rsidP="00EB7FDC">
      <w:pPr>
        <w:rPr>
          <w:rFonts w:ascii="Arial" w:hAnsi="Arial"/>
          <w:b/>
          <w:bCs/>
          <w:szCs w:val="22"/>
        </w:rPr>
      </w:pPr>
      <w:r w:rsidRPr="00EB7FDC">
        <w:rPr>
          <w:rFonts w:ascii="Arial" w:hAnsi="Arial"/>
          <w:b/>
          <w:bCs/>
          <w:szCs w:val="22"/>
        </w:rPr>
        <w:t>Workplace Labels</w:t>
      </w:r>
    </w:p>
    <w:p w14:paraId="1A75A0E4" w14:textId="2A3C548E" w:rsidR="00EB7FDC" w:rsidRPr="00EB7FDC" w:rsidRDefault="00EB7FDC" w:rsidP="00E8608F">
      <w:pPr>
        <w:pStyle w:val="ListParagraph"/>
        <w:numPr>
          <w:ilvl w:val="0"/>
          <w:numId w:val="160"/>
        </w:numPr>
        <w:ind w:hanging="357"/>
        <w:contextualSpacing w:val="0"/>
        <w:rPr>
          <w:rFonts w:ascii="Arial" w:hAnsi="Arial"/>
          <w:szCs w:val="22"/>
        </w:rPr>
      </w:pPr>
      <w:r w:rsidRPr="00EB7FDC">
        <w:rPr>
          <w:rFonts w:ascii="Arial" w:hAnsi="Arial"/>
          <w:szCs w:val="22"/>
        </w:rPr>
        <w:t xml:space="preserve">The supplier must determine if the product contains any hazardous ingredients. If </w:t>
      </w:r>
      <w:proofErr w:type="gramStart"/>
      <w:r w:rsidRPr="00EB7FDC">
        <w:rPr>
          <w:rFonts w:ascii="Arial" w:hAnsi="Arial"/>
          <w:szCs w:val="22"/>
        </w:rPr>
        <w:t>so</w:t>
      </w:r>
      <w:proofErr w:type="gramEnd"/>
      <w:r w:rsidRPr="00EB7FDC">
        <w:rPr>
          <w:rFonts w:ascii="Arial" w:hAnsi="Arial"/>
          <w:szCs w:val="22"/>
        </w:rPr>
        <w:t xml:space="preserve"> the supplier is responsible to attach a supplier label to the product prior to shipping. </w:t>
      </w:r>
    </w:p>
    <w:p w14:paraId="2DAA0280" w14:textId="589A129A" w:rsidR="00EB7FDC" w:rsidRPr="00EB7FDC" w:rsidRDefault="00EB7FDC" w:rsidP="00E8608F">
      <w:pPr>
        <w:pStyle w:val="ListParagraph"/>
        <w:numPr>
          <w:ilvl w:val="0"/>
          <w:numId w:val="160"/>
        </w:numPr>
        <w:ind w:hanging="357"/>
        <w:contextualSpacing w:val="0"/>
        <w:rPr>
          <w:rFonts w:ascii="Arial" w:hAnsi="Arial"/>
          <w:szCs w:val="22"/>
        </w:rPr>
      </w:pPr>
      <w:r w:rsidRPr="00EB7FDC">
        <w:rPr>
          <w:rFonts w:ascii="Arial" w:hAnsi="Arial"/>
          <w:szCs w:val="22"/>
        </w:rPr>
        <w:t xml:space="preserve">Workplace labels are required when product is transferred from the supplier container to another container or when the supplier label becomes illegible or is missing. </w:t>
      </w:r>
    </w:p>
    <w:p w14:paraId="6E2EC0C3" w14:textId="0A9ED2A1" w:rsidR="00EB7FDC" w:rsidRPr="00EB7FDC" w:rsidRDefault="00EB7FDC" w:rsidP="00E8608F">
      <w:pPr>
        <w:pStyle w:val="ListParagraph"/>
        <w:numPr>
          <w:ilvl w:val="0"/>
          <w:numId w:val="160"/>
        </w:numPr>
        <w:ind w:hanging="357"/>
        <w:contextualSpacing w:val="0"/>
        <w:rPr>
          <w:rFonts w:ascii="Arial" w:hAnsi="Arial"/>
          <w:szCs w:val="22"/>
        </w:rPr>
      </w:pPr>
      <w:r w:rsidRPr="00EB7FDC">
        <w:rPr>
          <w:rFonts w:ascii="Arial" w:hAnsi="Arial"/>
          <w:szCs w:val="22"/>
        </w:rPr>
        <w:t xml:space="preserve">It is the employer/employee's responsibility to attach a workplace label to the new container. </w:t>
      </w:r>
    </w:p>
    <w:p w14:paraId="12A5F7FF" w14:textId="47701635" w:rsidR="00EB7FDC" w:rsidRPr="00EB7FDC" w:rsidRDefault="00EB7FDC" w:rsidP="00E8608F">
      <w:pPr>
        <w:pStyle w:val="ListParagraph"/>
        <w:numPr>
          <w:ilvl w:val="0"/>
          <w:numId w:val="160"/>
        </w:numPr>
        <w:ind w:hanging="357"/>
        <w:contextualSpacing w:val="0"/>
        <w:rPr>
          <w:rFonts w:ascii="Arial" w:hAnsi="Arial"/>
          <w:szCs w:val="22"/>
        </w:rPr>
      </w:pPr>
      <w:r w:rsidRPr="00EB7FDC">
        <w:rPr>
          <w:rFonts w:ascii="Arial" w:hAnsi="Arial"/>
          <w:szCs w:val="22"/>
        </w:rPr>
        <w:t xml:space="preserve">Workplace labels will contain the following information: </w:t>
      </w:r>
    </w:p>
    <w:p w14:paraId="0427AE8F" w14:textId="6D7BCD61" w:rsidR="00EB7FDC" w:rsidRPr="00EB7FDC" w:rsidRDefault="00EB7FDC" w:rsidP="00E8608F">
      <w:pPr>
        <w:pStyle w:val="ListParagraph"/>
        <w:numPr>
          <w:ilvl w:val="0"/>
          <w:numId w:val="161"/>
        </w:numPr>
        <w:ind w:hanging="357"/>
        <w:contextualSpacing w:val="0"/>
        <w:rPr>
          <w:rFonts w:ascii="Arial" w:hAnsi="Arial"/>
          <w:szCs w:val="22"/>
        </w:rPr>
      </w:pPr>
      <w:r w:rsidRPr="00EB7FDC">
        <w:rPr>
          <w:rFonts w:ascii="Arial" w:hAnsi="Arial"/>
          <w:szCs w:val="22"/>
        </w:rPr>
        <w:t xml:space="preserve">Product Identifier - name of the product </w:t>
      </w:r>
    </w:p>
    <w:p w14:paraId="01604AEB" w14:textId="5A77556B" w:rsidR="00EB7FDC" w:rsidRPr="00EB7FDC" w:rsidRDefault="00EB7FDC" w:rsidP="00E8608F">
      <w:pPr>
        <w:pStyle w:val="ListParagraph"/>
        <w:numPr>
          <w:ilvl w:val="0"/>
          <w:numId w:val="161"/>
        </w:numPr>
        <w:ind w:hanging="357"/>
        <w:contextualSpacing w:val="0"/>
        <w:rPr>
          <w:rFonts w:ascii="Arial" w:hAnsi="Arial"/>
          <w:szCs w:val="22"/>
        </w:rPr>
      </w:pPr>
      <w:r w:rsidRPr="00EB7FDC">
        <w:rPr>
          <w:rFonts w:ascii="Arial" w:hAnsi="Arial"/>
          <w:szCs w:val="22"/>
        </w:rPr>
        <w:t xml:space="preserve">Safety Precautions </w:t>
      </w:r>
    </w:p>
    <w:p w14:paraId="6626B7DD" w14:textId="4E00681F" w:rsidR="00EB7FDC" w:rsidRPr="00EB7FDC" w:rsidRDefault="00EB7FDC" w:rsidP="00E8608F">
      <w:pPr>
        <w:pStyle w:val="ListParagraph"/>
        <w:numPr>
          <w:ilvl w:val="0"/>
          <w:numId w:val="161"/>
        </w:numPr>
        <w:ind w:hanging="357"/>
        <w:contextualSpacing w:val="0"/>
        <w:rPr>
          <w:rFonts w:ascii="Arial" w:hAnsi="Arial"/>
          <w:szCs w:val="22"/>
        </w:rPr>
      </w:pPr>
      <w:r w:rsidRPr="00EB7FDC">
        <w:rPr>
          <w:rFonts w:ascii="Arial" w:hAnsi="Arial"/>
          <w:szCs w:val="22"/>
        </w:rPr>
        <w:t xml:space="preserve">Statement saying more information available from the </w:t>
      </w:r>
      <w:proofErr w:type="gramStart"/>
      <w:r w:rsidRPr="00EB7FDC">
        <w:rPr>
          <w:rFonts w:ascii="Arial" w:hAnsi="Arial"/>
          <w:szCs w:val="22"/>
        </w:rPr>
        <w:t>SDS</w:t>
      </w:r>
      <w:proofErr w:type="gramEnd"/>
      <w:r w:rsidRPr="00EB7FDC">
        <w:rPr>
          <w:rFonts w:ascii="Arial" w:hAnsi="Arial"/>
          <w:szCs w:val="22"/>
        </w:rPr>
        <w:t xml:space="preserve"> </w:t>
      </w:r>
    </w:p>
    <w:p w14:paraId="45862B90" w14:textId="0AA1DB9E" w:rsidR="00EB7FDC" w:rsidRPr="00EB7FDC" w:rsidRDefault="00EB7FDC" w:rsidP="00E8608F">
      <w:pPr>
        <w:pStyle w:val="ListParagraph"/>
        <w:numPr>
          <w:ilvl w:val="0"/>
          <w:numId w:val="162"/>
        </w:numPr>
        <w:ind w:hanging="357"/>
        <w:contextualSpacing w:val="0"/>
        <w:rPr>
          <w:rFonts w:ascii="Arial" w:hAnsi="Arial"/>
          <w:szCs w:val="22"/>
        </w:rPr>
      </w:pPr>
      <w:r w:rsidRPr="00EB7FDC">
        <w:rPr>
          <w:rFonts w:ascii="Arial" w:hAnsi="Arial"/>
          <w:szCs w:val="22"/>
        </w:rPr>
        <w:t>Employees must review and follow instructions.</w:t>
      </w:r>
    </w:p>
    <w:p w14:paraId="6C57F764" w14:textId="77777777" w:rsidR="00EB7FDC" w:rsidRDefault="00EB7FDC" w:rsidP="00D8327A">
      <w:pPr>
        <w:jc w:val="center"/>
        <w:rPr>
          <w:rFonts w:ascii="Arial" w:hAnsi="Arial"/>
          <w:szCs w:val="22"/>
        </w:rPr>
      </w:pPr>
    </w:p>
    <w:p w14:paraId="202685EA" w14:textId="6A056747" w:rsidR="00D8327A" w:rsidRPr="00D8327A" w:rsidRDefault="00D8327A" w:rsidP="00D8327A">
      <w:pPr>
        <w:jc w:val="center"/>
        <w:rPr>
          <w:rFonts w:ascii="Arial" w:hAnsi="Arial"/>
          <w:szCs w:val="22"/>
        </w:rPr>
      </w:pPr>
      <w:r w:rsidRPr="00D8327A">
        <w:rPr>
          <w:rFonts w:ascii="Arial" w:hAnsi="Arial"/>
          <w:szCs w:val="22"/>
        </w:rPr>
        <w:t>Example WHMIS 2015 Workplace Label</w:t>
      </w:r>
    </w:p>
    <w:p w14:paraId="00EC2F7D" w14:textId="77777777" w:rsidR="00D8327A" w:rsidRPr="00D8327A" w:rsidRDefault="00D8327A" w:rsidP="00D8327A">
      <w:pPr>
        <w:jc w:val="center"/>
        <w:rPr>
          <w:rFonts w:ascii="Arial" w:hAnsi="Arial"/>
          <w:szCs w:val="22"/>
        </w:rPr>
      </w:pPr>
      <w:r w:rsidRPr="00D8327A">
        <w:rPr>
          <w:rFonts w:ascii="Arial" w:hAnsi="Arial"/>
          <w:noProof/>
          <w:szCs w:val="22"/>
          <w:lang w:val="en-CA" w:eastAsia="en-CA"/>
        </w:rPr>
        <w:drawing>
          <wp:inline distT="0" distB="0" distL="0" distR="0" wp14:anchorId="5CA645E9" wp14:editId="71D4F0AE">
            <wp:extent cx="2400635" cy="16004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le WHMIS Workplace Label.png"/>
                    <pic:cNvPicPr/>
                  </pic:nvPicPr>
                  <pic:blipFill>
                    <a:blip r:embed="rId41">
                      <a:extLst>
                        <a:ext uri="{28A0092B-C50C-407E-A947-70E740481C1C}">
                          <a14:useLocalDpi xmlns:a14="http://schemas.microsoft.com/office/drawing/2010/main" val="0"/>
                        </a:ext>
                      </a:extLst>
                    </a:blip>
                    <a:stretch>
                      <a:fillRect/>
                    </a:stretch>
                  </pic:blipFill>
                  <pic:spPr>
                    <a:xfrm>
                      <a:off x="0" y="0"/>
                      <a:ext cx="2400635" cy="1600423"/>
                    </a:xfrm>
                    <a:prstGeom prst="rect">
                      <a:avLst/>
                    </a:prstGeom>
                  </pic:spPr>
                </pic:pic>
              </a:graphicData>
            </a:graphic>
          </wp:inline>
        </w:drawing>
      </w:r>
    </w:p>
    <w:p w14:paraId="1FCCB4DB" w14:textId="36E9B152" w:rsidR="00E11E11" w:rsidRPr="00BC1B3D" w:rsidRDefault="00E11E11" w:rsidP="00E11E11">
      <w:pPr>
        <w:keepNext/>
        <w:spacing w:before="240" w:after="240"/>
        <w:rPr>
          <w:rFonts w:ascii="Arial" w:hAnsi="Arial"/>
          <w:b/>
          <w:iCs/>
          <w:szCs w:val="24"/>
        </w:rPr>
      </w:pPr>
      <w:r>
        <w:rPr>
          <w:rFonts w:ascii="Arial" w:hAnsi="Arial"/>
          <w:b/>
          <w:iCs/>
          <w:szCs w:val="24"/>
        </w:rPr>
        <w:lastRenderedPageBreak/>
        <w:t>Safety Data Sheet (SDS)</w:t>
      </w:r>
    </w:p>
    <w:p w14:paraId="5FAEB675" w14:textId="77777777" w:rsidR="00E11E11" w:rsidRPr="00E11E11" w:rsidRDefault="00E11E11" w:rsidP="00501FDE">
      <w:pPr>
        <w:keepNext/>
        <w:numPr>
          <w:ilvl w:val="0"/>
          <w:numId w:val="40"/>
        </w:numPr>
        <w:spacing w:before="240" w:after="240"/>
        <w:rPr>
          <w:rFonts w:ascii="Arial" w:hAnsi="Arial" w:cs="Arial"/>
          <w:szCs w:val="22"/>
        </w:rPr>
      </w:pPr>
      <w:r w:rsidRPr="00E11E11">
        <w:rPr>
          <w:rFonts w:ascii="Arial" w:hAnsi="Arial" w:cs="Arial"/>
          <w:szCs w:val="22"/>
        </w:rPr>
        <w:t>SDS contain a great deal of information about the product; they will outline the hazards and the precautions to avoid injury or illness when handling the product.</w:t>
      </w:r>
    </w:p>
    <w:p w14:paraId="4C9A915A" w14:textId="77777777" w:rsidR="00E11E11" w:rsidRPr="00E11E11" w:rsidRDefault="00E11E11" w:rsidP="00501FDE">
      <w:pPr>
        <w:keepNext/>
        <w:numPr>
          <w:ilvl w:val="0"/>
          <w:numId w:val="40"/>
        </w:numPr>
        <w:spacing w:before="240" w:after="240"/>
        <w:rPr>
          <w:rFonts w:ascii="Arial" w:hAnsi="Arial" w:cs="Arial"/>
          <w:szCs w:val="22"/>
        </w:rPr>
      </w:pPr>
      <w:r w:rsidRPr="00E11E11">
        <w:rPr>
          <w:rFonts w:ascii="Arial" w:hAnsi="Arial" w:cs="Arial"/>
          <w:szCs w:val="22"/>
        </w:rPr>
        <w:t>The supplier is responsible to update WHMIS 2015 SDS if there is a change to the product.</w:t>
      </w:r>
    </w:p>
    <w:p w14:paraId="60C70448" w14:textId="77777777" w:rsidR="00E11E11" w:rsidRPr="00E11E11" w:rsidRDefault="00E11E11" w:rsidP="00501FDE">
      <w:pPr>
        <w:keepNext/>
        <w:numPr>
          <w:ilvl w:val="0"/>
          <w:numId w:val="40"/>
        </w:numPr>
        <w:spacing w:before="240" w:after="240"/>
        <w:rPr>
          <w:rFonts w:ascii="Arial" w:hAnsi="Arial" w:cs="Arial"/>
          <w:szCs w:val="22"/>
        </w:rPr>
      </w:pPr>
      <w:r w:rsidRPr="00E11E11">
        <w:rPr>
          <w:rFonts w:ascii="Arial" w:hAnsi="Arial" w:cs="Arial"/>
          <w:szCs w:val="22"/>
        </w:rPr>
        <w:t>WHMIS 2015 SDS typically have 16 categories of information, they are:</w:t>
      </w:r>
    </w:p>
    <w:p w14:paraId="26F34C80" w14:textId="77777777" w:rsidR="00D8327A" w:rsidRPr="00D8327A" w:rsidRDefault="00D8327A" w:rsidP="00D8327A">
      <w:pPr>
        <w:ind w:left="1080" w:hanging="360"/>
        <w:rPr>
          <w:rFonts w:ascii="Arial" w:hAnsi="Arial" w:cs="Arial"/>
          <w:szCs w:val="22"/>
        </w:rPr>
      </w:pPr>
    </w:p>
    <w:tbl>
      <w:tblPr>
        <w:tblStyle w:val="TableGrid1"/>
        <w:tblW w:w="723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529"/>
      </w:tblGrid>
      <w:tr w:rsidR="00D8327A" w:rsidRPr="00D8327A" w14:paraId="4430A2D9" w14:textId="77777777" w:rsidTr="006B6D39">
        <w:trPr>
          <w:cnfStyle w:val="100000000000" w:firstRow="1" w:lastRow="0" w:firstColumn="0" w:lastColumn="0" w:oddVBand="0" w:evenVBand="0" w:oddHBand="0" w:evenHBand="0" w:firstRowFirstColumn="0" w:firstRowLastColumn="0" w:lastRowFirstColumn="0" w:lastRowLastColumn="0"/>
        </w:trPr>
        <w:tc>
          <w:tcPr>
            <w:tcW w:w="1701" w:type="dxa"/>
            <w:tcBorders>
              <w:top w:val="none" w:sz="0" w:space="0" w:color="auto"/>
              <w:left w:val="none" w:sz="0" w:space="0" w:color="auto"/>
              <w:bottom w:val="none" w:sz="0" w:space="0" w:color="auto"/>
              <w:right w:val="none" w:sz="0" w:space="0" w:color="auto"/>
            </w:tcBorders>
            <w:shd w:val="clear" w:color="auto" w:fill="auto"/>
          </w:tcPr>
          <w:p w14:paraId="5ECA962D" w14:textId="77777777" w:rsidR="00D8327A" w:rsidRPr="00D8327A" w:rsidRDefault="00D8327A" w:rsidP="00AD34BC">
            <w:pPr>
              <w:spacing w:before="60" w:after="60"/>
              <w:rPr>
                <w:rFonts w:ascii="Arial" w:hAnsi="Arial" w:cs="Arial"/>
                <w:szCs w:val="22"/>
              </w:rPr>
            </w:pPr>
            <w:r w:rsidRPr="00D8327A">
              <w:rPr>
                <w:rFonts w:ascii="Arial" w:hAnsi="Arial" w:cs="Arial"/>
                <w:szCs w:val="22"/>
              </w:rPr>
              <w:t>Identification</w:t>
            </w:r>
          </w:p>
        </w:tc>
        <w:tc>
          <w:tcPr>
            <w:tcW w:w="5529" w:type="dxa"/>
            <w:tcBorders>
              <w:top w:val="none" w:sz="0" w:space="0" w:color="auto"/>
              <w:left w:val="none" w:sz="0" w:space="0" w:color="auto"/>
              <w:bottom w:val="none" w:sz="0" w:space="0" w:color="auto"/>
              <w:right w:val="none" w:sz="0" w:space="0" w:color="auto"/>
            </w:tcBorders>
            <w:shd w:val="clear" w:color="auto" w:fill="auto"/>
          </w:tcPr>
          <w:p w14:paraId="1CF027B9" w14:textId="77777777" w:rsidR="00D8327A" w:rsidRPr="00D8327A" w:rsidRDefault="00D8327A" w:rsidP="00AD34BC">
            <w:pPr>
              <w:spacing w:before="60" w:after="60"/>
              <w:rPr>
                <w:rFonts w:ascii="Arial" w:hAnsi="Arial" w:cs="Arial"/>
                <w:szCs w:val="22"/>
              </w:rPr>
            </w:pPr>
            <w:r w:rsidRPr="00D8327A">
              <w:rPr>
                <w:rFonts w:ascii="Arial" w:hAnsi="Arial" w:cs="Arial"/>
                <w:szCs w:val="22"/>
              </w:rPr>
              <w:t>Product identifier (</w:t>
            </w:r>
            <w:proofErr w:type="gramStart"/>
            <w:r w:rsidRPr="00D8327A">
              <w:rPr>
                <w:rFonts w:ascii="Arial" w:hAnsi="Arial" w:cs="Arial"/>
                <w:szCs w:val="22"/>
              </w:rPr>
              <w:t>i.e.</w:t>
            </w:r>
            <w:proofErr w:type="gramEnd"/>
            <w:r w:rsidRPr="00D8327A">
              <w:rPr>
                <w:rFonts w:ascii="Arial" w:hAnsi="Arial" w:cs="Arial"/>
                <w:szCs w:val="22"/>
              </w:rPr>
              <w:t xml:space="preserve"> product name), use, manufacturer and/or supplier information, date</w:t>
            </w:r>
          </w:p>
        </w:tc>
      </w:tr>
      <w:tr w:rsidR="00D8327A" w:rsidRPr="00D8327A" w14:paraId="4648983B" w14:textId="77777777" w:rsidTr="006B6D39">
        <w:tc>
          <w:tcPr>
            <w:tcW w:w="1701" w:type="dxa"/>
          </w:tcPr>
          <w:p w14:paraId="18E432FB" w14:textId="77777777" w:rsidR="00D8327A" w:rsidRPr="00D8327A" w:rsidRDefault="00D8327A" w:rsidP="00AD34BC">
            <w:pPr>
              <w:spacing w:before="60" w:after="60"/>
              <w:rPr>
                <w:rFonts w:ascii="Arial" w:hAnsi="Arial" w:cs="Arial"/>
                <w:szCs w:val="22"/>
              </w:rPr>
            </w:pPr>
            <w:r w:rsidRPr="00D8327A">
              <w:rPr>
                <w:rFonts w:ascii="Arial" w:hAnsi="Arial" w:cs="Arial"/>
                <w:szCs w:val="22"/>
              </w:rPr>
              <w:t>Hazard Identification</w:t>
            </w:r>
          </w:p>
        </w:tc>
        <w:tc>
          <w:tcPr>
            <w:tcW w:w="5529" w:type="dxa"/>
          </w:tcPr>
          <w:p w14:paraId="058479FD" w14:textId="77777777" w:rsidR="00D8327A" w:rsidRPr="00D8327A" w:rsidRDefault="00D8327A" w:rsidP="00AD34BC">
            <w:pPr>
              <w:spacing w:before="60" w:after="60"/>
              <w:rPr>
                <w:rFonts w:ascii="Arial" w:hAnsi="Arial" w:cs="Arial"/>
                <w:szCs w:val="22"/>
              </w:rPr>
            </w:pPr>
            <w:r w:rsidRPr="00D8327A">
              <w:rPr>
                <w:rFonts w:ascii="Arial" w:hAnsi="Arial" w:cs="Arial"/>
                <w:szCs w:val="22"/>
              </w:rPr>
              <w:t>Quick reference for emergency responders, health effects, route of entry</w:t>
            </w:r>
          </w:p>
        </w:tc>
      </w:tr>
      <w:tr w:rsidR="00D8327A" w:rsidRPr="00D8327A" w14:paraId="7F5B454D" w14:textId="77777777" w:rsidTr="006B6D39">
        <w:tc>
          <w:tcPr>
            <w:tcW w:w="1701" w:type="dxa"/>
          </w:tcPr>
          <w:p w14:paraId="5933D713" w14:textId="31B2C39A" w:rsidR="00D8327A" w:rsidRPr="00D8327A" w:rsidRDefault="00D8327A" w:rsidP="00AD34BC">
            <w:pPr>
              <w:spacing w:before="60" w:after="60"/>
              <w:rPr>
                <w:rFonts w:ascii="Arial" w:hAnsi="Arial" w:cs="Arial"/>
                <w:szCs w:val="22"/>
              </w:rPr>
            </w:pPr>
            <w:r w:rsidRPr="00D8327A">
              <w:rPr>
                <w:rFonts w:ascii="Arial" w:hAnsi="Arial" w:cs="Arial"/>
                <w:szCs w:val="22"/>
              </w:rPr>
              <w:t>Composition/</w:t>
            </w:r>
            <w:r w:rsidR="00EB6E1D">
              <w:rPr>
                <w:rFonts w:ascii="Arial" w:hAnsi="Arial" w:cs="Arial"/>
                <w:szCs w:val="22"/>
              </w:rPr>
              <w:t xml:space="preserve"> </w:t>
            </w:r>
            <w:r w:rsidRPr="00D8327A">
              <w:rPr>
                <w:rFonts w:ascii="Arial" w:hAnsi="Arial" w:cs="Arial"/>
                <w:szCs w:val="22"/>
              </w:rPr>
              <w:t>Information on Ingredients</w:t>
            </w:r>
          </w:p>
        </w:tc>
        <w:tc>
          <w:tcPr>
            <w:tcW w:w="5529" w:type="dxa"/>
          </w:tcPr>
          <w:p w14:paraId="34CEDF5A" w14:textId="77777777" w:rsidR="00D8327A" w:rsidRPr="00D8327A" w:rsidRDefault="00D8327A" w:rsidP="00AD34BC">
            <w:pPr>
              <w:spacing w:before="60" w:after="60"/>
              <w:rPr>
                <w:rFonts w:ascii="Arial" w:hAnsi="Arial" w:cs="Arial"/>
                <w:szCs w:val="22"/>
              </w:rPr>
            </w:pPr>
            <w:r w:rsidRPr="00D8327A">
              <w:rPr>
                <w:rFonts w:ascii="Arial" w:hAnsi="Arial" w:cs="Arial"/>
                <w:szCs w:val="22"/>
              </w:rPr>
              <w:t>Hazardous ingredients, CAS number, LD50 and LC50 exposure limits</w:t>
            </w:r>
          </w:p>
        </w:tc>
      </w:tr>
      <w:tr w:rsidR="00D8327A" w:rsidRPr="00D8327A" w14:paraId="6E576C9A" w14:textId="77777777" w:rsidTr="006B6D39">
        <w:tc>
          <w:tcPr>
            <w:tcW w:w="1701" w:type="dxa"/>
          </w:tcPr>
          <w:p w14:paraId="6B7E915B" w14:textId="77777777" w:rsidR="00D8327A" w:rsidRPr="00D8327A" w:rsidRDefault="00D8327A" w:rsidP="00AD34BC">
            <w:pPr>
              <w:spacing w:before="60" w:after="60"/>
              <w:rPr>
                <w:rFonts w:ascii="Arial" w:hAnsi="Arial" w:cs="Arial"/>
                <w:szCs w:val="22"/>
              </w:rPr>
            </w:pPr>
            <w:r w:rsidRPr="00D8327A">
              <w:rPr>
                <w:rFonts w:ascii="Arial" w:hAnsi="Arial" w:cs="Arial"/>
                <w:szCs w:val="22"/>
              </w:rPr>
              <w:t>First Aid Measures</w:t>
            </w:r>
          </w:p>
        </w:tc>
        <w:tc>
          <w:tcPr>
            <w:tcW w:w="5529" w:type="dxa"/>
          </w:tcPr>
          <w:p w14:paraId="719B4FF5" w14:textId="77777777" w:rsidR="00D8327A" w:rsidRPr="00D8327A" w:rsidRDefault="00D8327A" w:rsidP="00AD34BC">
            <w:pPr>
              <w:spacing w:before="60" w:after="60"/>
              <w:rPr>
                <w:rFonts w:ascii="Arial" w:hAnsi="Arial" w:cs="Arial"/>
                <w:szCs w:val="22"/>
              </w:rPr>
            </w:pPr>
            <w:r w:rsidRPr="00D8327A">
              <w:rPr>
                <w:rFonts w:ascii="Arial" w:hAnsi="Arial" w:cs="Arial"/>
                <w:szCs w:val="22"/>
              </w:rPr>
              <w:t>Specific first aid measures</w:t>
            </w:r>
          </w:p>
        </w:tc>
      </w:tr>
      <w:tr w:rsidR="00D8327A" w:rsidRPr="00D8327A" w14:paraId="265E06E3" w14:textId="77777777" w:rsidTr="006B6D39">
        <w:tc>
          <w:tcPr>
            <w:tcW w:w="1701" w:type="dxa"/>
          </w:tcPr>
          <w:p w14:paraId="2AEE40DD" w14:textId="77777777" w:rsidR="00D8327A" w:rsidRPr="00D8327A" w:rsidRDefault="00D8327A" w:rsidP="00AD34BC">
            <w:pPr>
              <w:spacing w:before="60" w:after="60"/>
              <w:rPr>
                <w:rFonts w:ascii="Arial" w:hAnsi="Arial" w:cs="Arial"/>
                <w:szCs w:val="22"/>
              </w:rPr>
            </w:pPr>
            <w:r w:rsidRPr="00D8327A">
              <w:rPr>
                <w:rFonts w:ascii="Arial" w:hAnsi="Arial" w:cs="Arial"/>
                <w:szCs w:val="22"/>
              </w:rPr>
              <w:t>Fire Fighting Measures</w:t>
            </w:r>
          </w:p>
        </w:tc>
        <w:tc>
          <w:tcPr>
            <w:tcW w:w="5529" w:type="dxa"/>
          </w:tcPr>
          <w:p w14:paraId="113B2DF0" w14:textId="77777777" w:rsidR="00D8327A" w:rsidRPr="00D8327A" w:rsidRDefault="00D8327A" w:rsidP="00AD34BC">
            <w:pPr>
              <w:spacing w:before="60" w:after="60"/>
              <w:rPr>
                <w:rFonts w:ascii="Arial" w:hAnsi="Arial" w:cs="Arial"/>
                <w:szCs w:val="22"/>
              </w:rPr>
            </w:pPr>
            <w:r w:rsidRPr="00D8327A">
              <w:rPr>
                <w:rFonts w:ascii="Arial" w:hAnsi="Arial" w:cs="Arial"/>
                <w:szCs w:val="22"/>
              </w:rPr>
              <w:t>Conditions of flammability, means of extinction, flammable limits, explosion data, other</w:t>
            </w:r>
          </w:p>
        </w:tc>
      </w:tr>
      <w:tr w:rsidR="00D8327A" w:rsidRPr="00D8327A" w14:paraId="13CF96A5" w14:textId="77777777" w:rsidTr="006B6D39">
        <w:tc>
          <w:tcPr>
            <w:tcW w:w="1701" w:type="dxa"/>
          </w:tcPr>
          <w:p w14:paraId="003AFCDF" w14:textId="77777777" w:rsidR="00D8327A" w:rsidRPr="00D8327A" w:rsidRDefault="00D8327A" w:rsidP="00AD34BC">
            <w:pPr>
              <w:spacing w:before="60" w:after="60"/>
              <w:rPr>
                <w:rFonts w:ascii="Arial" w:hAnsi="Arial" w:cs="Arial"/>
                <w:szCs w:val="22"/>
              </w:rPr>
            </w:pPr>
            <w:r w:rsidRPr="00D8327A">
              <w:rPr>
                <w:rFonts w:ascii="Arial" w:hAnsi="Arial" w:cs="Arial"/>
                <w:szCs w:val="22"/>
              </w:rPr>
              <w:t>Accidental Release Measures</w:t>
            </w:r>
          </w:p>
        </w:tc>
        <w:tc>
          <w:tcPr>
            <w:tcW w:w="5529" w:type="dxa"/>
          </w:tcPr>
          <w:p w14:paraId="7203B8A5" w14:textId="77777777" w:rsidR="00D8327A" w:rsidRPr="00D8327A" w:rsidRDefault="00D8327A" w:rsidP="00AD34BC">
            <w:pPr>
              <w:spacing w:before="60" w:after="60"/>
              <w:rPr>
                <w:rFonts w:ascii="Arial" w:hAnsi="Arial" w:cs="Arial"/>
                <w:szCs w:val="22"/>
              </w:rPr>
            </w:pPr>
            <w:r w:rsidRPr="00D8327A">
              <w:rPr>
                <w:rFonts w:ascii="Arial" w:hAnsi="Arial" w:cs="Arial"/>
                <w:szCs w:val="22"/>
              </w:rPr>
              <w:t>Procedures to follow if a leak or spill occurs</w:t>
            </w:r>
          </w:p>
        </w:tc>
      </w:tr>
      <w:tr w:rsidR="00D8327A" w:rsidRPr="00D8327A" w14:paraId="7CDF9F62" w14:textId="77777777" w:rsidTr="006B6D39">
        <w:tc>
          <w:tcPr>
            <w:tcW w:w="1701" w:type="dxa"/>
          </w:tcPr>
          <w:p w14:paraId="1DD2EDD1" w14:textId="77777777" w:rsidR="00D8327A" w:rsidRPr="00D8327A" w:rsidRDefault="00D8327A" w:rsidP="00AD34BC">
            <w:pPr>
              <w:spacing w:before="60" w:after="60"/>
              <w:rPr>
                <w:rFonts w:ascii="Arial" w:hAnsi="Arial" w:cs="Arial"/>
                <w:szCs w:val="22"/>
              </w:rPr>
            </w:pPr>
            <w:r w:rsidRPr="00D8327A">
              <w:rPr>
                <w:rFonts w:ascii="Arial" w:hAnsi="Arial" w:cs="Arial"/>
                <w:szCs w:val="22"/>
              </w:rPr>
              <w:t>Handling and Storage</w:t>
            </w:r>
          </w:p>
        </w:tc>
        <w:tc>
          <w:tcPr>
            <w:tcW w:w="5529" w:type="dxa"/>
          </w:tcPr>
          <w:p w14:paraId="3FFA3568" w14:textId="77777777" w:rsidR="00D8327A" w:rsidRPr="00D8327A" w:rsidRDefault="00D8327A" w:rsidP="00AD34BC">
            <w:pPr>
              <w:spacing w:before="60" w:after="60"/>
              <w:rPr>
                <w:rFonts w:ascii="Arial" w:hAnsi="Arial" w:cs="Arial"/>
                <w:szCs w:val="22"/>
              </w:rPr>
            </w:pPr>
            <w:r w:rsidRPr="00D8327A">
              <w:rPr>
                <w:rFonts w:ascii="Arial" w:hAnsi="Arial" w:cs="Arial"/>
                <w:szCs w:val="22"/>
              </w:rPr>
              <w:t>Handling procedures, storage requirements</w:t>
            </w:r>
          </w:p>
        </w:tc>
      </w:tr>
      <w:tr w:rsidR="00D8327A" w:rsidRPr="00D8327A" w14:paraId="1904D812" w14:textId="77777777" w:rsidTr="006B6D39">
        <w:tc>
          <w:tcPr>
            <w:tcW w:w="1701" w:type="dxa"/>
          </w:tcPr>
          <w:p w14:paraId="29F2732E" w14:textId="77777777" w:rsidR="00D8327A" w:rsidRPr="00D8327A" w:rsidRDefault="00D8327A" w:rsidP="00AD34BC">
            <w:pPr>
              <w:spacing w:before="60" w:after="60"/>
              <w:rPr>
                <w:rFonts w:ascii="Arial" w:hAnsi="Arial" w:cs="Arial"/>
                <w:szCs w:val="22"/>
              </w:rPr>
            </w:pPr>
            <w:r w:rsidRPr="00D8327A">
              <w:rPr>
                <w:rFonts w:ascii="Arial" w:hAnsi="Arial" w:cs="Arial"/>
                <w:szCs w:val="22"/>
              </w:rPr>
              <w:t>Exposure Controls/ Personal Protection</w:t>
            </w:r>
          </w:p>
        </w:tc>
        <w:tc>
          <w:tcPr>
            <w:tcW w:w="5529" w:type="dxa"/>
          </w:tcPr>
          <w:p w14:paraId="553979DC" w14:textId="77777777" w:rsidR="00D8327A" w:rsidRPr="00D8327A" w:rsidRDefault="00D8327A" w:rsidP="00AD34BC">
            <w:pPr>
              <w:spacing w:before="60" w:after="60"/>
              <w:rPr>
                <w:rFonts w:ascii="Arial" w:hAnsi="Arial" w:cs="Arial"/>
                <w:szCs w:val="22"/>
              </w:rPr>
            </w:pPr>
            <w:r w:rsidRPr="00D8327A">
              <w:rPr>
                <w:rFonts w:ascii="Arial" w:hAnsi="Arial" w:cs="Arial"/>
                <w:szCs w:val="22"/>
              </w:rPr>
              <w:t>Engineering controls to be used, personal protective equipment to be used</w:t>
            </w:r>
          </w:p>
        </w:tc>
      </w:tr>
      <w:tr w:rsidR="00D8327A" w:rsidRPr="00D8327A" w14:paraId="7F22D43F" w14:textId="77777777" w:rsidTr="006B6D39">
        <w:tc>
          <w:tcPr>
            <w:tcW w:w="1701" w:type="dxa"/>
          </w:tcPr>
          <w:p w14:paraId="69E1FAA3" w14:textId="77777777" w:rsidR="00D8327A" w:rsidRPr="00D8327A" w:rsidRDefault="00D8327A" w:rsidP="00AD34BC">
            <w:pPr>
              <w:spacing w:before="60" w:after="60"/>
              <w:rPr>
                <w:rFonts w:ascii="Arial" w:hAnsi="Arial" w:cs="Arial"/>
                <w:szCs w:val="22"/>
              </w:rPr>
            </w:pPr>
            <w:r w:rsidRPr="00D8327A">
              <w:rPr>
                <w:rFonts w:ascii="Arial" w:hAnsi="Arial" w:cs="Arial"/>
                <w:szCs w:val="22"/>
              </w:rPr>
              <w:t>Physical and Chemical Properties</w:t>
            </w:r>
          </w:p>
        </w:tc>
        <w:tc>
          <w:tcPr>
            <w:tcW w:w="5529" w:type="dxa"/>
          </w:tcPr>
          <w:p w14:paraId="1D591FBA" w14:textId="77777777" w:rsidR="00D8327A" w:rsidRPr="00D8327A" w:rsidRDefault="00D8327A" w:rsidP="00AD34BC">
            <w:pPr>
              <w:spacing w:before="60" w:after="60"/>
              <w:rPr>
                <w:rFonts w:ascii="Arial" w:hAnsi="Arial" w:cs="Arial"/>
                <w:szCs w:val="22"/>
              </w:rPr>
            </w:pPr>
            <w:r w:rsidRPr="00D8327A">
              <w:rPr>
                <w:rFonts w:ascii="Arial" w:hAnsi="Arial" w:cs="Arial"/>
                <w:szCs w:val="22"/>
              </w:rPr>
              <w:t>Physical state, odour, specific gravity, boiling point, many others</w:t>
            </w:r>
          </w:p>
        </w:tc>
      </w:tr>
      <w:tr w:rsidR="00D8327A" w:rsidRPr="00D8327A" w14:paraId="35D704C9" w14:textId="77777777" w:rsidTr="006B6D39">
        <w:tc>
          <w:tcPr>
            <w:tcW w:w="1701" w:type="dxa"/>
          </w:tcPr>
          <w:p w14:paraId="76355F22" w14:textId="77777777" w:rsidR="00D8327A" w:rsidRPr="00D8327A" w:rsidRDefault="00D8327A" w:rsidP="00AD34BC">
            <w:pPr>
              <w:spacing w:before="60" w:after="60"/>
              <w:rPr>
                <w:rFonts w:ascii="Arial" w:hAnsi="Arial" w:cs="Arial"/>
                <w:szCs w:val="22"/>
              </w:rPr>
            </w:pPr>
            <w:r w:rsidRPr="00D8327A">
              <w:rPr>
                <w:rFonts w:ascii="Arial" w:hAnsi="Arial" w:cs="Arial"/>
                <w:szCs w:val="22"/>
              </w:rPr>
              <w:t>Stability and Reactivity</w:t>
            </w:r>
          </w:p>
        </w:tc>
        <w:tc>
          <w:tcPr>
            <w:tcW w:w="5529" w:type="dxa"/>
          </w:tcPr>
          <w:p w14:paraId="788F8B11" w14:textId="77777777" w:rsidR="00D8327A" w:rsidRPr="00D8327A" w:rsidRDefault="00D8327A" w:rsidP="00AD34BC">
            <w:pPr>
              <w:spacing w:before="60" w:after="60"/>
              <w:rPr>
                <w:rFonts w:ascii="Arial" w:hAnsi="Arial" w:cs="Arial"/>
                <w:szCs w:val="22"/>
              </w:rPr>
            </w:pPr>
            <w:r w:rsidRPr="00D8327A">
              <w:rPr>
                <w:rFonts w:ascii="Arial" w:hAnsi="Arial" w:cs="Arial"/>
                <w:szCs w:val="22"/>
              </w:rPr>
              <w:t>When unstable - incompatible chemicals; when active - hazardous decomposition products</w:t>
            </w:r>
          </w:p>
        </w:tc>
      </w:tr>
      <w:tr w:rsidR="00D8327A" w:rsidRPr="00D8327A" w14:paraId="1D42148B" w14:textId="77777777" w:rsidTr="006B6D39">
        <w:tc>
          <w:tcPr>
            <w:tcW w:w="1701" w:type="dxa"/>
          </w:tcPr>
          <w:p w14:paraId="14DF655E" w14:textId="77777777" w:rsidR="00D8327A" w:rsidRPr="00D8327A" w:rsidRDefault="00D8327A" w:rsidP="00AD34BC">
            <w:pPr>
              <w:spacing w:before="60" w:after="60"/>
              <w:rPr>
                <w:rFonts w:ascii="Arial" w:hAnsi="Arial" w:cs="Arial"/>
                <w:szCs w:val="22"/>
              </w:rPr>
            </w:pPr>
            <w:r w:rsidRPr="00D8327A">
              <w:rPr>
                <w:rFonts w:ascii="Arial" w:hAnsi="Arial" w:cs="Arial"/>
                <w:szCs w:val="22"/>
              </w:rPr>
              <w:t>Toxicological Information</w:t>
            </w:r>
          </w:p>
        </w:tc>
        <w:tc>
          <w:tcPr>
            <w:tcW w:w="5529" w:type="dxa"/>
          </w:tcPr>
          <w:p w14:paraId="59409286" w14:textId="77777777" w:rsidR="00D8327A" w:rsidRPr="00D8327A" w:rsidRDefault="00D8327A" w:rsidP="00AD34BC">
            <w:pPr>
              <w:spacing w:before="60" w:after="60"/>
              <w:rPr>
                <w:rFonts w:ascii="Arial" w:hAnsi="Arial" w:cs="Arial"/>
                <w:szCs w:val="22"/>
              </w:rPr>
            </w:pPr>
            <w:r w:rsidRPr="00D8327A">
              <w:rPr>
                <w:rFonts w:ascii="Arial" w:hAnsi="Arial" w:cs="Arial"/>
                <w:szCs w:val="22"/>
              </w:rPr>
              <w:t>Irritancy/sensitization, carcinogenicity, reproductive toxicity, teratogenicity, mutagenicity, synergistic products</w:t>
            </w:r>
          </w:p>
        </w:tc>
      </w:tr>
      <w:tr w:rsidR="00D8327A" w:rsidRPr="00D8327A" w14:paraId="55BB2A08" w14:textId="77777777" w:rsidTr="006B6D39">
        <w:tc>
          <w:tcPr>
            <w:tcW w:w="1701" w:type="dxa"/>
          </w:tcPr>
          <w:p w14:paraId="0B1AE7A0" w14:textId="77777777" w:rsidR="00D8327A" w:rsidRPr="00D8327A" w:rsidRDefault="00D8327A" w:rsidP="00AD34BC">
            <w:pPr>
              <w:spacing w:before="60" w:after="60"/>
              <w:rPr>
                <w:rFonts w:ascii="Arial" w:hAnsi="Arial" w:cs="Arial"/>
                <w:szCs w:val="22"/>
              </w:rPr>
            </w:pPr>
            <w:r w:rsidRPr="00D8327A">
              <w:rPr>
                <w:rFonts w:ascii="Arial" w:hAnsi="Arial" w:cs="Arial"/>
                <w:szCs w:val="22"/>
              </w:rPr>
              <w:t>Ecological Information</w:t>
            </w:r>
          </w:p>
        </w:tc>
        <w:tc>
          <w:tcPr>
            <w:tcW w:w="5529" w:type="dxa"/>
          </w:tcPr>
          <w:p w14:paraId="22349169" w14:textId="77777777" w:rsidR="00D8327A" w:rsidRPr="00D8327A" w:rsidRDefault="00D8327A" w:rsidP="00AD34BC">
            <w:pPr>
              <w:spacing w:before="60" w:after="60"/>
              <w:rPr>
                <w:rFonts w:ascii="Arial" w:hAnsi="Arial" w:cs="Arial"/>
                <w:szCs w:val="22"/>
              </w:rPr>
            </w:pPr>
            <w:r w:rsidRPr="00D8327A">
              <w:rPr>
                <w:rFonts w:ascii="Arial" w:hAnsi="Arial" w:cs="Arial"/>
                <w:szCs w:val="22"/>
              </w:rPr>
              <w:t>Effect on animals and birds</w:t>
            </w:r>
          </w:p>
        </w:tc>
      </w:tr>
      <w:tr w:rsidR="00D8327A" w:rsidRPr="00D8327A" w14:paraId="0A9A1701" w14:textId="77777777" w:rsidTr="006B6D39">
        <w:tc>
          <w:tcPr>
            <w:tcW w:w="1701" w:type="dxa"/>
          </w:tcPr>
          <w:p w14:paraId="08485A4A" w14:textId="77777777" w:rsidR="00D8327A" w:rsidRPr="00D8327A" w:rsidRDefault="00D8327A" w:rsidP="00AD34BC">
            <w:pPr>
              <w:spacing w:before="60" w:after="60"/>
              <w:rPr>
                <w:rFonts w:ascii="Arial" w:hAnsi="Arial" w:cs="Arial"/>
                <w:szCs w:val="22"/>
              </w:rPr>
            </w:pPr>
            <w:r w:rsidRPr="00D8327A">
              <w:rPr>
                <w:rFonts w:ascii="Arial" w:hAnsi="Arial" w:cs="Arial"/>
                <w:szCs w:val="22"/>
              </w:rPr>
              <w:lastRenderedPageBreak/>
              <w:t>Disposal Considerations</w:t>
            </w:r>
          </w:p>
        </w:tc>
        <w:tc>
          <w:tcPr>
            <w:tcW w:w="5529" w:type="dxa"/>
          </w:tcPr>
          <w:p w14:paraId="5ABC7324" w14:textId="77777777" w:rsidR="00D8327A" w:rsidRPr="00D8327A" w:rsidRDefault="00D8327A" w:rsidP="00AD34BC">
            <w:pPr>
              <w:spacing w:before="60" w:after="60"/>
              <w:rPr>
                <w:rFonts w:ascii="Arial" w:hAnsi="Arial" w:cs="Arial"/>
                <w:szCs w:val="22"/>
              </w:rPr>
            </w:pPr>
            <w:r w:rsidRPr="00D8327A">
              <w:rPr>
                <w:rFonts w:ascii="Arial" w:hAnsi="Arial" w:cs="Arial"/>
                <w:szCs w:val="22"/>
              </w:rPr>
              <w:t>Information on safe handling for disposal and methods of disposal, including any contaminated packaging</w:t>
            </w:r>
          </w:p>
        </w:tc>
      </w:tr>
      <w:tr w:rsidR="00D8327A" w:rsidRPr="00D8327A" w14:paraId="34775F6C" w14:textId="77777777" w:rsidTr="006B6D39">
        <w:tc>
          <w:tcPr>
            <w:tcW w:w="1701" w:type="dxa"/>
          </w:tcPr>
          <w:p w14:paraId="54713C8E" w14:textId="77777777" w:rsidR="00D8327A" w:rsidRPr="00D8327A" w:rsidRDefault="00D8327A" w:rsidP="00AD34BC">
            <w:pPr>
              <w:spacing w:before="60" w:after="60"/>
              <w:rPr>
                <w:rFonts w:ascii="Arial" w:hAnsi="Arial" w:cs="Arial"/>
                <w:szCs w:val="22"/>
              </w:rPr>
            </w:pPr>
            <w:r w:rsidRPr="00D8327A">
              <w:rPr>
                <w:rFonts w:ascii="Arial" w:hAnsi="Arial" w:cs="Arial"/>
                <w:szCs w:val="22"/>
              </w:rPr>
              <w:t>Transport Information</w:t>
            </w:r>
          </w:p>
        </w:tc>
        <w:tc>
          <w:tcPr>
            <w:tcW w:w="5529" w:type="dxa"/>
          </w:tcPr>
          <w:p w14:paraId="172D0076" w14:textId="77777777" w:rsidR="00D8327A" w:rsidRPr="00D8327A" w:rsidRDefault="00D8327A" w:rsidP="00AD34BC">
            <w:pPr>
              <w:spacing w:before="60" w:after="60"/>
              <w:rPr>
                <w:rFonts w:ascii="Arial" w:hAnsi="Arial" w:cs="Arial"/>
                <w:szCs w:val="22"/>
              </w:rPr>
            </w:pPr>
            <w:r w:rsidRPr="00D8327A">
              <w:rPr>
                <w:rFonts w:ascii="Arial" w:hAnsi="Arial" w:cs="Arial"/>
                <w:szCs w:val="22"/>
              </w:rPr>
              <w:t>UN number, UN proper shipping name, transport hazard class(es), packing group, environmental hazards, transport in bulk, if applicable, special precautions</w:t>
            </w:r>
          </w:p>
        </w:tc>
      </w:tr>
      <w:tr w:rsidR="00D8327A" w:rsidRPr="00D8327A" w14:paraId="4F3EAF69" w14:textId="77777777" w:rsidTr="006B6D39">
        <w:tc>
          <w:tcPr>
            <w:tcW w:w="1701" w:type="dxa"/>
          </w:tcPr>
          <w:p w14:paraId="629480AF" w14:textId="77777777" w:rsidR="00D8327A" w:rsidRPr="00D8327A" w:rsidRDefault="00D8327A" w:rsidP="00AD34BC">
            <w:pPr>
              <w:spacing w:before="60" w:after="60"/>
              <w:rPr>
                <w:rFonts w:ascii="Arial" w:hAnsi="Arial" w:cs="Arial"/>
                <w:szCs w:val="22"/>
              </w:rPr>
            </w:pPr>
            <w:r w:rsidRPr="00D8327A">
              <w:rPr>
                <w:rFonts w:ascii="Arial" w:hAnsi="Arial" w:cs="Arial"/>
                <w:szCs w:val="22"/>
              </w:rPr>
              <w:t>Regulatory Information</w:t>
            </w:r>
          </w:p>
        </w:tc>
        <w:tc>
          <w:tcPr>
            <w:tcW w:w="5529" w:type="dxa"/>
          </w:tcPr>
          <w:p w14:paraId="76199A3B" w14:textId="77777777" w:rsidR="00D8327A" w:rsidRPr="00D8327A" w:rsidRDefault="00D8327A" w:rsidP="00AD34BC">
            <w:pPr>
              <w:spacing w:before="60" w:after="60"/>
              <w:rPr>
                <w:rFonts w:ascii="Arial" w:hAnsi="Arial" w:cs="Arial"/>
                <w:szCs w:val="22"/>
              </w:rPr>
            </w:pPr>
            <w:r w:rsidRPr="00D8327A">
              <w:rPr>
                <w:rFonts w:ascii="Arial" w:hAnsi="Arial" w:cs="Arial"/>
                <w:szCs w:val="22"/>
              </w:rPr>
              <w:t>WHMIS Classification</w:t>
            </w:r>
          </w:p>
        </w:tc>
      </w:tr>
      <w:tr w:rsidR="00D8327A" w:rsidRPr="00D8327A" w14:paraId="313846B5" w14:textId="77777777" w:rsidTr="006B6D39">
        <w:tc>
          <w:tcPr>
            <w:tcW w:w="1701" w:type="dxa"/>
          </w:tcPr>
          <w:p w14:paraId="32DC313A" w14:textId="77777777" w:rsidR="00D8327A" w:rsidRPr="00D8327A" w:rsidRDefault="00D8327A" w:rsidP="00AD34BC">
            <w:pPr>
              <w:spacing w:before="60" w:after="60"/>
              <w:rPr>
                <w:rFonts w:ascii="Arial" w:hAnsi="Arial" w:cs="Arial"/>
                <w:szCs w:val="22"/>
              </w:rPr>
            </w:pPr>
            <w:r w:rsidRPr="00D8327A">
              <w:rPr>
                <w:rFonts w:ascii="Arial" w:hAnsi="Arial" w:cs="Arial"/>
                <w:szCs w:val="22"/>
              </w:rPr>
              <w:t>Other Information</w:t>
            </w:r>
          </w:p>
        </w:tc>
        <w:tc>
          <w:tcPr>
            <w:tcW w:w="5529" w:type="dxa"/>
          </w:tcPr>
          <w:p w14:paraId="44594EFE" w14:textId="77777777" w:rsidR="00D8327A" w:rsidRPr="00D8327A" w:rsidRDefault="00D8327A" w:rsidP="00AD34BC">
            <w:pPr>
              <w:spacing w:before="60" w:after="60"/>
              <w:rPr>
                <w:rFonts w:ascii="Arial" w:hAnsi="Arial" w:cs="Arial"/>
                <w:szCs w:val="22"/>
              </w:rPr>
            </w:pPr>
            <w:r w:rsidRPr="00D8327A">
              <w:rPr>
                <w:rFonts w:ascii="Arial" w:hAnsi="Arial" w:cs="Arial"/>
                <w:szCs w:val="22"/>
              </w:rPr>
              <w:t>Date of the latest revision of the SDS</w:t>
            </w:r>
          </w:p>
        </w:tc>
      </w:tr>
    </w:tbl>
    <w:p w14:paraId="56FD5ED3" w14:textId="1FC5ED28" w:rsidR="00D8327A" w:rsidRDefault="00D8327A" w:rsidP="00501FDE">
      <w:pPr>
        <w:pStyle w:val="ListParagraph"/>
        <w:numPr>
          <w:ilvl w:val="0"/>
          <w:numId w:val="69"/>
        </w:numPr>
        <w:ind w:left="1077" w:hanging="357"/>
        <w:contextualSpacing w:val="0"/>
        <w:rPr>
          <w:rFonts w:ascii="Arial" w:hAnsi="Arial"/>
          <w:szCs w:val="22"/>
        </w:rPr>
      </w:pPr>
      <w:r w:rsidRPr="006B6D39">
        <w:rPr>
          <w:rFonts w:ascii="Arial" w:hAnsi="Arial"/>
          <w:szCs w:val="22"/>
        </w:rPr>
        <w:t>SDS must be posted in all work areas that use controlled products</w:t>
      </w:r>
      <w:r w:rsidR="00EF5EEC" w:rsidRPr="006B6D39">
        <w:rPr>
          <w:rFonts w:ascii="Arial" w:hAnsi="Arial"/>
          <w:szCs w:val="22"/>
        </w:rPr>
        <w:t xml:space="preserve">. </w:t>
      </w:r>
      <w:r w:rsidRPr="006B6D39">
        <w:rPr>
          <w:rFonts w:ascii="Arial" w:hAnsi="Arial"/>
          <w:szCs w:val="22"/>
        </w:rPr>
        <w:t xml:space="preserve">An additional copy should be kept on the </w:t>
      </w:r>
      <w:r w:rsidR="00EB6E1D">
        <w:rPr>
          <w:rFonts w:ascii="Arial" w:hAnsi="Arial"/>
          <w:szCs w:val="22"/>
        </w:rPr>
        <w:t>H</w:t>
      </w:r>
      <w:r w:rsidR="00EB6E1D" w:rsidRPr="006B6D39">
        <w:rPr>
          <w:rFonts w:ascii="Arial" w:hAnsi="Arial"/>
          <w:szCs w:val="22"/>
        </w:rPr>
        <w:t xml:space="preserve">ealth </w:t>
      </w:r>
      <w:r w:rsidRPr="006B6D39">
        <w:rPr>
          <w:rFonts w:ascii="Arial" w:hAnsi="Arial"/>
          <w:szCs w:val="22"/>
        </w:rPr>
        <w:t xml:space="preserve">and </w:t>
      </w:r>
      <w:r w:rsidR="00EB6E1D">
        <w:rPr>
          <w:rFonts w:ascii="Arial" w:hAnsi="Arial"/>
          <w:szCs w:val="22"/>
        </w:rPr>
        <w:t>S</w:t>
      </w:r>
      <w:r w:rsidRPr="006B6D39">
        <w:rPr>
          <w:rFonts w:ascii="Arial" w:hAnsi="Arial"/>
          <w:szCs w:val="22"/>
        </w:rPr>
        <w:t xml:space="preserve">afety </w:t>
      </w:r>
      <w:r w:rsidR="00EB6E1D">
        <w:rPr>
          <w:rFonts w:ascii="Arial" w:hAnsi="Arial"/>
          <w:szCs w:val="22"/>
        </w:rPr>
        <w:t>B</w:t>
      </w:r>
      <w:r w:rsidRPr="006B6D39">
        <w:rPr>
          <w:rFonts w:ascii="Arial" w:hAnsi="Arial"/>
          <w:szCs w:val="22"/>
        </w:rPr>
        <w:t>oard.</w:t>
      </w:r>
    </w:p>
    <w:p w14:paraId="0727D1D4" w14:textId="7C3DAB9C" w:rsidR="00951DE8" w:rsidRPr="00904316" w:rsidRDefault="00951DE8" w:rsidP="00501FDE">
      <w:pPr>
        <w:pStyle w:val="ListParagraph"/>
        <w:numPr>
          <w:ilvl w:val="0"/>
          <w:numId w:val="69"/>
        </w:numPr>
        <w:ind w:left="1077" w:hanging="357"/>
        <w:contextualSpacing w:val="0"/>
        <w:rPr>
          <w:rFonts w:ascii="Arial" w:hAnsi="Arial"/>
          <w:szCs w:val="22"/>
        </w:rPr>
      </w:pPr>
      <w:r w:rsidRPr="00904316">
        <w:rPr>
          <w:rFonts w:ascii="Arial" w:hAnsi="Arial"/>
          <w:szCs w:val="22"/>
        </w:rPr>
        <w:t xml:space="preserve">SDS </w:t>
      </w:r>
      <w:r w:rsidR="0012698A">
        <w:rPr>
          <w:rFonts w:ascii="Arial" w:hAnsi="Arial"/>
          <w:szCs w:val="22"/>
        </w:rPr>
        <w:t xml:space="preserve">are </w:t>
      </w:r>
      <w:r w:rsidR="00904316" w:rsidRPr="00904316">
        <w:rPr>
          <w:rFonts w:ascii="Arial" w:hAnsi="Arial"/>
          <w:szCs w:val="22"/>
        </w:rPr>
        <w:t xml:space="preserve">located </w:t>
      </w:r>
      <w:r w:rsidRPr="00904316">
        <w:rPr>
          <w:rFonts w:ascii="Arial" w:hAnsi="Arial"/>
          <w:szCs w:val="22"/>
        </w:rPr>
        <w:t>[Location].</w:t>
      </w:r>
    </w:p>
    <w:p w14:paraId="689BE8AC" w14:textId="2F43C481" w:rsidR="00D8327A" w:rsidRPr="00D8327A" w:rsidRDefault="00D8327A" w:rsidP="00D8327A">
      <w:pPr>
        <w:keepNext/>
        <w:spacing w:before="240" w:after="240"/>
        <w:rPr>
          <w:rFonts w:ascii="Arial" w:hAnsi="Arial"/>
          <w:b/>
          <w:szCs w:val="22"/>
        </w:rPr>
      </w:pPr>
      <w:r w:rsidRPr="00D8327A">
        <w:rPr>
          <w:rFonts w:ascii="Arial" w:hAnsi="Arial"/>
          <w:b/>
          <w:szCs w:val="22"/>
        </w:rPr>
        <w:t>Legislative Reference</w:t>
      </w:r>
      <w:r w:rsidR="00970555">
        <w:rPr>
          <w:rFonts w:ascii="Arial" w:hAnsi="Arial"/>
          <w:b/>
          <w:szCs w:val="22"/>
        </w:rPr>
        <w:t>s</w:t>
      </w:r>
      <w:r w:rsidRPr="00D8327A">
        <w:rPr>
          <w:rFonts w:ascii="Arial" w:hAnsi="Arial"/>
          <w:b/>
          <w:szCs w:val="22"/>
        </w:rPr>
        <w:t xml:space="preserve"> </w:t>
      </w:r>
    </w:p>
    <w:p w14:paraId="4039EB05" w14:textId="77777777" w:rsidR="00D8327A" w:rsidRPr="00D8327A" w:rsidRDefault="00D8327A" w:rsidP="00D8327A">
      <w:pPr>
        <w:rPr>
          <w:rFonts w:ascii="Arial" w:hAnsi="Arial"/>
          <w:szCs w:val="22"/>
        </w:rPr>
      </w:pPr>
      <w:r w:rsidRPr="00D8327A">
        <w:rPr>
          <w:rFonts w:ascii="Arial" w:hAnsi="Arial"/>
          <w:szCs w:val="22"/>
        </w:rPr>
        <w:t>Occupational Health and Safety Act Sections 37, 38, 41, 42</w:t>
      </w:r>
    </w:p>
    <w:p w14:paraId="08FA052C" w14:textId="77777777" w:rsidR="00D8327A" w:rsidRPr="00D8327A" w:rsidRDefault="00D8327A" w:rsidP="00D8327A">
      <w:pPr>
        <w:rPr>
          <w:rFonts w:ascii="Arial" w:hAnsi="Arial"/>
          <w:szCs w:val="22"/>
        </w:rPr>
      </w:pPr>
      <w:r w:rsidRPr="00D8327A">
        <w:rPr>
          <w:rFonts w:ascii="Arial" w:hAnsi="Arial"/>
          <w:szCs w:val="22"/>
        </w:rPr>
        <w:t>Regulation 860 WHMIS</w:t>
      </w:r>
    </w:p>
    <w:p w14:paraId="33931785" w14:textId="77777777" w:rsidR="007C77E0" w:rsidRPr="00D8327A" w:rsidRDefault="007C77E0" w:rsidP="007C77E0">
      <w:pPr>
        <w:keepNext/>
        <w:spacing w:before="240" w:after="240"/>
        <w:rPr>
          <w:rFonts w:ascii="Arial" w:hAnsi="Arial"/>
          <w:b/>
          <w:szCs w:val="22"/>
        </w:rPr>
      </w:pPr>
      <w:r w:rsidRPr="00D8327A">
        <w:rPr>
          <w:rFonts w:ascii="Arial" w:hAnsi="Arial"/>
          <w:b/>
          <w:szCs w:val="22"/>
        </w:rPr>
        <w:t>Additional Resources</w:t>
      </w:r>
    </w:p>
    <w:p w14:paraId="2CFA227C" w14:textId="77777777" w:rsidR="007C77E0" w:rsidRPr="00D8327A" w:rsidRDefault="007C77E0" w:rsidP="007C77E0">
      <w:pPr>
        <w:rPr>
          <w:rFonts w:ascii="Arial" w:hAnsi="Arial"/>
          <w:szCs w:val="22"/>
        </w:rPr>
      </w:pPr>
      <w:r w:rsidRPr="00D8327A">
        <w:rPr>
          <w:rFonts w:ascii="Arial" w:hAnsi="Arial" w:cs="Arial"/>
          <w:szCs w:val="22"/>
        </w:rPr>
        <w:t>SDS</w:t>
      </w:r>
      <w:r w:rsidRPr="00D8327A">
        <w:rPr>
          <w:rFonts w:ascii="Arial" w:hAnsi="Arial"/>
          <w:szCs w:val="22"/>
        </w:rPr>
        <w:t xml:space="preserve"> Request Letter</w:t>
      </w:r>
    </w:p>
    <w:p w14:paraId="1309A85F" w14:textId="77777777" w:rsidR="007C77E0" w:rsidRPr="00D8327A" w:rsidRDefault="007C77E0" w:rsidP="007C77E0">
      <w:pPr>
        <w:rPr>
          <w:rFonts w:ascii="Arial" w:hAnsi="Arial"/>
          <w:szCs w:val="22"/>
        </w:rPr>
      </w:pPr>
      <w:r w:rsidRPr="00D8327A">
        <w:rPr>
          <w:rFonts w:ascii="Arial" w:hAnsi="Arial"/>
          <w:szCs w:val="22"/>
        </w:rPr>
        <w:t>Workplace Hazardous Materials Inventory</w:t>
      </w:r>
    </w:p>
    <w:p w14:paraId="748CF643" w14:textId="77777777" w:rsidR="007C77E0" w:rsidRPr="00D8327A" w:rsidRDefault="007C77E0" w:rsidP="007C77E0">
      <w:pPr>
        <w:rPr>
          <w:rFonts w:ascii="Arial" w:hAnsi="Arial"/>
          <w:szCs w:val="22"/>
        </w:rPr>
      </w:pPr>
      <w:r w:rsidRPr="00D8327A">
        <w:rPr>
          <w:rFonts w:ascii="Arial" w:hAnsi="Arial"/>
          <w:szCs w:val="22"/>
        </w:rPr>
        <w:t>WHMIS 2015 Pictograms</w:t>
      </w:r>
    </w:p>
    <w:p w14:paraId="7AA5211A" w14:textId="77777777" w:rsidR="00D8327A" w:rsidRPr="00D8327A" w:rsidRDefault="00D8327A" w:rsidP="00D8327A">
      <w:pPr>
        <w:keepNext/>
        <w:spacing w:before="240" w:after="240"/>
        <w:rPr>
          <w:rFonts w:ascii="Arial" w:hAnsi="Arial"/>
          <w:b/>
          <w:szCs w:val="22"/>
        </w:rPr>
      </w:pPr>
      <w:r w:rsidRPr="00D8327A">
        <w:rPr>
          <w:rFonts w:ascii="Arial" w:hAnsi="Arial"/>
          <w:b/>
          <w:szCs w:val="22"/>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8327A" w:rsidRPr="00D8327A" w14:paraId="0360667B" w14:textId="77777777" w:rsidTr="00D8327A">
        <w:tc>
          <w:tcPr>
            <w:tcW w:w="4428" w:type="dxa"/>
          </w:tcPr>
          <w:p w14:paraId="2BF3E486" w14:textId="77777777" w:rsidR="00D8327A" w:rsidRPr="00D8327A" w:rsidRDefault="00D8327A" w:rsidP="00D8327A">
            <w:pPr>
              <w:spacing w:before="60" w:after="60"/>
              <w:rPr>
                <w:rFonts w:ascii="Arial" w:hAnsi="Arial"/>
                <w:szCs w:val="22"/>
              </w:rPr>
            </w:pPr>
            <w:r w:rsidRPr="00D8327A">
              <w:rPr>
                <w:rFonts w:ascii="Arial" w:hAnsi="Arial"/>
                <w:szCs w:val="22"/>
              </w:rPr>
              <w:t>Effective Date:</w:t>
            </w:r>
          </w:p>
        </w:tc>
        <w:tc>
          <w:tcPr>
            <w:tcW w:w="4428" w:type="dxa"/>
          </w:tcPr>
          <w:p w14:paraId="4692A8BE" w14:textId="77777777" w:rsidR="00D8327A" w:rsidRPr="00D8327A" w:rsidRDefault="00D8327A" w:rsidP="00D8327A">
            <w:pPr>
              <w:spacing w:before="60" w:after="60"/>
              <w:rPr>
                <w:rFonts w:ascii="Arial" w:hAnsi="Arial"/>
                <w:szCs w:val="22"/>
              </w:rPr>
            </w:pPr>
          </w:p>
        </w:tc>
      </w:tr>
      <w:tr w:rsidR="00D8327A" w:rsidRPr="00D8327A" w14:paraId="6D673958" w14:textId="77777777" w:rsidTr="00D8327A">
        <w:tc>
          <w:tcPr>
            <w:tcW w:w="4428" w:type="dxa"/>
          </w:tcPr>
          <w:p w14:paraId="24482DEA" w14:textId="77777777" w:rsidR="00D8327A" w:rsidRPr="00D8327A" w:rsidRDefault="00D8327A" w:rsidP="00D8327A">
            <w:pPr>
              <w:spacing w:before="60" w:after="60"/>
              <w:rPr>
                <w:rFonts w:ascii="Arial" w:hAnsi="Arial"/>
                <w:szCs w:val="22"/>
              </w:rPr>
            </w:pPr>
            <w:r w:rsidRPr="00D8327A">
              <w:rPr>
                <w:rFonts w:ascii="Arial" w:hAnsi="Arial"/>
                <w:szCs w:val="22"/>
              </w:rPr>
              <w:t>Revision Date:</w:t>
            </w:r>
          </w:p>
        </w:tc>
        <w:tc>
          <w:tcPr>
            <w:tcW w:w="4428" w:type="dxa"/>
          </w:tcPr>
          <w:p w14:paraId="00162A73" w14:textId="77777777" w:rsidR="00D8327A" w:rsidRPr="00D8327A" w:rsidRDefault="00D8327A" w:rsidP="00D8327A">
            <w:pPr>
              <w:spacing w:before="60" w:after="60"/>
              <w:rPr>
                <w:rFonts w:ascii="Arial" w:hAnsi="Arial"/>
                <w:szCs w:val="22"/>
              </w:rPr>
            </w:pPr>
          </w:p>
        </w:tc>
      </w:tr>
    </w:tbl>
    <w:p w14:paraId="2C0FCE52" w14:textId="77777777" w:rsidR="00D8327A" w:rsidRPr="00D8327A" w:rsidRDefault="00D8327A" w:rsidP="00D8327A"/>
    <w:p w14:paraId="756AEFE2" w14:textId="77777777" w:rsidR="00D8327A" w:rsidRPr="00D8327A" w:rsidRDefault="00D8327A" w:rsidP="00D8327A">
      <w:r w:rsidRPr="00D8327A">
        <w:br w:type="page"/>
      </w:r>
    </w:p>
    <w:p w14:paraId="2281B7F9" w14:textId="77777777" w:rsidR="00D8327A" w:rsidRPr="00D8327A" w:rsidRDefault="00D8327A" w:rsidP="00202085">
      <w:pPr>
        <w:keepNext/>
        <w:pageBreakBefore/>
        <w:shd w:val="clear" w:color="FFFFFF" w:fill="auto"/>
        <w:spacing w:before="480" w:after="360"/>
        <w:contextualSpacing/>
        <w:rPr>
          <w:rFonts w:ascii="Arial" w:hAnsi="Arial"/>
          <w:b/>
          <w:sz w:val="24"/>
          <w:szCs w:val="24"/>
        </w:rPr>
      </w:pPr>
      <w:r w:rsidRPr="00D8327A">
        <w:rPr>
          <w:rFonts w:ascii="Arial" w:hAnsi="Arial"/>
          <w:b/>
          <w:sz w:val="24"/>
          <w:szCs w:val="24"/>
        </w:rPr>
        <w:lastRenderedPageBreak/>
        <w:t>Safety Data Sheet Request Letter Template</w:t>
      </w:r>
    </w:p>
    <w:p w14:paraId="657BA37F" w14:textId="77777777" w:rsidR="00D8327A" w:rsidRPr="00D8327A" w:rsidRDefault="00D8327A" w:rsidP="00D8327A">
      <w:pPr>
        <w:rPr>
          <w:rFonts w:ascii="Arial" w:hAnsi="Arial"/>
          <w:szCs w:val="22"/>
        </w:rPr>
      </w:pPr>
    </w:p>
    <w:p w14:paraId="533C2962" w14:textId="77777777" w:rsidR="00D8327A" w:rsidRPr="00D8327A" w:rsidRDefault="00D8327A" w:rsidP="00D8327A">
      <w:pPr>
        <w:rPr>
          <w:rFonts w:ascii="Arial" w:hAnsi="Arial"/>
          <w:szCs w:val="22"/>
        </w:rPr>
      </w:pPr>
      <w:r w:rsidRPr="00D8327A">
        <w:rPr>
          <w:rFonts w:ascii="Arial" w:hAnsi="Arial"/>
          <w:szCs w:val="22"/>
        </w:rPr>
        <w:fldChar w:fldCharType="begin"/>
      </w:r>
      <w:r w:rsidRPr="00D8327A">
        <w:rPr>
          <w:rFonts w:ascii="Arial" w:hAnsi="Arial"/>
          <w:szCs w:val="22"/>
        </w:rPr>
        <w:instrText xml:space="preserve"> MERGEFIELD Company </w:instrText>
      </w:r>
      <w:r w:rsidRPr="00D8327A">
        <w:rPr>
          <w:rFonts w:ascii="Arial" w:hAnsi="Arial"/>
          <w:szCs w:val="22"/>
        </w:rPr>
        <w:fldChar w:fldCharType="separate"/>
      </w:r>
      <w:r w:rsidRPr="00D8327A">
        <w:rPr>
          <w:rFonts w:ascii="Arial" w:hAnsi="Arial"/>
          <w:noProof/>
          <w:szCs w:val="22"/>
        </w:rPr>
        <w:t>«Company»</w:t>
      </w:r>
      <w:r w:rsidRPr="00D8327A">
        <w:rPr>
          <w:rFonts w:ascii="Arial" w:hAnsi="Arial"/>
          <w:noProof/>
          <w:szCs w:val="22"/>
        </w:rPr>
        <w:fldChar w:fldCharType="end"/>
      </w:r>
    </w:p>
    <w:p w14:paraId="460C842B" w14:textId="77777777" w:rsidR="00D8327A" w:rsidRPr="00D8327A" w:rsidRDefault="00D8327A" w:rsidP="00D8327A">
      <w:pPr>
        <w:rPr>
          <w:rFonts w:ascii="Arial" w:hAnsi="Arial"/>
          <w:szCs w:val="22"/>
        </w:rPr>
      </w:pPr>
      <w:r w:rsidRPr="00D8327A">
        <w:rPr>
          <w:rFonts w:ascii="Arial" w:hAnsi="Arial"/>
          <w:szCs w:val="22"/>
        </w:rPr>
        <w:fldChar w:fldCharType="begin"/>
      </w:r>
      <w:r w:rsidRPr="00D8327A">
        <w:rPr>
          <w:rFonts w:ascii="Arial" w:hAnsi="Arial"/>
          <w:szCs w:val="22"/>
        </w:rPr>
        <w:instrText xml:space="preserve"> MERGEFIELD Address1 </w:instrText>
      </w:r>
      <w:r w:rsidRPr="00D8327A">
        <w:rPr>
          <w:rFonts w:ascii="Arial" w:hAnsi="Arial"/>
          <w:szCs w:val="22"/>
        </w:rPr>
        <w:fldChar w:fldCharType="separate"/>
      </w:r>
      <w:r w:rsidRPr="00D8327A">
        <w:rPr>
          <w:rFonts w:ascii="Arial" w:hAnsi="Arial"/>
          <w:noProof/>
          <w:szCs w:val="22"/>
        </w:rPr>
        <w:t>«Address1»</w:t>
      </w:r>
      <w:r w:rsidRPr="00D8327A">
        <w:rPr>
          <w:rFonts w:ascii="Arial" w:hAnsi="Arial"/>
          <w:noProof/>
          <w:szCs w:val="22"/>
        </w:rPr>
        <w:fldChar w:fldCharType="end"/>
      </w:r>
      <w:r w:rsidRPr="00D8327A">
        <w:rPr>
          <w:rFonts w:ascii="Arial" w:hAnsi="Arial"/>
          <w:szCs w:val="22"/>
        </w:rPr>
        <w:fldChar w:fldCharType="begin"/>
      </w:r>
      <w:r w:rsidRPr="00D8327A">
        <w:rPr>
          <w:rFonts w:ascii="Arial" w:hAnsi="Arial"/>
          <w:szCs w:val="22"/>
        </w:rPr>
        <w:instrText xml:space="preserve"> MERGEFIELD Address2 </w:instrText>
      </w:r>
      <w:r w:rsidRPr="00D8327A">
        <w:rPr>
          <w:rFonts w:ascii="Arial" w:hAnsi="Arial"/>
          <w:szCs w:val="22"/>
        </w:rPr>
        <w:fldChar w:fldCharType="separate"/>
      </w:r>
      <w:r w:rsidRPr="00D8327A">
        <w:rPr>
          <w:rFonts w:ascii="Arial" w:hAnsi="Arial"/>
          <w:noProof/>
          <w:szCs w:val="22"/>
        </w:rPr>
        <w:t>«Address2»</w:t>
      </w:r>
      <w:r w:rsidRPr="00D8327A">
        <w:rPr>
          <w:rFonts w:ascii="Arial" w:hAnsi="Arial"/>
          <w:noProof/>
          <w:szCs w:val="22"/>
        </w:rPr>
        <w:fldChar w:fldCharType="end"/>
      </w:r>
    </w:p>
    <w:p w14:paraId="69375137" w14:textId="77777777" w:rsidR="00D8327A" w:rsidRPr="00D8327A" w:rsidRDefault="00D8327A" w:rsidP="00D8327A">
      <w:pPr>
        <w:rPr>
          <w:rFonts w:ascii="Arial" w:hAnsi="Arial"/>
          <w:szCs w:val="22"/>
        </w:rPr>
      </w:pPr>
      <w:r w:rsidRPr="00D8327A">
        <w:rPr>
          <w:rFonts w:ascii="Arial" w:hAnsi="Arial"/>
          <w:szCs w:val="22"/>
        </w:rPr>
        <w:fldChar w:fldCharType="begin"/>
      </w:r>
      <w:r w:rsidRPr="00D8327A">
        <w:rPr>
          <w:rFonts w:ascii="Arial" w:hAnsi="Arial"/>
          <w:szCs w:val="22"/>
        </w:rPr>
        <w:instrText xml:space="preserve"> MERGEFIELD City </w:instrText>
      </w:r>
      <w:r w:rsidRPr="00D8327A">
        <w:rPr>
          <w:rFonts w:ascii="Arial" w:hAnsi="Arial"/>
          <w:szCs w:val="22"/>
        </w:rPr>
        <w:fldChar w:fldCharType="separate"/>
      </w:r>
      <w:r w:rsidRPr="00D8327A">
        <w:rPr>
          <w:rFonts w:ascii="Arial" w:hAnsi="Arial"/>
          <w:noProof/>
          <w:szCs w:val="22"/>
        </w:rPr>
        <w:t>«City»</w:t>
      </w:r>
      <w:r w:rsidRPr="00D8327A">
        <w:rPr>
          <w:rFonts w:ascii="Arial" w:hAnsi="Arial"/>
          <w:noProof/>
          <w:szCs w:val="22"/>
        </w:rPr>
        <w:fldChar w:fldCharType="end"/>
      </w:r>
    </w:p>
    <w:p w14:paraId="0A33A4E4" w14:textId="0EE68469" w:rsidR="00D8327A" w:rsidRPr="00D8327A" w:rsidRDefault="00D8327A" w:rsidP="00D8327A">
      <w:pPr>
        <w:rPr>
          <w:rFonts w:ascii="Arial" w:hAnsi="Arial"/>
          <w:szCs w:val="22"/>
        </w:rPr>
      </w:pPr>
      <w:r w:rsidRPr="00D8327A">
        <w:rPr>
          <w:rFonts w:ascii="Arial" w:hAnsi="Arial"/>
          <w:szCs w:val="22"/>
        </w:rPr>
        <w:fldChar w:fldCharType="begin"/>
      </w:r>
      <w:r w:rsidRPr="00D8327A">
        <w:rPr>
          <w:rFonts w:ascii="Arial" w:hAnsi="Arial"/>
          <w:szCs w:val="22"/>
        </w:rPr>
        <w:instrText xml:space="preserve"> MERGEFIELD State </w:instrText>
      </w:r>
      <w:r w:rsidRPr="00D8327A">
        <w:rPr>
          <w:rFonts w:ascii="Arial" w:hAnsi="Arial"/>
          <w:szCs w:val="22"/>
        </w:rPr>
        <w:fldChar w:fldCharType="separate"/>
      </w:r>
      <w:r w:rsidRPr="00D8327A">
        <w:rPr>
          <w:rFonts w:ascii="Arial" w:hAnsi="Arial"/>
          <w:noProof/>
          <w:szCs w:val="22"/>
        </w:rPr>
        <w:t>«</w:t>
      </w:r>
      <w:r w:rsidR="007C7E07">
        <w:rPr>
          <w:rFonts w:ascii="Arial" w:hAnsi="Arial"/>
          <w:noProof/>
          <w:szCs w:val="22"/>
        </w:rPr>
        <w:t>Province</w:t>
      </w:r>
      <w:r w:rsidRPr="00D8327A">
        <w:rPr>
          <w:rFonts w:ascii="Arial" w:hAnsi="Arial"/>
          <w:noProof/>
          <w:szCs w:val="22"/>
        </w:rPr>
        <w:t>»</w:t>
      </w:r>
      <w:r w:rsidRPr="00D8327A">
        <w:rPr>
          <w:rFonts w:ascii="Arial" w:hAnsi="Arial"/>
          <w:noProof/>
          <w:szCs w:val="22"/>
        </w:rPr>
        <w:fldChar w:fldCharType="end"/>
      </w:r>
    </w:p>
    <w:p w14:paraId="7A49869B" w14:textId="4940FF51" w:rsidR="00D8327A" w:rsidRPr="00D8327A" w:rsidRDefault="00D8327A" w:rsidP="00D8327A">
      <w:pPr>
        <w:rPr>
          <w:rFonts w:ascii="Arial" w:hAnsi="Arial"/>
          <w:szCs w:val="22"/>
        </w:rPr>
      </w:pPr>
      <w:r w:rsidRPr="00D8327A">
        <w:rPr>
          <w:rFonts w:ascii="Arial" w:hAnsi="Arial"/>
          <w:szCs w:val="22"/>
        </w:rPr>
        <w:fldChar w:fldCharType="begin"/>
      </w:r>
      <w:r w:rsidRPr="00D8327A">
        <w:rPr>
          <w:rFonts w:ascii="Arial" w:hAnsi="Arial"/>
          <w:szCs w:val="22"/>
        </w:rPr>
        <w:instrText xml:space="preserve"> MERGEFIELD PostalCode </w:instrText>
      </w:r>
      <w:r w:rsidRPr="00D8327A">
        <w:rPr>
          <w:rFonts w:ascii="Arial" w:hAnsi="Arial"/>
          <w:szCs w:val="22"/>
        </w:rPr>
        <w:fldChar w:fldCharType="separate"/>
      </w:r>
      <w:r w:rsidRPr="00D8327A">
        <w:rPr>
          <w:rFonts w:ascii="Arial" w:hAnsi="Arial"/>
          <w:noProof/>
          <w:szCs w:val="22"/>
        </w:rPr>
        <w:t>«Postal</w:t>
      </w:r>
      <w:r w:rsidR="007C7E07">
        <w:rPr>
          <w:rFonts w:ascii="Arial" w:hAnsi="Arial"/>
          <w:noProof/>
          <w:szCs w:val="22"/>
        </w:rPr>
        <w:t xml:space="preserve"> </w:t>
      </w:r>
      <w:r w:rsidRPr="00D8327A">
        <w:rPr>
          <w:rFonts w:ascii="Arial" w:hAnsi="Arial"/>
          <w:noProof/>
          <w:szCs w:val="22"/>
        </w:rPr>
        <w:t>Code»</w:t>
      </w:r>
      <w:r w:rsidRPr="00D8327A">
        <w:rPr>
          <w:rFonts w:ascii="Arial" w:hAnsi="Arial"/>
          <w:noProof/>
          <w:szCs w:val="22"/>
        </w:rPr>
        <w:fldChar w:fldCharType="end"/>
      </w:r>
    </w:p>
    <w:p w14:paraId="71BDE8F5" w14:textId="77777777" w:rsidR="00D8327A" w:rsidRPr="00D8327A" w:rsidRDefault="00D8327A" w:rsidP="00D8327A">
      <w:pPr>
        <w:rPr>
          <w:rFonts w:ascii="Arial" w:hAnsi="Arial"/>
          <w:szCs w:val="22"/>
        </w:rPr>
      </w:pPr>
      <w:r w:rsidRPr="00D8327A">
        <w:rPr>
          <w:rFonts w:ascii="Arial" w:hAnsi="Arial"/>
          <w:szCs w:val="22"/>
        </w:rPr>
        <w:t xml:space="preserve">Dear </w:t>
      </w:r>
      <w:r w:rsidRPr="00D8327A">
        <w:rPr>
          <w:rFonts w:ascii="Arial" w:hAnsi="Arial"/>
          <w:szCs w:val="22"/>
        </w:rPr>
        <w:fldChar w:fldCharType="begin"/>
      </w:r>
      <w:r w:rsidRPr="00D8327A">
        <w:rPr>
          <w:rFonts w:ascii="Arial" w:hAnsi="Arial"/>
          <w:szCs w:val="22"/>
        </w:rPr>
        <w:instrText xml:space="preserve"> MERGEFIELD Company </w:instrText>
      </w:r>
      <w:r w:rsidRPr="00D8327A">
        <w:rPr>
          <w:rFonts w:ascii="Arial" w:hAnsi="Arial"/>
          <w:szCs w:val="22"/>
        </w:rPr>
        <w:fldChar w:fldCharType="separate"/>
      </w:r>
      <w:r w:rsidRPr="00D8327A">
        <w:rPr>
          <w:rFonts w:ascii="Arial" w:hAnsi="Arial"/>
          <w:noProof/>
          <w:szCs w:val="22"/>
        </w:rPr>
        <w:t>«Company»</w:t>
      </w:r>
      <w:r w:rsidRPr="00D8327A">
        <w:rPr>
          <w:rFonts w:ascii="Arial" w:hAnsi="Arial"/>
          <w:noProof/>
          <w:szCs w:val="22"/>
        </w:rPr>
        <w:fldChar w:fldCharType="end"/>
      </w:r>
    </w:p>
    <w:p w14:paraId="1D9EFA90" w14:textId="77777777" w:rsidR="00D8327A" w:rsidRPr="00D8327A" w:rsidRDefault="00D8327A" w:rsidP="00D8327A">
      <w:pPr>
        <w:rPr>
          <w:rFonts w:ascii="Arial" w:hAnsi="Arial"/>
          <w:szCs w:val="22"/>
        </w:rPr>
      </w:pPr>
      <w:r w:rsidRPr="00D8327A">
        <w:rPr>
          <w:rFonts w:ascii="Arial" w:hAnsi="Arial"/>
          <w:szCs w:val="22"/>
        </w:rPr>
        <w:t>Recently, a review of our Workplace Hazardous Materials Information System (WHMIS) program was completed. I would appreciate your company forwarding the Safety Data Sheet (SDS) to me for the following substances:</w:t>
      </w:r>
    </w:p>
    <w:p w14:paraId="76FF2E04" w14:textId="77777777" w:rsidR="00D8327A" w:rsidRPr="00D8327A" w:rsidRDefault="00D8327A" w:rsidP="00D8327A">
      <w:pPr>
        <w:tabs>
          <w:tab w:val="num" w:pos="1080"/>
        </w:tabs>
        <w:ind w:left="1080" w:hanging="360"/>
        <w:rPr>
          <w:rFonts w:ascii="Arial" w:hAnsi="Arial"/>
          <w:szCs w:val="22"/>
        </w:rPr>
      </w:pPr>
      <w:r w:rsidRPr="00D8327A">
        <w:rPr>
          <w:rFonts w:ascii="Arial" w:hAnsi="Arial"/>
          <w:szCs w:val="22"/>
        </w:rPr>
        <w:t>[Materials]</w:t>
      </w:r>
    </w:p>
    <w:p w14:paraId="36954923" w14:textId="77777777" w:rsidR="00D8327A" w:rsidRPr="00D8327A" w:rsidRDefault="00D8327A" w:rsidP="00D8327A">
      <w:pPr>
        <w:rPr>
          <w:rFonts w:ascii="Arial" w:hAnsi="Arial"/>
          <w:szCs w:val="22"/>
        </w:rPr>
      </w:pPr>
      <w:r w:rsidRPr="00D8327A">
        <w:rPr>
          <w:rFonts w:ascii="Arial" w:hAnsi="Arial"/>
          <w:szCs w:val="22"/>
        </w:rPr>
        <w:t>Thank you for your assistance in making our site a safe place to work.</w:t>
      </w:r>
    </w:p>
    <w:p w14:paraId="18239CF5" w14:textId="77777777" w:rsidR="00D8327A" w:rsidRPr="00D8327A" w:rsidRDefault="00D8327A" w:rsidP="00D8327A">
      <w:pPr>
        <w:rPr>
          <w:rFonts w:ascii="Arial" w:hAnsi="Arial"/>
          <w:szCs w:val="22"/>
        </w:rPr>
      </w:pPr>
      <w:r w:rsidRPr="00D8327A">
        <w:rPr>
          <w:rFonts w:ascii="Arial" w:hAnsi="Arial"/>
          <w:szCs w:val="22"/>
        </w:rPr>
        <w:t>Sincerely,</w:t>
      </w:r>
    </w:p>
    <w:p w14:paraId="2949234B" w14:textId="77777777" w:rsidR="00D8327A" w:rsidRPr="00D8327A" w:rsidRDefault="00D8327A" w:rsidP="00D8327A">
      <w:pPr>
        <w:rPr>
          <w:rFonts w:ascii="Arial" w:hAnsi="Arial"/>
          <w:szCs w:val="22"/>
        </w:rPr>
      </w:pPr>
    </w:p>
    <w:p w14:paraId="75DBC83D" w14:textId="77777777" w:rsidR="00D8327A" w:rsidRPr="00D8327A" w:rsidRDefault="00D8327A" w:rsidP="00D8327A">
      <w:pPr>
        <w:rPr>
          <w:rFonts w:ascii="Arial" w:hAnsi="Arial"/>
          <w:szCs w:val="22"/>
        </w:rPr>
      </w:pPr>
    </w:p>
    <w:p w14:paraId="0B9DBDC1" w14:textId="77777777" w:rsidR="00D8327A" w:rsidRPr="00D8327A" w:rsidRDefault="00D8327A" w:rsidP="00D8327A">
      <w:pPr>
        <w:rPr>
          <w:rFonts w:ascii="Arial" w:hAnsi="Arial"/>
          <w:szCs w:val="22"/>
        </w:rPr>
      </w:pPr>
      <w:r w:rsidRPr="00D8327A">
        <w:rPr>
          <w:rFonts w:ascii="Arial" w:hAnsi="Arial"/>
          <w:szCs w:val="22"/>
        </w:rPr>
        <w:t>[Employer/Organization Name]</w:t>
      </w:r>
    </w:p>
    <w:p w14:paraId="3D8556AD" w14:textId="77777777" w:rsidR="00D8327A" w:rsidRPr="00D8327A" w:rsidRDefault="00D8327A" w:rsidP="00D8327A">
      <w:pPr>
        <w:keepNext/>
        <w:pageBreakBefore/>
        <w:shd w:val="clear" w:color="FFFFFF" w:fill="auto"/>
        <w:spacing w:before="480" w:after="360"/>
        <w:contextualSpacing/>
        <w:jc w:val="center"/>
        <w:rPr>
          <w:rFonts w:ascii="Arial" w:hAnsi="Arial"/>
          <w:b/>
          <w:sz w:val="24"/>
          <w:szCs w:val="24"/>
        </w:rPr>
      </w:pPr>
      <w:r w:rsidRPr="00D8327A">
        <w:rPr>
          <w:rFonts w:ascii="Arial" w:hAnsi="Arial"/>
          <w:b/>
          <w:sz w:val="24"/>
          <w:szCs w:val="24"/>
        </w:rPr>
        <w:lastRenderedPageBreak/>
        <w:t>Workplace Hazardous Materials Inventory</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2"/>
        <w:gridCol w:w="2040"/>
        <w:gridCol w:w="1149"/>
        <w:gridCol w:w="1244"/>
        <w:gridCol w:w="824"/>
        <w:gridCol w:w="900"/>
      </w:tblGrid>
      <w:tr w:rsidR="00D8327A" w:rsidRPr="00D8327A" w14:paraId="0F8F223B" w14:textId="77777777" w:rsidTr="00D8327A">
        <w:trPr>
          <w:jc w:val="center"/>
        </w:trPr>
        <w:tc>
          <w:tcPr>
            <w:tcW w:w="1752" w:type="dxa"/>
            <w:vAlign w:val="center"/>
          </w:tcPr>
          <w:p w14:paraId="3F5B0237" w14:textId="77777777" w:rsidR="00D8327A" w:rsidRPr="00D8327A" w:rsidRDefault="00D8327A" w:rsidP="00AD34BC">
            <w:pPr>
              <w:keepNext/>
              <w:spacing w:before="60" w:after="60"/>
              <w:jc w:val="center"/>
              <w:rPr>
                <w:rFonts w:ascii="Arial" w:hAnsi="Arial"/>
                <w:b/>
                <w:sz w:val="20"/>
                <w:lang w:eastAsia="en-CA"/>
              </w:rPr>
            </w:pPr>
            <w:r w:rsidRPr="00D8327A">
              <w:rPr>
                <w:rFonts w:ascii="Arial" w:hAnsi="Arial"/>
                <w:b/>
                <w:sz w:val="20"/>
                <w:lang w:eastAsia="en-CA"/>
              </w:rPr>
              <w:t>Product Name</w:t>
            </w:r>
          </w:p>
        </w:tc>
        <w:tc>
          <w:tcPr>
            <w:tcW w:w="2040" w:type="dxa"/>
            <w:vAlign w:val="center"/>
          </w:tcPr>
          <w:p w14:paraId="2170C9E1" w14:textId="77777777" w:rsidR="00D8327A" w:rsidRPr="00D8327A" w:rsidRDefault="00D8327A" w:rsidP="00AD34BC">
            <w:pPr>
              <w:keepNext/>
              <w:spacing w:before="60" w:after="60"/>
              <w:jc w:val="center"/>
              <w:rPr>
                <w:rFonts w:ascii="Arial" w:hAnsi="Arial"/>
                <w:b/>
                <w:sz w:val="20"/>
                <w:lang w:eastAsia="en-CA"/>
              </w:rPr>
            </w:pPr>
            <w:r w:rsidRPr="00D8327A">
              <w:rPr>
                <w:rFonts w:ascii="Arial" w:hAnsi="Arial"/>
                <w:b/>
                <w:sz w:val="20"/>
                <w:lang w:eastAsia="en-CA"/>
              </w:rPr>
              <w:t>Supplier Contact Information</w:t>
            </w:r>
          </w:p>
        </w:tc>
        <w:tc>
          <w:tcPr>
            <w:tcW w:w="1149" w:type="dxa"/>
            <w:vAlign w:val="center"/>
          </w:tcPr>
          <w:p w14:paraId="7EFD84AA" w14:textId="77777777" w:rsidR="00D8327A" w:rsidRPr="00D8327A" w:rsidRDefault="00D8327A" w:rsidP="00AD34BC">
            <w:pPr>
              <w:keepNext/>
              <w:spacing w:before="60" w:after="60"/>
              <w:jc w:val="center"/>
              <w:rPr>
                <w:rFonts w:ascii="Arial" w:hAnsi="Arial"/>
                <w:b/>
                <w:sz w:val="20"/>
                <w:lang w:eastAsia="en-CA"/>
              </w:rPr>
            </w:pPr>
            <w:r w:rsidRPr="00D8327A">
              <w:rPr>
                <w:rFonts w:ascii="Arial" w:hAnsi="Arial"/>
                <w:b/>
                <w:sz w:val="20"/>
                <w:lang w:eastAsia="en-CA"/>
              </w:rPr>
              <w:t>Volume</w:t>
            </w:r>
          </w:p>
        </w:tc>
        <w:tc>
          <w:tcPr>
            <w:tcW w:w="1244" w:type="dxa"/>
            <w:vAlign w:val="center"/>
          </w:tcPr>
          <w:p w14:paraId="5ED77C58" w14:textId="77777777" w:rsidR="00D8327A" w:rsidRPr="00D8327A" w:rsidRDefault="00D8327A" w:rsidP="00AD34BC">
            <w:pPr>
              <w:keepNext/>
              <w:spacing w:before="60" w:after="60"/>
              <w:jc w:val="center"/>
              <w:rPr>
                <w:rFonts w:ascii="Arial" w:hAnsi="Arial"/>
                <w:b/>
                <w:sz w:val="20"/>
                <w:lang w:eastAsia="en-CA"/>
              </w:rPr>
            </w:pPr>
            <w:r w:rsidRPr="00D8327A">
              <w:rPr>
                <w:rFonts w:ascii="Arial" w:hAnsi="Arial"/>
                <w:b/>
                <w:sz w:val="20"/>
                <w:lang w:eastAsia="en-CA"/>
              </w:rPr>
              <w:t>Location on Premises</w:t>
            </w:r>
          </w:p>
        </w:tc>
        <w:tc>
          <w:tcPr>
            <w:tcW w:w="824" w:type="dxa"/>
            <w:vAlign w:val="center"/>
          </w:tcPr>
          <w:p w14:paraId="0BCA2F49" w14:textId="77777777" w:rsidR="00D8327A" w:rsidRPr="00D8327A" w:rsidRDefault="00D8327A" w:rsidP="00AD34BC">
            <w:pPr>
              <w:keepNext/>
              <w:spacing w:before="60" w:after="60"/>
              <w:jc w:val="center"/>
              <w:rPr>
                <w:rFonts w:ascii="Arial" w:hAnsi="Arial"/>
                <w:b/>
                <w:sz w:val="20"/>
                <w:lang w:eastAsia="en-CA"/>
              </w:rPr>
            </w:pPr>
            <w:r w:rsidRPr="00D8327A">
              <w:rPr>
                <w:rFonts w:ascii="Arial" w:hAnsi="Arial"/>
                <w:b/>
                <w:sz w:val="20"/>
                <w:lang w:eastAsia="en-CA"/>
              </w:rPr>
              <w:t>SDS (Y)</w:t>
            </w:r>
          </w:p>
        </w:tc>
        <w:tc>
          <w:tcPr>
            <w:tcW w:w="900" w:type="dxa"/>
            <w:vAlign w:val="center"/>
          </w:tcPr>
          <w:p w14:paraId="6684CBE6" w14:textId="77777777" w:rsidR="00D8327A" w:rsidRPr="00D8327A" w:rsidRDefault="00D8327A" w:rsidP="00AD34BC">
            <w:pPr>
              <w:keepNext/>
              <w:spacing w:before="60" w:after="60"/>
              <w:jc w:val="center"/>
              <w:rPr>
                <w:rFonts w:ascii="Arial" w:hAnsi="Arial"/>
                <w:b/>
                <w:sz w:val="20"/>
                <w:lang w:eastAsia="en-CA"/>
              </w:rPr>
            </w:pPr>
            <w:r w:rsidRPr="00D8327A">
              <w:rPr>
                <w:rFonts w:ascii="Arial" w:hAnsi="Arial"/>
                <w:b/>
                <w:sz w:val="20"/>
                <w:lang w:eastAsia="en-CA"/>
              </w:rPr>
              <w:t>Use</w:t>
            </w:r>
          </w:p>
        </w:tc>
      </w:tr>
      <w:tr w:rsidR="00D8327A" w:rsidRPr="00D8327A" w14:paraId="676A6369" w14:textId="77777777" w:rsidTr="00D8327A">
        <w:trPr>
          <w:jc w:val="center"/>
        </w:trPr>
        <w:tc>
          <w:tcPr>
            <w:tcW w:w="1752" w:type="dxa"/>
          </w:tcPr>
          <w:p w14:paraId="0120E596" w14:textId="77777777" w:rsidR="00D8327A" w:rsidRPr="00D8327A" w:rsidRDefault="00D8327A" w:rsidP="00D8327A">
            <w:pPr>
              <w:spacing w:before="60" w:after="60"/>
              <w:rPr>
                <w:rFonts w:ascii="Arial" w:hAnsi="Arial"/>
                <w:sz w:val="20"/>
                <w:lang w:eastAsia="en-CA"/>
              </w:rPr>
            </w:pPr>
          </w:p>
        </w:tc>
        <w:tc>
          <w:tcPr>
            <w:tcW w:w="2040" w:type="dxa"/>
          </w:tcPr>
          <w:p w14:paraId="66146F27" w14:textId="77777777" w:rsidR="00D8327A" w:rsidRPr="00D8327A" w:rsidRDefault="00D8327A" w:rsidP="00D8327A">
            <w:pPr>
              <w:spacing w:before="60" w:after="60"/>
              <w:rPr>
                <w:rFonts w:ascii="Arial" w:hAnsi="Arial"/>
                <w:b/>
                <w:kern w:val="32"/>
                <w:sz w:val="20"/>
                <w:lang w:eastAsia="en-CA"/>
              </w:rPr>
            </w:pPr>
          </w:p>
        </w:tc>
        <w:tc>
          <w:tcPr>
            <w:tcW w:w="1149" w:type="dxa"/>
          </w:tcPr>
          <w:p w14:paraId="38F905D5" w14:textId="77777777" w:rsidR="00D8327A" w:rsidRPr="00D8327A" w:rsidRDefault="00D8327A" w:rsidP="00D8327A">
            <w:pPr>
              <w:spacing w:before="60" w:after="60"/>
              <w:rPr>
                <w:rFonts w:ascii="Arial" w:hAnsi="Arial"/>
                <w:sz w:val="20"/>
                <w:lang w:eastAsia="en-CA"/>
              </w:rPr>
            </w:pPr>
          </w:p>
        </w:tc>
        <w:tc>
          <w:tcPr>
            <w:tcW w:w="1244" w:type="dxa"/>
          </w:tcPr>
          <w:p w14:paraId="44619971" w14:textId="77777777" w:rsidR="00D8327A" w:rsidRPr="00D8327A" w:rsidRDefault="00D8327A" w:rsidP="00D8327A">
            <w:pPr>
              <w:spacing w:before="60" w:after="60"/>
              <w:rPr>
                <w:rFonts w:ascii="Arial" w:hAnsi="Arial"/>
                <w:sz w:val="20"/>
                <w:lang w:eastAsia="en-CA"/>
              </w:rPr>
            </w:pPr>
          </w:p>
        </w:tc>
        <w:tc>
          <w:tcPr>
            <w:tcW w:w="824" w:type="dxa"/>
          </w:tcPr>
          <w:p w14:paraId="6F484E74" w14:textId="77777777" w:rsidR="00D8327A" w:rsidRPr="00D8327A" w:rsidRDefault="00D8327A" w:rsidP="00D8327A">
            <w:pPr>
              <w:spacing w:before="60" w:after="60"/>
              <w:rPr>
                <w:rFonts w:ascii="Arial" w:hAnsi="Arial"/>
                <w:sz w:val="20"/>
                <w:lang w:eastAsia="en-CA"/>
              </w:rPr>
            </w:pPr>
          </w:p>
        </w:tc>
        <w:tc>
          <w:tcPr>
            <w:tcW w:w="900" w:type="dxa"/>
          </w:tcPr>
          <w:p w14:paraId="43F6A024" w14:textId="77777777" w:rsidR="00D8327A" w:rsidRPr="00D8327A" w:rsidRDefault="00D8327A" w:rsidP="00D8327A">
            <w:pPr>
              <w:spacing w:before="60" w:after="60"/>
              <w:rPr>
                <w:rFonts w:ascii="Arial" w:hAnsi="Arial"/>
                <w:sz w:val="20"/>
                <w:lang w:eastAsia="en-CA"/>
              </w:rPr>
            </w:pPr>
          </w:p>
        </w:tc>
      </w:tr>
      <w:tr w:rsidR="00D8327A" w:rsidRPr="00D8327A" w14:paraId="5FC1DA70" w14:textId="77777777" w:rsidTr="00D8327A">
        <w:trPr>
          <w:jc w:val="center"/>
        </w:trPr>
        <w:tc>
          <w:tcPr>
            <w:tcW w:w="1752" w:type="dxa"/>
          </w:tcPr>
          <w:p w14:paraId="7774A748" w14:textId="77777777" w:rsidR="00D8327A" w:rsidRPr="00D8327A" w:rsidRDefault="00D8327A" w:rsidP="00D8327A">
            <w:pPr>
              <w:spacing w:before="60" w:after="60"/>
              <w:rPr>
                <w:rFonts w:ascii="Arial" w:hAnsi="Arial"/>
                <w:sz w:val="20"/>
                <w:lang w:eastAsia="en-CA"/>
              </w:rPr>
            </w:pPr>
          </w:p>
        </w:tc>
        <w:tc>
          <w:tcPr>
            <w:tcW w:w="2040" w:type="dxa"/>
          </w:tcPr>
          <w:p w14:paraId="514263D3" w14:textId="77777777" w:rsidR="00D8327A" w:rsidRPr="00D8327A" w:rsidRDefault="00D8327A" w:rsidP="00D8327A">
            <w:pPr>
              <w:spacing w:before="60" w:after="60"/>
              <w:rPr>
                <w:rFonts w:ascii="Arial" w:hAnsi="Arial"/>
                <w:kern w:val="32"/>
                <w:sz w:val="20"/>
                <w:lang w:eastAsia="en-CA"/>
              </w:rPr>
            </w:pPr>
          </w:p>
        </w:tc>
        <w:tc>
          <w:tcPr>
            <w:tcW w:w="1149" w:type="dxa"/>
          </w:tcPr>
          <w:p w14:paraId="7AFC7A6D" w14:textId="77777777" w:rsidR="00D8327A" w:rsidRPr="00D8327A" w:rsidRDefault="00D8327A" w:rsidP="00D8327A">
            <w:pPr>
              <w:spacing w:before="60" w:after="60"/>
              <w:rPr>
                <w:rFonts w:ascii="Arial" w:hAnsi="Arial"/>
                <w:sz w:val="20"/>
                <w:lang w:eastAsia="en-CA"/>
              </w:rPr>
            </w:pPr>
          </w:p>
        </w:tc>
        <w:tc>
          <w:tcPr>
            <w:tcW w:w="1244" w:type="dxa"/>
          </w:tcPr>
          <w:p w14:paraId="42F1B390" w14:textId="77777777" w:rsidR="00D8327A" w:rsidRPr="00D8327A" w:rsidRDefault="00D8327A" w:rsidP="00D8327A">
            <w:pPr>
              <w:spacing w:before="60" w:after="60"/>
              <w:rPr>
                <w:rFonts w:ascii="Arial" w:hAnsi="Arial"/>
                <w:sz w:val="20"/>
                <w:lang w:eastAsia="en-CA"/>
              </w:rPr>
            </w:pPr>
          </w:p>
        </w:tc>
        <w:tc>
          <w:tcPr>
            <w:tcW w:w="824" w:type="dxa"/>
          </w:tcPr>
          <w:p w14:paraId="4D8280D7" w14:textId="77777777" w:rsidR="00D8327A" w:rsidRPr="00D8327A" w:rsidRDefault="00D8327A" w:rsidP="00D8327A">
            <w:pPr>
              <w:spacing w:before="60" w:after="60"/>
              <w:rPr>
                <w:rFonts w:ascii="Arial" w:hAnsi="Arial"/>
                <w:sz w:val="20"/>
                <w:lang w:eastAsia="en-CA"/>
              </w:rPr>
            </w:pPr>
          </w:p>
        </w:tc>
        <w:tc>
          <w:tcPr>
            <w:tcW w:w="900" w:type="dxa"/>
          </w:tcPr>
          <w:p w14:paraId="229596AB" w14:textId="77777777" w:rsidR="00D8327A" w:rsidRPr="00D8327A" w:rsidRDefault="00D8327A" w:rsidP="00D8327A">
            <w:pPr>
              <w:spacing w:before="60" w:after="60"/>
              <w:rPr>
                <w:rFonts w:ascii="Arial" w:hAnsi="Arial"/>
                <w:sz w:val="20"/>
                <w:lang w:eastAsia="en-CA"/>
              </w:rPr>
            </w:pPr>
          </w:p>
        </w:tc>
      </w:tr>
      <w:tr w:rsidR="00D8327A" w:rsidRPr="00D8327A" w14:paraId="6B3E4AE1" w14:textId="77777777" w:rsidTr="00D8327A">
        <w:trPr>
          <w:jc w:val="center"/>
        </w:trPr>
        <w:tc>
          <w:tcPr>
            <w:tcW w:w="1752" w:type="dxa"/>
          </w:tcPr>
          <w:p w14:paraId="2AE5DCFF" w14:textId="77777777" w:rsidR="00D8327A" w:rsidRPr="00D8327A" w:rsidRDefault="00D8327A" w:rsidP="00D8327A">
            <w:pPr>
              <w:spacing w:before="60" w:after="60"/>
              <w:rPr>
                <w:rFonts w:ascii="Arial" w:hAnsi="Arial"/>
                <w:sz w:val="20"/>
                <w:lang w:eastAsia="en-CA"/>
              </w:rPr>
            </w:pPr>
          </w:p>
        </w:tc>
        <w:tc>
          <w:tcPr>
            <w:tcW w:w="2040" w:type="dxa"/>
          </w:tcPr>
          <w:p w14:paraId="4F5BE21A" w14:textId="77777777" w:rsidR="00D8327A" w:rsidRPr="00D8327A" w:rsidRDefault="00D8327A" w:rsidP="00D8327A">
            <w:pPr>
              <w:spacing w:before="60" w:after="60"/>
              <w:rPr>
                <w:rFonts w:ascii="Arial" w:hAnsi="Arial"/>
                <w:kern w:val="32"/>
                <w:sz w:val="20"/>
                <w:lang w:eastAsia="en-CA"/>
              </w:rPr>
            </w:pPr>
          </w:p>
        </w:tc>
        <w:tc>
          <w:tcPr>
            <w:tcW w:w="1149" w:type="dxa"/>
          </w:tcPr>
          <w:p w14:paraId="12FDD385" w14:textId="77777777" w:rsidR="00D8327A" w:rsidRPr="00D8327A" w:rsidRDefault="00D8327A" w:rsidP="00D8327A">
            <w:pPr>
              <w:spacing w:before="60" w:after="60"/>
              <w:rPr>
                <w:rFonts w:ascii="Arial" w:hAnsi="Arial"/>
                <w:sz w:val="20"/>
                <w:lang w:eastAsia="en-CA"/>
              </w:rPr>
            </w:pPr>
          </w:p>
        </w:tc>
        <w:tc>
          <w:tcPr>
            <w:tcW w:w="1244" w:type="dxa"/>
          </w:tcPr>
          <w:p w14:paraId="2EA84127" w14:textId="77777777" w:rsidR="00D8327A" w:rsidRPr="00D8327A" w:rsidRDefault="00D8327A" w:rsidP="00D8327A">
            <w:pPr>
              <w:spacing w:before="60" w:after="60"/>
              <w:rPr>
                <w:rFonts w:ascii="Arial" w:hAnsi="Arial"/>
                <w:sz w:val="20"/>
                <w:lang w:eastAsia="en-CA"/>
              </w:rPr>
            </w:pPr>
          </w:p>
        </w:tc>
        <w:tc>
          <w:tcPr>
            <w:tcW w:w="824" w:type="dxa"/>
          </w:tcPr>
          <w:p w14:paraId="07D8329D" w14:textId="77777777" w:rsidR="00D8327A" w:rsidRPr="00D8327A" w:rsidRDefault="00D8327A" w:rsidP="00D8327A">
            <w:pPr>
              <w:spacing w:before="60" w:after="60"/>
              <w:rPr>
                <w:rFonts w:ascii="Arial" w:hAnsi="Arial"/>
                <w:sz w:val="20"/>
                <w:lang w:eastAsia="en-CA"/>
              </w:rPr>
            </w:pPr>
          </w:p>
        </w:tc>
        <w:tc>
          <w:tcPr>
            <w:tcW w:w="900" w:type="dxa"/>
          </w:tcPr>
          <w:p w14:paraId="0C1A626B" w14:textId="77777777" w:rsidR="00D8327A" w:rsidRPr="00D8327A" w:rsidRDefault="00D8327A" w:rsidP="00D8327A">
            <w:pPr>
              <w:spacing w:before="60" w:after="60"/>
              <w:rPr>
                <w:rFonts w:ascii="Arial" w:hAnsi="Arial"/>
                <w:sz w:val="20"/>
                <w:lang w:eastAsia="en-CA"/>
              </w:rPr>
            </w:pPr>
          </w:p>
        </w:tc>
      </w:tr>
      <w:tr w:rsidR="00D8327A" w:rsidRPr="00D8327A" w14:paraId="3DF3DFA4" w14:textId="77777777" w:rsidTr="00D8327A">
        <w:trPr>
          <w:jc w:val="center"/>
        </w:trPr>
        <w:tc>
          <w:tcPr>
            <w:tcW w:w="1752" w:type="dxa"/>
          </w:tcPr>
          <w:p w14:paraId="4FCB99CA" w14:textId="77777777" w:rsidR="00D8327A" w:rsidRPr="00D8327A" w:rsidRDefault="00D8327A" w:rsidP="00D8327A">
            <w:pPr>
              <w:spacing w:before="60" w:after="60"/>
              <w:rPr>
                <w:rFonts w:ascii="Arial" w:hAnsi="Arial"/>
                <w:sz w:val="20"/>
                <w:lang w:eastAsia="en-CA"/>
              </w:rPr>
            </w:pPr>
          </w:p>
        </w:tc>
        <w:tc>
          <w:tcPr>
            <w:tcW w:w="2040" w:type="dxa"/>
          </w:tcPr>
          <w:p w14:paraId="50D7C48E" w14:textId="77777777" w:rsidR="00D8327A" w:rsidRPr="00D8327A" w:rsidRDefault="00D8327A" w:rsidP="00D8327A">
            <w:pPr>
              <w:spacing w:before="60" w:after="60"/>
              <w:rPr>
                <w:rFonts w:ascii="Arial" w:hAnsi="Arial"/>
                <w:kern w:val="32"/>
                <w:sz w:val="20"/>
                <w:lang w:eastAsia="en-CA"/>
              </w:rPr>
            </w:pPr>
          </w:p>
        </w:tc>
        <w:tc>
          <w:tcPr>
            <w:tcW w:w="1149" w:type="dxa"/>
          </w:tcPr>
          <w:p w14:paraId="009C6431" w14:textId="77777777" w:rsidR="00D8327A" w:rsidRPr="00D8327A" w:rsidRDefault="00D8327A" w:rsidP="00D8327A">
            <w:pPr>
              <w:spacing w:before="60" w:after="60"/>
              <w:rPr>
                <w:rFonts w:ascii="Arial" w:hAnsi="Arial"/>
                <w:sz w:val="20"/>
                <w:lang w:eastAsia="en-CA"/>
              </w:rPr>
            </w:pPr>
          </w:p>
        </w:tc>
        <w:tc>
          <w:tcPr>
            <w:tcW w:w="1244" w:type="dxa"/>
          </w:tcPr>
          <w:p w14:paraId="0ABC4ECC" w14:textId="77777777" w:rsidR="00D8327A" w:rsidRPr="00D8327A" w:rsidRDefault="00D8327A" w:rsidP="00D8327A">
            <w:pPr>
              <w:spacing w:before="60" w:after="60"/>
              <w:rPr>
                <w:rFonts w:ascii="Arial" w:hAnsi="Arial"/>
                <w:sz w:val="20"/>
                <w:lang w:eastAsia="en-CA"/>
              </w:rPr>
            </w:pPr>
          </w:p>
        </w:tc>
        <w:tc>
          <w:tcPr>
            <w:tcW w:w="824" w:type="dxa"/>
          </w:tcPr>
          <w:p w14:paraId="752794EA" w14:textId="77777777" w:rsidR="00D8327A" w:rsidRPr="00D8327A" w:rsidRDefault="00D8327A" w:rsidP="00D8327A">
            <w:pPr>
              <w:spacing w:before="60" w:after="60"/>
              <w:rPr>
                <w:rFonts w:ascii="Arial" w:hAnsi="Arial"/>
                <w:sz w:val="20"/>
                <w:lang w:eastAsia="en-CA"/>
              </w:rPr>
            </w:pPr>
          </w:p>
        </w:tc>
        <w:tc>
          <w:tcPr>
            <w:tcW w:w="900" w:type="dxa"/>
          </w:tcPr>
          <w:p w14:paraId="0A88D22E" w14:textId="77777777" w:rsidR="00D8327A" w:rsidRPr="00D8327A" w:rsidRDefault="00D8327A" w:rsidP="00D8327A">
            <w:pPr>
              <w:spacing w:before="60" w:after="60"/>
              <w:rPr>
                <w:rFonts w:ascii="Arial" w:hAnsi="Arial"/>
                <w:sz w:val="20"/>
                <w:lang w:eastAsia="en-CA"/>
              </w:rPr>
            </w:pPr>
          </w:p>
        </w:tc>
      </w:tr>
      <w:tr w:rsidR="00D8327A" w:rsidRPr="00D8327A" w14:paraId="01A993F6" w14:textId="77777777" w:rsidTr="00D8327A">
        <w:trPr>
          <w:jc w:val="center"/>
        </w:trPr>
        <w:tc>
          <w:tcPr>
            <w:tcW w:w="1752" w:type="dxa"/>
          </w:tcPr>
          <w:p w14:paraId="4FD76181" w14:textId="77777777" w:rsidR="00D8327A" w:rsidRPr="00D8327A" w:rsidRDefault="00D8327A" w:rsidP="00D8327A">
            <w:pPr>
              <w:spacing w:before="60" w:after="60"/>
              <w:rPr>
                <w:rFonts w:ascii="Arial" w:hAnsi="Arial"/>
                <w:sz w:val="20"/>
                <w:lang w:eastAsia="en-CA"/>
              </w:rPr>
            </w:pPr>
          </w:p>
        </w:tc>
        <w:tc>
          <w:tcPr>
            <w:tcW w:w="2040" w:type="dxa"/>
          </w:tcPr>
          <w:p w14:paraId="14C48448" w14:textId="77777777" w:rsidR="00D8327A" w:rsidRPr="00D8327A" w:rsidRDefault="00D8327A" w:rsidP="00D8327A">
            <w:pPr>
              <w:spacing w:before="60" w:after="60"/>
              <w:rPr>
                <w:rFonts w:ascii="Arial" w:hAnsi="Arial"/>
                <w:kern w:val="32"/>
                <w:sz w:val="20"/>
                <w:lang w:eastAsia="en-CA"/>
              </w:rPr>
            </w:pPr>
          </w:p>
        </w:tc>
        <w:tc>
          <w:tcPr>
            <w:tcW w:w="1149" w:type="dxa"/>
          </w:tcPr>
          <w:p w14:paraId="52137FA5" w14:textId="77777777" w:rsidR="00D8327A" w:rsidRPr="00D8327A" w:rsidRDefault="00D8327A" w:rsidP="00D8327A">
            <w:pPr>
              <w:spacing w:before="60" w:after="60"/>
              <w:rPr>
                <w:rFonts w:ascii="Arial" w:hAnsi="Arial"/>
                <w:sz w:val="20"/>
                <w:lang w:eastAsia="en-CA"/>
              </w:rPr>
            </w:pPr>
          </w:p>
        </w:tc>
        <w:tc>
          <w:tcPr>
            <w:tcW w:w="1244" w:type="dxa"/>
          </w:tcPr>
          <w:p w14:paraId="5114AD57" w14:textId="77777777" w:rsidR="00D8327A" w:rsidRPr="00D8327A" w:rsidRDefault="00D8327A" w:rsidP="00D8327A">
            <w:pPr>
              <w:spacing w:before="60" w:after="60"/>
              <w:rPr>
                <w:rFonts w:ascii="Arial" w:hAnsi="Arial"/>
                <w:sz w:val="20"/>
                <w:lang w:eastAsia="en-CA"/>
              </w:rPr>
            </w:pPr>
          </w:p>
        </w:tc>
        <w:tc>
          <w:tcPr>
            <w:tcW w:w="824" w:type="dxa"/>
          </w:tcPr>
          <w:p w14:paraId="214AB8A0" w14:textId="77777777" w:rsidR="00D8327A" w:rsidRPr="00D8327A" w:rsidRDefault="00D8327A" w:rsidP="00D8327A">
            <w:pPr>
              <w:spacing w:before="60" w:after="60"/>
              <w:rPr>
                <w:rFonts w:ascii="Arial" w:hAnsi="Arial"/>
                <w:sz w:val="20"/>
                <w:lang w:eastAsia="en-CA"/>
              </w:rPr>
            </w:pPr>
          </w:p>
        </w:tc>
        <w:tc>
          <w:tcPr>
            <w:tcW w:w="900" w:type="dxa"/>
          </w:tcPr>
          <w:p w14:paraId="4A9999AE" w14:textId="77777777" w:rsidR="00D8327A" w:rsidRPr="00D8327A" w:rsidRDefault="00D8327A" w:rsidP="00D8327A">
            <w:pPr>
              <w:spacing w:before="60" w:after="60"/>
              <w:rPr>
                <w:rFonts w:ascii="Arial" w:hAnsi="Arial"/>
                <w:sz w:val="20"/>
                <w:lang w:eastAsia="en-CA"/>
              </w:rPr>
            </w:pPr>
          </w:p>
        </w:tc>
      </w:tr>
      <w:tr w:rsidR="00D8327A" w:rsidRPr="00D8327A" w14:paraId="713D038C" w14:textId="77777777" w:rsidTr="00D8327A">
        <w:trPr>
          <w:jc w:val="center"/>
        </w:trPr>
        <w:tc>
          <w:tcPr>
            <w:tcW w:w="1752" w:type="dxa"/>
          </w:tcPr>
          <w:p w14:paraId="619DFF7C" w14:textId="77777777" w:rsidR="00D8327A" w:rsidRPr="00D8327A" w:rsidRDefault="00D8327A" w:rsidP="00D8327A">
            <w:pPr>
              <w:spacing w:before="60" w:after="60"/>
              <w:rPr>
                <w:rFonts w:ascii="Arial" w:hAnsi="Arial"/>
                <w:sz w:val="20"/>
                <w:lang w:eastAsia="en-CA"/>
              </w:rPr>
            </w:pPr>
          </w:p>
        </w:tc>
        <w:tc>
          <w:tcPr>
            <w:tcW w:w="2040" w:type="dxa"/>
          </w:tcPr>
          <w:p w14:paraId="055F1DF4" w14:textId="77777777" w:rsidR="00D8327A" w:rsidRPr="00D8327A" w:rsidRDefault="00D8327A" w:rsidP="00D8327A">
            <w:pPr>
              <w:spacing w:before="60" w:after="60"/>
              <w:rPr>
                <w:rFonts w:ascii="Arial" w:hAnsi="Arial"/>
                <w:kern w:val="32"/>
                <w:sz w:val="20"/>
                <w:lang w:eastAsia="en-CA"/>
              </w:rPr>
            </w:pPr>
          </w:p>
        </w:tc>
        <w:tc>
          <w:tcPr>
            <w:tcW w:w="1149" w:type="dxa"/>
          </w:tcPr>
          <w:p w14:paraId="2D0CD9C8" w14:textId="77777777" w:rsidR="00D8327A" w:rsidRPr="00D8327A" w:rsidRDefault="00D8327A" w:rsidP="00D8327A">
            <w:pPr>
              <w:spacing w:before="60" w:after="60"/>
              <w:rPr>
                <w:rFonts w:ascii="Arial" w:hAnsi="Arial"/>
                <w:sz w:val="20"/>
                <w:lang w:eastAsia="en-CA"/>
              </w:rPr>
            </w:pPr>
          </w:p>
        </w:tc>
        <w:tc>
          <w:tcPr>
            <w:tcW w:w="1244" w:type="dxa"/>
          </w:tcPr>
          <w:p w14:paraId="610B93B6" w14:textId="77777777" w:rsidR="00D8327A" w:rsidRPr="00D8327A" w:rsidRDefault="00D8327A" w:rsidP="00D8327A">
            <w:pPr>
              <w:spacing w:before="60" w:after="60"/>
              <w:rPr>
                <w:rFonts w:ascii="Arial" w:hAnsi="Arial"/>
                <w:sz w:val="20"/>
                <w:lang w:eastAsia="en-CA"/>
              </w:rPr>
            </w:pPr>
          </w:p>
        </w:tc>
        <w:tc>
          <w:tcPr>
            <w:tcW w:w="824" w:type="dxa"/>
          </w:tcPr>
          <w:p w14:paraId="142EA6F4" w14:textId="77777777" w:rsidR="00D8327A" w:rsidRPr="00D8327A" w:rsidRDefault="00D8327A" w:rsidP="00D8327A">
            <w:pPr>
              <w:spacing w:before="60" w:after="60"/>
              <w:rPr>
                <w:rFonts w:ascii="Arial" w:hAnsi="Arial"/>
                <w:sz w:val="20"/>
                <w:lang w:eastAsia="en-CA"/>
              </w:rPr>
            </w:pPr>
          </w:p>
        </w:tc>
        <w:tc>
          <w:tcPr>
            <w:tcW w:w="900" w:type="dxa"/>
          </w:tcPr>
          <w:p w14:paraId="5CC79F74" w14:textId="77777777" w:rsidR="00D8327A" w:rsidRPr="00D8327A" w:rsidRDefault="00D8327A" w:rsidP="00D8327A">
            <w:pPr>
              <w:spacing w:before="60" w:after="60"/>
              <w:rPr>
                <w:rFonts w:ascii="Arial" w:hAnsi="Arial"/>
                <w:sz w:val="20"/>
                <w:lang w:eastAsia="en-CA"/>
              </w:rPr>
            </w:pPr>
          </w:p>
        </w:tc>
      </w:tr>
      <w:tr w:rsidR="00D8327A" w:rsidRPr="00D8327A" w14:paraId="52430436" w14:textId="77777777" w:rsidTr="00D8327A">
        <w:trPr>
          <w:jc w:val="center"/>
        </w:trPr>
        <w:tc>
          <w:tcPr>
            <w:tcW w:w="1752" w:type="dxa"/>
          </w:tcPr>
          <w:p w14:paraId="4CBE0CF7" w14:textId="77777777" w:rsidR="00D8327A" w:rsidRPr="00D8327A" w:rsidRDefault="00D8327A" w:rsidP="00D8327A">
            <w:pPr>
              <w:spacing w:before="60" w:after="60"/>
              <w:rPr>
                <w:rFonts w:ascii="Arial" w:hAnsi="Arial"/>
                <w:sz w:val="20"/>
                <w:lang w:eastAsia="en-CA"/>
              </w:rPr>
            </w:pPr>
          </w:p>
        </w:tc>
        <w:tc>
          <w:tcPr>
            <w:tcW w:w="2040" w:type="dxa"/>
          </w:tcPr>
          <w:p w14:paraId="32044A5B" w14:textId="77777777" w:rsidR="00D8327A" w:rsidRPr="00D8327A" w:rsidRDefault="00D8327A" w:rsidP="00D8327A">
            <w:pPr>
              <w:spacing w:before="60" w:after="60"/>
              <w:rPr>
                <w:rFonts w:ascii="Arial" w:hAnsi="Arial"/>
                <w:kern w:val="32"/>
                <w:sz w:val="20"/>
                <w:lang w:eastAsia="en-CA"/>
              </w:rPr>
            </w:pPr>
          </w:p>
        </w:tc>
        <w:tc>
          <w:tcPr>
            <w:tcW w:w="1149" w:type="dxa"/>
          </w:tcPr>
          <w:p w14:paraId="69A54ABD" w14:textId="77777777" w:rsidR="00D8327A" w:rsidRPr="00D8327A" w:rsidRDefault="00D8327A" w:rsidP="00D8327A">
            <w:pPr>
              <w:spacing w:before="60" w:after="60"/>
              <w:rPr>
                <w:rFonts w:ascii="Arial" w:hAnsi="Arial"/>
                <w:sz w:val="20"/>
                <w:lang w:eastAsia="en-CA"/>
              </w:rPr>
            </w:pPr>
          </w:p>
        </w:tc>
        <w:tc>
          <w:tcPr>
            <w:tcW w:w="1244" w:type="dxa"/>
          </w:tcPr>
          <w:p w14:paraId="05313205" w14:textId="77777777" w:rsidR="00D8327A" w:rsidRPr="00D8327A" w:rsidRDefault="00D8327A" w:rsidP="00D8327A">
            <w:pPr>
              <w:spacing w:before="60" w:after="60"/>
              <w:rPr>
                <w:rFonts w:ascii="Arial" w:hAnsi="Arial"/>
                <w:sz w:val="20"/>
                <w:lang w:eastAsia="en-CA"/>
              </w:rPr>
            </w:pPr>
          </w:p>
        </w:tc>
        <w:tc>
          <w:tcPr>
            <w:tcW w:w="824" w:type="dxa"/>
          </w:tcPr>
          <w:p w14:paraId="4B5898DF" w14:textId="77777777" w:rsidR="00D8327A" w:rsidRPr="00D8327A" w:rsidRDefault="00D8327A" w:rsidP="00D8327A">
            <w:pPr>
              <w:spacing w:before="60" w:after="60"/>
              <w:rPr>
                <w:rFonts w:ascii="Arial" w:hAnsi="Arial"/>
                <w:sz w:val="20"/>
                <w:lang w:eastAsia="en-CA"/>
              </w:rPr>
            </w:pPr>
          </w:p>
        </w:tc>
        <w:tc>
          <w:tcPr>
            <w:tcW w:w="900" w:type="dxa"/>
          </w:tcPr>
          <w:p w14:paraId="20ED7F8D" w14:textId="77777777" w:rsidR="00D8327A" w:rsidRPr="00D8327A" w:rsidRDefault="00D8327A" w:rsidP="00D8327A">
            <w:pPr>
              <w:spacing w:before="60" w:after="60"/>
              <w:rPr>
                <w:rFonts w:ascii="Arial" w:hAnsi="Arial"/>
                <w:sz w:val="20"/>
                <w:lang w:eastAsia="en-CA"/>
              </w:rPr>
            </w:pPr>
          </w:p>
        </w:tc>
      </w:tr>
      <w:tr w:rsidR="00D8327A" w:rsidRPr="00D8327A" w14:paraId="1C255E08" w14:textId="77777777" w:rsidTr="00D8327A">
        <w:trPr>
          <w:jc w:val="center"/>
        </w:trPr>
        <w:tc>
          <w:tcPr>
            <w:tcW w:w="1752" w:type="dxa"/>
          </w:tcPr>
          <w:p w14:paraId="70056A19" w14:textId="77777777" w:rsidR="00D8327A" w:rsidRPr="00D8327A" w:rsidRDefault="00D8327A" w:rsidP="00D8327A">
            <w:pPr>
              <w:spacing w:before="60" w:after="60"/>
              <w:rPr>
                <w:rFonts w:ascii="Arial" w:hAnsi="Arial"/>
                <w:sz w:val="20"/>
                <w:lang w:eastAsia="en-CA"/>
              </w:rPr>
            </w:pPr>
          </w:p>
        </w:tc>
        <w:tc>
          <w:tcPr>
            <w:tcW w:w="2040" w:type="dxa"/>
          </w:tcPr>
          <w:p w14:paraId="1AC44329" w14:textId="77777777" w:rsidR="00D8327A" w:rsidRPr="00D8327A" w:rsidRDefault="00D8327A" w:rsidP="00D8327A">
            <w:pPr>
              <w:spacing w:before="60" w:after="60"/>
              <w:rPr>
                <w:rFonts w:ascii="Arial" w:hAnsi="Arial"/>
                <w:kern w:val="32"/>
                <w:sz w:val="20"/>
                <w:lang w:eastAsia="en-CA"/>
              </w:rPr>
            </w:pPr>
          </w:p>
        </w:tc>
        <w:tc>
          <w:tcPr>
            <w:tcW w:w="1149" w:type="dxa"/>
          </w:tcPr>
          <w:p w14:paraId="76513BF5" w14:textId="77777777" w:rsidR="00D8327A" w:rsidRPr="00D8327A" w:rsidRDefault="00D8327A" w:rsidP="00D8327A">
            <w:pPr>
              <w:spacing w:before="60" w:after="60"/>
              <w:rPr>
                <w:rFonts w:ascii="Arial" w:hAnsi="Arial"/>
                <w:sz w:val="20"/>
                <w:lang w:eastAsia="en-CA"/>
              </w:rPr>
            </w:pPr>
          </w:p>
        </w:tc>
        <w:tc>
          <w:tcPr>
            <w:tcW w:w="1244" w:type="dxa"/>
          </w:tcPr>
          <w:p w14:paraId="25760B75" w14:textId="77777777" w:rsidR="00D8327A" w:rsidRPr="00D8327A" w:rsidRDefault="00D8327A" w:rsidP="00D8327A">
            <w:pPr>
              <w:spacing w:before="60" w:after="60"/>
              <w:rPr>
                <w:rFonts w:ascii="Arial" w:hAnsi="Arial"/>
                <w:sz w:val="20"/>
                <w:lang w:eastAsia="en-CA"/>
              </w:rPr>
            </w:pPr>
          </w:p>
        </w:tc>
        <w:tc>
          <w:tcPr>
            <w:tcW w:w="824" w:type="dxa"/>
          </w:tcPr>
          <w:p w14:paraId="3CA25F3F" w14:textId="77777777" w:rsidR="00D8327A" w:rsidRPr="00D8327A" w:rsidRDefault="00D8327A" w:rsidP="00D8327A">
            <w:pPr>
              <w:spacing w:before="60" w:after="60"/>
              <w:rPr>
                <w:rFonts w:ascii="Arial" w:hAnsi="Arial"/>
                <w:sz w:val="20"/>
                <w:lang w:eastAsia="en-CA"/>
              </w:rPr>
            </w:pPr>
          </w:p>
        </w:tc>
        <w:tc>
          <w:tcPr>
            <w:tcW w:w="900" w:type="dxa"/>
          </w:tcPr>
          <w:p w14:paraId="3C2CC243" w14:textId="77777777" w:rsidR="00D8327A" w:rsidRPr="00D8327A" w:rsidRDefault="00D8327A" w:rsidP="00D8327A">
            <w:pPr>
              <w:spacing w:before="60" w:after="60"/>
              <w:rPr>
                <w:rFonts w:ascii="Arial" w:hAnsi="Arial"/>
                <w:sz w:val="20"/>
                <w:lang w:eastAsia="en-CA"/>
              </w:rPr>
            </w:pPr>
          </w:p>
        </w:tc>
      </w:tr>
      <w:tr w:rsidR="00D8327A" w:rsidRPr="00D8327A" w14:paraId="0FF1BF69" w14:textId="77777777" w:rsidTr="00D8327A">
        <w:trPr>
          <w:jc w:val="center"/>
        </w:trPr>
        <w:tc>
          <w:tcPr>
            <w:tcW w:w="1752" w:type="dxa"/>
          </w:tcPr>
          <w:p w14:paraId="60951CA4" w14:textId="77777777" w:rsidR="00D8327A" w:rsidRPr="00D8327A" w:rsidRDefault="00D8327A" w:rsidP="00D8327A">
            <w:pPr>
              <w:spacing w:before="60" w:after="60"/>
              <w:rPr>
                <w:rFonts w:ascii="Arial" w:hAnsi="Arial"/>
                <w:sz w:val="20"/>
                <w:lang w:eastAsia="en-CA"/>
              </w:rPr>
            </w:pPr>
          </w:p>
        </w:tc>
        <w:tc>
          <w:tcPr>
            <w:tcW w:w="2040" w:type="dxa"/>
          </w:tcPr>
          <w:p w14:paraId="5378A135" w14:textId="77777777" w:rsidR="00D8327A" w:rsidRPr="00D8327A" w:rsidRDefault="00D8327A" w:rsidP="00D8327A">
            <w:pPr>
              <w:spacing w:before="60" w:after="60"/>
              <w:rPr>
                <w:rFonts w:ascii="Arial" w:hAnsi="Arial"/>
                <w:kern w:val="32"/>
                <w:sz w:val="20"/>
                <w:lang w:eastAsia="en-CA"/>
              </w:rPr>
            </w:pPr>
          </w:p>
        </w:tc>
        <w:tc>
          <w:tcPr>
            <w:tcW w:w="1149" w:type="dxa"/>
          </w:tcPr>
          <w:p w14:paraId="55CD6218" w14:textId="77777777" w:rsidR="00D8327A" w:rsidRPr="00D8327A" w:rsidRDefault="00D8327A" w:rsidP="00D8327A">
            <w:pPr>
              <w:spacing w:before="60" w:after="60"/>
              <w:rPr>
                <w:rFonts w:ascii="Arial" w:hAnsi="Arial"/>
                <w:sz w:val="20"/>
                <w:lang w:eastAsia="en-CA"/>
              </w:rPr>
            </w:pPr>
          </w:p>
        </w:tc>
        <w:tc>
          <w:tcPr>
            <w:tcW w:w="1244" w:type="dxa"/>
          </w:tcPr>
          <w:p w14:paraId="43390584" w14:textId="77777777" w:rsidR="00D8327A" w:rsidRPr="00D8327A" w:rsidRDefault="00D8327A" w:rsidP="00D8327A">
            <w:pPr>
              <w:spacing w:before="60" w:after="60"/>
              <w:rPr>
                <w:rFonts w:ascii="Arial" w:hAnsi="Arial"/>
                <w:sz w:val="20"/>
                <w:lang w:eastAsia="en-CA"/>
              </w:rPr>
            </w:pPr>
          </w:p>
        </w:tc>
        <w:tc>
          <w:tcPr>
            <w:tcW w:w="824" w:type="dxa"/>
          </w:tcPr>
          <w:p w14:paraId="7D9567C6" w14:textId="77777777" w:rsidR="00D8327A" w:rsidRPr="00D8327A" w:rsidRDefault="00D8327A" w:rsidP="00D8327A">
            <w:pPr>
              <w:spacing w:before="60" w:after="60"/>
              <w:rPr>
                <w:rFonts w:ascii="Arial" w:hAnsi="Arial"/>
                <w:sz w:val="20"/>
                <w:lang w:eastAsia="en-CA"/>
              </w:rPr>
            </w:pPr>
          </w:p>
        </w:tc>
        <w:tc>
          <w:tcPr>
            <w:tcW w:w="900" w:type="dxa"/>
          </w:tcPr>
          <w:p w14:paraId="67BB1A6D" w14:textId="77777777" w:rsidR="00D8327A" w:rsidRPr="00D8327A" w:rsidRDefault="00D8327A" w:rsidP="00D8327A">
            <w:pPr>
              <w:spacing w:before="60" w:after="60"/>
              <w:rPr>
                <w:rFonts w:ascii="Arial" w:hAnsi="Arial"/>
                <w:sz w:val="20"/>
                <w:lang w:eastAsia="en-CA"/>
              </w:rPr>
            </w:pPr>
          </w:p>
        </w:tc>
      </w:tr>
      <w:tr w:rsidR="00D8327A" w:rsidRPr="00D8327A" w14:paraId="2A122CD6" w14:textId="77777777" w:rsidTr="00D8327A">
        <w:trPr>
          <w:jc w:val="center"/>
        </w:trPr>
        <w:tc>
          <w:tcPr>
            <w:tcW w:w="1752" w:type="dxa"/>
          </w:tcPr>
          <w:p w14:paraId="4848E3A1" w14:textId="77777777" w:rsidR="00D8327A" w:rsidRPr="00D8327A" w:rsidRDefault="00D8327A" w:rsidP="00D8327A">
            <w:pPr>
              <w:spacing w:before="60" w:after="60"/>
              <w:rPr>
                <w:rFonts w:ascii="Arial" w:hAnsi="Arial"/>
                <w:sz w:val="20"/>
                <w:lang w:eastAsia="en-CA"/>
              </w:rPr>
            </w:pPr>
          </w:p>
        </w:tc>
        <w:tc>
          <w:tcPr>
            <w:tcW w:w="2040" w:type="dxa"/>
          </w:tcPr>
          <w:p w14:paraId="2F517214" w14:textId="77777777" w:rsidR="00D8327A" w:rsidRPr="00D8327A" w:rsidRDefault="00D8327A" w:rsidP="00D8327A">
            <w:pPr>
              <w:spacing w:before="60" w:after="60"/>
              <w:rPr>
                <w:rFonts w:ascii="Arial" w:hAnsi="Arial"/>
                <w:kern w:val="32"/>
                <w:sz w:val="20"/>
                <w:lang w:eastAsia="en-CA"/>
              </w:rPr>
            </w:pPr>
          </w:p>
        </w:tc>
        <w:tc>
          <w:tcPr>
            <w:tcW w:w="1149" w:type="dxa"/>
          </w:tcPr>
          <w:p w14:paraId="629233E4" w14:textId="77777777" w:rsidR="00D8327A" w:rsidRPr="00D8327A" w:rsidRDefault="00D8327A" w:rsidP="00D8327A">
            <w:pPr>
              <w:spacing w:before="60" w:after="60"/>
              <w:rPr>
                <w:rFonts w:ascii="Arial" w:hAnsi="Arial"/>
                <w:sz w:val="20"/>
                <w:lang w:eastAsia="en-CA"/>
              </w:rPr>
            </w:pPr>
          </w:p>
        </w:tc>
        <w:tc>
          <w:tcPr>
            <w:tcW w:w="1244" w:type="dxa"/>
          </w:tcPr>
          <w:p w14:paraId="1DDDAEBC" w14:textId="77777777" w:rsidR="00D8327A" w:rsidRPr="00D8327A" w:rsidRDefault="00D8327A" w:rsidP="00D8327A">
            <w:pPr>
              <w:spacing w:before="60" w:after="60"/>
              <w:rPr>
                <w:rFonts w:ascii="Arial" w:hAnsi="Arial"/>
                <w:sz w:val="20"/>
                <w:lang w:eastAsia="en-CA"/>
              </w:rPr>
            </w:pPr>
          </w:p>
        </w:tc>
        <w:tc>
          <w:tcPr>
            <w:tcW w:w="824" w:type="dxa"/>
          </w:tcPr>
          <w:p w14:paraId="5C853444" w14:textId="77777777" w:rsidR="00D8327A" w:rsidRPr="00D8327A" w:rsidRDefault="00D8327A" w:rsidP="00D8327A">
            <w:pPr>
              <w:spacing w:before="60" w:after="60"/>
              <w:rPr>
                <w:rFonts w:ascii="Arial" w:hAnsi="Arial"/>
                <w:sz w:val="20"/>
                <w:lang w:eastAsia="en-CA"/>
              </w:rPr>
            </w:pPr>
          </w:p>
        </w:tc>
        <w:tc>
          <w:tcPr>
            <w:tcW w:w="900" w:type="dxa"/>
          </w:tcPr>
          <w:p w14:paraId="7D3309F6" w14:textId="77777777" w:rsidR="00D8327A" w:rsidRPr="00D8327A" w:rsidRDefault="00D8327A" w:rsidP="00D8327A">
            <w:pPr>
              <w:spacing w:before="60" w:after="60"/>
              <w:rPr>
                <w:rFonts w:ascii="Arial" w:hAnsi="Arial"/>
                <w:sz w:val="20"/>
                <w:lang w:eastAsia="en-CA"/>
              </w:rPr>
            </w:pPr>
          </w:p>
        </w:tc>
      </w:tr>
      <w:tr w:rsidR="00D8327A" w:rsidRPr="00D8327A" w14:paraId="3C7B9BFF" w14:textId="77777777" w:rsidTr="00D8327A">
        <w:trPr>
          <w:jc w:val="center"/>
        </w:trPr>
        <w:tc>
          <w:tcPr>
            <w:tcW w:w="1752" w:type="dxa"/>
          </w:tcPr>
          <w:p w14:paraId="164EDAFF" w14:textId="77777777" w:rsidR="00D8327A" w:rsidRPr="00D8327A" w:rsidRDefault="00D8327A" w:rsidP="00D8327A">
            <w:pPr>
              <w:spacing w:before="60" w:after="60"/>
              <w:rPr>
                <w:rFonts w:ascii="Arial" w:hAnsi="Arial"/>
                <w:sz w:val="20"/>
                <w:lang w:eastAsia="en-CA"/>
              </w:rPr>
            </w:pPr>
          </w:p>
        </w:tc>
        <w:tc>
          <w:tcPr>
            <w:tcW w:w="2040" w:type="dxa"/>
          </w:tcPr>
          <w:p w14:paraId="6A342686" w14:textId="77777777" w:rsidR="00D8327A" w:rsidRPr="00D8327A" w:rsidRDefault="00D8327A" w:rsidP="00D8327A">
            <w:pPr>
              <w:spacing w:before="60" w:after="60"/>
              <w:rPr>
                <w:rFonts w:ascii="Arial" w:hAnsi="Arial"/>
                <w:kern w:val="32"/>
                <w:sz w:val="20"/>
                <w:lang w:eastAsia="en-CA"/>
              </w:rPr>
            </w:pPr>
          </w:p>
        </w:tc>
        <w:tc>
          <w:tcPr>
            <w:tcW w:w="1149" w:type="dxa"/>
          </w:tcPr>
          <w:p w14:paraId="6DB6E43A" w14:textId="77777777" w:rsidR="00D8327A" w:rsidRPr="00D8327A" w:rsidRDefault="00D8327A" w:rsidP="00D8327A">
            <w:pPr>
              <w:spacing w:before="60" w:after="60"/>
              <w:rPr>
                <w:rFonts w:ascii="Arial" w:hAnsi="Arial"/>
                <w:sz w:val="20"/>
                <w:lang w:eastAsia="en-CA"/>
              </w:rPr>
            </w:pPr>
          </w:p>
        </w:tc>
        <w:tc>
          <w:tcPr>
            <w:tcW w:w="1244" w:type="dxa"/>
          </w:tcPr>
          <w:p w14:paraId="1C5E8773" w14:textId="77777777" w:rsidR="00D8327A" w:rsidRPr="00D8327A" w:rsidRDefault="00D8327A" w:rsidP="00D8327A">
            <w:pPr>
              <w:spacing w:before="60" w:after="60"/>
              <w:rPr>
                <w:rFonts w:ascii="Arial" w:hAnsi="Arial"/>
                <w:sz w:val="20"/>
                <w:lang w:eastAsia="en-CA"/>
              </w:rPr>
            </w:pPr>
          </w:p>
        </w:tc>
        <w:tc>
          <w:tcPr>
            <w:tcW w:w="824" w:type="dxa"/>
          </w:tcPr>
          <w:p w14:paraId="717EFC59" w14:textId="77777777" w:rsidR="00D8327A" w:rsidRPr="00D8327A" w:rsidRDefault="00D8327A" w:rsidP="00D8327A">
            <w:pPr>
              <w:spacing w:before="60" w:after="60"/>
              <w:rPr>
                <w:rFonts w:ascii="Arial" w:hAnsi="Arial"/>
                <w:sz w:val="20"/>
                <w:lang w:eastAsia="en-CA"/>
              </w:rPr>
            </w:pPr>
          </w:p>
        </w:tc>
        <w:tc>
          <w:tcPr>
            <w:tcW w:w="900" w:type="dxa"/>
          </w:tcPr>
          <w:p w14:paraId="2FA3DDAA" w14:textId="77777777" w:rsidR="00D8327A" w:rsidRPr="00D8327A" w:rsidRDefault="00D8327A" w:rsidP="00D8327A">
            <w:pPr>
              <w:spacing w:before="60" w:after="60"/>
              <w:rPr>
                <w:rFonts w:ascii="Arial" w:hAnsi="Arial"/>
                <w:sz w:val="20"/>
                <w:lang w:eastAsia="en-CA"/>
              </w:rPr>
            </w:pPr>
          </w:p>
        </w:tc>
      </w:tr>
      <w:tr w:rsidR="00D8327A" w:rsidRPr="00D8327A" w14:paraId="7456FD24" w14:textId="77777777" w:rsidTr="00D8327A">
        <w:trPr>
          <w:jc w:val="center"/>
        </w:trPr>
        <w:tc>
          <w:tcPr>
            <w:tcW w:w="1752" w:type="dxa"/>
          </w:tcPr>
          <w:p w14:paraId="6D1C6C49" w14:textId="77777777" w:rsidR="00D8327A" w:rsidRPr="00D8327A" w:rsidRDefault="00D8327A" w:rsidP="00D8327A">
            <w:pPr>
              <w:spacing w:before="60" w:after="60"/>
              <w:rPr>
                <w:rFonts w:ascii="Arial" w:hAnsi="Arial"/>
                <w:sz w:val="20"/>
                <w:lang w:eastAsia="en-CA"/>
              </w:rPr>
            </w:pPr>
          </w:p>
        </w:tc>
        <w:tc>
          <w:tcPr>
            <w:tcW w:w="2040" w:type="dxa"/>
          </w:tcPr>
          <w:p w14:paraId="767326E0" w14:textId="77777777" w:rsidR="00D8327A" w:rsidRPr="00D8327A" w:rsidRDefault="00D8327A" w:rsidP="00D8327A">
            <w:pPr>
              <w:spacing w:before="60" w:after="60"/>
              <w:rPr>
                <w:rFonts w:ascii="Arial" w:hAnsi="Arial"/>
                <w:kern w:val="32"/>
                <w:sz w:val="20"/>
                <w:lang w:eastAsia="en-CA"/>
              </w:rPr>
            </w:pPr>
          </w:p>
        </w:tc>
        <w:tc>
          <w:tcPr>
            <w:tcW w:w="1149" w:type="dxa"/>
          </w:tcPr>
          <w:p w14:paraId="3AA7510B" w14:textId="77777777" w:rsidR="00D8327A" w:rsidRPr="00D8327A" w:rsidRDefault="00D8327A" w:rsidP="00D8327A">
            <w:pPr>
              <w:spacing w:before="60" w:after="60"/>
              <w:rPr>
                <w:rFonts w:ascii="Arial" w:hAnsi="Arial"/>
                <w:sz w:val="20"/>
                <w:lang w:eastAsia="en-CA"/>
              </w:rPr>
            </w:pPr>
          </w:p>
        </w:tc>
        <w:tc>
          <w:tcPr>
            <w:tcW w:w="1244" w:type="dxa"/>
          </w:tcPr>
          <w:p w14:paraId="3FDCDB9A" w14:textId="77777777" w:rsidR="00D8327A" w:rsidRPr="00D8327A" w:rsidRDefault="00D8327A" w:rsidP="00D8327A">
            <w:pPr>
              <w:spacing w:before="60" w:after="60"/>
              <w:rPr>
                <w:rFonts w:ascii="Arial" w:hAnsi="Arial"/>
                <w:sz w:val="20"/>
                <w:lang w:eastAsia="en-CA"/>
              </w:rPr>
            </w:pPr>
          </w:p>
        </w:tc>
        <w:tc>
          <w:tcPr>
            <w:tcW w:w="824" w:type="dxa"/>
          </w:tcPr>
          <w:p w14:paraId="16E17D29" w14:textId="77777777" w:rsidR="00D8327A" w:rsidRPr="00D8327A" w:rsidRDefault="00D8327A" w:rsidP="00D8327A">
            <w:pPr>
              <w:spacing w:before="60" w:after="60"/>
              <w:rPr>
                <w:rFonts w:ascii="Arial" w:hAnsi="Arial"/>
                <w:sz w:val="20"/>
                <w:lang w:eastAsia="en-CA"/>
              </w:rPr>
            </w:pPr>
          </w:p>
        </w:tc>
        <w:tc>
          <w:tcPr>
            <w:tcW w:w="900" w:type="dxa"/>
          </w:tcPr>
          <w:p w14:paraId="638B5C0B" w14:textId="77777777" w:rsidR="00D8327A" w:rsidRPr="00D8327A" w:rsidRDefault="00D8327A" w:rsidP="00D8327A">
            <w:pPr>
              <w:spacing w:before="60" w:after="60"/>
              <w:rPr>
                <w:rFonts w:ascii="Arial" w:hAnsi="Arial"/>
                <w:sz w:val="20"/>
                <w:lang w:eastAsia="en-CA"/>
              </w:rPr>
            </w:pPr>
          </w:p>
        </w:tc>
      </w:tr>
      <w:tr w:rsidR="00D8327A" w:rsidRPr="00D8327A" w14:paraId="6C699BD8" w14:textId="77777777" w:rsidTr="00D8327A">
        <w:trPr>
          <w:jc w:val="center"/>
        </w:trPr>
        <w:tc>
          <w:tcPr>
            <w:tcW w:w="1752" w:type="dxa"/>
          </w:tcPr>
          <w:p w14:paraId="483A448A" w14:textId="77777777" w:rsidR="00D8327A" w:rsidRPr="00D8327A" w:rsidRDefault="00D8327A" w:rsidP="00D8327A">
            <w:pPr>
              <w:spacing w:before="60" w:after="60"/>
              <w:rPr>
                <w:rFonts w:ascii="Arial" w:hAnsi="Arial"/>
                <w:sz w:val="20"/>
                <w:lang w:eastAsia="en-CA"/>
              </w:rPr>
            </w:pPr>
          </w:p>
        </w:tc>
        <w:tc>
          <w:tcPr>
            <w:tcW w:w="2040" w:type="dxa"/>
          </w:tcPr>
          <w:p w14:paraId="7E6442B6" w14:textId="77777777" w:rsidR="00D8327A" w:rsidRPr="00D8327A" w:rsidRDefault="00D8327A" w:rsidP="00D8327A">
            <w:pPr>
              <w:spacing w:before="60" w:after="60"/>
              <w:rPr>
                <w:rFonts w:ascii="Arial" w:hAnsi="Arial"/>
                <w:kern w:val="32"/>
                <w:sz w:val="20"/>
                <w:lang w:eastAsia="en-CA"/>
              </w:rPr>
            </w:pPr>
          </w:p>
        </w:tc>
        <w:tc>
          <w:tcPr>
            <w:tcW w:w="1149" w:type="dxa"/>
          </w:tcPr>
          <w:p w14:paraId="6760457D" w14:textId="77777777" w:rsidR="00D8327A" w:rsidRPr="00D8327A" w:rsidRDefault="00D8327A" w:rsidP="00D8327A">
            <w:pPr>
              <w:spacing w:before="60" w:after="60"/>
              <w:rPr>
                <w:rFonts w:ascii="Arial" w:hAnsi="Arial"/>
                <w:sz w:val="20"/>
                <w:lang w:eastAsia="en-CA"/>
              </w:rPr>
            </w:pPr>
          </w:p>
        </w:tc>
        <w:tc>
          <w:tcPr>
            <w:tcW w:w="1244" w:type="dxa"/>
          </w:tcPr>
          <w:p w14:paraId="7356B289" w14:textId="77777777" w:rsidR="00D8327A" w:rsidRPr="00D8327A" w:rsidRDefault="00D8327A" w:rsidP="00D8327A">
            <w:pPr>
              <w:spacing w:before="60" w:after="60"/>
              <w:rPr>
                <w:rFonts w:ascii="Arial" w:hAnsi="Arial"/>
                <w:sz w:val="20"/>
                <w:lang w:eastAsia="en-CA"/>
              </w:rPr>
            </w:pPr>
          </w:p>
        </w:tc>
        <w:tc>
          <w:tcPr>
            <w:tcW w:w="824" w:type="dxa"/>
          </w:tcPr>
          <w:p w14:paraId="600C21B6" w14:textId="77777777" w:rsidR="00D8327A" w:rsidRPr="00D8327A" w:rsidRDefault="00D8327A" w:rsidP="00D8327A">
            <w:pPr>
              <w:spacing w:before="60" w:after="60"/>
              <w:rPr>
                <w:rFonts w:ascii="Arial" w:hAnsi="Arial"/>
                <w:sz w:val="20"/>
                <w:lang w:eastAsia="en-CA"/>
              </w:rPr>
            </w:pPr>
          </w:p>
        </w:tc>
        <w:tc>
          <w:tcPr>
            <w:tcW w:w="900" w:type="dxa"/>
          </w:tcPr>
          <w:p w14:paraId="4C762B58" w14:textId="77777777" w:rsidR="00D8327A" w:rsidRPr="00D8327A" w:rsidRDefault="00D8327A" w:rsidP="00D8327A">
            <w:pPr>
              <w:spacing w:before="60" w:after="60"/>
              <w:rPr>
                <w:rFonts w:ascii="Arial" w:hAnsi="Arial"/>
                <w:sz w:val="20"/>
                <w:lang w:eastAsia="en-CA"/>
              </w:rPr>
            </w:pPr>
          </w:p>
        </w:tc>
      </w:tr>
      <w:tr w:rsidR="00D8327A" w:rsidRPr="00D8327A" w14:paraId="77016599" w14:textId="77777777" w:rsidTr="00D8327A">
        <w:trPr>
          <w:jc w:val="center"/>
        </w:trPr>
        <w:tc>
          <w:tcPr>
            <w:tcW w:w="1752" w:type="dxa"/>
          </w:tcPr>
          <w:p w14:paraId="2A8C953F" w14:textId="77777777" w:rsidR="00D8327A" w:rsidRPr="00D8327A" w:rsidRDefault="00D8327A" w:rsidP="00D8327A">
            <w:pPr>
              <w:spacing w:before="60" w:after="60"/>
              <w:rPr>
                <w:rFonts w:ascii="Arial" w:hAnsi="Arial"/>
                <w:sz w:val="20"/>
                <w:lang w:eastAsia="en-CA"/>
              </w:rPr>
            </w:pPr>
          </w:p>
        </w:tc>
        <w:tc>
          <w:tcPr>
            <w:tcW w:w="2040" w:type="dxa"/>
          </w:tcPr>
          <w:p w14:paraId="6E465B64" w14:textId="77777777" w:rsidR="00D8327A" w:rsidRPr="00D8327A" w:rsidRDefault="00D8327A" w:rsidP="00D8327A">
            <w:pPr>
              <w:spacing w:before="60" w:after="60"/>
              <w:rPr>
                <w:rFonts w:ascii="Arial" w:hAnsi="Arial"/>
                <w:sz w:val="20"/>
                <w:lang w:eastAsia="en-CA"/>
              </w:rPr>
            </w:pPr>
          </w:p>
        </w:tc>
        <w:tc>
          <w:tcPr>
            <w:tcW w:w="1149" w:type="dxa"/>
          </w:tcPr>
          <w:p w14:paraId="1C2CEC70" w14:textId="77777777" w:rsidR="00D8327A" w:rsidRPr="00D8327A" w:rsidRDefault="00D8327A" w:rsidP="00D8327A">
            <w:pPr>
              <w:spacing w:before="60" w:after="60"/>
              <w:rPr>
                <w:rFonts w:ascii="Arial" w:hAnsi="Arial"/>
                <w:sz w:val="20"/>
                <w:lang w:eastAsia="en-CA"/>
              </w:rPr>
            </w:pPr>
          </w:p>
        </w:tc>
        <w:tc>
          <w:tcPr>
            <w:tcW w:w="1244" w:type="dxa"/>
          </w:tcPr>
          <w:p w14:paraId="027747C1" w14:textId="77777777" w:rsidR="00D8327A" w:rsidRPr="00D8327A" w:rsidRDefault="00D8327A" w:rsidP="00D8327A">
            <w:pPr>
              <w:spacing w:before="60" w:after="60"/>
              <w:rPr>
                <w:rFonts w:ascii="Arial" w:hAnsi="Arial"/>
                <w:sz w:val="20"/>
                <w:lang w:eastAsia="en-CA"/>
              </w:rPr>
            </w:pPr>
          </w:p>
        </w:tc>
        <w:tc>
          <w:tcPr>
            <w:tcW w:w="824" w:type="dxa"/>
          </w:tcPr>
          <w:p w14:paraId="35085A08" w14:textId="77777777" w:rsidR="00D8327A" w:rsidRPr="00D8327A" w:rsidRDefault="00D8327A" w:rsidP="00D8327A">
            <w:pPr>
              <w:spacing w:before="60" w:after="60"/>
              <w:rPr>
                <w:rFonts w:ascii="Arial" w:hAnsi="Arial"/>
                <w:sz w:val="20"/>
                <w:lang w:eastAsia="en-CA"/>
              </w:rPr>
            </w:pPr>
          </w:p>
        </w:tc>
        <w:tc>
          <w:tcPr>
            <w:tcW w:w="900" w:type="dxa"/>
          </w:tcPr>
          <w:p w14:paraId="1C72B11D" w14:textId="77777777" w:rsidR="00D8327A" w:rsidRPr="00D8327A" w:rsidRDefault="00D8327A" w:rsidP="00D8327A">
            <w:pPr>
              <w:spacing w:before="60" w:after="60"/>
              <w:rPr>
                <w:rFonts w:ascii="Arial" w:hAnsi="Arial"/>
                <w:sz w:val="20"/>
                <w:lang w:eastAsia="en-CA"/>
              </w:rPr>
            </w:pPr>
          </w:p>
        </w:tc>
      </w:tr>
    </w:tbl>
    <w:p w14:paraId="0BA3840A" w14:textId="77777777" w:rsidR="00D8327A" w:rsidRPr="00D8327A" w:rsidRDefault="00D8327A" w:rsidP="00D8327A">
      <w:pPr>
        <w:rPr>
          <w:rFonts w:ascii="Arial" w:hAnsi="Arial"/>
          <w:szCs w:val="22"/>
        </w:rPr>
      </w:pPr>
    </w:p>
    <w:p w14:paraId="1B0D2503" w14:textId="77777777" w:rsidR="00D8327A" w:rsidRPr="00D8327A" w:rsidRDefault="00D8327A" w:rsidP="00D8327A">
      <w:pPr>
        <w:rPr>
          <w:rFonts w:ascii="Arial" w:hAnsi="Arial"/>
          <w:szCs w:val="22"/>
        </w:rPr>
      </w:pPr>
      <w:r w:rsidRPr="00D8327A">
        <w:br w:type="page"/>
      </w:r>
    </w:p>
    <w:p w14:paraId="6251B277" w14:textId="109BD476" w:rsidR="00D8327A" w:rsidRPr="00D8327A" w:rsidRDefault="00D8327A" w:rsidP="00D8327A">
      <w:pPr>
        <w:keepNext/>
        <w:pageBreakBefore/>
        <w:shd w:val="clear" w:color="FFFFFF" w:fill="auto"/>
        <w:spacing w:before="480" w:after="360"/>
        <w:contextualSpacing/>
        <w:jc w:val="center"/>
        <w:rPr>
          <w:rFonts w:ascii="Arial" w:hAnsi="Arial"/>
          <w:b/>
          <w:sz w:val="24"/>
          <w:szCs w:val="24"/>
        </w:rPr>
      </w:pPr>
      <w:bookmarkStart w:id="86" w:name="Symbols_vs_Pictogram"/>
      <w:bookmarkEnd w:id="86"/>
      <w:r w:rsidRPr="00D8327A">
        <w:rPr>
          <w:rFonts w:ascii="Arial" w:hAnsi="Arial"/>
          <w:b/>
          <w:sz w:val="24"/>
          <w:szCs w:val="24"/>
        </w:rPr>
        <w:lastRenderedPageBreak/>
        <w:t>WHMIS 2015 Pictograms</w:t>
      </w:r>
    </w:p>
    <w:tbl>
      <w:tblPr>
        <w:tblW w:w="24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2590"/>
      </w:tblGrid>
      <w:tr w:rsidR="009A682F" w:rsidRPr="00D8327A" w14:paraId="2B2995A8" w14:textId="77777777" w:rsidTr="006B6D39">
        <w:trPr>
          <w:trHeight w:val="467"/>
          <w:tblHeader/>
          <w:jc w:val="center"/>
        </w:trPr>
        <w:tc>
          <w:tcPr>
            <w:tcW w:w="2207" w:type="pct"/>
            <w:shd w:val="clear" w:color="auto" w:fill="auto"/>
          </w:tcPr>
          <w:p w14:paraId="58B5F239" w14:textId="3BCBF5C7" w:rsidR="009A682F" w:rsidRPr="00D8327A" w:rsidRDefault="009A682F" w:rsidP="00AD34BC">
            <w:pPr>
              <w:spacing w:beforeLines="60" w:before="144" w:afterLines="60" w:after="144"/>
              <w:jc w:val="center"/>
              <w:rPr>
                <w:rFonts w:ascii="Arial" w:hAnsi="Arial" w:cs="Arial"/>
                <w:b/>
                <w:szCs w:val="22"/>
                <w:lang w:val="en-CA"/>
              </w:rPr>
            </w:pPr>
            <w:r w:rsidRPr="00D8327A">
              <w:rPr>
                <w:rFonts w:ascii="Arial" w:hAnsi="Arial" w:cs="Arial"/>
                <w:b/>
                <w:szCs w:val="22"/>
                <w:lang w:val="en-CA"/>
              </w:rPr>
              <w:t>Pictogram</w:t>
            </w:r>
          </w:p>
        </w:tc>
        <w:tc>
          <w:tcPr>
            <w:tcW w:w="2793" w:type="pct"/>
            <w:shd w:val="clear" w:color="auto" w:fill="auto"/>
          </w:tcPr>
          <w:p w14:paraId="571A688C" w14:textId="1AA09A1A" w:rsidR="009A682F" w:rsidRPr="00D8327A" w:rsidRDefault="009A682F" w:rsidP="00AD34BC">
            <w:pPr>
              <w:spacing w:beforeLines="60" w:before="144" w:afterLines="60" w:after="144"/>
              <w:jc w:val="center"/>
              <w:rPr>
                <w:rFonts w:ascii="Arial" w:hAnsi="Arial" w:cs="Arial"/>
                <w:b/>
                <w:szCs w:val="22"/>
                <w:lang w:val="en-CA"/>
              </w:rPr>
            </w:pPr>
            <w:r w:rsidRPr="00D8327A">
              <w:rPr>
                <w:rFonts w:ascii="Arial" w:hAnsi="Arial" w:cs="Arial"/>
                <w:b/>
                <w:szCs w:val="22"/>
                <w:lang w:val="en-CA"/>
              </w:rPr>
              <w:t>Description</w:t>
            </w:r>
          </w:p>
        </w:tc>
      </w:tr>
      <w:tr w:rsidR="009A682F" w:rsidRPr="00D8327A" w14:paraId="37149DB0" w14:textId="77777777" w:rsidTr="006B6D39">
        <w:trPr>
          <w:trHeight w:val="1650"/>
          <w:jc w:val="center"/>
        </w:trPr>
        <w:tc>
          <w:tcPr>
            <w:tcW w:w="2207" w:type="pct"/>
            <w:shd w:val="clear" w:color="auto" w:fill="auto"/>
          </w:tcPr>
          <w:p w14:paraId="642D0D05" w14:textId="77777777" w:rsidR="009A682F" w:rsidRPr="00D8327A" w:rsidRDefault="009A682F" w:rsidP="00AD34BC">
            <w:pPr>
              <w:spacing w:beforeLines="60" w:before="144" w:afterLines="60" w:after="144"/>
              <w:rPr>
                <w:rFonts w:ascii="Arial" w:hAnsi="Arial" w:cs="Arial"/>
                <w:szCs w:val="22"/>
                <w:lang w:val="en-CA"/>
              </w:rPr>
            </w:pPr>
            <w:r w:rsidRPr="00D8327A">
              <w:rPr>
                <w:rFonts w:ascii="Arial" w:hAnsi="Arial" w:cs="Arial"/>
                <w:noProof/>
                <w:szCs w:val="22"/>
                <w:lang w:val="en-CA" w:eastAsia="en-CA"/>
              </w:rPr>
              <w:drawing>
                <wp:inline distT="0" distB="0" distL="0" distR="0" wp14:anchorId="112238C7" wp14:editId="68E8DD9E">
                  <wp:extent cx="1038225" cy="10096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38225" cy="1009650"/>
                          </a:xfrm>
                          <a:prstGeom prst="rect">
                            <a:avLst/>
                          </a:prstGeom>
                          <a:noFill/>
                          <a:ln>
                            <a:noFill/>
                          </a:ln>
                        </pic:spPr>
                      </pic:pic>
                    </a:graphicData>
                  </a:graphic>
                </wp:inline>
              </w:drawing>
            </w:r>
          </w:p>
        </w:tc>
        <w:tc>
          <w:tcPr>
            <w:tcW w:w="2793" w:type="pct"/>
            <w:shd w:val="clear" w:color="auto" w:fill="auto"/>
          </w:tcPr>
          <w:p w14:paraId="10E1876A" w14:textId="77777777" w:rsidR="009A682F" w:rsidRPr="001A2748" w:rsidRDefault="009A682F" w:rsidP="00AD34BC">
            <w:pPr>
              <w:spacing w:beforeLines="60" w:before="144" w:afterLines="60" w:after="144"/>
              <w:rPr>
                <w:rFonts w:ascii="Arial" w:hAnsi="Arial" w:cs="Arial"/>
                <w:szCs w:val="22"/>
                <w:lang w:val="en-CA"/>
              </w:rPr>
            </w:pPr>
            <w:r w:rsidRPr="001A2748">
              <w:rPr>
                <w:rFonts w:ascii="Arial" w:hAnsi="Arial" w:cs="Arial"/>
                <w:szCs w:val="22"/>
                <w:lang w:val="en-CA"/>
              </w:rPr>
              <w:t>Gases under Pressure</w:t>
            </w:r>
          </w:p>
        </w:tc>
      </w:tr>
      <w:tr w:rsidR="009A682F" w:rsidRPr="00D8327A" w14:paraId="1DE6B74D" w14:textId="77777777" w:rsidTr="006B6D39">
        <w:trPr>
          <w:trHeight w:val="1610"/>
          <w:jc w:val="center"/>
        </w:trPr>
        <w:tc>
          <w:tcPr>
            <w:tcW w:w="2207" w:type="pct"/>
            <w:shd w:val="clear" w:color="auto" w:fill="auto"/>
          </w:tcPr>
          <w:p w14:paraId="77628E7D" w14:textId="77777777" w:rsidR="009A682F" w:rsidRPr="00D8327A" w:rsidRDefault="009A682F" w:rsidP="00AD34BC">
            <w:pPr>
              <w:spacing w:beforeLines="60" w:before="144" w:afterLines="60" w:after="144"/>
              <w:rPr>
                <w:rFonts w:ascii="Arial" w:hAnsi="Arial" w:cs="Arial"/>
                <w:szCs w:val="22"/>
                <w:lang w:val="en-CA"/>
              </w:rPr>
            </w:pPr>
            <w:r w:rsidRPr="00D8327A">
              <w:rPr>
                <w:rFonts w:ascii="Arial" w:hAnsi="Arial" w:cs="Arial"/>
                <w:noProof/>
                <w:szCs w:val="22"/>
                <w:lang w:val="en-CA" w:eastAsia="en-CA"/>
              </w:rPr>
              <w:drawing>
                <wp:inline distT="0" distB="0" distL="0" distR="0" wp14:anchorId="488AE07F" wp14:editId="12D349C5">
                  <wp:extent cx="1000125" cy="1005531"/>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2271" cy="1007689"/>
                          </a:xfrm>
                          <a:prstGeom prst="rect">
                            <a:avLst/>
                          </a:prstGeom>
                          <a:noFill/>
                          <a:ln>
                            <a:noFill/>
                          </a:ln>
                        </pic:spPr>
                      </pic:pic>
                    </a:graphicData>
                  </a:graphic>
                </wp:inline>
              </w:drawing>
            </w:r>
          </w:p>
        </w:tc>
        <w:tc>
          <w:tcPr>
            <w:tcW w:w="2793" w:type="pct"/>
            <w:shd w:val="clear" w:color="auto" w:fill="auto"/>
          </w:tcPr>
          <w:p w14:paraId="1B015A02" w14:textId="4A4F8657" w:rsidR="009A682F" w:rsidRPr="006B6D39" w:rsidRDefault="009A682F" w:rsidP="00AD34BC">
            <w:pPr>
              <w:spacing w:beforeLines="60" w:before="144" w:afterLines="60" w:after="144"/>
              <w:rPr>
                <w:rFonts w:ascii="Arial" w:hAnsi="Arial" w:cs="Arial"/>
                <w:szCs w:val="22"/>
                <w:lang w:val="en-CA"/>
              </w:rPr>
            </w:pPr>
            <w:r w:rsidRPr="006B6D39">
              <w:rPr>
                <w:rFonts w:ascii="Arial" w:hAnsi="Arial" w:cs="Arial"/>
                <w:szCs w:val="22"/>
                <w:lang w:val="en-CA"/>
              </w:rPr>
              <w:t>Flammable</w:t>
            </w:r>
            <w:r w:rsidR="001A2748" w:rsidRPr="006B6D39">
              <w:rPr>
                <w:rFonts w:ascii="Arial" w:hAnsi="Arial" w:cs="Arial"/>
                <w:szCs w:val="22"/>
                <w:lang w:val="en-CA"/>
              </w:rPr>
              <w:t>, Pyrophoric, Self-Heating, Self-Reactive, In Contact with Water</w:t>
            </w:r>
          </w:p>
        </w:tc>
      </w:tr>
      <w:tr w:rsidR="009A682F" w:rsidRPr="00D8327A" w14:paraId="5D04C671" w14:textId="77777777" w:rsidTr="006B6D39">
        <w:trPr>
          <w:jc w:val="center"/>
        </w:trPr>
        <w:tc>
          <w:tcPr>
            <w:tcW w:w="2207" w:type="pct"/>
            <w:shd w:val="clear" w:color="auto" w:fill="auto"/>
          </w:tcPr>
          <w:p w14:paraId="054EE4CA" w14:textId="77777777" w:rsidR="009A682F" w:rsidRPr="00D8327A" w:rsidRDefault="009A682F" w:rsidP="00AD34BC">
            <w:pPr>
              <w:spacing w:beforeLines="60" w:before="144" w:afterLines="60" w:after="144"/>
              <w:rPr>
                <w:rFonts w:ascii="Arial" w:hAnsi="Arial" w:cs="Arial"/>
                <w:szCs w:val="22"/>
                <w:lang w:val="en-CA"/>
              </w:rPr>
            </w:pPr>
            <w:r w:rsidRPr="00D8327A">
              <w:rPr>
                <w:rFonts w:ascii="Arial" w:hAnsi="Arial" w:cs="Arial"/>
                <w:noProof/>
                <w:szCs w:val="22"/>
                <w:lang w:val="en-CA" w:eastAsia="en-CA"/>
              </w:rPr>
              <w:drawing>
                <wp:inline distT="0" distB="0" distL="0" distR="0" wp14:anchorId="4EC1D80B" wp14:editId="7D89F0CA">
                  <wp:extent cx="1057275" cy="10096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7275" cy="1009650"/>
                          </a:xfrm>
                          <a:prstGeom prst="rect">
                            <a:avLst/>
                          </a:prstGeom>
                          <a:noFill/>
                          <a:ln>
                            <a:noFill/>
                          </a:ln>
                        </pic:spPr>
                      </pic:pic>
                    </a:graphicData>
                  </a:graphic>
                </wp:inline>
              </w:drawing>
            </w:r>
          </w:p>
        </w:tc>
        <w:tc>
          <w:tcPr>
            <w:tcW w:w="2793" w:type="pct"/>
            <w:shd w:val="clear" w:color="auto" w:fill="auto"/>
          </w:tcPr>
          <w:p w14:paraId="3EABB9D4" w14:textId="3E42E956" w:rsidR="009A682F" w:rsidRPr="006B6D39" w:rsidRDefault="009A682F" w:rsidP="00AD34BC">
            <w:pPr>
              <w:spacing w:beforeLines="60" w:before="144" w:afterLines="60" w:after="144"/>
              <w:rPr>
                <w:rFonts w:ascii="Arial" w:hAnsi="Arial" w:cs="Arial"/>
                <w:szCs w:val="22"/>
                <w:lang w:val="en-CA"/>
              </w:rPr>
            </w:pPr>
            <w:r w:rsidRPr="006B6D39">
              <w:rPr>
                <w:rFonts w:ascii="Arial" w:hAnsi="Arial" w:cs="Arial"/>
                <w:szCs w:val="22"/>
                <w:lang w:val="en-CA"/>
              </w:rPr>
              <w:t>Oxidizing</w:t>
            </w:r>
          </w:p>
        </w:tc>
      </w:tr>
      <w:tr w:rsidR="001A2748" w:rsidRPr="00D8327A" w14:paraId="47894316" w14:textId="77777777" w:rsidTr="001A2748">
        <w:trPr>
          <w:jc w:val="center"/>
        </w:trPr>
        <w:tc>
          <w:tcPr>
            <w:tcW w:w="2207" w:type="pct"/>
            <w:tcBorders>
              <w:top w:val="single" w:sz="4" w:space="0" w:color="auto"/>
              <w:left w:val="single" w:sz="4" w:space="0" w:color="auto"/>
              <w:bottom w:val="single" w:sz="4" w:space="0" w:color="auto"/>
              <w:right w:val="single" w:sz="4" w:space="0" w:color="auto"/>
            </w:tcBorders>
            <w:shd w:val="clear" w:color="auto" w:fill="auto"/>
          </w:tcPr>
          <w:p w14:paraId="246CE295" w14:textId="77777777" w:rsidR="001A2748" w:rsidRPr="00D8327A" w:rsidRDefault="001A2748" w:rsidP="00AD34BC">
            <w:pPr>
              <w:spacing w:beforeLines="60" w:before="144" w:afterLines="60" w:after="144"/>
              <w:rPr>
                <w:rFonts w:ascii="Arial" w:hAnsi="Arial" w:cs="Arial"/>
                <w:noProof/>
                <w:szCs w:val="22"/>
                <w:lang w:val="en-CA" w:eastAsia="en-CA"/>
              </w:rPr>
            </w:pPr>
            <w:r w:rsidRPr="00D8327A">
              <w:rPr>
                <w:rFonts w:ascii="Arial" w:hAnsi="Arial" w:cs="Arial"/>
                <w:noProof/>
                <w:szCs w:val="22"/>
                <w:lang w:val="en-CA" w:eastAsia="en-CA"/>
              </w:rPr>
              <w:drawing>
                <wp:inline distT="0" distB="0" distL="0" distR="0" wp14:anchorId="3ED8C3F7" wp14:editId="1CE2BE76">
                  <wp:extent cx="990600" cy="100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2793" w:type="pct"/>
            <w:tcBorders>
              <w:top w:val="single" w:sz="4" w:space="0" w:color="auto"/>
              <w:left w:val="single" w:sz="4" w:space="0" w:color="auto"/>
              <w:bottom w:val="single" w:sz="4" w:space="0" w:color="auto"/>
              <w:right w:val="single" w:sz="4" w:space="0" w:color="auto"/>
            </w:tcBorders>
            <w:shd w:val="clear" w:color="auto" w:fill="auto"/>
          </w:tcPr>
          <w:p w14:paraId="003D3790" w14:textId="77777777" w:rsidR="001A2748" w:rsidRPr="001A2748" w:rsidRDefault="001A2748" w:rsidP="00AD34BC">
            <w:pPr>
              <w:spacing w:beforeLines="60" w:before="144" w:afterLines="60" w:after="144"/>
              <w:rPr>
                <w:rFonts w:ascii="Arial" w:hAnsi="Arial" w:cs="Arial"/>
                <w:szCs w:val="22"/>
                <w:lang w:val="en-CA"/>
              </w:rPr>
            </w:pPr>
            <w:r w:rsidRPr="001A2748">
              <w:rPr>
                <w:rFonts w:ascii="Arial" w:hAnsi="Arial" w:cs="Arial"/>
                <w:szCs w:val="22"/>
                <w:lang w:val="en-CA"/>
              </w:rPr>
              <w:t>Corrosive</w:t>
            </w:r>
          </w:p>
        </w:tc>
      </w:tr>
      <w:tr w:rsidR="001A2748" w:rsidRPr="00D8327A" w14:paraId="0BE0819B" w14:textId="77777777" w:rsidTr="001A2748">
        <w:trPr>
          <w:jc w:val="center"/>
        </w:trPr>
        <w:tc>
          <w:tcPr>
            <w:tcW w:w="2207" w:type="pct"/>
            <w:tcBorders>
              <w:top w:val="single" w:sz="4" w:space="0" w:color="auto"/>
              <w:left w:val="single" w:sz="4" w:space="0" w:color="auto"/>
              <w:bottom w:val="single" w:sz="4" w:space="0" w:color="auto"/>
              <w:right w:val="single" w:sz="4" w:space="0" w:color="auto"/>
            </w:tcBorders>
            <w:shd w:val="clear" w:color="auto" w:fill="auto"/>
          </w:tcPr>
          <w:p w14:paraId="77DF9089" w14:textId="77777777" w:rsidR="001A2748" w:rsidRPr="001A2748" w:rsidRDefault="001A2748" w:rsidP="00AD34BC">
            <w:pPr>
              <w:spacing w:beforeLines="60" w:before="144" w:afterLines="60" w:after="144"/>
              <w:rPr>
                <w:rFonts w:ascii="Arial" w:hAnsi="Arial" w:cs="Arial"/>
                <w:noProof/>
                <w:szCs w:val="22"/>
                <w:lang w:val="en-CA" w:eastAsia="en-CA"/>
              </w:rPr>
            </w:pPr>
            <w:r w:rsidRPr="00D8327A">
              <w:rPr>
                <w:rFonts w:ascii="Arial" w:hAnsi="Arial" w:cs="Arial"/>
                <w:noProof/>
                <w:szCs w:val="22"/>
                <w:lang w:val="en-CA" w:eastAsia="en-CA"/>
              </w:rPr>
              <w:drawing>
                <wp:inline distT="0" distB="0" distL="0" distR="0" wp14:anchorId="41B185A4" wp14:editId="5260B713">
                  <wp:extent cx="1019175" cy="10096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a:noFill/>
                          </a:ln>
                        </pic:spPr>
                      </pic:pic>
                    </a:graphicData>
                  </a:graphic>
                </wp:inline>
              </w:drawing>
            </w:r>
          </w:p>
        </w:tc>
        <w:tc>
          <w:tcPr>
            <w:tcW w:w="2793" w:type="pct"/>
            <w:tcBorders>
              <w:top w:val="single" w:sz="4" w:space="0" w:color="auto"/>
              <w:left w:val="single" w:sz="4" w:space="0" w:color="auto"/>
              <w:bottom w:val="single" w:sz="4" w:space="0" w:color="auto"/>
              <w:right w:val="single" w:sz="4" w:space="0" w:color="auto"/>
            </w:tcBorders>
            <w:shd w:val="clear" w:color="auto" w:fill="auto"/>
          </w:tcPr>
          <w:p w14:paraId="56B8D56C" w14:textId="50F391D3" w:rsidR="001A2748" w:rsidRPr="00D8327A" w:rsidRDefault="001A2748" w:rsidP="00AD34BC">
            <w:pPr>
              <w:spacing w:beforeLines="60" w:before="144" w:afterLines="60" w:after="144"/>
              <w:rPr>
                <w:rFonts w:ascii="Arial" w:hAnsi="Arial" w:cs="Arial"/>
                <w:szCs w:val="22"/>
                <w:lang w:val="en-CA"/>
              </w:rPr>
            </w:pPr>
            <w:r w:rsidRPr="001A2748">
              <w:rPr>
                <w:rFonts w:ascii="Arial" w:hAnsi="Arial" w:cs="Arial"/>
                <w:szCs w:val="22"/>
                <w:lang w:val="en-CA"/>
              </w:rPr>
              <w:t>Explosion or Reactiv</w:t>
            </w:r>
            <w:r>
              <w:rPr>
                <w:rFonts w:ascii="Arial" w:hAnsi="Arial" w:cs="Arial"/>
                <w:szCs w:val="22"/>
                <w:lang w:val="en-CA"/>
              </w:rPr>
              <w:t>e</w:t>
            </w:r>
          </w:p>
        </w:tc>
      </w:tr>
      <w:tr w:rsidR="009A682F" w:rsidRPr="00D8327A" w14:paraId="1267B349" w14:textId="77777777" w:rsidTr="006B6D39">
        <w:trPr>
          <w:trHeight w:val="1590"/>
          <w:jc w:val="center"/>
        </w:trPr>
        <w:tc>
          <w:tcPr>
            <w:tcW w:w="2207" w:type="pct"/>
            <w:shd w:val="clear" w:color="auto" w:fill="auto"/>
          </w:tcPr>
          <w:p w14:paraId="7D403A22" w14:textId="77777777" w:rsidR="009A682F" w:rsidRPr="00D8327A" w:rsidRDefault="009A682F" w:rsidP="00AD34BC">
            <w:pPr>
              <w:spacing w:beforeLines="60" w:before="144" w:afterLines="60" w:after="144"/>
              <w:rPr>
                <w:rFonts w:ascii="Arial" w:hAnsi="Arial" w:cs="Arial"/>
                <w:noProof/>
                <w:szCs w:val="22"/>
              </w:rPr>
            </w:pPr>
            <w:r w:rsidRPr="00D8327A">
              <w:rPr>
                <w:rFonts w:ascii="Arial" w:hAnsi="Arial" w:cs="Arial"/>
                <w:noProof/>
                <w:szCs w:val="22"/>
                <w:lang w:val="en-CA" w:eastAsia="en-CA"/>
              </w:rPr>
              <w:drawing>
                <wp:inline distT="0" distB="0" distL="0" distR="0" wp14:anchorId="2FE76A92" wp14:editId="5BF0402C">
                  <wp:extent cx="1000125" cy="10096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1009650"/>
                          </a:xfrm>
                          <a:prstGeom prst="rect">
                            <a:avLst/>
                          </a:prstGeom>
                          <a:noFill/>
                          <a:ln>
                            <a:noFill/>
                          </a:ln>
                        </pic:spPr>
                      </pic:pic>
                    </a:graphicData>
                  </a:graphic>
                </wp:inline>
              </w:drawing>
            </w:r>
          </w:p>
        </w:tc>
        <w:tc>
          <w:tcPr>
            <w:tcW w:w="2793" w:type="pct"/>
            <w:shd w:val="clear" w:color="auto" w:fill="auto"/>
          </w:tcPr>
          <w:p w14:paraId="2611C2B7" w14:textId="056B946E" w:rsidR="009A682F" w:rsidRPr="001A2748" w:rsidRDefault="009A682F" w:rsidP="00AD34BC">
            <w:pPr>
              <w:spacing w:beforeLines="60" w:before="144" w:afterLines="60" w:after="144"/>
              <w:rPr>
                <w:rFonts w:ascii="Arial" w:hAnsi="Arial" w:cs="Arial"/>
                <w:szCs w:val="22"/>
                <w:lang w:val="en-CA"/>
              </w:rPr>
            </w:pPr>
            <w:r w:rsidRPr="006B6D39">
              <w:rPr>
                <w:rFonts w:ascii="Arial" w:hAnsi="Arial" w:cs="Arial"/>
                <w:szCs w:val="22"/>
                <w:lang w:val="en-CA"/>
              </w:rPr>
              <w:t>Toxicity and Other Health Hazards - Acute Toxicity</w:t>
            </w:r>
          </w:p>
        </w:tc>
      </w:tr>
      <w:tr w:rsidR="009A682F" w:rsidRPr="00D8327A" w14:paraId="1AD3EDE7" w14:textId="77777777" w:rsidTr="006B6D39">
        <w:trPr>
          <w:trHeight w:val="1703"/>
          <w:jc w:val="center"/>
        </w:trPr>
        <w:tc>
          <w:tcPr>
            <w:tcW w:w="2207" w:type="pct"/>
            <w:shd w:val="clear" w:color="auto" w:fill="auto"/>
          </w:tcPr>
          <w:p w14:paraId="55C1494E" w14:textId="77777777" w:rsidR="009A682F" w:rsidRPr="00D8327A" w:rsidRDefault="009A682F" w:rsidP="00AD34BC">
            <w:pPr>
              <w:spacing w:beforeLines="60" w:before="144" w:afterLines="60" w:after="144"/>
              <w:rPr>
                <w:rFonts w:ascii="Arial" w:hAnsi="Arial" w:cs="Arial"/>
                <w:szCs w:val="22"/>
                <w:lang w:val="en-CA"/>
              </w:rPr>
            </w:pPr>
            <w:r w:rsidRPr="00D8327A">
              <w:rPr>
                <w:rFonts w:ascii="Arial" w:hAnsi="Arial" w:cs="Arial"/>
                <w:noProof/>
                <w:szCs w:val="22"/>
                <w:lang w:val="en-CA" w:eastAsia="en-CA"/>
              </w:rPr>
              <w:lastRenderedPageBreak/>
              <w:drawing>
                <wp:inline distT="0" distB="0" distL="0" distR="0" wp14:anchorId="1BFEFCEB" wp14:editId="493A4D73">
                  <wp:extent cx="990600" cy="1009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1009650"/>
                          </a:xfrm>
                          <a:prstGeom prst="rect">
                            <a:avLst/>
                          </a:prstGeom>
                          <a:noFill/>
                          <a:ln>
                            <a:noFill/>
                          </a:ln>
                        </pic:spPr>
                      </pic:pic>
                    </a:graphicData>
                  </a:graphic>
                </wp:inline>
              </w:drawing>
            </w:r>
          </w:p>
        </w:tc>
        <w:tc>
          <w:tcPr>
            <w:tcW w:w="2793" w:type="pct"/>
            <w:shd w:val="clear" w:color="auto" w:fill="auto"/>
          </w:tcPr>
          <w:p w14:paraId="18A2062F" w14:textId="41547798" w:rsidR="009A682F" w:rsidRPr="001A2748" w:rsidRDefault="009A682F" w:rsidP="00AD34BC">
            <w:pPr>
              <w:spacing w:beforeLines="60" w:before="144" w:afterLines="60" w:after="144"/>
              <w:rPr>
                <w:rFonts w:ascii="Arial" w:hAnsi="Arial" w:cs="Arial"/>
                <w:szCs w:val="22"/>
                <w:lang w:val="en-CA"/>
              </w:rPr>
            </w:pPr>
            <w:r w:rsidRPr="006B6D39">
              <w:rPr>
                <w:rFonts w:ascii="Arial" w:hAnsi="Arial" w:cs="Arial"/>
                <w:szCs w:val="22"/>
                <w:lang w:val="en-CA"/>
              </w:rPr>
              <w:t xml:space="preserve">Toxicity and Other Health Hazards </w:t>
            </w:r>
            <w:r w:rsidR="001A2748" w:rsidRPr="006B6D39">
              <w:rPr>
                <w:rFonts w:ascii="Arial" w:hAnsi="Arial" w:cs="Arial"/>
                <w:szCs w:val="22"/>
                <w:lang w:val="en-CA"/>
              </w:rPr>
              <w:t>-</w:t>
            </w:r>
            <w:r w:rsidRPr="006B6D39">
              <w:rPr>
                <w:rFonts w:ascii="Arial" w:hAnsi="Arial" w:cs="Arial"/>
                <w:szCs w:val="22"/>
                <w:lang w:val="en-CA"/>
              </w:rPr>
              <w:t xml:space="preserve"> Other Health Effects</w:t>
            </w:r>
            <w:r w:rsidR="001A2748" w:rsidRPr="006B6D39">
              <w:rPr>
                <w:rFonts w:ascii="Arial" w:hAnsi="Arial" w:cs="Arial"/>
                <w:szCs w:val="22"/>
                <w:lang w:val="en-CA"/>
              </w:rPr>
              <w:t xml:space="preserve"> - Serious</w:t>
            </w:r>
          </w:p>
        </w:tc>
      </w:tr>
      <w:tr w:rsidR="009A682F" w:rsidRPr="00D8327A" w14:paraId="636E34CB" w14:textId="77777777" w:rsidTr="006B6D39">
        <w:trPr>
          <w:trHeight w:val="1702"/>
          <w:jc w:val="center"/>
        </w:trPr>
        <w:tc>
          <w:tcPr>
            <w:tcW w:w="2207" w:type="pct"/>
            <w:shd w:val="clear" w:color="auto" w:fill="auto"/>
          </w:tcPr>
          <w:p w14:paraId="3CB3A601" w14:textId="77777777" w:rsidR="009A682F" w:rsidRPr="00D8327A" w:rsidRDefault="009A682F" w:rsidP="00AD34BC">
            <w:pPr>
              <w:spacing w:beforeLines="60" w:before="144" w:afterLines="60" w:after="144"/>
              <w:rPr>
                <w:rFonts w:ascii="Arial" w:hAnsi="Arial" w:cs="Arial"/>
                <w:noProof/>
                <w:szCs w:val="22"/>
                <w:lang w:val="en-CA" w:eastAsia="en-CA"/>
              </w:rPr>
            </w:pPr>
            <w:r w:rsidRPr="00D8327A">
              <w:rPr>
                <w:rFonts w:ascii="Arial" w:hAnsi="Arial" w:cs="Arial"/>
                <w:noProof/>
                <w:szCs w:val="22"/>
                <w:lang w:val="en-CA" w:eastAsia="en-CA"/>
              </w:rPr>
              <w:drawing>
                <wp:inline distT="0" distB="0" distL="0" distR="0" wp14:anchorId="5AFB0D30" wp14:editId="6C35D103">
                  <wp:extent cx="1028700" cy="1009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inline>
              </w:drawing>
            </w:r>
          </w:p>
        </w:tc>
        <w:tc>
          <w:tcPr>
            <w:tcW w:w="2793" w:type="pct"/>
            <w:shd w:val="clear" w:color="auto" w:fill="auto"/>
          </w:tcPr>
          <w:p w14:paraId="014C33DC" w14:textId="7070830B" w:rsidR="009A682F" w:rsidRPr="006B6D39" w:rsidRDefault="009A682F" w:rsidP="00AD34BC">
            <w:pPr>
              <w:spacing w:beforeLines="60" w:before="144" w:afterLines="60" w:after="144"/>
              <w:rPr>
                <w:rFonts w:ascii="Arial" w:hAnsi="Arial" w:cs="Arial"/>
                <w:szCs w:val="22"/>
                <w:lang w:val="en-CA"/>
              </w:rPr>
            </w:pPr>
            <w:r w:rsidRPr="006B6D39">
              <w:rPr>
                <w:rFonts w:ascii="Arial" w:hAnsi="Arial" w:cs="Arial"/>
                <w:szCs w:val="22"/>
                <w:lang w:val="en-CA"/>
              </w:rPr>
              <w:t xml:space="preserve">Toxicity and Other Health Hazards </w:t>
            </w:r>
            <w:r w:rsidR="001A2748" w:rsidRPr="006B6D39">
              <w:rPr>
                <w:rFonts w:ascii="Arial" w:hAnsi="Arial" w:cs="Arial"/>
                <w:szCs w:val="22"/>
                <w:lang w:val="en-CA"/>
              </w:rPr>
              <w:t>-</w:t>
            </w:r>
            <w:r w:rsidRPr="006B6D39">
              <w:rPr>
                <w:rFonts w:ascii="Arial" w:hAnsi="Arial" w:cs="Arial"/>
                <w:szCs w:val="22"/>
                <w:lang w:val="en-CA"/>
              </w:rPr>
              <w:t xml:space="preserve"> Other Health Effects</w:t>
            </w:r>
            <w:r w:rsidR="001A2748" w:rsidRPr="006B6D39">
              <w:rPr>
                <w:rFonts w:ascii="Arial" w:hAnsi="Arial" w:cs="Arial"/>
                <w:szCs w:val="22"/>
                <w:lang w:val="en-CA"/>
              </w:rPr>
              <w:t xml:space="preserve"> - Less Serious</w:t>
            </w:r>
            <w:r w:rsidR="001A2748" w:rsidRPr="001A2748">
              <w:rPr>
                <w:rFonts w:ascii="Arial" w:hAnsi="Arial" w:cs="Arial"/>
                <w:szCs w:val="22"/>
                <w:lang w:val="en-CA"/>
              </w:rPr>
              <w:t xml:space="preserve"> or Damage to the Ozone Layer</w:t>
            </w:r>
          </w:p>
        </w:tc>
      </w:tr>
      <w:tr w:rsidR="009A682F" w:rsidRPr="00D8327A" w14:paraId="11CE174F" w14:textId="77777777" w:rsidTr="006B6D39">
        <w:trPr>
          <w:jc w:val="center"/>
        </w:trPr>
        <w:tc>
          <w:tcPr>
            <w:tcW w:w="2207" w:type="pct"/>
            <w:shd w:val="clear" w:color="auto" w:fill="auto"/>
          </w:tcPr>
          <w:p w14:paraId="339E43DF" w14:textId="4D960372" w:rsidR="009A682F" w:rsidRPr="00D8327A" w:rsidRDefault="009A682F" w:rsidP="00AD34BC">
            <w:pPr>
              <w:spacing w:beforeLines="60" w:before="144" w:afterLines="60" w:after="144"/>
              <w:rPr>
                <w:rFonts w:ascii="Arial" w:hAnsi="Arial" w:cs="Arial"/>
                <w:szCs w:val="22"/>
                <w:lang w:val="en-CA"/>
              </w:rPr>
            </w:pPr>
            <w:r w:rsidRPr="00D8327A">
              <w:rPr>
                <w:rFonts w:ascii="Arial" w:hAnsi="Arial" w:cs="Arial"/>
                <w:noProof/>
                <w:szCs w:val="22"/>
                <w:lang w:val="en-CA" w:eastAsia="en-CA"/>
              </w:rPr>
              <w:drawing>
                <wp:inline distT="0" distB="0" distL="0" distR="0" wp14:anchorId="571BF1DB" wp14:editId="1B4F55A9">
                  <wp:extent cx="1028700" cy="1000125"/>
                  <wp:effectExtent l="0" t="0" r="0" b="9525"/>
                  <wp:docPr id="11" name="Picture 7" descr="Symbol for Class 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 for Class D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inline>
              </w:drawing>
            </w:r>
          </w:p>
        </w:tc>
        <w:tc>
          <w:tcPr>
            <w:tcW w:w="2793" w:type="pct"/>
            <w:shd w:val="clear" w:color="auto" w:fill="auto"/>
          </w:tcPr>
          <w:p w14:paraId="30DFB922" w14:textId="1BB9CC59" w:rsidR="009A682F" w:rsidRPr="001A2748" w:rsidRDefault="009A682F" w:rsidP="00AD34BC">
            <w:pPr>
              <w:spacing w:beforeLines="60" w:before="144" w:afterLines="60" w:after="144"/>
              <w:rPr>
                <w:rFonts w:ascii="Arial" w:hAnsi="Arial" w:cs="Arial"/>
                <w:szCs w:val="22"/>
                <w:lang w:val="en-CA"/>
              </w:rPr>
            </w:pPr>
            <w:r w:rsidRPr="006B6D39">
              <w:rPr>
                <w:rFonts w:ascii="Arial" w:hAnsi="Arial" w:cs="Arial"/>
                <w:szCs w:val="22"/>
                <w:lang w:val="en-CA"/>
              </w:rPr>
              <w:t xml:space="preserve">Toxicity and Other Health Hazards </w:t>
            </w:r>
            <w:r w:rsidR="001A2748" w:rsidRPr="006B6D39">
              <w:rPr>
                <w:rFonts w:ascii="Arial" w:hAnsi="Arial" w:cs="Arial"/>
                <w:szCs w:val="22"/>
                <w:lang w:val="en-CA"/>
              </w:rPr>
              <w:t>-</w:t>
            </w:r>
            <w:r w:rsidRPr="006B6D39">
              <w:rPr>
                <w:rFonts w:ascii="Arial" w:hAnsi="Arial" w:cs="Arial"/>
                <w:szCs w:val="22"/>
                <w:lang w:val="en-CA"/>
              </w:rPr>
              <w:t xml:space="preserve"> Other Health Effects</w:t>
            </w:r>
            <w:r w:rsidR="001A2748" w:rsidRPr="006B6D39">
              <w:rPr>
                <w:rFonts w:ascii="Arial" w:hAnsi="Arial" w:cs="Arial"/>
                <w:szCs w:val="22"/>
                <w:lang w:val="en-CA"/>
              </w:rPr>
              <w:t xml:space="preserve"> -B</w:t>
            </w:r>
            <w:r w:rsidRPr="001A2748">
              <w:rPr>
                <w:rFonts w:ascii="Arial" w:hAnsi="Arial" w:cs="Arial"/>
                <w:szCs w:val="22"/>
                <w:lang w:val="en-CA"/>
              </w:rPr>
              <w:t>iohazardous Infectious Materials</w:t>
            </w:r>
          </w:p>
        </w:tc>
      </w:tr>
    </w:tbl>
    <w:p w14:paraId="3B3DBE08" w14:textId="77777777" w:rsidR="00D8327A" w:rsidRPr="00D8327A" w:rsidRDefault="00D8327A" w:rsidP="00D8327A"/>
    <w:p w14:paraId="4AB0052F" w14:textId="77777777" w:rsidR="00D8327A" w:rsidRPr="00D8327A" w:rsidRDefault="00D8327A" w:rsidP="00D8327A">
      <w:pPr>
        <w:spacing w:before="0"/>
        <w:rPr>
          <w:rFonts w:ascii="Calibri" w:hAnsi="Calibri" w:cs="Courier New"/>
        </w:rPr>
      </w:pPr>
    </w:p>
    <w:p w14:paraId="5DC3B277" w14:textId="77777777" w:rsidR="00D8327A" w:rsidRPr="00D8327A" w:rsidRDefault="00D8327A" w:rsidP="00D8327A">
      <w:pPr>
        <w:rPr>
          <w:rFonts w:ascii="Arial" w:hAnsi="Arial"/>
          <w:szCs w:val="22"/>
        </w:rPr>
      </w:pPr>
    </w:p>
    <w:p w14:paraId="37A269A1" w14:textId="77777777" w:rsidR="00D8327A" w:rsidRPr="00D8327A" w:rsidRDefault="00D8327A" w:rsidP="00D8327A"/>
    <w:p w14:paraId="46DA6FCB" w14:textId="1F3D6B5C" w:rsidR="00D8327A" w:rsidRPr="00D8327A" w:rsidRDefault="005A3136" w:rsidP="00C747B7">
      <w:pPr>
        <w:pStyle w:val="Heading1"/>
      </w:pPr>
      <w:bookmarkStart w:id="87" w:name="_Toc126240106"/>
      <w:bookmarkStart w:id="88" w:name="_Toc246749218"/>
      <w:bookmarkStart w:id="89" w:name="_Toc352227394"/>
      <w:bookmarkStart w:id="90" w:name="_Toc391293848"/>
      <w:bookmarkStart w:id="91" w:name="_Toc352227393"/>
      <w:bookmarkStart w:id="92" w:name="_Toc391293847"/>
      <w:bookmarkStart w:id="93" w:name="_Toc126313756"/>
      <w:bookmarkEnd w:id="84"/>
      <w:r>
        <w:t xml:space="preserve">4.12 Workplace Violence and Harassment Prevention </w:t>
      </w:r>
      <w:r w:rsidRPr="00F12599">
        <w:t>Policy</w:t>
      </w:r>
      <w:bookmarkEnd w:id="87"/>
      <w:bookmarkEnd w:id="93"/>
    </w:p>
    <w:p w14:paraId="44FF94B0" w14:textId="77777777" w:rsidR="00D8327A" w:rsidRPr="00D8327A" w:rsidRDefault="00D8327A" w:rsidP="00D8327A">
      <w:pPr>
        <w:keepNext/>
        <w:spacing w:before="240" w:after="240"/>
        <w:rPr>
          <w:rFonts w:ascii="Arial" w:hAnsi="Arial" w:cs="Arial"/>
          <w:b/>
          <w:szCs w:val="22"/>
        </w:rPr>
      </w:pPr>
      <w:r w:rsidRPr="00D8327A">
        <w:rPr>
          <w:rFonts w:ascii="Arial" w:hAnsi="Arial" w:cs="Arial"/>
          <w:b/>
          <w:szCs w:val="22"/>
        </w:rPr>
        <w:t>Purpose</w:t>
      </w:r>
    </w:p>
    <w:p w14:paraId="1BF80AE4" w14:textId="77777777" w:rsidR="00D8327A" w:rsidRPr="00D8327A" w:rsidRDefault="00D8327A" w:rsidP="00D8327A">
      <w:pPr>
        <w:rPr>
          <w:rFonts w:ascii="Arial" w:hAnsi="Arial" w:cs="Arial"/>
          <w:szCs w:val="22"/>
        </w:rPr>
      </w:pPr>
      <w:r w:rsidRPr="00D8327A">
        <w:rPr>
          <w:rFonts w:ascii="Arial" w:hAnsi="Arial" w:cs="Arial"/>
          <w:szCs w:val="22"/>
        </w:rPr>
        <w:t xml:space="preserve">[Employer/Organization Name] has zero tolerance for workplace violence or harassment of any kind and will be proactive in the prevention of workplace violence and harassment. [Employer/Organization Name] is committed to investigating reported incidents of violence and harassment in an objective and timely manner, taking necessary </w:t>
      </w:r>
      <w:proofErr w:type="gramStart"/>
      <w:r w:rsidRPr="00D8327A">
        <w:rPr>
          <w:rFonts w:ascii="Arial" w:hAnsi="Arial" w:cs="Arial"/>
          <w:szCs w:val="22"/>
        </w:rPr>
        <w:t>action</w:t>
      </w:r>
      <w:proofErr w:type="gramEnd"/>
      <w:r w:rsidRPr="00D8327A">
        <w:rPr>
          <w:rFonts w:ascii="Arial" w:hAnsi="Arial" w:cs="Arial"/>
          <w:szCs w:val="22"/>
        </w:rPr>
        <w:t xml:space="preserve"> and providing appropriate support for victims.</w:t>
      </w:r>
    </w:p>
    <w:p w14:paraId="15C69656" w14:textId="77777777" w:rsidR="00D8327A" w:rsidRPr="00D8327A" w:rsidRDefault="00D8327A" w:rsidP="00D8327A">
      <w:pPr>
        <w:keepNext/>
        <w:spacing w:before="240" w:after="240"/>
        <w:rPr>
          <w:rFonts w:ascii="Arial" w:hAnsi="Arial" w:cs="Arial"/>
          <w:b/>
          <w:szCs w:val="22"/>
        </w:rPr>
      </w:pPr>
      <w:r w:rsidRPr="00D8327A">
        <w:rPr>
          <w:rFonts w:ascii="Arial" w:hAnsi="Arial" w:cs="Arial"/>
          <w:b/>
          <w:szCs w:val="22"/>
        </w:rPr>
        <w:t>Policy</w:t>
      </w:r>
    </w:p>
    <w:p w14:paraId="7E821BFC" w14:textId="77777777" w:rsidR="00D8327A" w:rsidRPr="00D8327A" w:rsidRDefault="00D8327A" w:rsidP="00D8327A">
      <w:pPr>
        <w:rPr>
          <w:rFonts w:ascii="Arial" w:hAnsi="Arial" w:cs="Arial"/>
          <w:szCs w:val="22"/>
        </w:rPr>
      </w:pPr>
      <w:r w:rsidRPr="00D8327A">
        <w:rPr>
          <w:rFonts w:ascii="Arial" w:hAnsi="Arial" w:cs="Arial"/>
          <w:szCs w:val="22"/>
        </w:rPr>
        <w:t xml:space="preserve">To ensure that employees at [Employer/Organization Name] have a work environment that is free of violence or harassment of any kind, whether it arises from another employee or any other person visiting the </w:t>
      </w:r>
      <w:proofErr w:type="gramStart"/>
      <w:r w:rsidRPr="00D8327A">
        <w:rPr>
          <w:rFonts w:ascii="Arial" w:hAnsi="Arial" w:cs="Arial"/>
          <w:szCs w:val="22"/>
        </w:rPr>
        <w:t>workplace, or</w:t>
      </w:r>
      <w:proofErr w:type="gramEnd"/>
      <w:r w:rsidRPr="00D8327A">
        <w:rPr>
          <w:rFonts w:ascii="Arial" w:hAnsi="Arial" w:cs="Arial"/>
          <w:szCs w:val="22"/>
        </w:rPr>
        <w:t xml:space="preserve"> interacting with employees.</w:t>
      </w:r>
    </w:p>
    <w:p w14:paraId="60787BF8" w14:textId="77777777" w:rsidR="00D8327A" w:rsidRPr="00D8327A" w:rsidRDefault="00D8327A" w:rsidP="00D8327A">
      <w:pPr>
        <w:rPr>
          <w:rFonts w:ascii="Arial" w:hAnsi="Arial" w:cs="Arial"/>
          <w:szCs w:val="22"/>
        </w:rPr>
      </w:pPr>
      <w:r w:rsidRPr="00D8327A">
        <w:rPr>
          <w:rFonts w:ascii="Arial" w:hAnsi="Arial" w:cs="Arial"/>
          <w:szCs w:val="22"/>
        </w:rPr>
        <w:t xml:space="preserve">This policy will ensure that: </w:t>
      </w:r>
    </w:p>
    <w:p w14:paraId="0938C8D1" w14:textId="77777777" w:rsidR="00D8327A" w:rsidRPr="00D8327A" w:rsidRDefault="00D8327A" w:rsidP="00501FDE">
      <w:pPr>
        <w:numPr>
          <w:ilvl w:val="0"/>
          <w:numId w:val="44"/>
        </w:numPr>
        <w:rPr>
          <w:rFonts w:ascii="Arial" w:hAnsi="Arial" w:cs="Arial"/>
          <w:szCs w:val="22"/>
        </w:rPr>
      </w:pPr>
      <w:r w:rsidRPr="00D8327A">
        <w:rPr>
          <w:rFonts w:ascii="Arial" w:hAnsi="Arial" w:cs="Arial"/>
          <w:szCs w:val="22"/>
        </w:rPr>
        <w:t>People are aware of and understand that acts of violence or harassment are considered a serious offence for which necessary action will be imposed.</w:t>
      </w:r>
    </w:p>
    <w:p w14:paraId="627CA6BB" w14:textId="77777777" w:rsidR="00D8327A" w:rsidRPr="00D8327A" w:rsidRDefault="00D8327A" w:rsidP="00501FDE">
      <w:pPr>
        <w:numPr>
          <w:ilvl w:val="0"/>
          <w:numId w:val="44"/>
        </w:numPr>
        <w:rPr>
          <w:rFonts w:ascii="Arial" w:hAnsi="Arial" w:cs="Arial"/>
          <w:szCs w:val="22"/>
        </w:rPr>
      </w:pPr>
      <w:r w:rsidRPr="00D8327A">
        <w:rPr>
          <w:rFonts w:ascii="Arial" w:hAnsi="Arial" w:cs="Arial"/>
          <w:szCs w:val="22"/>
        </w:rPr>
        <w:t xml:space="preserve">Those subjected to acts of violence or harassment are encouraged to access any assistance they may require </w:t>
      </w:r>
      <w:proofErr w:type="gramStart"/>
      <w:r w:rsidRPr="00D8327A">
        <w:rPr>
          <w:rFonts w:ascii="Arial" w:hAnsi="Arial" w:cs="Arial"/>
          <w:szCs w:val="22"/>
        </w:rPr>
        <w:t>in order to</w:t>
      </w:r>
      <w:proofErr w:type="gramEnd"/>
      <w:r w:rsidRPr="00D8327A">
        <w:rPr>
          <w:rFonts w:ascii="Arial" w:hAnsi="Arial" w:cs="Arial"/>
          <w:szCs w:val="22"/>
        </w:rPr>
        <w:t xml:space="preserve"> pursue a complaint.</w:t>
      </w:r>
    </w:p>
    <w:p w14:paraId="63154599" w14:textId="77777777" w:rsidR="00D8327A" w:rsidRPr="00D8327A" w:rsidRDefault="00D8327A" w:rsidP="00501FDE">
      <w:pPr>
        <w:numPr>
          <w:ilvl w:val="0"/>
          <w:numId w:val="44"/>
        </w:numPr>
        <w:rPr>
          <w:rFonts w:ascii="Arial" w:hAnsi="Arial" w:cs="Arial"/>
          <w:szCs w:val="22"/>
        </w:rPr>
      </w:pPr>
      <w:r w:rsidRPr="00D8327A">
        <w:rPr>
          <w:rFonts w:ascii="Arial" w:hAnsi="Arial" w:cs="Arial"/>
          <w:szCs w:val="22"/>
        </w:rPr>
        <w:lastRenderedPageBreak/>
        <w:t>People are advised of available recourse if they are subjected to, or become aware of, situations involving violence or harassment.</w:t>
      </w:r>
    </w:p>
    <w:p w14:paraId="421BED7A" w14:textId="77777777" w:rsidR="00D8327A" w:rsidRPr="00D8327A" w:rsidRDefault="00D8327A" w:rsidP="00D8327A">
      <w:pPr>
        <w:spacing w:before="240" w:after="240"/>
        <w:rPr>
          <w:rFonts w:ascii="Arial" w:hAnsi="Arial" w:cs="Arial"/>
          <w:b/>
          <w:szCs w:val="22"/>
        </w:rPr>
      </w:pPr>
      <w:r w:rsidRPr="00D8327A">
        <w:rPr>
          <w:rFonts w:ascii="Arial" w:hAnsi="Arial" w:cs="Arial"/>
          <w:b/>
          <w:szCs w:val="22"/>
        </w:rPr>
        <w:t>Definitions</w:t>
      </w:r>
    </w:p>
    <w:p w14:paraId="44723491" w14:textId="7715151E" w:rsidR="00D8327A" w:rsidRPr="00D8327A" w:rsidRDefault="00D8327A" w:rsidP="00D8327A">
      <w:pPr>
        <w:rPr>
          <w:rFonts w:ascii="Arial" w:hAnsi="Arial" w:cs="Arial"/>
          <w:szCs w:val="22"/>
        </w:rPr>
      </w:pPr>
      <w:r w:rsidRPr="006B6D39">
        <w:rPr>
          <w:rFonts w:ascii="Arial" w:hAnsi="Arial" w:cs="Arial"/>
          <w:b/>
          <w:i/>
          <w:szCs w:val="22"/>
        </w:rPr>
        <w:t xml:space="preserve">Workplace </w:t>
      </w:r>
      <w:r w:rsidR="00211595">
        <w:rPr>
          <w:rFonts w:ascii="Arial" w:hAnsi="Arial" w:cs="Arial"/>
          <w:b/>
          <w:i/>
          <w:szCs w:val="22"/>
        </w:rPr>
        <w:t>H</w:t>
      </w:r>
      <w:r w:rsidRPr="006B6D39">
        <w:rPr>
          <w:rFonts w:ascii="Arial" w:hAnsi="Arial" w:cs="Arial"/>
          <w:b/>
          <w:i/>
          <w:szCs w:val="22"/>
        </w:rPr>
        <w:t>arassment</w:t>
      </w:r>
    </w:p>
    <w:p w14:paraId="6C5770F2" w14:textId="77777777" w:rsidR="00D8327A" w:rsidRPr="00D8327A" w:rsidRDefault="00D8327A" w:rsidP="00501FDE">
      <w:pPr>
        <w:numPr>
          <w:ilvl w:val="0"/>
          <w:numId w:val="45"/>
        </w:numPr>
        <w:rPr>
          <w:rFonts w:ascii="Arial" w:hAnsi="Arial" w:cs="Arial"/>
          <w:szCs w:val="22"/>
        </w:rPr>
      </w:pPr>
      <w:r w:rsidRPr="00D8327A">
        <w:rPr>
          <w:rFonts w:ascii="Arial" w:hAnsi="Arial" w:cs="Arial"/>
          <w:szCs w:val="22"/>
        </w:rPr>
        <w:t>Engaging in a course of vexatious comment or conduct against an employee in a workplace that is known or ought reasonably to be known to be unwelcome, or</w:t>
      </w:r>
    </w:p>
    <w:p w14:paraId="7194DEAF" w14:textId="77777777" w:rsidR="00D8327A" w:rsidRPr="00D8327A" w:rsidRDefault="00D8327A" w:rsidP="00501FDE">
      <w:pPr>
        <w:numPr>
          <w:ilvl w:val="0"/>
          <w:numId w:val="45"/>
        </w:numPr>
        <w:rPr>
          <w:rFonts w:ascii="Arial" w:hAnsi="Arial" w:cs="Arial"/>
          <w:szCs w:val="22"/>
        </w:rPr>
      </w:pPr>
      <w:r w:rsidRPr="00D8327A">
        <w:rPr>
          <w:rFonts w:ascii="Arial" w:hAnsi="Arial" w:cs="Arial"/>
          <w:szCs w:val="22"/>
        </w:rPr>
        <w:t>Workplace sexual harassment.</w:t>
      </w:r>
    </w:p>
    <w:p w14:paraId="772FD9A1" w14:textId="52BD92BA" w:rsidR="00D8327A" w:rsidRPr="00D8327A" w:rsidRDefault="00D8327A" w:rsidP="00D8327A">
      <w:pPr>
        <w:rPr>
          <w:rFonts w:ascii="Arial" w:hAnsi="Arial" w:cs="Arial"/>
          <w:szCs w:val="22"/>
        </w:rPr>
      </w:pPr>
      <w:r w:rsidRPr="006B6D39">
        <w:rPr>
          <w:rFonts w:ascii="Arial" w:hAnsi="Arial" w:cs="Arial"/>
          <w:b/>
          <w:i/>
          <w:szCs w:val="22"/>
        </w:rPr>
        <w:t xml:space="preserve">Workplace </w:t>
      </w:r>
      <w:r w:rsidR="00211595">
        <w:rPr>
          <w:rFonts w:ascii="Arial" w:hAnsi="Arial" w:cs="Arial"/>
          <w:b/>
          <w:i/>
          <w:szCs w:val="22"/>
        </w:rPr>
        <w:t>S</w:t>
      </w:r>
      <w:r w:rsidRPr="006B6D39">
        <w:rPr>
          <w:rFonts w:ascii="Arial" w:hAnsi="Arial" w:cs="Arial"/>
          <w:b/>
          <w:i/>
          <w:szCs w:val="22"/>
        </w:rPr>
        <w:t xml:space="preserve">exual </w:t>
      </w:r>
      <w:r w:rsidR="00211595">
        <w:rPr>
          <w:rFonts w:ascii="Arial" w:hAnsi="Arial" w:cs="Arial"/>
          <w:b/>
          <w:i/>
          <w:szCs w:val="22"/>
        </w:rPr>
        <w:t>H</w:t>
      </w:r>
      <w:r w:rsidRPr="006B6D39">
        <w:rPr>
          <w:rFonts w:ascii="Arial" w:hAnsi="Arial" w:cs="Arial"/>
          <w:b/>
          <w:i/>
          <w:szCs w:val="22"/>
        </w:rPr>
        <w:t>arassment</w:t>
      </w:r>
    </w:p>
    <w:p w14:paraId="01BCF1A6" w14:textId="77777777" w:rsidR="00D8327A" w:rsidRPr="00D8327A" w:rsidRDefault="00D8327A" w:rsidP="00501FDE">
      <w:pPr>
        <w:numPr>
          <w:ilvl w:val="0"/>
          <w:numId w:val="46"/>
        </w:numPr>
        <w:ind w:right="1134"/>
        <w:rPr>
          <w:rFonts w:ascii="Arial" w:hAnsi="Arial" w:cs="Arial"/>
          <w:szCs w:val="22"/>
        </w:rPr>
      </w:pPr>
      <w:r w:rsidRPr="00D8327A">
        <w:rPr>
          <w:rFonts w:ascii="Arial" w:hAnsi="Arial" w:cs="Arial"/>
          <w:szCs w:val="22"/>
        </w:rPr>
        <w:t>Engaging in a course of vexatious comment or conduct against an employee in a workplace because of sex, sexual orientation, gender identity or gender expression, where the course of comment or conduct is known or ought reasonably to be known to be unwelcome, or</w:t>
      </w:r>
    </w:p>
    <w:p w14:paraId="488F2008" w14:textId="77777777" w:rsidR="00D8327A" w:rsidRPr="00D8327A" w:rsidRDefault="00D8327A" w:rsidP="00501FDE">
      <w:pPr>
        <w:numPr>
          <w:ilvl w:val="0"/>
          <w:numId w:val="46"/>
        </w:numPr>
        <w:rPr>
          <w:rFonts w:ascii="Arial" w:hAnsi="Arial" w:cs="Arial"/>
          <w:szCs w:val="22"/>
        </w:rPr>
      </w:pPr>
      <w:r w:rsidRPr="00D8327A">
        <w:rPr>
          <w:rFonts w:ascii="Arial" w:hAnsi="Arial" w:cs="Arial"/>
          <w:szCs w:val="22"/>
        </w:rPr>
        <w:t xml:space="preserve">Making sexual solicitation or advance where the person making the solicitation or advance is </w:t>
      </w:r>
      <w:proofErr w:type="gramStart"/>
      <w:r w:rsidRPr="00D8327A">
        <w:rPr>
          <w:rFonts w:ascii="Arial" w:hAnsi="Arial" w:cs="Arial"/>
          <w:szCs w:val="22"/>
        </w:rPr>
        <w:t>in a position</w:t>
      </w:r>
      <w:proofErr w:type="gramEnd"/>
      <w:r w:rsidRPr="00D8327A">
        <w:rPr>
          <w:rFonts w:ascii="Arial" w:hAnsi="Arial" w:cs="Arial"/>
          <w:szCs w:val="22"/>
        </w:rPr>
        <w:t xml:space="preserve"> to confer, grant or deny a benefit or advancement to the employee and the person knows or ought reasonably to know that the solicitation or advance is unwelcome.</w:t>
      </w:r>
    </w:p>
    <w:p w14:paraId="35CCABA0" w14:textId="6E8CB979" w:rsidR="00D8327A" w:rsidRPr="00D8327A" w:rsidRDefault="00D8327A" w:rsidP="00D8327A">
      <w:pPr>
        <w:rPr>
          <w:rFonts w:ascii="Arial" w:hAnsi="Arial" w:cs="Arial"/>
          <w:szCs w:val="22"/>
        </w:rPr>
      </w:pPr>
      <w:r w:rsidRPr="006B6D39">
        <w:rPr>
          <w:rFonts w:ascii="Arial" w:hAnsi="Arial" w:cs="Arial"/>
          <w:b/>
          <w:i/>
          <w:szCs w:val="22"/>
        </w:rPr>
        <w:t xml:space="preserve">Workplace </w:t>
      </w:r>
      <w:r w:rsidR="00211595">
        <w:rPr>
          <w:rFonts w:ascii="Arial" w:hAnsi="Arial" w:cs="Arial"/>
          <w:b/>
          <w:i/>
          <w:szCs w:val="22"/>
        </w:rPr>
        <w:t>V</w:t>
      </w:r>
      <w:r w:rsidRPr="006B6D39">
        <w:rPr>
          <w:rFonts w:ascii="Arial" w:hAnsi="Arial" w:cs="Arial"/>
          <w:b/>
          <w:i/>
          <w:szCs w:val="22"/>
        </w:rPr>
        <w:t>iolence</w:t>
      </w:r>
    </w:p>
    <w:p w14:paraId="07E0E601" w14:textId="77777777" w:rsidR="00D8327A" w:rsidRPr="00D8327A" w:rsidRDefault="00D8327A" w:rsidP="00501FDE">
      <w:pPr>
        <w:numPr>
          <w:ilvl w:val="0"/>
          <w:numId w:val="47"/>
        </w:numPr>
        <w:rPr>
          <w:rFonts w:ascii="Arial" w:hAnsi="Arial" w:cs="Arial"/>
          <w:szCs w:val="22"/>
        </w:rPr>
      </w:pPr>
      <w:r w:rsidRPr="00D8327A">
        <w:rPr>
          <w:rFonts w:ascii="Arial" w:hAnsi="Arial" w:cs="Arial"/>
          <w:szCs w:val="22"/>
        </w:rPr>
        <w:t>The exercise or attempt of physical force by a person against an employee in a workplace that causes or could cause physical injury to the employee.</w:t>
      </w:r>
    </w:p>
    <w:p w14:paraId="59E475C6" w14:textId="4F752142" w:rsidR="00D8327A" w:rsidRPr="00D8327A" w:rsidRDefault="00D8327A" w:rsidP="00501FDE">
      <w:pPr>
        <w:numPr>
          <w:ilvl w:val="0"/>
          <w:numId w:val="47"/>
        </w:numPr>
        <w:rPr>
          <w:rFonts w:ascii="Arial" w:hAnsi="Arial" w:cs="Arial"/>
          <w:szCs w:val="22"/>
        </w:rPr>
      </w:pPr>
      <w:r w:rsidRPr="00D8327A">
        <w:rPr>
          <w:rFonts w:ascii="Arial" w:hAnsi="Arial" w:cs="Arial"/>
          <w:szCs w:val="22"/>
        </w:rPr>
        <w:t>Statement or behavior that an employee could reasonabl</w:t>
      </w:r>
      <w:r w:rsidR="001D13FC">
        <w:rPr>
          <w:rFonts w:ascii="Arial" w:hAnsi="Arial" w:cs="Arial"/>
          <w:szCs w:val="22"/>
        </w:rPr>
        <w:t>y</w:t>
      </w:r>
      <w:r w:rsidRPr="00D8327A">
        <w:rPr>
          <w:rFonts w:ascii="Arial" w:hAnsi="Arial" w:cs="Arial"/>
          <w:szCs w:val="22"/>
        </w:rPr>
        <w:t xml:space="preserve"> interpret as a threat to exercise physical force against the employee, in a workplace, that could cause physical injury to the employee.</w:t>
      </w:r>
    </w:p>
    <w:p w14:paraId="2C871CB9" w14:textId="77777777" w:rsidR="00D8327A" w:rsidRPr="00D8327A" w:rsidRDefault="00D8327A" w:rsidP="00D8327A">
      <w:pPr>
        <w:spacing w:before="240" w:after="240"/>
        <w:rPr>
          <w:rFonts w:ascii="Arial" w:hAnsi="Arial" w:cs="Arial"/>
          <w:b/>
          <w:szCs w:val="22"/>
        </w:rPr>
      </w:pPr>
      <w:r w:rsidRPr="00D8327A">
        <w:rPr>
          <w:rFonts w:ascii="Arial" w:hAnsi="Arial" w:cs="Arial"/>
          <w:b/>
          <w:szCs w:val="22"/>
        </w:rPr>
        <w:t>Requirements</w:t>
      </w:r>
    </w:p>
    <w:p w14:paraId="5665BF58" w14:textId="77777777" w:rsidR="00D8327A" w:rsidRPr="00D8327A" w:rsidRDefault="00D8327A" w:rsidP="00D8327A">
      <w:pPr>
        <w:rPr>
          <w:rFonts w:ascii="Arial" w:hAnsi="Arial" w:cs="Arial"/>
          <w:szCs w:val="22"/>
        </w:rPr>
      </w:pPr>
      <w:r w:rsidRPr="00D8327A">
        <w:rPr>
          <w:rFonts w:ascii="Arial" w:hAnsi="Arial" w:cs="Arial"/>
          <w:szCs w:val="22"/>
        </w:rPr>
        <w:t>Workplace harassment:</w:t>
      </w:r>
    </w:p>
    <w:p w14:paraId="186A8084" w14:textId="77777777" w:rsidR="00D8327A" w:rsidRPr="00D8327A" w:rsidRDefault="00D8327A" w:rsidP="00501FDE">
      <w:pPr>
        <w:numPr>
          <w:ilvl w:val="0"/>
          <w:numId w:val="48"/>
        </w:numPr>
        <w:rPr>
          <w:rFonts w:ascii="Arial" w:hAnsi="Arial" w:cs="Arial"/>
          <w:szCs w:val="22"/>
        </w:rPr>
      </w:pPr>
      <w:r w:rsidRPr="00D8327A">
        <w:rPr>
          <w:rFonts w:ascii="Arial" w:hAnsi="Arial" w:cs="Arial"/>
          <w:szCs w:val="22"/>
        </w:rPr>
        <w:t xml:space="preserve">Workplace harassment includes unwelcome words or actions that are known or should be known to be offensive, embarrassing, </w:t>
      </w:r>
      <w:proofErr w:type="gramStart"/>
      <w:r w:rsidRPr="00D8327A">
        <w:rPr>
          <w:rFonts w:ascii="Arial" w:hAnsi="Arial" w:cs="Arial"/>
          <w:szCs w:val="22"/>
        </w:rPr>
        <w:t>humiliating</w:t>
      </w:r>
      <w:proofErr w:type="gramEnd"/>
      <w:r w:rsidRPr="00D8327A">
        <w:rPr>
          <w:rFonts w:ascii="Arial" w:hAnsi="Arial" w:cs="Arial"/>
          <w:szCs w:val="22"/>
        </w:rPr>
        <w:t xml:space="preserve"> or demeaning to an employee or group of employees. It includes behaviour that intimidates, </w:t>
      </w:r>
      <w:proofErr w:type="gramStart"/>
      <w:r w:rsidRPr="00D8327A">
        <w:rPr>
          <w:rFonts w:ascii="Arial" w:hAnsi="Arial" w:cs="Arial"/>
          <w:szCs w:val="22"/>
        </w:rPr>
        <w:t>isolates</w:t>
      </w:r>
      <w:proofErr w:type="gramEnd"/>
      <w:r w:rsidRPr="00D8327A">
        <w:rPr>
          <w:rFonts w:ascii="Arial" w:hAnsi="Arial" w:cs="Arial"/>
          <w:szCs w:val="22"/>
        </w:rPr>
        <w:t xml:space="preserve"> or discriminates against the targeted individual.</w:t>
      </w:r>
    </w:p>
    <w:p w14:paraId="48D110DC" w14:textId="77777777" w:rsidR="00D8327A" w:rsidRPr="00D8327A" w:rsidRDefault="00D8327A" w:rsidP="00501FDE">
      <w:pPr>
        <w:numPr>
          <w:ilvl w:val="0"/>
          <w:numId w:val="48"/>
        </w:numPr>
        <w:rPr>
          <w:rFonts w:ascii="Arial" w:hAnsi="Arial" w:cs="Arial"/>
          <w:szCs w:val="22"/>
        </w:rPr>
      </w:pPr>
      <w:r w:rsidRPr="00D8327A">
        <w:rPr>
          <w:rFonts w:ascii="Arial" w:hAnsi="Arial" w:cs="Arial"/>
          <w:szCs w:val="22"/>
        </w:rPr>
        <w:t>The definition of workplace harassment is broad enough to include harassment prohibited under Ontario’s Human Rights Code as well as what is often called “psychological harassment” or “personal harassment”.</w:t>
      </w:r>
      <w:r w:rsidRPr="00D8327A">
        <w:rPr>
          <w:rFonts w:ascii="Arial" w:hAnsi="Arial" w:cs="Arial"/>
          <w:noProof/>
          <w:szCs w:val="22"/>
          <w:lang w:val="en-CA" w:eastAsia="en-CA"/>
        </w:rPr>
        <w:t xml:space="preserve"> </w:t>
      </w:r>
    </w:p>
    <w:p w14:paraId="178097A6" w14:textId="77777777" w:rsidR="00D8327A" w:rsidRPr="00D8327A" w:rsidRDefault="00D8327A" w:rsidP="00501FDE">
      <w:pPr>
        <w:numPr>
          <w:ilvl w:val="0"/>
          <w:numId w:val="48"/>
        </w:numPr>
        <w:rPr>
          <w:rFonts w:ascii="Arial" w:hAnsi="Arial" w:cs="Arial"/>
          <w:szCs w:val="22"/>
        </w:rPr>
      </w:pPr>
      <w:r w:rsidRPr="00D8327A">
        <w:rPr>
          <w:rFonts w:ascii="Arial" w:hAnsi="Arial" w:cs="Arial"/>
          <w:szCs w:val="22"/>
        </w:rPr>
        <w:t>Workplace harassment may escalate over time into threats or acts of physical violence. In some cases, a targeted employee may react violently to prolonged harassment. It is important to recognize these behaviours and to deal with them promptly before they lead to workplace violence.</w:t>
      </w:r>
    </w:p>
    <w:p w14:paraId="3B4678F9" w14:textId="3C726C50" w:rsidR="00D8327A" w:rsidRPr="00D8327A" w:rsidRDefault="00D8327A" w:rsidP="00501FDE">
      <w:pPr>
        <w:numPr>
          <w:ilvl w:val="0"/>
          <w:numId w:val="48"/>
        </w:numPr>
        <w:rPr>
          <w:rFonts w:ascii="Arial" w:hAnsi="Arial" w:cs="Arial"/>
          <w:szCs w:val="22"/>
        </w:rPr>
      </w:pPr>
      <w:r w:rsidRPr="00D8327A">
        <w:rPr>
          <w:rFonts w:ascii="Arial" w:hAnsi="Arial" w:cs="Arial"/>
          <w:szCs w:val="22"/>
        </w:rPr>
        <w:t xml:space="preserve">Workplace harassment is not reasonable action that is part of the normal work function, even if the consequences are unpleasant for the employee, such as changes in work assignments, scheduling, job assessment and evaluation, workplace inspections, implementation of dress codes, disciplinary action, </w:t>
      </w:r>
      <w:r w:rsidR="00FA76B1" w:rsidRPr="00D8327A">
        <w:rPr>
          <w:rFonts w:ascii="Arial" w:hAnsi="Arial" w:cs="Arial"/>
          <w:szCs w:val="22"/>
        </w:rPr>
        <w:t>etc.</w:t>
      </w:r>
      <w:r w:rsidRPr="00D8327A">
        <w:rPr>
          <w:rFonts w:ascii="Arial" w:hAnsi="Arial" w:cs="Arial"/>
          <w:szCs w:val="22"/>
        </w:rPr>
        <w:t xml:space="preserve">, differences of opinion or minor disagreements between </w:t>
      </w:r>
      <w:r w:rsidR="007D6C83">
        <w:rPr>
          <w:rFonts w:ascii="Arial" w:hAnsi="Arial" w:cs="Arial"/>
          <w:szCs w:val="22"/>
        </w:rPr>
        <w:t>coworker</w:t>
      </w:r>
      <w:r w:rsidRPr="00D8327A">
        <w:rPr>
          <w:rFonts w:ascii="Arial" w:hAnsi="Arial" w:cs="Arial"/>
          <w:szCs w:val="22"/>
        </w:rPr>
        <w:t>s, or any behavior that meets the definition of workplace violence.</w:t>
      </w:r>
    </w:p>
    <w:p w14:paraId="46F340BB" w14:textId="77777777" w:rsidR="00213D15" w:rsidRDefault="00213D15" w:rsidP="00D8327A">
      <w:pPr>
        <w:rPr>
          <w:rFonts w:ascii="Arial" w:hAnsi="Arial" w:cs="Arial"/>
          <w:szCs w:val="22"/>
        </w:rPr>
      </w:pPr>
    </w:p>
    <w:p w14:paraId="199BAEBE" w14:textId="5F792E54" w:rsidR="00D8327A" w:rsidRPr="00D8327A" w:rsidRDefault="00D8327A" w:rsidP="00D8327A">
      <w:pPr>
        <w:rPr>
          <w:rFonts w:ascii="Arial" w:hAnsi="Arial" w:cs="Arial"/>
          <w:szCs w:val="22"/>
        </w:rPr>
      </w:pPr>
      <w:r w:rsidRPr="00D8327A">
        <w:rPr>
          <w:rFonts w:ascii="Arial" w:hAnsi="Arial" w:cs="Arial"/>
          <w:szCs w:val="22"/>
        </w:rPr>
        <w:lastRenderedPageBreak/>
        <w:t>Workplace violence:</w:t>
      </w:r>
    </w:p>
    <w:p w14:paraId="048B710A" w14:textId="77777777" w:rsidR="00D8327A" w:rsidRPr="00D8327A" w:rsidRDefault="00D8327A" w:rsidP="00501FDE">
      <w:pPr>
        <w:numPr>
          <w:ilvl w:val="0"/>
          <w:numId w:val="49"/>
        </w:numPr>
        <w:rPr>
          <w:rFonts w:ascii="Arial" w:hAnsi="Arial" w:cs="Arial"/>
          <w:szCs w:val="22"/>
        </w:rPr>
      </w:pPr>
      <w:r w:rsidRPr="00D8327A">
        <w:rPr>
          <w:rFonts w:ascii="Arial" w:hAnsi="Arial" w:cs="Arial"/>
          <w:szCs w:val="22"/>
        </w:rPr>
        <w:t>The definition of workplace violence is definition is broad enough to include acts that would constitute offences under Canada`s Criminal Code.</w:t>
      </w:r>
    </w:p>
    <w:p w14:paraId="747C4114" w14:textId="77777777" w:rsidR="00D8327A" w:rsidRPr="00D8327A" w:rsidRDefault="00D8327A" w:rsidP="00501FDE">
      <w:pPr>
        <w:numPr>
          <w:ilvl w:val="0"/>
          <w:numId w:val="49"/>
        </w:numPr>
        <w:rPr>
          <w:rFonts w:ascii="Arial" w:hAnsi="Arial" w:cs="Arial"/>
          <w:szCs w:val="22"/>
        </w:rPr>
      </w:pPr>
      <w:r w:rsidRPr="00D8327A">
        <w:rPr>
          <w:rFonts w:ascii="Arial" w:hAnsi="Arial" w:cs="Arial"/>
          <w:szCs w:val="22"/>
        </w:rPr>
        <w:t xml:space="preserve">For workplace violence to occur, a person must apply or attempt to apply physical force against an employee </w:t>
      </w:r>
      <w:proofErr w:type="gramStart"/>
      <w:r w:rsidRPr="00D8327A">
        <w:rPr>
          <w:rFonts w:ascii="Arial" w:hAnsi="Arial" w:cs="Arial"/>
          <w:szCs w:val="22"/>
        </w:rPr>
        <w:t>whether or not</w:t>
      </w:r>
      <w:proofErr w:type="gramEnd"/>
      <w:r w:rsidRPr="00D8327A">
        <w:rPr>
          <w:rFonts w:ascii="Arial" w:hAnsi="Arial" w:cs="Arial"/>
          <w:szCs w:val="22"/>
        </w:rPr>
        <w:t xml:space="preserve"> they have the capacity to appreciate these actions could cause physical harm. For example, a person may have a medical condition that causes them to act out physically in response to a stimulus in their environment. This would still be considered workplace violence.</w:t>
      </w:r>
    </w:p>
    <w:p w14:paraId="012EEF84" w14:textId="77777777" w:rsidR="00D8327A" w:rsidRPr="00D8327A" w:rsidRDefault="00D8327A" w:rsidP="00501FDE">
      <w:pPr>
        <w:numPr>
          <w:ilvl w:val="0"/>
          <w:numId w:val="49"/>
        </w:numPr>
        <w:rPr>
          <w:rFonts w:ascii="Arial" w:hAnsi="Arial" w:cs="Arial"/>
          <w:szCs w:val="22"/>
        </w:rPr>
      </w:pPr>
      <w:r w:rsidRPr="00D8327A">
        <w:rPr>
          <w:rFonts w:ascii="Arial" w:hAnsi="Arial" w:cs="Arial"/>
          <w:szCs w:val="22"/>
        </w:rPr>
        <w:t xml:space="preserve">Domestic violence </w:t>
      </w:r>
      <w:proofErr w:type="gramStart"/>
      <w:r w:rsidRPr="00D8327A">
        <w:rPr>
          <w:rFonts w:ascii="Arial" w:hAnsi="Arial" w:cs="Arial"/>
          <w:szCs w:val="22"/>
        </w:rPr>
        <w:t>is considered to be</w:t>
      </w:r>
      <w:proofErr w:type="gramEnd"/>
      <w:r w:rsidRPr="00D8327A">
        <w:rPr>
          <w:rFonts w:ascii="Arial" w:hAnsi="Arial" w:cs="Arial"/>
          <w:szCs w:val="22"/>
        </w:rPr>
        <w:t xml:space="preserve"> any form of abuse, mistreatment or neglect that a person experiences from a family member, or from someone with whom they have an intimate relationship. Domestic violence is considered workplace violence when the abuse happens in the workplace.</w:t>
      </w:r>
    </w:p>
    <w:p w14:paraId="00A74EA8" w14:textId="77777777" w:rsidR="00D8327A" w:rsidRPr="00D8327A" w:rsidRDefault="00D8327A" w:rsidP="00D8327A">
      <w:pPr>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6280"/>
      </w:tblGrid>
      <w:tr w:rsidR="00D8327A" w:rsidRPr="00D8327A" w14:paraId="66FFC980" w14:textId="77777777" w:rsidTr="00D8327A">
        <w:trPr>
          <w:tblHeader/>
        </w:trPr>
        <w:tc>
          <w:tcPr>
            <w:tcW w:w="2350" w:type="dxa"/>
          </w:tcPr>
          <w:p w14:paraId="2D81433F" w14:textId="77777777" w:rsidR="00D8327A" w:rsidRPr="00D8327A" w:rsidRDefault="00D8327A" w:rsidP="00AD34BC">
            <w:pPr>
              <w:keepNext/>
              <w:tabs>
                <w:tab w:val="left" w:leader="dot" w:pos="6840"/>
              </w:tabs>
              <w:spacing w:beforeLines="60" w:before="144" w:after="60"/>
              <w:rPr>
                <w:rFonts w:ascii="Arial" w:hAnsi="Arial" w:cs="Arial"/>
                <w:b/>
                <w:szCs w:val="22"/>
              </w:rPr>
            </w:pPr>
            <w:r w:rsidRPr="00D8327A">
              <w:rPr>
                <w:rFonts w:ascii="Arial" w:hAnsi="Arial" w:cs="Arial"/>
                <w:b/>
                <w:szCs w:val="22"/>
              </w:rPr>
              <w:t>Type</w:t>
            </w:r>
          </w:p>
        </w:tc>
        <w:tc>
          <w:tcPr>
            <w:tcW w:w="6280" w:type="dxa"/>
          </w:tcPr>
          <w:p w14:paraId="52FDA069" w14:textId="5472CF2E" w:rsidR="00D8327A" w:rsidRPr="00D8327A" w:rsidRDefault="00D8327A" w:rsidP="00AD34BC">
            <w:pPr>
              <w:keepNext/>
              <w:tabs>
                <w:tab w:val="left" w:leader="dot" w:pos="6840"/>
              </w:tabs>
              <w:spacing w:beforeLines="60" w:before="144" w:after="60"/>
              <w:rPr>
                <w:rFonts w:ascii="Arial" w:hAnsi="Arial" w:cs="Arial"/>
                <w:b/>
                <w:szCs w:val="22"/>
              </w:rPr>
            </w:pPr>
            <w:r w:rsidRPr="00D8327A">
              <w:rPr>
                <w:rFonts w:ascii="Arial" w:hAnsi="Arial" w:cs="Arial"/>
                <w:b/>
                <w:szCs w:val="22"/>
              </w:rPr>
              <w:t>De</w:t>
            </w:r>
            <w:r w:rsidR="00436702">
              <w:rPr>
                <w:rFonts w:ascii="Arial" w:hAnsi="Arial" w:cs="Arial"/>
                <w:b/>
                <w:szCs w:val="22"/>
              </w:rPr>
              <w:t>scription</w:t>
            </w:r>
          </w:p>
        </w:tc>
      </w:tr>
      <w:tr w:rsidR="00D8327A" w:rsidRPr="00D8327A" w14:paraId="52111179" w14:textId="77777777" w:rsidTr="00D8327A">
        <w:tc>
          <w:tcPr>
            <w:tcW w:w="2350" w:type="dxa"/>
          </w:tcPr>
          <w:p w14:paraId="7DE2247D" w14:textId="77777777" w:rsidR="00D8327A" w:rsidRPr="00D8327A" w:rsidRDefault="00D8327A" w:rsidP="00AD34BC">
            <w:pPr>
              <w:tabs>
                <w:tab w:val="left" w:leader="dot" w:pos="6840"/>
              </w:tabs>
              <w:spacing w:beforeLines="60" w:before="144" w:after="60"/>
              <w:rPr>
                <w:rFonts w:ascii="Arial" w:hAnsi="Arial" w:cs="Arial"/>
                <w:szCs w:val="22"/>
              </w:rPr>
            </w:pPr>
            <w:r w:rsidRPr="00D8327A">
              <w:rPr>
                <w:rFonts w:ascii="Arial" w:hAnsi="Arial" w:cs="Arial"/>
                <w:szCs w:val="22"/>
              </w:rPr>
              <w:t>Criminal Intent</w:t>
            </w:r>
          </w:p>
        </w:tc>
        <w:tc>
          <w:tcPr>
            <w:tcW w:w="6280" w:type="dxa"/>
          </w:tcPr>
          <w:p w14:paraId="679ECC50" w14:textId="77777777" w:rsidR="00D8327A" w:rsidRPr="00D8327A" w:rsidRDefault="00D8327A" w:rsidP="00AD34BC">
            <w:pPr>
              <w:tabs>
                <w:tab w:val="left" w:leader="dot" w:pos="6840"/>
              </w:tabs>
              <w:spacing w:beforeLines="60" w:before="144" w:after="60"/>
              <w:rPr>
                <w:rFonts w:ascii="Arial" w:hAnsi="Arial" w:cs="Arial"/>
                <w:szCs w:val="22"/>
              </w:rPr>
            </w:pPr>
            <w:r w:rsidRPr="00D8327A">
              <w:rPr>
                <w:rFonts w:ascii="Arial" w:hAnsi="Arial" w:cs="Arial"/>
                <w:szCs w:val="22"/>
              </w:rPr>
              <w:t>Involves an individual with no relationship to the workplace who commits a violent act (</w:t>
            </w:r>
            <w:proofErr w:type="gramStart"/>
            <w:r w:rsidRPr="00D8327A">
              <w:rPr>
                <w:rFonts w:ascii="Arial" w:hAnsi="Arial" w:cs="Arial"/>
                <w:szCs w:val="22"/>
              </w:rPr>
              <w:t>e.g.</w:t>
            </w:r>
            <w:proofErr w:type="gramEnd"/>
            <w:r w:rsidRPr="00D8327A">
              <w:rPr>
                <w:rFonts w:ascii="Arial" w:hAnsi="Arial" w:cs="Arial"/>
                <w:szCs w:val="22"/>
              </w:rPr>
              <w:t xml:space="preserve"> theft, hostage taking/kidnapping, physical assault).</w:t>
            </w:r>
          </w:p>
        </w:tc>
      </w:tr>
      <w:tr w:rsidR="00D8327A" w:rsidRPr="00D8327A" w14:paraId="784B44EA" w14:textId="77777777" w:rsidTr="00D8327A">
        <w:tc>
          <w:tcPr>
            <w:tcW w:w="2350" w:type="dxa"/>
          </w:tcPr>
          <w:p w14:paraId="73D824D2" w14:textId="77777777" w:rsidR="00D8327A" w:rsidRPr="00D8327A" w:rsidRDefault="00D8327A" w:rsidP="00AD34BC">
            <w:pPr>
              <w:tabs>
                <w:tab w:val="left" w:leader="dot" w:pos="6840"/>
              </w:tabs>
              <w:spacing w:beforeLines="60" w:before="144" w:after="60"/>
              <w:rPr>
                <w:rFonts w:ascii="Arial" w:hAnsi="Arial" w:cs="Arial"/>
                <w:szCs w:val="22"/>
              </w:rPr>
            </w:pPr>
            <w:r w:rsidRPr="00D8327A">
              <w:rPr>
                <w:rFonts w:ascii="Arial" w:hAnsi="Arial" w:cs="Arial"/>
                <w:szCs w:val="22"/>
              </w:rPr>
              <w:t>Customer/Client</w:t>
            </w:r>
          </w:p>
        </w:tc>
        <w:tc>
          <w:tcPr>
            <w:tcW w:w="6280" w:type="dxa"/>
          </w:tcPr>
          <w:p w14:paraId="460992A3" w14:textId="77777777" w:rsidR="00D8327A" w:rsidRPr="00D8327A" w:rsidRDefault="00D8327A" w:rsidP="00AD34BC">
            <w:pPr>
              <w:tabs>
                <w:tab w:val="left" w:leader="dot" w:pos="6840"/>
              </w:tabs>
              <w:spacing w:beforeLines="60" w:before="144" w:after="60"/>
              <w:rPr>
                <w:rFonts w:ascii="Arial" w:hAnsi="Arial" w:cs="Arial"/>
                <w:szCs w:val="22"/>
              </w:rPr>
            </w:pPr>
            <w:r w:rsidRPr="00D8327A">
              <w:rPr>
                <w:rFonts w:ascii="Arial" w:hAnsi="Arial" w:cs="Arial"/>
                <w:szCs w:val="22"/>
              </w:rPr>
              <w:t>A client with willful intent to cause harm to the employee.</w:t>
            </w:r>
          </w:p>
        </w:tc>
      </w:tr>
      <w:tr w:rsidR="00D8327A" w:rsidRPr="00D8327A" w14:paraId="67380019" w14:textId="77777777" w:rsidTr="00D8327A">
        <w:tc>
          <w:tcPr>
            <w:tcW w:w="2350" w:type="dxa"/>
          </w:tcPr>
          <w:p w14:paraId="7A9FACB5" w14:textId="77777777" w:rsidR="00D8327A" w:rsidRPr="00D8327A" w:rsidRDefault="00D8327A" w:rsidP="00AD34BC">
            <w:pPr>
              <w:tabs>
                <w:tab w:val="left" w:leader="dot" w:pos="6840"/>
              </w:tabs>
              <w:spacing w:beforeLines="60" w:before="144" w:after="60"/>
              <w:rPr>
                <w:rFonts w:ascii="Arial" w:hAnsi="Arial" w:cs="Arial"/>
                <w:szCs w:val="22"/>
              </w:rPr>
            </w:pPr>
            <w:r w:rsidRPr="00D8327A">
              <w:rPr>
                <w:rFonts w:ascii="Arial" w:hAnsi="Arial" w:cs="Arial"/>
                <w:szCs w:val="22"/>
              </w:rPr>
              <w:t>Employee Related</w:t>
            </w:r>
          </w:p>
        </w:tc>
        <w:tc>
          <w:tcPr>
            <w:tcW w:w="6280" w:type="dxa"/>
          </w:tcPr>
          <w:p w14:paraId="5AB18494" w14:textId="77777777" w:rsidR="00D8327A" w:rsidRPr="00D8327A" w:rsidRDefault="00D8327A" w:rsidP="00AD34BC">
            <w:pPr>
              <w:tabs>
                <w:tab w:val="left" w:leader="dot" w:pos="6840"/>
              </w:tabs>
              <w:spacing w:beforeLines="60" w:before="144" w:after="60"/>
              <w:rPr>
                <w:rFonts w:ascii="Arial" w:hAnsi="Arial" w:cs="Arial"/>
                <w:szCs w:val="22"/>
              </w:rPr>
            </w:pPr>
            <w:r w:rsidRPr="00D8327A">
              <w:rPr>
                <w:rFonts w:ascii="Arial" w:hAnsi="Arial" w:cs="Arial"/>
                <w:szCs w:val="22"/>
              </w:rPr>
              <w:t>Employee who engages in repeated and persistent negative acts towards one or more employees resulting in the creation of a toxic or unhealthy work environment.</w:t>
            </w:r>
          </w:p>
        </w:tc>
      </w:tr>
      <w:tr w:rsidR="00D8327A" w:rsidRPr="00D8327A" w14:paraId="017A09CC" w14:textId="77777777" w:rsidTr="00D8327A">
        <w:tc>
          <w:tcPr>
            <w:tcW w:w="2350" w:type="dxa"/>
          </w:tcPr>
          <w:p w14:paraId="6A68B338" w14:textId="77777777" w:rsidR="00D8327A" w:rsidRPr="00D8327A" w:rsidRDefault="00D8327A" w:rsidP="00AD34BC">
            <w:pPr>
              <w:tabs>
                <w:tab w:val="left" w:leader="dot" w:pos="6840"/>
              </w:tabs>
              <w:spacing w:beforeLines="60" w:before="144" w:after="60"/>
              <w:rPr>
                <w:rFonts w:ascii="Arial" w:hAnsi="Arial" w:cs="Arial"/>
                <w:szCs w:val="22"/>
              </w:rPr>
            </w:pPr>
            <w:r w:rsidRPr="00D8327A">
              <w:rPr>
                <w:rFonts w:ascii="Arial" w:hAnsi="Arial" w:cs="Arial"/>
                <w:szCs w:val="22"/>
              </w:rPr>
              <w:t>Personal Relationship</w:t>
            </w:r>
          </w:p>
        </w:tc>
        <w:tc>
          <w:tcPr>
            <w:tcW w:w="6280" w:type="dxa"/>
          </w:tcPr>
          <w:p w14:paraId="4DB05A03" w14:textId="77777777" w:rsidR="00D8327A" w:rsidRPr="00D8327A" w:rsidRDefault="00D8327A" w:rsidP="00AD34BC">
            <w:pPr>
              <w:tabs>
                <w:tab w:val="left" w:leader="dot" w:pos="6840"/>
              </w:tabs>
              <w:spacing w:beforeLines="60" w:before="144" w:after="60"/>
              <w:rPr>
                <w:rFonts w:ascii="Arial" w:hAnsi="Arial" w:cs="Arial"/>
                <w:szCs w:val="22"/>
              </w:rPr>
            </w:pPr>
            <w:r w:rsidRPr="00D8327A">
              <w:rPr>
                <w:rFonts w:ascii="Arial" w:hAnsi="Arial" w:cs="Arial"/>
                <w:szCs w:val="22"/>
              </w:rPr>
              <w:t>Relationship violence that occurs at the workplace (</w:t>
            </w:r>
            <w:proofErr w:type="gramStart"/>
            <w:r w:rsidRPr="00D8327A">
              <w:rPr>
                <w:rFonts w:ascii="Arial" w:hAnsi="Arial" w:cs="Arial"/>
                <w:szCs w:val="22"/>
              </w:rPr>
              <w:t>e.g.</w:t>
            </w:r>
            <w:proofErr w:type="gramEnd"/>
            <w:r w:rsidRPr="00D8327A">
              <w:rPr>
                <w:rFonts w:ascii="Arial" w:hAnsi="Arial" w:cs="Arial"/>
                <w:szCs w:val="22"/>
              </w:rPr>
              <w:t xml:space="preserve"> family member that commits a violent act against an employee within the workplace).</w:t>
            </w:r>
          </w:p>
        </w:tc>
      </w:tr>
    </w:tbl>
    <w:p w14:paraId="12AE717D" w14:textId="77777777" w:rsidR="00AD34BC" w:rsidRDefault="00AD34BC" w:rsidP="00D8327A">
      <w:pPr>
        <w:spacing w:before="0"/>
        <w:rPr>
          <w:rFonts w:ascii="Arial" w:hAnsi="Arial" w:cs="Arial"/>
          <w:szCs w:val="22"/>
        </w:rPr>
      </w:pPr>
    </w:p>
    <w:p w14:paraId="5F4765E3" w14:textId="557C0A92" w:rsidR="00D8327A" w:rsidRPr="00D8327A" w:rsidRDefault="00D8327A" w:rsidP="00D8327A">
      <w:pPr>
        <w:spacing w:before="0"/>
        <w:rPr>
          <w:rFonts w:ascii="Arial" w:hAnsi="Arial" w:cs="Arial"/>
          <w:szCs w:val="22"/>
        </w:rPr>
      </w:pPr>
      <w:r w:rsidRPr="00D8327A">
        <w:rPr>
          <w:rFonts w:ascii="Arial" w:hAnsi="Arial" w:cs="Arial"/>
          <w:szCs w:val="22"/>
        </w:rPr>
        <w:t xml:space="preserve">If any employee engages in workplace violence or harassment, an investigation will take place immediately. The employee involved will face discipline which may include up to and including immediate termination. </w:t>
      </w:r>
    </w:p>
    <w:p w14:paraId="511C9F1D" w14:textId="77777777" w:rsidR="00D8327A" w:rsidRPr="00D8327A" w:rsidRDefault="00D8327A" w:rsidP="00D8327A">
      <w:pPr>
        <w:keepNext/>
        <w:spacing w:before="240" w:after="240"/>
        <w:rPr>
          <w:rFonts w:ascii="Arial" w:hAnsi="Arial" w:cs="Arial"/>
          <w:b/>
          <w:szCs w:val="22"/>
        </w:rPr>
      </w:pPr>
      <w:r w:rsidRPr="00D8327A">
        <w:rPr>
          <w:rFonts w:ascii="Arial" w:hAnsi="Arial" w:cs="Arial"/>
          <w:b/>
          <w:szCs w:val="22"/>
        </w:rPr>
        <w:t>Responsibilities</w:t>
      </w:r>
    </w:p>
    <w:p w14:paraId="5210F9B8"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t>Employer</w:t>
      </w:r>
    </w:p>
    <w:p w14:paraId="7048EE0B" w14:textId="77777777" w:rsidR="00D8327A" w:rsidRPr="00D8327A" w:rsidRDefault="00D8327A" w:rsidP="00D8327A">
      <w:pPr>
        <w:rPr>
          <w:rFonts w:ascii="Arial" w:hAnsi="Arial" w:cs="Arial"/>
          <w:szCs w:val="22"/>
        </w:rPr>
      </w:pPr>
      <w:r w:rsidRPr="00D8327A">
        <w:rPr>
          <w:rFonts w:ascii="Arial" w:hAnsi="Arial" w:cs="Arial"/>
          <w:szCs w:val="22"/>
        </w:rPr>
        <w:t>It is the responsibility of the employer of [Employer/Organization Name] to ensure that:</w:t>
      </w:r>
    </w:p>
    <w:p w14:paraId="38E112E8"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All reasonable preventative measures to protect employees and others at [Employer/Organization Name] from workplace violence and harassment.</w:t>
      </w:r>
    </w:p>
    <w:p w14:paraId="2D9F3250"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 xml:space="preserve">A workplace violence and harassment prevention policy </w:t>
      </w:r>
      <w:proofErr w:type="gramStart"/>
      <w:r w:rsidRPr="00D8327A">
        <w:rPr>
          <w:rFonts w:ascii="Arial" w:hAnsi="Arial" w:cs="Arial"/>
          <w:szCs w:val="22"/>
        </w:rPr>
        <w:t>is</w:t>
      </w:r>
      <w:proofErr w:type="gramEnd"/>
      <w:r w:rsidRPr="00D8327A">
        <w:rPr>
          <w:rFonts w:ascii="Arial" w:hAnsi="Arial" w:cs="Arial"/>
          <w:szCs w:val="22"/>
        </w:rPr>
        <w:t xml:space="preserve"> prepared and reviewed at least annually.</w:t>
      </w:r>
    </w:p>
    <w:p w14:paraId="4F59ED58"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A workplace violence risk assessment is conducted.</w:t>
      </w:r>
    </w:p>
    <w:p w14:paraId="47F33158"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Advise the Health and Safety Representative of the assessment results and provide a copy in writing.</w:t>
      </w:r>
    </w:p>
    <w:p w14:paraId="57B8D7C8"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 xml:space="preserve">Establish procedures, </w:t>
      </w:r>
      <w:proofErr w:type="gramStart"/>
      <w:r w:rsidRPr="00D8327A">
        <w:rPr>
          <w:rFonts w:ascii="Arial" w:hAnsi="Arial" w:cs="Arial"/>
          <w:szCs w:val="22"/>
        </w:rPr>
        <w:t>policies</w:t>
      </w:r>
      <w:proofErr w:type="gramEnd"/>
      <w:r w:rsidRPr="00D8327A">
        <w:rPr>
          <w:rFonts w:ascii="Arial" w:hAnsi="Arial" w:cs="Arial"/>
          <w:szCs w:val="22"/>
        </w:rPr>
        <w:t xml:space="preserve"> and work environment arrangements to eliminate the risk to employees from violence.</w:t>
      </w:r>
    </w:p>
    <w:p w14:paraId="693AF330"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lastRenderedPageBreak/>
        <w:t>Proper maintenance and testing of all security systems, including but not limited to surveillance cameras, lighting, panic button, intercom, etc.</w:t>
      </w:r>
    </w:p>
    <w:p w14:paraId="159068FC"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Ensure all employees are trained on this policy.</w:t>
      </w:r>
    </w:p>
    <w:p w14:paraId="60183847"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Review the policy annually with the Health and Safety Representative to ensure any new violence hazards are identified.</w:t>
      </w:r>
    </w:p>
    <w:p w14:paraId="1C33E67E"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Reporting procedures are established with respect to workplace violence and harassment.</w:t>
      </w:r>
    </w:p>
    <w:p w14:paraId="0E1E3C6E"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 xml:space="preserve">Process is in place for responding </w:t>
      </w:r>
      <w:proofErr w:type="gramStart"/>
      <w:r w:rsidRPr="00D8327A">
        <w:rPr>
          <w:rFonts w:ascii="Arial" w:hAnsi="Arial" w:cs="Arial"/>
          <w:szCs w:val="22"/>
        </w:rPr>
        <w:t>to, and</w:t>
      </w:r>
      <w:proofErr w:type="gramEnd"/>
      <w:r w:rsidRPr="00D8327A">
        <w:rPr>
          <w:rFonts w:ascii="Arial" w:hAnsi="Arial" w:cs="Arial"/>
          <w:szCs w:val="22"/>
        </w:rPr>
        <w:t xml:space="preserve"> investigating incidents of workplace violence and harassment.</w:t>
      </w:r>
    </w:p>
    <w:p w14:paraId="3900F478"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An investigation appropriate in the circumstances is conducted when:</w:t>
      </w:r>
    </w:p>
    <w:p w14:paraId="74AF7562" w14:textId="77777777" w:rsidR="00D8327A" w:rsidRPr="006B6D39" w:rsidRDefault="00D8327A" w:rsidP="00E8608F">
      <w:pPr>
        <w:pStyle w:val="ListParagraph"/>
        <w:numPr>
          <w:ilvl w:val="0"/>
          <w:numId w:val="91"/>
        </w:numPr>
        <w:rPr>
          <w:rFonts w:ascii="Arial" w:hAnsi="Arial" w:cs="Arial"/>
          <w:szCs w:val="22"/>
        </w:rPr>
      </w:pPr>
      <w:r w:rsidRPr="006B6D39">
        <w:rPr>
          <w:rFonts w:ascii="Arial" w:hAnsi="Arial" w:cs="Arial"/>
          <w:szCs w:val="22"/>
        </w:rPr>
        <w:t>The employer or a supervisor becomes aware of an incident of workplace violence or harassment.</w:t>
      </w:r>
    </w:p>
    <w:p w14:paraId="0A372FFC" w14:textId="77777777" w:rsidR="00D8327A" w:rsidRPr="006B6D39" w:rsidRDefault="00D8327A" w:rsidP="00E8608F">
      <w:pPr>
        <w:pStyle w:val="ListParagraph"/>
        <w:numPr>
          <w:ilvl w:val="0"/>
          <w:numId w:val="91"/>
        </w:numPr>
        <w:rPr>
          <w:rFonts w:ascii="Arial" w:hAnsi="Arial" w:cs="Arial"/>
          <w:szCs w:val="22"/>
        </w:rPr>
      </w:pPr>
      <w:r w:rsidRPr="006B6D39">
        <w:rPr>
          <w:rFonts w:ascii="Arial" w:hAnsi="Arial" w:cs="Arial"/>
          <w:szCs w:val="22"/>
        </w:rPr>
        <w:t xml:space="preserve">A complaint of workplace violence or harassment is made to the employer, </w:t>
      </w:r>
      <w:proofErr w:type="gramStart"/>
      <w:r w:rsidRPr="006B6D39">
        <w:rPr>
          <w:rFonts w:ascii="Arial" w:hAnsi="Arial" w:cs="Arial"/>
          <w:szCs w:val="22"/>
        </w:rPr>
        <w:t>supervisor</w:t>
      </w:r>
      <w:proofErr w:type="gramEnd"/>
      <w:r w:rsidRPr="006B6D39">
        <w:rPr>
          <w:rFonts w:ascii="Arial" w:hAnsi="Arial" w:cs="Arial"/>
          <w:szCs w:val="22"/>
        </w:rPr>
        <w:t xml:space="preserve"> or the employer’s designated person.</w:t>
      </w:r>
    </w:p>
    <w:p w14:paraId="023881EF"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 xml:space="preserve">The investigator, whether internal or external to the workplace, is not directly involved in the incident or complaint and must not be under the direct control of the alleged </w:t>
      </w:r>
      <w:proofErr w:type="gramStart"/>
      <w:r w:rsidRPr="00D8327A">
        <w:rPr>
          <w:rFonts w:ascii="Arial" w:hAnsi="Arial" w:cs="Arial"/>
          <w:szCs w:val="22"/>
        </w:rPr>
        <w:t>perpetrator</w:t>
      </w:r>
      <w:proofErr w:type="gramEnd"/>
    </w:p>
    <w:p w14:paraId="4CDD67D1"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 xml:space="preserve">This policy and procedure </w:t>
      </w:r>
      <w:proofErr w:type="gramStart"/>
      <w:r w:rsidRPr="00D8327A">
        <w:rPr>
          <w:rFonts w:ascii="Arial" w:hAnsi="Arial" w:cs="Arial"/>
          <w:szCs w:val="22"/>
        </w:rPr>
        <w:t>is</w:t>
      </w:r>
      <w:proofErr w:type="gramEnd"/>
      <w:r w:rsidRPr="00D8327A">
        <w:rPr>
          <w:rFonts w:ascii="Arial" w:hAnsi="Arial" w:cs="Arial"/>
          <w:szCs w:val="22"/>
        </w:rPr>
        <w:t xml:space="preserve"> posted and communicated to all employees.</w:t>
      </w:r>
    </w:p>
    <w:p w14:paraId="64E4AD65" w14:textId="77777777" w:rsidR="00D8327A" w:rsidRPr="00D8327A" w:rsidRDefault="00D8327A" w:rsidP="00501FDE">
      <w:pPr>
        <w:numPr>
          <w:ilvl w:val="0"/>
          <w:numId w:val="50"/>
        </w:numPr>
        <w:tabs>
          <w:tab w:val="clear" w:pos="720"/>
          <w:tab w:val="num" w:pos="1080"/>
        </w:tabs>
        <w:ind w:left="1080"/>
        <w:rPr>
          <w:rFonts w:ascii="Arial" w:hAnsi="Arial" w:cs="Arial"/>
          <w:szCs w:val="22"/>
        </w:rPr>
      </w:pPr>
      <w:r w:rsidRPr="00D8327A">
        <w:rPr>
          <w:rFonts w:ascii="Arial" w:hAnsi="Arial" w:cs="Arial"/>
          <w:szCs w:val="22"/>
        </w:rPr>
        <w:t>This policy will be reviewed after any violent or harassment events take place to determine if changes need to be made.</w:t>
      </w:r>
    </w:p>
    <w:p w14:paraId="33DCDED3"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t>Supervisors</w:t>
      </w:r>
    </w:p>
    <w:p w14:paraId="3B5D040B" w14:textId="77777777" w:rsidR="00D8327A" w:rsidRPr="00D8327A" w:rsidRDefault="00D8327A" w:rsidP="00D8327A">
      <w:pPr>
        <w:rPr>
          <w:rFonts w:ascii="Arial" w:hAnsi="Arial" w:cs="Arial"/>
          <w:szCs w:val="22"/>
        </w:rPr>
      </w:pPr>
      <w:r w:rsidRPr="00D8327A">
        <w:rPr>
          <w:rFonts w:ascii="Arial" w:hAnsi="Arial" w:cs="Arial"/>
          <w:szCs w:val="22"/>
        </w:rPr>
        <w:t>It is the responsibility of supervisors at [Employer/Organization Name] to ensure that:</w:t>
      </w:r>
    </w:p>
    <w:p w14:paraId="7A70E718" w14:textId="77777777" w:rsidR="00D8327A" w:rsidRPr="00D8327A" w:rsidRDefault="00D8327A" w:rsidP="00501FDE">
      <w:pPr>
        <w:numPr>
          <w:ilvl w:val="0"/>
          <w:numId w:val="51"/>
        </w:numPr>
        <w:rPr>
          <w:rFonts w:ascii="Arial" w:hAnsi="Arial" w:cs="Arial"/>
          <w:szCs w:val="22"/>
        </w:rPr>
      </w:pPr>
      <w:r w:rsidRPr="00D8327A">
        <w:rPr>
          <w:rFonts w:ascii="Arial" w:hAnsi="Arial" w:cs="Arial"/>
          <w:szCs w:val="22"/>
        </w:rPr>
        <w:t>This policy is properly enforced and communicated to the employees.</w:t>
      </w:r>
    </w:p>
    <w:p w14:paraId="585E8066" w14:textId="77777777" w:rsidR="00D8327A" w:rsidRPr="00D8327A" w:rsidRDefault="00D8327A" w:rsidP="00501FDE">
      <w:pPr>
        <w:numPr>
          <w:ilvl w:val="0"/>
          <w:numId w:val="51"/>
        </w:numPr>
        <w:rPr>
          <w:rFonts w:ascii="Arial" w:hAnsi="Arial" w:cs="Arial"/>
          <w:szCs w:val="22"/>
        </w:rPr>
      </w:pPr>
      <w:r w:rsidRPr="00D8327A">
        <w:rPr>
          <w:rFonts w:ascii="Arial" w:hAnsi="Arial" w:cs="Arial"/>
          <w:szCs w:val="22"/>
        </w:rPr>
        <w:t>All employees within their work area are adequately trained in [Employer/Organization Name]’s procedures addressing workplace violence and harassment risk factors.</w:t>
      </w:r>
    </w:p>
    <w:p w14:paraId="3C70AC7C" w14:textId="77777777" w:rsidR="00D8327A" w:rsidRPr="00D8327A" w:rsidRDefault="00D8327A" w:rsidP="00501FDE">
      <w:pPr>
        <w:numPr>
          <w:ilvl w:val="0"/>
          <w:numId w:val="51"/>
        </w:numPr>
        <w:rPr>
          <w:rFonts w:ascii="Arial" w:hAnsi="Arial" w:cs="Arial"/>
          <w:szCs w:val="22"/>
        </w:rPr>
      </w:pPr>
      <w:r w:rsidRPr="00D8327A">
        <w:rPr>
          <w:rFonts w:ascii="Arial" w:hAnsi="Arial" w:cs="Arial"/>
          <w:szCs w:val="22"/>
        </w:rPr>
        <w:t>Encourage employees to report complaints or incidents of workplace violence and harassment.</w:t>
      </w:r>
    </w:p>
    <w:p w14:paraId="4995EC4F" w14:textId="77777777" w:rsidR="00D8327A" w:rsidRPr="00D8327A" w:rsidRDefault="00D8327A" w:rsidP="00501FDE">
      <w:pPr>
        <w:numPr>
          <w:ilvl w:val="0"/>
          <w:numId w:val="51"/>
        </w:numPr>
        <w:rPr>
          <w:rFonts w:ascii="Arial" w:hAnsi="Arial" w:cs="Arial"/>
          <w:szCs w:val="22"/>
        </w:rPr>
      </w:pPr>
      <w:r w:rsidRPr="00D8327A">
        <w:rPr>
          <w:rFonts w:ascii="Arial" w:hAnsi="Arial" w:cs="Arial"/>
          <w:szCs w:val="22"/>
        </w:rPr>
        <w:t xml:space="preserve">All reports, </w:t>
      </w:r>
      <w:proofErr w:type="gramStart"/>
      <w:r w:rsidRPr="00D8327A">
        <w:rPr>
          <w:rFonts w:ascii="Arial" w:hAnsi="Arial" w:cs="Arial"/>
          <w:szCs w:val="22"/>
        </w:rPr>
        <w:t>complaints</w:t>
      </w:r>
      <w:proofErr w:type="gramEnd"/>
      <w:r w:rsidRPr="00D8327A">
        <w:rPr>
          <w:rFonts w:ascii="Arial" w:hAnsi="Arial" w:cs="Arial"/>
          <w:szCs w:val="22"/>
        </w:rPr>
        <w:t xml:space="preserve"> and incidents of workplace violence and/or harassment will be addressed in an appropriate and timely manner.</w:t>
      </w:r>
    </w:p>
    <w:p w14:paraId="179775AF" w14:textId="77777777" w:rsidR="00D8327A" w:rsidRPr="00D8327A" w:rsidRDefault="00D8327A" w:rsidP="00501FDE">
      <w:pPr>
        <w:numPr>
          <w:ilvl w:val="0"/>
          <w:numId w:val="51"/>
        </w:numPr>
        <w:rPr>
          <w:rFonts w:ascii="Arial" w:hAnsi="Arial" w:cs="Arial"/>
          <w:szCs w:val="22"/>
        </w:rPr>
      </w:pPr>
      <w:r w:rsidRPr="00D8327A">
        <w:rPr>
          <w:rFonts w:ascii="Arial" w:hAnsi="Arial" w:cs="Arial"/>
          <w:szCs w:val="22"/>
        </w:rPr>
        <w:t>All complaints or incidents of workplace violence and/or harassment will be reported promptly to management and investigated immediately.</w:t>
      </w:r>
    </w:p>
    <w:p w14:paraId="288A6C07" w14:textId="77777777" w:rsidR="00D8327A" w:rsidRPr="00D8327A" w:rsidRDefault="00D8327A" w:rsidP="00501FDE">
      <w:pPr>
        <w:numPr>
          <w:ilvl w:val="0"/>
          <w:numId w:val="51"/>
        </w:numPr>
        <w:rPr>
          <w:rFonts w:ascii="Arial" w:hAnsi="Arial" w:cs="Arial"/>
          <w:szCs w:val="22"/>
        </w:rPr>
      </w:pPr>
      <w:r w:rsidRPr="00D8327A">
        <w:rPr>
          <w:rFonts w:ascii="Arial" w:hAnsi="Arial" w:cs="Arial"/>
          <w:szCs w:val="22"/>
        </w:rPr>
        <w:t>They have received specific instruction and information on how to recognize and handle a workplace harassment incident so that it does not go unaddressed.</w:t>
      </w:r>
    </w:p>
    <w:p w14:paraId="615F1DE2"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lastRenderedPageBreak/>
        <w:t>Investigators</w:t>
      </w:r>
    </w:p>
    <w:p w14:paraId="190A6309" w14:textId="77777777" w:rsidR="00D8327A" w:rsidRPr="00D8327A" w:rsidRDefault="00D8327A" w:rsidP="00D8327A">
      <w:pPr>
        <w:keepNext/>
        <w:rPr>
          <w:rFonts w:ascii="Arial" w:hAnsi="Arial" w:cs="Arial"/>
          <w:szCs w:val="24"/>
        </w:rPr>
      </w:pPr>
      <w:r w:rsidRPr="00D8327A">
        <w:rPr>
          <w:rFonts w:ascii="Arial" w:hAnsi="Arial" w:cs="Arial"/>
          <w:szCs w:val="24"/>
        </w:rPr>
        <w:t>A supervisor or a person assigned by the employer may be designated to investigate incidents of workplace violence or harassment. They must:</w:t>
      </w:r>
    </w:p>
    <w:p w14:paraId="3E861461" w14:textId="77777777" w:rsidR="00D8327A" w:rsidRPr="00D8327A" w:rsidRDefault="00D8327A" w:rsidP="00501FDE">
      <w:pPr>
        <w:keepNext/>
        <w:numPr>
          <w:ilvl w:val="0"/>
          <w:numId w:val="52"/>
        </w:numPr>
        <w:rPr>
          <w:rFonts w:ascii="Arial" w:hAnsi="Arial" w:cs="Arial"/>
          <w:szCs w:val="24"/>
        </w:rPr>
      </w:pPr>
      <w:r w:rsidRPr="00D8327A">
        <w:rPr>
          <w:rFonts w:ascii="Arial" w:hAnsi="Arial" w:cs="Arial"/>
          <w:szCs w:val="24"/>
        </w:rPr>
        <w:t>Have no direct involvement in the incident or complaint.</w:t>
      </w:r>
    </w:p>
    <w:p w14:paraId="38C8AB59" w14:textId="77777777" w:rsidR="00D8327A" w:rsidRPr="00D8327A" w:rsidRDefault="00D8327A" w:rsidP="00501FDE">
      <w:pPr>
        <w:keepNext/>
        <w:numPr>
          <w:ilvl w:val="0"/>
          <w:numId w:val="52"/>
        </w:numPr>
        <w:rPr>
          <w:rFonts w:ascii="Arial" w:hAnsi="Arial" w:cs="Arial"/>
          <w:szCs w:val="24"/>
        </w:rPr>
      </w:pPr>
      <w:r w:rsidRPr="00D8327A">
        <w:rPr>
          <w:rFonts w:ascii="Arial" w:hAnsi="Arial" w:cs="Arial"/>
          <w:szCs w:val="24"/>
        </w:rPr>
        <w:t>Not be under direct control of the alleged perpetrator.</w:t>
      </w:r>
    </w:p>
    <w:p w14:paraId="05625492" w14:textId="77777777" w:rsidR="00D8327A" w:rsidRPr="00D8327A" w:rsidRDefault="00D8327A" w:rsidP="00501FDE">
      <w:pPr>
        <w:keepNext/>
        <w:numPr>
          <w:ilvl w:val="0"/>
          <w:numId w:val="52"/>
        </w:numPr>
        <w:rPr>
          <w:rFonts w:ascii="Arial" w:hAnsi="Arial" w:cs="Arial"/>
          <w:szCs w:val="24"/>
        </w:rPr>
      </w:pPr>
      <w:r w:rsidRPr="00D8327A">
        <w:rPr>
          <w:rFonts w:ascii="Arial" w:hAnsi="Arial" w:cs="Arial"/>
          <w:szCs w:val="24"/>
        </w:rPr>
        <w:t xml:space="preserve">Be trained on how to </w:t>
      </w:r>
      <w:proofErr w:type="gramStart"/>
      <w:r w:rsidRPr="00D8327A">
        <w:rPr>
          <w:rFonts w:ascii="Arial" w:hAnsi="Arial" w:cs="Arial"/>
          <w:szCs w:val="24"/>
        </w:rPr>
        <w:t>conduct an investigation</w:t>
      </w:r>
      <w:proofErr w:type="gramEnd"/>
      <w:r w:rsidRPr="00D8327A">
        <w:rPr>
          <w:rFonts w:ascii="Arial" w:hAnsi="Arial" w:cs="Arial"/>
          <w:szCs w:val="24"/>
        </w:rPr>
        <w:t xml:space="preserve"> appropriate in the circumstances.</w:t>
      </w:r>
    </w:p>
    <w:p w14:paraId="28531359" w14:textId="77777777" w:rsidR="00D8327A" w:rsidRPr="00D8327A" w:rsidRDefault="00D8327A" w:rsidP="00501FDE">
      <w:pPr>
        <w:keepNext/>
        <w:numPr>
          <w:ilvl w:val="0"/>
          <w:numId w:val="52"/>
        </w:numPr>
        <w:rPr>
          <w:rFonts w:ascii="Arial" w:hAnsi="Arial" w:cs="Arial"/>
          <w:szCs w:val="24"/>
        </w:rPr>
      </w:pPr>
      <w:r w:rsidRPr="00D8327A">
        <w:rPr>
          <w:rFonts w:ascii="Arial" w:hAnsi="Arial" w:cs="Arial"/>
          <w:szCs w:val="24"/>
        </w:rPr>
        <w:t>Ensure the investigation is kept confidential and that identifying information is not disclosed unless necessary to conduct the investigation or protect employees.</w:t>
      </w:r>
    </w:p>
    <w:p w14:paraId="1619FA8D" w14:textId="77777777" w:rsidR="00D8327A" w:rsidRPr="00D8327A" w:rsidRDefault="00D8327A" w:rsidP="00501FDE">
      <w:pPr>
        <w:keepNext/>
        <w:numPr>
          <w:ilvl w:val="0"/>
          <w:numId w:val="52"/>
        </w:numPr>
        <w:rPr>
          <w:rFonts w:ascii="Arial" w:hAnsi="Arial" w:cs="Arial"/>
          <w:szCs w:val="24"/>
        </w:rPr>
      </w:pPr>
      <w:r w:rsidRPr="00D8327A">
        <w:rPr>
          <w:rFonts w:ascii="Arial" w:hAnsi="Arial" w:cs="Arial"/>
          <w:szCs w:val="24"/>
        </w:rPr>
        <w:t>Ensure a written report is prepared summarizing the steps taken, findings of fact, and a conclusion.</w:t>
      </w:r>
    </w:p>
    <w:p w14:paraId="7DADB60E"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t>Employees</w:t>
      </w:r>
    </w:p>
    <w:p w14:paraId="0C2E3831" w14:textId="0EEA73DB" w:rsidR="00D8327A" w:rsidRPr="00D8327A" w:rsidRDefault="00D8327A" w:rsidP="00D8327A">
      <w:pPr>
        <w:rPr>
          <w:rFonts w:ascii="Arial" w:hAnsi="Arial" w:cs="Arial"/>
          <w:szCs w:val="22"/>
        </w:rPr>
      </w:pPr>
      <w:r w:rsidRPr="00D8327A">
        <w:rPr>
          <w:rFonts w:ascii="Arial" w:hAnsi="Arial" w:cs="Arial"/>
          <w:szCs w:val="22"/>
        </w:rPr>
        <w:t>It is the responsibility of employees, contract personnel and supplied employee</w:t>
      </w:r>
      <w:r w:rsidR="0072430D">
        <w:rPr>
          <w:rFonts w:ascii="Arial" w:hAnsi="Arial" w:cs="Arial"/>
          <w:szCs w:val="22"/>
        </w:rPr>
        <w:t>s</w:t>
      </w:r>
      <w:r w:rsidRPr="00D8327A">
        <w:rPr>
          <w:rFonts w:ascii="Arial" w:hAnsi="Arial" w:cs="Arial"/>
          <w:szCs w:val="22"/>
        </w:rPr>
        <w:t xml:space="preserve"> to:</w:t>
      </w:r>
    </w:p>
    <w:p w14:paraId="642E6213" w14:textId="77777777" w:rsidR="00D8327A" w:rsidRPr="00D8327A" w:rsidRDefault="00D8327A" w:rsidP="00501FDE">
      <w:pPr>
        <w:numPr>
          <w:ilvl w:val="0"/>
          <w:numId w:val="53"/>
        </w:numPr>
        <w:rPr>
          <w:rFonts w:ascii="Arial" w:hAnsi="Arial" w:cs="Arial"/>
          <w:szCs w:val="22"/>
        </w:rPr>
      </w:pPr>
      <w:proofErr w:type="gramStart"/>
      <w:r w:rsidRPr="00D8327A">
        <w:rPr>
          <w:rFonts w:ascii="Arial" w:hAnsi="Arial" w:cs="Arial"/>
          <w:szCs w:val="22"/>
        </w:rPr>
        <w:t>Comply with this policy and all related procedures at all times</w:t>
      </w:r>
      <w:proofErr w:type="gramEnd"/>
      <w:r w:rsidRPr="00D8327A">
        <w:rPr>
          <w:rFonts w:ascii="Arial" w:hAnsi="Arial" w:cs="Arial"/>
          <w:szCs w:val="22"/>
        </w:rPr>
        <w:t xml:space="preserve"> for their own protection and the protection of others within the workplace.</w:t>
      </w:r>
    </w:p>
    <w:p w14:paraId="62756E88" w14:textId="77777777" w:rsidR="00D8327A" w:rsidRPr="00D8327A" w:rsidRDefault="00D8327A" w:rsidP="00501FDE">
      <w:pPr>
        <w:numPr>
          <w:ilvl w:val="0"/>
          <w:numId w:val="53"/>
        </w:numPr>
        <w:rPr>
          <w:rFonts w:ascii="Arial" w:hAnsi="Arial" w:cs="Arial"/>
          <w:szCs w:val="22"/>
        </w:rPr>
      </w:pPr>
      <w:r w:rsidRPr="00D8327A">
        <w:rPr>
          <w:rFonts w:ascii="Arial" w:hAnsi="Arial" w:cs="Arial"/>
          <w:szCs w:val="22"/>
        </w:rPr>
        <w:t>Immediately report any violent or potentially violent incident to the supervisor. In the event of an extreme or imminent threat of physical harm to themselves or any person at [Employer/Organization Name], the employee should contact emergency services at 911.</w:t>
      </w:r>
    </w:p>
    <w:p w14:paraId="4E1E4C5E" w14:textId="77777777" w:rsidR="00D8327A" w:rsidRPr="00D8327A" w:rsidRDefault="00D8327A" w:rsidP="00501FDE">
      <w:pPr>
        <w:numPr>
          <w:ilvl w:val="0"/>
          <w:numId w:val="53"/>
        </w:numPr>
        <w:rPr>
          <w:rFonts w:ascii="Arial" w:hAnsi="Arial" w:cs="Arial"/>
          <w:szCs w:val="22"/>
        </w:rPr>
      </w:pPr>
      <w:r w:rsidRPr="00D8327A">
        <w:rPr>
          <w:rFonts w:ascii="Arial" w:hAnsi="Arial" w:cs="Arial"/>
          <w:szCs w:val="22"/>
        </w:rPr>
        <w:t>Fully cooperate in any investigation of complaints or incidents of workplace violence or harassment as indicated within this policy.</w:t>
      </w:r>
    </w:p>
    <w:p w14:paraId="7B64A0BD" w14:textId="77777777" w:rsidR="00D8327A" w:rsidRPr="00D8327A" w:rsidRDefault="00D8327A" w:rsidP="00D8327A">
      <w:pPr>
        <w:keepNext/>
        <w:spacing w:before="240" w:after="240"/>
        <w:rPr>
          <w:rFonts w:ascii="Arial" w:hAnsi="Arial" w:cs="Arial"/>
          <w:b/>
          <w:szCs w:val="22"/>
        </w:rPr>
      </w:pPr>
      <w:r w:rsidRPr="00D8327A">
        <w:rPr>
          <w:rFonts w:ascii="Arial" w:hAnsi="Arial" w:cs="Arial"/>
          <w:b/>
          <w:szCs w:val="22"/>
        </w:rPr>
        <w:t>Procedure</w:t>
      </w:r>
    </w:p>
    <w:p w14:paraId="5E7776C2"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t>Zero Tolerance</w:t>
      </w:r>
    </w:p>
    <w:p w14:paraId="2813D34F" w14:textId="77777777" w:rsidR="00D8327A" w:rsidRPr="00D8327A" w:rsidRDefault="00D8327A" w:rsidP="00D8327A">
      <w:pPr>
        <w:rPr>
          <w:rFonts w:ascii="Arial" w:hAnsi="Arial" w:cs="Arial"/>
          <w:szCs w:val="22"/>
        </w:rPr>
      </w:pPr>
      <w:r w:rsidRPr="00D8327A">
        <w:rPr>
          <w:rFonts w:ascii="Arial" w:hAnsi="Arial" w:cs="Arial"/>
          <w:szCs w:val="22"/>
        </w:rPr>
        <w:t>[Employer/Organization Name] will not tolerate any incidents of workplace violence or harassment perpetrated against or by any employee, customer, vendor, contractor, visitor, or any other person at [Employer/Organization Name]. With respect to workplace violence and harassment as defined by this policy, any contravention may result in the following:</w:t>
      </w:r>
    </w:p>
    <w:p w14:paraId="1B9E4795" w14:textId="77777777" w:rsidR="00D8327A" w:rsidRPr="00D8327A" w:rsidRDefault="00D8327A" w:rsidP="00501FDE">
      <w:pPr>
        <w:numPr>
          <w:ilvl w:val="0"/>
          <w:numId w:val="54"/>
        </w:numPr>
        <w:rPr>
          <w:rFonts w:ascii="Arial" w:hAnsi="Arial" w:cs="Arial"/>
          <w:szCs w:val="22"/>
        </w:rPr>
      </w:pPr>
      <w:r w:rsidRPr="00D8327A">
        <w:rPr>
          <w:rFonts w:ascii="Arial" w:hAnsi="Arial" w:cs="Arial"/>
          <w:szCs w:val="22"/>
        </w:rPr>
        <w:t>Removal from the property</w:t>
      </w:r>
    </w:p>
    <w:p w14:paraId="222CD65A" w14:textId="77777777" w:rsidR="00D8327A" w:rsidRPr="00D8327A" w:rsidRDefault="00D8327A" w:rsidP="00501FDE">
      <w:pPr>
        <w:numPr>
          <w:ilvl w:val="0"/>
          <w:numId w:val="54"/>
        </w:numPr>
        <w:rPr>
          <w:rFonts w:ascii="Arial" w:hAnsi="Arial" w:cs="Arial"/>
          <w:szCs w:val="22"/>
        </w:rPr>
      </w:pPr>
      <w:r w:rsidRPr="00D8327A">
        <w:rPr>
          <w:rFonts w:ascii="Arial" w:hAnsi="Arial" w:cs="Arial"/>
          <w:szCs w:val="22"/>
        </w:rPr>
        <w:t>Discipline or dismissal</w:t>
      </w:r>
    </w:p>
    <w:p w14:paraId="2D280F84" w14:textId="77777777" w:rsidR="00D8327A" w:rsidRPr="00D8327A" w:rsidRDefault="00D8327A" w:rsidP="00501FDE">
      <w:pPr>
        <w:numPr>
          <w:ilvl w:val="0"/>
          <w:numId w:val="54"/>
        </w:numPr>
        <w:rPr>
          <w:rFonts w:ascii="Arial" w:hAnsi="Arial" w:cs="Arial"/>
          <w:szCs w:val="22"/>
        </w:rPr>
      </w:pPr>
      <w:r w:rsidRPr="00D8327A">
        <w:rPr>
          <w:rFonts w:ascii="Arial" w:hAnsi="Arial" w:cs="Arial"/>
          <w:szCs w:val="22"/>
        </w:rPr>
        <w:t>Police involvement</w:t>
      </w:r>
    </w:p>
    <w:p w14:paraId="74E8061A" w14:textId="77777777" w:rsidR="00D8327A" w:rsidRPr="00D8327A" w:rsidRDefault="00D8327A" w:rsidP="00D8327A">
      <w:pPr>
        <w:rPr>
          <w:rFonts w:ascii="Arial" w:hAnsi="Arial" w:cs="Arial"/>
          <w:szCs w:val="22"/>
        </w:rPr>
      </w:pPr>
      <w:r w:rsidRPr="00D8327A">
        <w:rPr>
          <w:rFonts w:ascii="Arial" w:hAnsi="Arial" w:cs="Arial"/>
          <w:szCs w:val="22"/>
        </w:rPr>
        <w:t>All physical assaults involving an employee or occurring at [Employer/Organization Name] will be reported to the police. Threats of physical violence will be reported to the authorities as appropriate.</w:t>
      </w:r>
    </w:p>
    <w:p w14:paraId="043F1AC5"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t>Domestic Violence</w:t>
      </w:r>
    </w:p>
    <w:p w14:paraId="03F2ACD8" w14:textId="77777777" w:rsidR="00D8327A" w:rsidRPr="00D8327A" w:rsidRDefault="00D8327A" w:rsidP="00D8327A">
      <w:pPr>
        <w:rPr>
          <w:rFonts w:ascii="Arial" w:hAnsi="Arial" w:cs="Arial"/>
          <w:szCs w:val="22"/>
        </w:rPr>
      </w:pPr>
      <w:r w:rsidRPr="00D8327A">
        <w:rPr>
          <w:rFonts w:ascii="Arial" w:hAnsi="Arial" w:cs="Arial"/>
          <w:szCs w:val="22"/>
        </w:rPr>
        <w:t>Any employee or knowledge of another employee, experiencing violence outside of the workplace that may create a risk of danger to themselves or others in the workplace is encouraged to report such violence to the supervisor so that necessary preventative precautions may be taken to protect all employees.</w:t>
      </w:r>
    </w:p>
    <w:p w14:paraId="0FDD9391"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lastRenderedPageBreak/>
        <w:t>Sharing Information</w:t>
      </w:r>
    </w:p>
    <w:p w14:paraId="4272E4E3" w14:textId="77777777" w:rsidR="00D8327A" w:rsidRPr="00D8327A" w:rsidRDefault="00D8327A" w:rsidP="00D8327A">
      <w:pPr>
        <w:rPr>
          <w:rFonts w:ascii="Arial" w:hAnsi="Arial" w:cs="Arial"/>
          <w:szCs w:val="22"/>
        </w:rPr>
      </w:pPr>
      <w:r w:rsidRPr="00D8327A">
        <w:rPr>
          <w:rFonts w:ascii="Arial" w:hAnsi="Arial" w:cs="Arial"/>
          <w:szCs w:val="22"/>
        </w:rPr>
        <w:t xml:space="preserve">Where [Employer/Organization Name] acknowledges that an employee has a history of violent behaviour, [Employer/Organization Name] will provide the necessary minimum information to any employee who is at risk if they may encounter this </w:t>
      </w:r>
      <w:proofErr w:type="gramStart"/>
      <w:r w:rsidRPr="00D8327A">
        <w:rPr>
          <w:rFonts w:ascii="Arial" w:hAnsi="Arial" w:cs="Arial"/>
          <w:szCs w:val="22"/>
        </w:rPr>
        <w:t>person, and</w:t>
      </w:r>
      <w:proofErr w:type="gramEnd"/>
      <w:r w:rsidRPr="00D8327A">
        <w:rPr>
          <w:rFonts w:ascii="Arial" w:hAnsi="Arial" w:cs="Arial"/>
          <w:szCs w:val="22"/>
        </w:rPr>
        <w:t xml:space="preserve"> is at risk of likely physical injury. [Employer/Organization Name] will make every effort to respect the privacy of the potentially violent person as much as possible.</w:t>
      </w:r>
    </w:p>
    <w:p w14:paraId="4CC3AFAE"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t>Reporting Incidents of Workplace Violence or Harassment</w:t>
      </w:r>
    </w:p>
    <w:p w14:paraId="0A37908A" w14:textId="77777777" w:rsidR="00D8327A" w:rsidRPr="00D8327A" w:rsidRDefault="00D8327A" w:rsidP="00D8327A">
      <w:pPr>
        <w:rPr>
          <w:rFonts w:ascii="Arial" w:hAnsi="Arial" w:cs="Arial"/>
          <w:szCs w:val="22"/>
        </w:rPr>
      </w:pPr>
      <w:r w:rsidRPr="00D8327A">
        <w:rPr>
          <w:rFonts w:ascii="Arial" w:hAnsi="Arial" w:cs="Arial"/>
          <w:szCs w:val="22"/>
        </w:rPr>
        <w:t xml:space="preserve">Any employee who observes workplace violence or </w:t>
      </w:r>
      <w:proofErr w:type="gramStart"/>
      <w:r w:rsidRPr="00D8327A">
        <w:rPr>
          <w:rFonts w:ascii="Arial" w:hAnsi="Arial" w:cs="Arial"/>
          <w:szCs w:val="22"/>
        </w:rPr>
        <w:t>harassment, or</w:t>
      </w:r>
      <w:proofErr w:type="gramEnd"/>
      <w:r w:rsidRPr="00D8327A">
        <w:rPr>
          <w:rFonts w:ascii="Arial" w:hAnsi="Arial" w:cs="Arial"/>
          <w:szCs w:val="22"/>
        </w:rPr>
        <w:t xml:space="preserve"> is a victim thereof will immediately go to a safe location and report it to the supervisor. If the supervisor is involved in the incident, then report it to the employer. Witnesses to workplace violence should ensure their own safety and report it to the supervisor. At the discretion of management, the police may need to be contacted. </w:t>
      </w:r>
      <w:proofErr w:type="gramStart"/>
      <w:r w:rsidRPr="00D8327A">
        <w:rPr>
          <w:rFonts w:ascii="Arial" w:hAnsi="Arial" w:cs="Arial"/>
          <w:szCs w:val="22"/>
        </w:rPr>
        <w:t>In the event that</w:t>
      </w:r>
      <w:proofErr w:type="gramEnd"/>
      <w:r w:rsidRPr="00D8327A">
        <w:rPr>
          <w:rFonts w:ascii="Arial" w:hAnsi="Arial" w:cs="Arial"/>
          <w:szCs w:val="22"/>
        </w:rPr>
        <w:t xml:space="preserve"> the employer is not available, employees will contact the police if they feel it is necessary.</w:t>
      </w:r>
    </w:p>
    <w:p w14:paraId="10B0A7F2" w14:textId="77777777" w:rsidR="00D8327A" w:rsidRPr="00D8327A" w:rsidRDefault="00D8327A" w:rsidP="00D8327A">
      <w:pPr>
        <w:rPr>
          <w:rFonts w:ascii="Arial" w:hAnsi="Arial" w:cs="Arial"/>
          <w:szCs w:val="22"/>
        </w:rPr>
      </w:pPr>
      <w:r w:rsidRPr="00D8327A">
        <w:rPr>
          <w:rFonts w:ascii="Arial" w:hAnsi="Arial" w:cs="Arial"/>
          <w:szCs w:val="22"/>
        </w:rPr>
        <w:t xml:space="preserve">All complaints and incidents are to be recorded in writing using the Violence and Harassment Reporting Form, by the reporting person or employee, providing a copy to the employer. </w:t>
      </w:r>
    </w:p>
    <w:p w14:paraId="6427B006" w14:textId="77777777" w:rsidR="00D8327A" w:rsidRPr="00D8327A" w:rsidRDefault="00D8327A" w:rsidP="00D8327A">
      <w:pPr>
        <w:rPr>
          <w:rFonts w:ascii="Arial" w:hAnsi="Arial" w:cs="Arial"/>
          <w:szCs w:val="22"/>
        </w:rPr>
      </w:pPr>
      <w:r w:rsidRPr="00D8327A">
        <w:rPr>
          <w:rFonts w:ascii="Arial" w:hAnsi="Arial" w:cs="Arial"/>
          <w:szCs w:val="22"/>
        </w:rPr>
        <w:t xml:space="preserve">All employees who are subject to workplace violence or harassment also have the option of pursuing recourse through the Ontario Human Rights Tribunal, the Criminal Code and/or the Ontario Criminal Injuries Compensation Board. </w:t>
      </w:r>
    </w:p>
    <w:p w14:paraId="6198D076" w14:textId="77777777" w:rsidR="00D8327A" w:rsidRPr="00D8327A" w:rsidRDefault="00D8327A" w:rsidP="00D8327A">
      <w:pPr>
        <w:keepNext/>
        <w:spacing w:before="240" w:after="120"/>
        <w:rPr>
          <w:rFonts w:ascii="Arial" w:hAnsi="Arial" w:cs="Arial"/>
          <w:b/>
          <w:i/>
          <w:szCs w:val="24"/>
        </w:rPr>
      </w:pPr>
      <w:r w:rsidRPr="00D8327A">
        <w:rPr>
          <w:rFonts w:ascii="Arial" w:hAnsi="Arial" w:cs="Arial"/>
          <w:b/>
          <w:i/>
          <w:szCs w:val="24"/>
        </w:rPr>
        <w:t>Investigation</w:t>
      </w:r>
    </w:p>
    <w:p w14:paraId="3E82297E" w14:textId="77777777" w:rsidR="00D8327A" w:rsidRPr="00D8327A" w:rsidRDefault="00D8327A" w:rsidP="00D8327A">
      <w:pPr>
        <w:keepNext/>
        <w:rPr>
          <w:rFonts w:ascii="Arial" w:hAnsi="Arial" w:cs="Arial"/>
          <w:szCs w:val="24"/>
        </w:rPr>
      </w:pPr>
      <w:r w:rsidRPr="00D8327A">
        <w:rPr>
          <w:rFonts w:ascii="Arial" w:hAnsi="Arial" w:cs="Arial"/>
          <w:szCs w:val="24"/>
        </w:rPr>
        <w:t>[Employer/Organization Name] will ensure an investigation, appropriate in the circumstances, is conducted whenever the employer or supervisor become aware of an incident or receive a complaint of workplace violence or harassment. [Employer/Organization Name] will take every precaution reasonable to protect the safety of the complainant(s) during the investigation. If the investigation reveals the existence of any actual or potential hazard to employee(s), [Employer/Organization Name] will advise the potentially affected employees(s) and take every precaution reasonable in the circumstances to protect them.</w:t>
      </w:r>
    </w:p>
    <w:p w14:paraId="227E8C75" w14:textId="77777777" w:rsidR="00D8327A" w:rsidRPr="00D8327A" w:rsidRDefault="00D8327A" w:rsidP="00D8327A">
      <w:pPr>
        <w:keepNext/>
        <w:rPr>
          <w:rFonts w:ascii="Arial" w:hAnsi="Arial" w:cs="Arial"/>
          <w:szCs w:val="24"/>
        </w:rPr>
      </w:pPr>
      <w:r w:rsidRPr="00D8327A">
        <w:rPr>
          <w:rFonts w:ascii="Arial" w:hAnsi="Arial" w:cs="Arial"/>
          <w:szCs w:val="24"/>
        </w:rPr>
        <w:t>[Employer/Organization Name] will determine who will conduct the investigation. If the alleged perpetrator is the employer, an independent investigator will be assigned who is not under the direct control of the employer.</w:t>
      </w:r>
    </w:p>
    <w:p w14:paraId="6BDF3B7E" w14:textId="53830781" w:rsidR="00D8327A" w:rsidRPr="00D8327A" w:rsidRDefault="00D8327A" w:rsidP="00D8327A">
      <w:pPr>
        <w:keepNext/>
        <w:rPr>
          <w:rFonts w:ascii="Arial" w:hAnsi="Arial" w:cs="Arial"/>
          <w:szCs w:val="24"/>
        </w:rPr>
      </w:pPr>
      <w:r w:rsidRPr="00D8327A">
        <w:rPr>
          <w:rFonts w:ascii="Arial" w:hAnsi="Arial" w:cs="Arial"/>
          <w:szCs w:val="24"/>
        </w:rPr>
        <w:t xml:space="preserve">All reports will be </w:t>
      </w:r>
      <w:proofErr w:type="gramStart"/>
      <w:r w:rsidRPr="00D8327A">
        <w:rPr>
          <w:rFonts w:ascii="Arial" w:hAnsi="Arial" w:cs="Arial"/>
          <w:szCs w:val="24"/>
        </w:rPr>
        <w:t>investigated</w:t>
      </w:r>
      <w:proofErr w:type="gramEnd"/>
      <w:r w:rsidRPr="00D8327A">
        <w:rPr>
          <w:rFonts w:ascii="Arial" w:hAnsi="Arial" w:cs="Arial"/>
          <w:szCs w:val="24"/>
        </w:rPr>
        <w:t xml:space="preserve"> and the information will be kept confidential, to the extent possible</w:t>
      </w:r>
      <w:r w:rsidR="00EF5EEC">
        <w:rPr>
          <w:rFonts w:ascii="Arial" w:hAnsi="Arial" w:cs="Arial"/>
          <w:szCs w:val="24"/>
        </w:rPr>
        <w:t xml:space="preserve">. </w:t>
      </w:r>
    </w:p>
    <w:p w14:paraId="6DFA4C8D" w14:textId="77777777" w:rsidR="00D8327A" w:rsidRPr="00D8327A" w:rsidRDefault="00D8327A" w:rsidP="00D8327A">
      <w:pPr>
        <w:keepNext/>
        <w:rPr>
          <w:rFonts w:ascii="Arial" w:hAnsi="Arial" w:cs="Arial"/>
          <w:szCs w:val="24"/>
        </w:rPr>
      </w:pPr>
      <w:r w:rsidRPr="00D8327A">
        <w:rPr>
          <w:rFonts w:ascii="Arial" w:hAnsi="Arial" w:cs="Arial"/>
          <w:szCs w:val="24"/>
        </w:rPr>
        <w:t>The investigation will include:</w:t>
      </w:r>
    </w:p>
    <w:p w14:paraId="3657C020" w14:textId="77777777" w:rsidR="00D8327A" w:rsidRPr="00D8327A" w:rsidRDefault="00D8327A" w:rsidP="00501FDE">
      <w:pPr>
        <w:numPr>
          <w:ilvl w:val="0"/>
          <w:numId w:val="55"/>
        </w:numPr>
        <w:rPr>
          <w:rFonts w:ascii="Arial" w:hAnsi="Arial" w:cs="Arial"/>
          <w:szCs w:val="22"/>
        </w:rPr>
      </w:pPr>
      <w:r w:rsidRPr="00D8327A">
        <w:rPr>
          <w:rFonts w:ascii="Arial" w:hAnsi="Arial" w:cs="Arial"/>
          <w:szCs w:val="22"/>
        </w:rPr>
        <w:t>A documented interview with the complainant and/or victim.</w:t>
      </w:r>
    </w:p>
    <w:p w14:paraId="5F724BB0" w14:textId="77777777" w:rsidR="00D8327A" w:rsidRPr="00D8327A" w:rsidRDefault="00D8327A" w:rsidP="00501FDE">
      <w:pPr>
        <w:numPr>
          <w:ilvl w:val="0"/>
          <w:numId w:val="55"/>
        </w:numPr>
        <w:rPr>
          <w:rFonts w:ascii="Arial" w:hAnsi="Arial" w:cs="Arial"/>
          <w:szCs w:val="22"/>
        </w:rPr>
      </w:pPr>
      <w:r w:rsidRPr="00D8327A">
        <w:rPr>
          <w:rFonts w:ascii="Arial" w:hAnsi="Arial" w:cs="Arial"/>
          <w:szCs w:val="22"/>
        </w:rPr>
        <w:t>A documented interview with the alleged perpetrator(s).</w:t>
      </w:r>
    </w:p>
    <w:p w14:paraId="3ECE8464" w14:textId="77777777" w:rsidR="00D8327A" w:rsidRPr="00D8327A" w:rsidRDefault="00D8327A" w:rsidP="00501FDE">
      <w:pPr>
        <w:numPr>
          <w:ilvl w:val="0"/>
          <w:numId w:val="55"/>
        </w:numPr>
        <w:rPr>
          <w:rFonts w:ascii="Arial" w:hAnsi="Arial" w:cs="Arial"/>
          <w:szCs w:val="22"/>
        </w:rPr>
      </w:pPr>
      <w:r w:rsidRPr="00D8327A">
        <w:rPr>
          <w:rFonts w:ascii="Arial" w:hAnsi="Arial" w:cs="Arial"/>
          <w:szCs w:val="22"/>
        </w:rPr>
        <w:t>A documented interview with any witnesses with relevant information to provide.</w:t>
      </w:r>
    </w:p>
    <w:p w14:paraId="13B9C7EC" w14:textId="77777777" w:rsidR="00D8327A" w:rsidRPr="00D8327A" w:rsidRDefault="00D8327A" w:rsidP="00501FDE">
      <w:pPr>
        <w:numPr>
          <w:ilvl w:val="0"/>
          <w:numId w:val="55"/>
        </w:numPr>
        <w:rPr>
          <w:rFonts w:ascii="Arial" w:hAnsi="Arial" w:cs="Arial"/>
          <w:szCs w:val="22"/>
        </w:rPr>
      </w:pPr>
      <w:r w:rsidRPr="00D8327A">
        <w:rPr>
          <w:rFonts w:ascii="Arial" w:hAnsi="Arial" w:cs="Arial"/>
          <w:szCs w:val="22"/>
        </w:rPr>
        <w:t>Any other step the investigator(s) deems relevant to the investigation of the complaint or incident.</w:t>
      </w:r>
    </w:p>
    <w:p w14:paraId="5937692C" w14:textId="77777777" w:rsidR="00D8327A" w:rsidRPr="00D8327A" w:rsidRDefault="00D8327A" w:rsidP="00D8327A">
      <w:pPr>
        <w:keepNext/>
        <w:rPr>
          <w:rFonts w:ascii="Arial" w:hAnsi="Arial" w:cs="Arial"/>
          <w:szCs w:val="24"/>
        </w:rPr>
      </w:pPr>
      <w:r w:rsidRPr="00D8327A">
        <w:rPr>
          <w:rFonts w:ascii="Arial" w:hAnsi="Arial" w:cs="Arial"/>
          <w:szCs w:val="24"/>
        </w:rPr>
        <w:t>At the conclusion of the investigation a written report of the findings, including recommendations to prevent a recurrence, will be issued. The report will include the information on the Violence and Harassment Reporting Form, and indicate steps taken to prevent a recurrence, including advising employees of any potential hazardous behaviours and protections.</w:t>
      </w:r>
    </w:p>
    <w:p w14:paraId="3DCA9EEB" w14:textId="4DFAFEFE" w:rsidR="00D8327A" w:rsidRPr="00D8327A" w:rsidRDefault="00D8327A" w:rsidP="00D8327A">
      <w:pPr>
        <w:keepNext/>
        <w:rPr>
          <w:rFonts w:ascii="Arial" w:hAnsi="Arial" w:cs="Arial"/>
          <w:szCs w:val="24"/>
        </w:rPr>
      </w:pPr>
      <w:r w:rsidRPr="00D8327A">
        <w:rPr>
          <w:rFonts w:ascii="Arial" w:hAnsi="Arial" w:cs="Arial"/>
          <w:szCs w:val="24"/>
        </w:rPr>
        <w:t xml:space="preserve">Appropriate corrective action will be determined by the employer and the supervisors of the employees involved. </w:t>
      </w:r>
      <w:r w:rsidR="00E57B40" w:rsidRPr="00424B5C">
        <w:rPr>
          <w:rFonts w:ascii="Arial" w:hAnsi="Arial" w:cs="Arial"/>
        </w:rPr>
        <w:t xml:space="preserve">Under section 50 of the OHSA, no employer or person acting on behalf of </w:t>
      </w:r>
      <w:r w:rsidR="00E57B40" w:rsidRPr="00424B5C">
        <w:rPr>
          <w:rFonts w:ascii="Arial" w:hAnsi="Arial" w:cs="Arial"/>
        </w:rPr>
        <w:lastRenderedPageBreak/>
        <w:t xml:space="preserve">an employer will dismiss, discipline, suspend, impose a penalty, </w:t>
      </w:r>
      <w:proofErr w:type="gramStart"/>
      <w:r w:rsidR="00E57B40" w:rsidRPr="00424B5C">
        <w:rPr>
          <w:rFonts w:ascii="Arial" w:hAnsi="Arial" w:cs="Arial"/>
        </w:rPr>
        <w:t>intimidate</w:t>
      </w:r>
      <w:proofErr w:type="gramEnd"/>
      <w:r w:rsidR="00E57B40" w:rsidRPr="00424B5C">
        <w:rPr>
          <w:rFonts w:ascii="Arial" w:hAnsi="Arial" w:cs="Arial"/>
        </w:rPr>
        <w:t xml:space="preserve"> or coerce an employee, nor will they threaten an employee with such reprisals, because the employee has acted in compliance with the OHSA or regulations or an order made thereunder or sought enforcement of the OHSA or </w:t>
      </w:r>
      <w:r w:rsidR="00E57B40" w:rsidRPr="00905D09">
        <w:rPr>
          <w:rFonts w:ascii="Arial" w:hAnsi="Arial" w:cs="Arial"/>
        </w:rPr>
        <w:t xml:space="preserve">regulations. </w:t>
      </w:r>
      <w:r w:rsidR="008D1A7E">
        <w:rPr>
          <w:rFonts w:ascii="Arial" w:hAnsi="Arial" w:cs="Arial"/>
        </w:rPr>
        <w:t>An employee will not be reprised against for maki</w:t>
      </w:r>
      <w:r w:rsidR="00905D09" w:rsidRPr="00905D09">
        <w:rPr>
          <w:rFonts w:ascii="Arial" w:hAnsi="Arial" w:cs="Arial"/>
          <w:szCs w:val="24"/>
        </w:rPr>
        <w:t>ng a genuine report</w:t>
      </w:r>
      <w:r w:rsidR="00061095" w:rsidRPr="00905D09">
        <w:rPr>
          <w:rFonts w:ascii="Arial" w:hAnsi="Arial" w:cs="Arial"/>
          <w:szCs w:val="24"/>
        </w:rPr>
        <w:t xml:space="preserve">. </w:t>
      </w:r>
      <w:r w:rsidRPr="00905D09">
        <w:rPr>
          <w:rFonts w:ascii="Arial" w:hAnsi="Arial" w:cs="Arial"/>
          <w:szCs w:val="24"/>
        </w:rPr>
        <w:t>However</w:t>
      </w:r>
      <w:r w:rsidRPr="00D8327A">
        <w:rPr>
          <w:rFonts w:ascii="Arial" w:hAnsi="Arial" w:cs="Arial"/>
          <w:szCs w:val="24"/>
        </w:rPr>
        <w:t>, it if is determined that a false accusation has been made in bad faith, appropriate measures will be taken.</w:t>
      </w:r>
    </w:p>
    <w:p w14:paraId="213F605C" w14:textId="77777777" w:rsidR="00D8327A" w:rsidRPr="00D8327A" w:rsidRDefault="00D8327A" w:rsidP="00D8327A">
      <w:pPr>
        <w:keepNext/>
        <w:rPr>
          <w:rFonts w:ascii="Arial" w:hAnsi="Arial" w:cs="Arial"/>
          <w:szCs w:val="24"/>
        </w:rPr>
      </w:pPr>
      <w:r w:rsidRPr="00D8327A">
        <w:rPr>
          <w:rFonts w:ascii="Arial" w:hAnsi="Arial" w:cs="Arial"/>
          <w:szCs w:val="24"/>
        </w:rPr>
        <w:t>The investigation will be completed in a timely manner, generally within 90 days or less unless there are extenuating circumstances. The results of the investigation will be provided to the complainant and the accused within ten days of the completion of the investigation.</w:t>
      </w:r>
    </w:p>
    <w:p w14:paraId="17606BBC" w14:textId="04041E1F" w:rsidR="00D8327A" w:rsidRPr="00D8327A" w:rsidRDefault="00D8327A" w:rsidP="00D8327A">
      <w:pPr>
        <w:spacing w:before="240" w:after="120"/>
        <w:rPr>
          <w:rFonts w:ascii="Arial" w:hAnsi="Arial" w:cs="Arial"/>
          <w:b/>
          <w:i/>
          <w:szCs w:val="24"/>
        </w:rPr>
      </w:pPr>
      <w:r w:rsidRPr="00D8327A">
        <w:rPr>
          <w:rFonts w:ascii="Arial" w:hAnsi="Arial" w:cs="Arial"/>
          <w:b/>
          <w:i/>
          <w:szCs w:val="24"/>
        </w:rPr>
        <w:t>Notices</w:t>
      </w:r>
    </w:p>
    <w:p w14:paraId="6911DB9E" w14:textId="77777777" w:rsidR="00D8327A" w:rsidRPr="00D8327A" w:rsidRDefault="00D8327A" w:rsidP="00D8327A">
      <w:pPr>
        <w:rPr>
          <w:rFonts w:ascii="Arial" w:hAnsi="Arial" w:cs="Arial"/>
          <w:szCs w:val="24"/>
        </w:rPr>
      </w:pPr>
      <w:r w:rsidRPr="00D8327A">
        <w:rPr>
          <w:rFonts w:ascii="Arial" w:hAnsi="Arial" w:cs="Arial"/>
          <w:szCs w:val="24"/>
        </w:rPr>
        <w:t>When an incident of workplace violence occurs, the police or emergency responders will be notified for immediate assistance. In addition, under the OHSA, if the workplace violence incident results in a person being killed or critically injured, [Employer/Organization Name] must:</w:t>
      </w:r>
    </w:p>
    <w:p w14:paraId="6D2331CF" w14:textId="52A21381" w:rsidR="00D8327A" w:rsidRPr="00D8327A" w:rsidRDefault="00D8327A" w:rsidP="00501FDE">
      <w:pPr>
        <w:numPr>
          <w:ilvl w:val="0"/>
          <w:numId w:val="41"/>
        </w:numPr>
        <w:rPr>
          <w:rFonts w:ascii="Arial" w:hAnsi="Arial" w:cs="Arial"/>
          <w:szCs w:val="24"/>
        </w:rPr>
      </w:pPr>
      <w:r w:rsidRPr="00D8327A">
        <w:rPr>
          <w:rFonts w:ascii="Arial" w:hAnsi="Arial" w:cs="Arial"/>
          <w:szCs w:val="24"/>
        </w:rPr>
        <w:t xml:space="preserve">Immediately, by direct means such as a telephone, </w:t>
      </w:r>
      <w:r w:rsidR="00335011">
        <w:rPr>
          <w:rFonts w:ascii="Arial" w:hAnsi="Arial" w:cs="Arial"/>
          <w:szCs w:val="24"/>
        </w:rPr>
        <w:t xml:space="preserve">notify </w:t>
      </w:r>
      <w:r w:rsidRPr="00D8327A">
        <w:rPr>
          <w:rFonts w:ascii="Arial" w:hAnsi="Arial" w:cs="Arial"/>
          <w:szCs w:val="24"/>
        </w:rPr>
        <w:t xml:space="preserve">the </w:t>
      </w:r>
      <w:r w:rsidR="009E496A">
        <w:rPr>
          <w:rFonts w:ascii="Arial" w:hAnsi="Arial" w:cs="Arial"/>
          <w:szCs w:val="24"/>
        </w:rPr>
        <w:t>Ministry of Labour, Immigration, Training and Skills Development</w:t>
      </w:r>
      <w:r w:rsidR="00471C4A">
        <w:rPr>
          <w:rFonts w:ascii="Arial" w:hAnsi="Arial" w:cs="Arial"/>
          <w:szCs w:val="24"/>
        </w:rPr>
        <w:t xml:space="preserve"> </w:t>
      </w:r>
      <w:r w:rsidR="001825A5">
        <w:rPr>
          <w:rFonts w:ascii="Arial" w:hAnsi="Arial" w:cs="Arial"/>
          <w:szCs w:val="24"/>
        </w:rPr>
        <w:t>(</w:t>
      </w:r>
      <w:r w:rsidR="009E496A">
        <w:rPr>
          <w:rFonts w:ascii="Arial" w:hAnsi="Arial" w:cs="Arial"/>
          <w:szCs w:val="24"/>
        </w:rPr>
        <w:t>MLITSD</w:t>
      </w:r>
      <w:r w:rsidR="001825A5">
        <w:rPr>
          <w:rFonts w:ascii="Arial" w:hAnsi="Arial" w:cs="Arial"/>
          <w:szCs w:val="24"/>
        </w:rPr>
        <w:t>)</w:t>
      </w:r>
      <w:r w:rsidR="00335011">
        <w:rPr>
          <w:rFonts w:ascii="Arial" w:hAnsi="Arial" w:cs="Arial"/>
          <w:szCs w:val="24"/>
        </w:rPr>
        <w:t xml:space="preserve"> inspector, </w:t>
      </w:r>
      <w:r w:rsidR="00335011" w:rsidRPr="002861AD">
        <w:rPr>
          <w:rFonts w:ascii="Arial" w:hAnsi="Arial" w:cs="Arial"/>
          <w:szCs w:val="24"/>
        </w:rPr>
        <w:t>Health and Safety Representative</w:t>
      </w:r>
      <w:r w:rsidR="00335011">
        <w:rPr>
          <w:rFonts w:ascii="Arial" w:hAnsi="Arial" w:cs="Arial"/>
          <w:szCs w:val="24"/>
        </w:rPr>
        <w:t xml:space="preserve"> and trade union, if any.</w:t>
      </w:r>
    </w:p>
    <w:p w14:paraId="7A3AC43D" w14:textId="2ED32D75" w:rsidR="00D8327A" w:rsidRPr="00D8327A" w:rsidRDefault="00D8327A" w:rsidP="00501FDE">
      <w:pPr>
        <w:numPr>
          <w:ilvl w:val="0"/>
          <w:numId w:val="41"/>
        </w:numPr>
        <w:rPr>
          <w:rFonts w:ascii="Arial" w:hAnsi="Arial" w:cs="Arial"/>
          <w:szCs w:val="24"/>
        </w:rPr>
      </w:pPr>
      <w:r w:rsidRPr="00D8327A">
        <w:rPr>
          <w:rFonts w:ascii="Arial" w:hAnsi="Arial" w:cs="Arial"/>
          <w:szCs w:val="24"/>
        </w:rPr>
        <w:t xml:space="preserve">Within 48 hours, in writing, </w:t>
      </w:r>
      <w:r w:rsidR="00335011">
        <w:rPr>
          <w:rFonts w:ascii="Arial" w:hAnsi="Arial" w:cs="Arial"/>
          <w:szCs w:val="24"/>
        </w:rPr>
        <w:t xml:space="preserve">notify </w:t>
      </w:r>
      <w:r w:rsidRPr="00D8327A">
        <w:rPr>
          <w:rFonts w:ascii="Arial" w:hAnsi="Arial" w:cs="Arial"/>
          <w:szCs w:val="24"/>
        </w:rPr>
        <w:t xml:space="preserve">the </w:t>
      </w:r>
      <w:r w:rsidR="009E496A">
        <w:rPr>
          <w:rFonts w:ascii="Arial" w:hAnsi="Arial" w:cs="Arial"/>
          <w:szCs w:val="24"/>
        </w:rPr>
        <w:t>MLITSD</w:t>
      </w:r>
      <w:r w:rsidR="00335011">
        <w:rPr>
          <w:rFonts w:ascii="Arial" w:hAnsi="Arial" w:cs="Arial"/>
          <w:szCs w:val="24"/>
        </w:rPr>
        <w:t xml:space="preserve"> director</w:t>
      </w:r>
      <w:r w:rsidRPr="00D8327A">
        <w:rPr>
          <w:rFonts w:ascii="Arial" w:hAnsi="Arial" w:cs="Arial"/>
          <w:szCs w:val="24"/>
        </w:rPr>
        <w:t>, giving the circumstances of the occurrence and any information that may be prescribed.</w:t>
      </w:r>
    </w:p>
    <w:p w14:paraId="2AACD7DF" w14:textId="461A8C53" w:rsidR="001825A5" w:rsidRDefault="00D8327A" w:rsidP="006B6D39">
      <w:pPr>
        <w:rPr>
          <w:rFonts w:ascii="Arial" w:hAnsi="Arial" w:cs="Arial"/>
          <w:szCs w:val="24"/>
        </w:rPr>
      </w:pPr>
      <w:r w:rsidRPr="00D8327A">
        <w:rPr>
          <w:rFonts w:ascii="Arial" w:hAnsi="Arial" w:cs="Arial"/>
          <w:szCs w:val="24"/>
        </w:rPr>
        <w:t xml:space="preserve">If an employee is disabled or requires medical attention as the result of a workplace </w:t>
      </w:r>
      <w:r w:rsidR="00335011">
        <w:rPr>
          <w:rFonts w:ascii="Arial" w:hAnsi="Arial" w:cs="Arial"/>
          <w:szCs w:val="24"/>
        </w:rPr>
        <w:t xml:space="preserve">violence </w:t>
      </w:r>
      <w:r w:rsidRPr="00D8327A">
        <w:rPr>
          <w:rFonts w:ascii="Arial" w:hAnsi="Arial" w:cs="Arial"/>
          <w:szCs w:val="24"/>
        </w:rPr>
        <w:t xml:space="preserve">incident, </w:t>
      </w:r>
      <w:r w:rsidR="001825A5" w:rsidRPr="00D8327A">
        <w:rPr>
          <w:rFonts w:ascii="Arial" w:hAnsi="Arial" w:cs="Arial"/>
          <w:szCs w:val="24"/>
        </w:rPr>
        <w:t>[Employer/Organization Name]</w:t>
      </w:r>
      <w:r w:rsidRPr="00D8327A">
        <w:rPr>
          <w:rFonts w:ascii="Arial" w:hAnsi="Arial" w:cs="Arial"/>
          <w:szCs w:val="24"/>
        </w:rPr>
        <w:t xml:space="preserve"> must</w:t>
      </w:r>
      <w:r w:rsidR="001825A5">
        <w:rPr>
          <w:rFonts w:ascii="Arial" w:hAnsi="Arial" w:cs="Arial"/>
          <w:szCs w:val="24"/>
        </w:rPr>
        <w:t>:</w:t>
      </w:r>
    </w:p>
    <w:p w14:paraId="3B8743AF" w14:textId="7683A310" w:rsidR="00D8327A" w:rsidRPr="006B6D39" w:rsidRDefault="001825A5" w:rsidP="00501FDE">
      <w:pPr>
        <w:pStyle w:val="ListParagraph"/>
        <w:numPr>
          <w:ilvl w:val="0"/>
          <w:numId w:val="70"/>
        </w:numPr>
        <w:rPr>
          <w:rFonts w:ascii="Arial" w:hAnsi="Arial" w:cs="Arial"/>
          <w:szCs w:val="24"/>
        </w:rPr>
      </w:pPr>
      <w:r>
        <w:rPr>
          <w:rFonts w:ascii="Arial" w:hAnsi="Arial" w:cs="Arial"/>
          <w:szCs w:val="24"/>
        </w:rPr>
        <w:t>Within four days</w:t>
      </w:r>
      <w:r w:rsidR="00335011">
        <w:rPr>
          <w:rFonts w:ascii="Arial" w:hAnsi="Arial" w:cs="Arial"/>
          <w:szCs w:val="24"/>
        </w:rPr>
        <w:t xml:space="preserve"> of the occurrence</w:t>
      </w:r>
      <w:r>
        <w:rPr>
          <w:rFonts w:ascii="Arial" w:hAnsi="Arial" w:cs="Arial"/>
          <w:szCs w:val="24"/>
        </w:rPr>
        <w:t xml:space="preserve">, in writing, notify the </w:t>
      </w:r>
      <w:r w:rsidRPr="002861AD">
        <w:rPr>
          <w:rFonts w:ascii="Arial" w:hAnsi="Arial" w:cs="Arial"/>
          <w:szCs w:val="24"/>
        </w:rPr>
        <w:t>Health and Safety Representative</w:t>
      </w:r>
      <w:r>
        <w:rPr>
          <w:rFonts w:ascii="Arial" w:hAnsi="Arial" w:cs="Arial"/>
          <w:szCs w:val="24"/>
        </w:rPr>
        <w:t xml:space="preserve"> </w:t>
      </w:r>
      <w:r w:rsidR="00335011">
        <w:rPr>
          <w:rFonts w:ascii="Arial" w:hAnsi="Arial" w:cs="Arial"/>
          <w:szCs w:val="24"/>
        </w:rPr>
        <w:t xml:space="preserve">and trade union, if any. Also, within four days of the occurrence, in writing, notify the </w:t>
      </w:r>
      <w:r w:rsidR="009E496A">
        <w:rPr>
          <w:rFonts w:ascii="Arial" w:hAnsi="Arial" w:cs="Arial"/>
          <w:szCs w:val="24"/>
        </w:rPr>
        <w:t>MLITSD</w:t>
      </w:r>
      <w:r w:rsidR="00335011">
        <w:rPr>
          <w:rFonts w:ascii="Arial" w:hAnsi="Arial" w:cs="Arial"/>
          <w:szCs w:val="24"/>
        </w:rPr>
        <w:t xml:space="preserve"> director</w:t>
      </w:r>
      <w:r>
        <w:rPr>
          <w:rFonts w:ascii="Arial" w:hAnsi="Arial" w:cs="Arial"/>
          <w:szCs w:val="24"/>
        </w:rPr>
        <w:t>, if an inspector requires</w:t>
      </w:r>
      <w:r w:rsidR="00335011">
        <w:rPr>
          <w:rFonts w:ascii="Arial" w:hAnsi="Arial" w:cs="Arial"/>
          <w:szCs w:val="24"/>
        </w:rPr>
        <w:t>.</w:t>
      </w:r>
    </w:p>
    <w:p w14:paraId="4F3C5D3A" w14:textId="33139A8B" w:rsidR="00D8327A" w:rsidRPr="00D8327A" w:rsidRDefault="00D8327A" w:rsidP="00D8327A">
      <w:pPr>
        <w:rPr>
          <w:rFonts w:ascii="Arial" w:hAnsi="Arial" w:cs="Arial"/>
          <w:szCs w:val="24"/>
        </w:rPr>
      </w:pPr>
      <w:r w:rsidRPr="00D8327A">
        <w:rPr>
          <w:rFonts w:ascii="Arial" w:hAnsi="Arial" w:cs="Arial"/>
          <w:szCs w:val="24"/>
        </w:rPr>
        <w:t xml:space="preserve">It is not the role of the </w:t>
      </w:r>
      <w:r w:rsidR="009E496A">
        <w:rPr>
          <w:rFonts w:ascii="Arial" w:hAnsi="Arial" w:cs="Arial"/>
          <w:szCs w:val="24"/>
        </w:rPr>
        <w:t>MLITSD</w:t>
      </w:r>
      <w:r w:rsidRPr="00D8327A">
        <w:rPr>
          <w:rFonts w:ascii="Arial" w:hAnsi="Arial" w:cs="Arial"/>
          <w:szCs w:val="24"/>
        </w:rPr>
        <w:t xml:space="preserve"> inspectors to resolve or mediate specific allegations of harassment in the workplace. The employer is responsible for investigating and dealing with incidents and complaints of harassment as outlined in this program</w:t>
      </w:r>
      <w:r w:rsidR="00EF5EEC">
        <w:rPr>
          <w:rFonts w:ascii="Arial" w:hAnsi="Arial" w:cs="Arial"/>
          <w:szCs w:val="24"/>
        </w:rPr>
        <w:t xml:space="preserve">. </w:t>
      </w:r>
    </w:p>
    <w:p w14:paraId="59D14CF1" w14:textId="77777777" w:rsidR="00D8327A" w:rsidRPr="00D8327A" w:rsidRDefault="00D8327A" w:rsidP="00D8327A">
      <w:pPr>
        <w:spacing w:before="240" w:after="120"/>
        <w:rPr>
          <w:rFonts w:ascii="Arial" w:hAnsi="Arial" w:cs="Arial"/>
          <w:b/>
          <w:i/>
          <w:szCs w:val="24"/>
        </w:rPr>
      </w:pPr>
      <w:r w:rsidRPr="00D8327A">
        <w:rPr>
          <w:rFonts w:ascii="Arial" w:hAnsi="Arial" w:cs="Arial"/>
          <w:b/>
          <w:i/>
          <w:szCs w:val="24"/>
        </w:rPr>
        <w:t>Record Keeping</w:t>
      </w:r>
    </w:p>
    <w:p w14:paraId="4D818F58" w14:textId="77777777" w:rsidR="00D8327A" w:rsidRPr="00D8327A" w:rsidRDefault="00D8327A" w:rsidP="00D8327A">
      <w:pPr>
        <w:rPr>
          <w:rFonts w:ascii="Arial" w:hAnsi="Arial" w:cs="Arial"/>
          <w:szCs w:val="24"/>
        </w:rPr>
      </w:pPr>
      <w:r w:rsidRPr="00D8327A">
        <w:rPr>
          <w:rFonts w:ascii="Arial" w:hAnsi="Arial" w:cs="Arial"/>
          <w:szCs w:val="24"/>
        </w:rPr>
        <w:t>Records of the investigation will be kept including:</w:t>
      </w:r>
    </w:p>
    <w:p w14:paraId="7E64FBFB" w14:textId="3B05F274" w:rsidR="00D8327A" w:rsidRPr="00D8327A" w:rsidRDefault="00D8327A" w:rsidP="00501FDE">
      <w:pPr>
        <w:numPr>
          <w:ilvl w:val="0"/>
          <w:numId w:val="41"/>
        </w:numPr>
        <w:rPr>
          <w:rFonts w:ascii="Arial" w:hAnsi="Arial" w:cs="Arial"/>
          <w:szCs w:val="24"/>
        </w:rPr>
      </w:pPr>
      <w:r w:rsidRPr="00D8327A">
        <w:rPr>
          <w:rFonts w:ascii="Arial" w:hAnsi="Arial" w:cs="Arial"/>
          <w:szCs w:val="24"/>
        </w:rPr>
        <w:t>A copy of the complaint or details about the incident</w:t>
      </w:r>
      <w:r w:rsidR="00335011">
        <w:rPr>
          <w:rFonts w:ascii="Arial" w:hAnsi="Arial" w:cs="Arial"/>
          <w:szCs w:val="24"/>
        </w:rPr>
        <w:t>.</w:t>
      </w:r>
    </w:p>
    <w:p w14:paraId="0323C44C" w14:textId="6E3312F2" w:rsidR="00D8327A" w:rsidRPr="00D8327A" w:rsidRDefault="00D8327A" w:rsidP="00501FDE">
      <w:pPr>
        <w:numPr>
          <w:ilvl w:val="0"/>
          <w:numId w:val="41"/>
        </w:numPr>
        <w:rPr>
          <w:rFonts w:ascii="Arial" w:hAnsi="Arial" w:cs="Arial"/>
          <w:szCs w:val="24"/>
        </w:rPr>
      </w:pPr>
      <w:r w:rsidRPr="00D8327A">
        <w:rPr>
          <w:rFonts w:ascii="Arial" w:hAnsi="Arial" w:cs="Arial"/>
          <w:szCs w:val="24"/>
        </w:rPr>
        <w:t>A record of the investigation including notes</w:t>
      </w:r>
      <w:r w:rsidR="00335011">
        <w:rPr>
          <w:rFonts w:ascii="Arial" w:hAnsi="Arial" w:cs="Arial"/>
          <w:szCs w:val="24"/>
        </w:rPr>
        <w:t>.</w:t>
      </w:r>
    </w:p>
    <w:p w14:paraId="0E2E51AF" w14:textId="386AC0B4" w:rsidR="00D8327A" w:rsidRPr="00D8327A" w:rsidRDefault="00D8327A" w:rsidP="00501FDE">
      <w:pPr>
        <w:numPr>
          <w:ilvl w:val="0"/>
          <w:numId w:val="41"/>
        </w:numPr>
        <w:rPr>
          <w:rFonts w:ascii="Arial" w:hAnsi="Arial" w:cs="Arial"/>
          <w:szCs w:val="24"/>
        </w:rPr>
      </w:pPr>
      <w:r w:rsidRPr="00D8327A">
        <w:rPr>
          <w:rFonts w:ascii="Arial" w:hAnsi="Arial" w:cs="Arial"/>
          <w:szCs w:val="24"/>
        </w:rPr>
        <w:t>A copy of the investigation report</w:t>
      </w:r>
      <w:r w:rsidR="00335011">
        <w:rPr>
          <w:rFonts w:ascii="Arial" w:hAnsi="Arial" w:cs="Arial"/>
          <w:szCs w:val="24"/>
        </w:rPr>
        <w:t>.</w:t>
      </w:r>
    </w:p>
    <w:p w14:paraId="2200514A" w14:textId="726F9DB8" w:rsidR="00D8327A" w:rsidRPr="00D8327A" w:rsidRDefault="00D8327A" w:rsidP="00501FDE">
      <w:pPr>
        <w:numPr>
          <w:ilvl w:val="0"/>
          <w:numId w:val="41"/>
        </w:numPr>
        <w:rPr>
          <w:rFonts w:ascii="Arial" w:hAnsi="Arial" w:cs="Arial"/>
          <w:szCs w:val="24"/>
        </w:rPr>
      </w:pPr>
      <w:r w:rsidRPr="00D8327A">
        <w:rPr>
          <w:rFonts w:ascii="Arial" w:hAnsi="Arial" w:cs="Arial"/>
          <w:szCs w:val="24"/>
        </w:rPr>
        <w:t>A summary of the results of the investigation that was provided to the alleged victim and perpetrator</w:t>
      </w:r>
      <w:r w:rsidR="00335011">
        <w:rPr>
          <w:rFonts w:ascii="Arial" w:hAnsi="Arial" w:cs="Arial"/>
          <w:szCs w:val="24"/>
        </w:rPr>
        <w:t>.</w:t>
      </w:r>
    </w:p>
    <w:p w14:paraId="013B3C88" w14:textId="59B238C4" w:rsidR="00D8327A" w:rsidRPr="00D8327A" w:rsidRDefault="00D8327A" w:rsidP="00501FDE">
      <w:pPr>
        <w:numPr>
          <w:ilvl w:val="0"/>
          <w:numId w:val="41"/>
        </w:numPr>
        <w:rPr>
          <w:rFonts w:ascii="Arial" w:hAnsi="Arial" w:cs="Arial"/>
          <w:szCs w:val="24"/>
        </w:rPr>
      </w:pPr>
      <w:r w:rsidRPr="00D8327A">
        <w:rPr>
          <w:rFonts w:ascii="Arial" w:hAnsi="Arial" w:cs="Arial"/>
          <w:szCs w:val="24"/>
        </w:rPr>
        <w:t>A copy of the corrective action taken to address the complaint or incident of workplace violence or harassment, and the steps taken to protect employees and prevent a recurrence</w:t>
      </w:r>
      <w:r w:rsidR="00335011">
        <w:rPr>
          <w:rFonts w:ascii="Arial" w:hAnsi="Arial" w:cs="Arial"/>
          <w:szCs w:val="24"/>
        </w:rPr>
        <w:t>.</w:t>
      </w:r>
    </w:p>
    <w:p w14:paraId="588DED2B" w14:textId="77777777" w:rsidR="00D8327A" w:rsidRPr="00D8327A" w:rsidRDefault="00D8327A" w:rsidP="00D8327A">
      <w:pPr>
        <w:rPr>
          <w:rFonts w:ascii="Arial" w:hAnsi="Arial" w:cs="Arial"/>
          <w:szCs w:val="24"/>
        </w:rPr>
      </w:pPr>
      <w:r w:rsidRPr="00D8327A">
        <w:rPr>
          <w:rFonts w:ascii="Arial" w:hAnsi="Arial" w:cs="Arial"/>
          <w:szCs w:val="24"/>
        </w:rPr>
        <w:t>All records of the investigation will be kept confidential. The investigation documents should not be disclosed unless necessary to investigate an incident or complaint of workplace harassment or violence, take corrective action, or otherwise as required by law.</w:t>
      </w:r>
    </w:p>
    <w:p w14:paraId="57D07A90" w14:textId="21568383" w:rsidR="00D8327A" w:rsidRDefault="00D8327A" w:rsidP="00D8327A">
      <w:pPr>
        <w:rPr>
          <w:rFonts w:ascii="Arial" w:hAnsi="Arial" w:cs="Arial"/>
          <w:szCs w:val="24"/>
        </w:rPr>
      </w:pPr>
      <w:r w:rsidRPr="00D8327A">
        <w:rPr>
          <w:rFonts w:ascii="Arial" w:hAnsi="Arial" w:cs="Arial"/>
          <w:szCs w:val="24"/>
        </w:rPr>
        <w:t>Records will be kept for at least one year.</w:t>
      </w:r>
    </w:p>
    <w:p w14:paraId="0EFFF270" w14:textId="77777777" w:rsidR="00202085" w:rsidRPr="00D8327A" w:rsidRDefault="00202085" w:rsidP="00D8327A">
      <w:pPr>
        <w:rPr>
          <w:rFonts w:ascii="Arial" w:hAnsi="Arial" w:cs="Arial"/>
          <w:szCs w:val="24"/>
        </w:rPr>
      </w:pPr>
    </w:p>
    <w:p w14:paraId="73FAD9D9" w14:textId="77777777" w:rsidR="00D8327A" w:rsidRPr="00D8327A" w:rsidRDefault="00D8327A" w:rsidP="00D8327A">
      <w:pPr>
        <w:spacing w:before="240" w:after="120"/>
        <w:rPr>
          <w:rFonts w:ascii="Arial" w:hAnsi="Arial" w:cs="Arial"/>
          <w:b/>
          <w:i/>
          <w:szCs w:val="24"/>
        </w:rPr>
      </w:pPr>
      <w:r w:rsidRPr="00D8327A">
        <w:rPr>
          <w:rFonts w:ascii="Arial" w:hAnsi="Arial" w:cs="Arial"/>
          <w:b/>
          <w:i/>
          <w:szCs w:val="24"/>
        </w:rPr>
        <w:lastRenderedPageBreak/>
        <w:t>Work Refusal</w:t>
      </w:r>
    </w:p>
    <w:p w14:paraId="79845D7A" w14:textId="77777777" w:rsidR="00D8327A" w:rsidRPr="00D8327A" w:rsidRDefault="00D8327A" w:rsidP="00D8327A">
      <w:pPr>
        <w:rPr>
          <w:rFonts w:ascii="Arial" w:hAnsi="Arial" w:cs="Arial"/>
          <w:szCs w:val="24"/>
        </w:rPr>
      </w:pPr>
      <w:r w:rsidRPr="00D8327A">
        <w:rPr>
          <w:rFonts w:ascii="Arial" w:hAnsi="Arial" w:cs="Arial"/>
          <w:szCs w:val="24"/>
        </w:rPr>
        <w:t>Under the OHSA an employee can refuse to work if he or she has reason to believe they may be endangered by workplace violence. However, work cannot be refused on the grounds of workplace harassment.</w:t>
      </w:r>
    </w:p>
    <w:p w14:paraId="66031711" w14:textId="23807869" w:rsidR="00D8327A" w:rsidRPr="00D8327A" w:rsidRDefault="00D8327A" w:rsidP="00D8327A">
      <w:pPr>
        <w:rPr>
          <w:rFonts w:ascii="Arial" w:hAnsi="Arial" w:cs="Arial"/>
          <w:szCs w:val="24"/>
        </w:rPr>
      </w:pPr>
      <w:r w:rsidRPr="00D8327A">
        <w:rPr>
          <w:rFonts w:ascii="Arial" w:hAnsi="Arial" w:cs="Arial"/>
          <w:szCs w:val="24"/>
        </w:rPr>
        <w:t>There is a specific procedure that must be followed in a work refusal</w:t>
      </w:r>
      <w:r w:rsidR="00EF5EEC">
        <w:rPr>
          <w:rFonts w:ascii="Arial" w:hAnsi="Arial" w:cs="Arial"/>
          <w:szCs w:val="24"/>
        </w:rPr>
        <w:t xml:space="preserve">. </w:t>
      </w:r>
      <w:r w:rsidRPr="00D8327A">
        <w:rPr>
          <w:rFonts w:ascii="Arial" w:hAnsi="Arial" w:cs="Arial"/>
          <w:szCs w:val="24"/>
        </w:rPr>
        <w:t xml:space="preserve">Please see </w:t>
      </w:r>
      <w:r w:rsidR="00335011">
        <w:rPr>
          <w:rFonts w:ascii="Arial" w:hAnsi="Arial" w:cs="Arial"/>
          <w:szCs w:val="24"/>
        </w:rPr>
        <w:t>Refusal to Work Policy</w:t>
      </w:r>
      <w:r w:rsidRPr="00D8327A">
        <w:rPr>
          <w:rFonts w:ascii="Arial" w:hAnsi="Arial" w:cs="Arial"/>
          <w:szCs w:val="24"/>
        </w:rPr>
        <w:t xml:space="preserve"> for more information. It is important that all parties understand and follow this procedure.</w:t>
      </w:r>
    </w:p>
    <w:p w14:paraId="1F98C9DC" w14:textId="77777777" w:rsidR="00D8327A" w:rsidRPr="00D8327A" w:rsidRDefault="00D8327A" w:rsidP="00D8327A">
      <w:pPr>
        <w:spacing w:before="240" w:after="120"/>
        <w:rPr>
          <w:rFonts w:ascii="Arial" w:hAnsi="Arial" w:cs="Arial"/>
          <w:b/>
          <w:i/>
          <w:szCs w:val="24"/>
        </w:rPr>
      </w:pPr>
      <w:r w:rsidRPr="00D8327A">
        <w:rPr>
          <w:rFonts w:ascii="Arial" w:hAnsi="Arial" w:cs="Arial"/>
          <w:b/>
          <w:i/>
          <w:szCs w:val="24"/>
        </w:rPr>
        <w:t>Support</w:t>
      </w:r>
    </w:p>
    <w:p w14:paraId="4384B8DD" w14:textId="77777777" w:rsidR="00D8327A" w:rsidRPr="00D8327A" w:rsidRDefault="00D8327A" w:rsidP="00D8327A">
      <w:pPr>
        <w:rPr>
          <w:rFonts w:ascii="Arial" w:hAnsi="Arial" w:cs="Arial"/>
          <w:szCs w:val="22"/>
        </w:rPr>
      </w:pPr>
      <w:r w:rsidRPr="00D8327A">
        <w:rPr>
          <w:rFonts w:ascii="Arial" w:hAnsi="Arial" w:cs="Arial"/>
          <w:szCs w:val="22"/>
        </w:rPr>
        <w:t xml:space="preserve">[Employer/Organization Name] will provide support to victims of violence or harassment. Employees who are victims of violence or harassment are encouraged to seek assistance and can be assured that any counseling and/or treatment administered are completely confidential. </w:t>
      </w:r>
    </w:p>
    <w:p w14:paraId="423DA40F" w14:textId="41791285" w:rsidR="00D45EF1" w:rsidRDefault="00D45EF1" w:rsidP="00D8327A">
      <w:pPr>
        <w:rPr>
          <w:rFonts w:ascii="Arial" w:hAnsi="Arial" w:cs="Arial"/>
          <w:b/>
          <w:bCs/>
          <w:i/>
          <w:iCs/>
          <w:szCs w:val="24"/>
        </w:rPr>
      </w:pPr>
      <w:r>
        <w:rPr>
          <w:rFonts w:ascii="Arial" w:hAnsi="Arial" w:cs="Arial"/>
          <w:b/>
          <w:bCs/>
          <w:i/>
          <w:iCs/>
          <w:szCs w:val="24"/>
        </w:rPr>
        <w:t>Training</w:t>
      </w:r>
    </w:p>
    <w:p w14:paraId="5CC846C4" w14:textId="77FF167A" w:rsidR="00D45EF1" w:rsidRDefault="00D45EF1" w:rsidP="00D8327A">
      <w:pPr>
        <w:rPr>
          <w:rFonts w:ascii="Arial" w:hAnsi="Arial" w:cs="Arial"/>
          <w:szCs w:val="24"/>
        </w:rPr>
      </w:pPr>
      <w:r w:rsidRPr="00D45EF1">
        <w:rPr>
          <w:rFonts w:ascii="Arial" w:hAnsi="Arial" w:cs="Arial"/>
          <w:szCs w:val="24"/>
        </w:rPr>
        <w:t xml:space="preserve">All employees and supervisors at all levels will be trained on the contents of this Workplace Violence and Harassment Prevention Policy. Supervisors must make themselves aware of all legislation applicable to violence in the workplace </w:t>
      </w:r>
      <w:proofErr w:type="gramStart"/>
      <w:r w:rsidRPr="00D45EF1">
        <w:rPr>
          <w:rFonts w:ascii="Arial" w:hAnsi="Arial" w:cs="Arial"/>
          <w:szCs w:val="24"/>
        </w:rPr>
        <w:t>in order to</w:t>
      </w:r>
      <w:proofErr w:type="gramEnd"/>
      <w:r w:rsidRPr="00D45EF1">
        <w:rPr>
          <w:rFonts w:ascii="Arial" w:hAnsi="Arial" w:cs="Arial"/>
          <w:szCs w:val="24"/>
        </w:rPr>
        <w:t xml:space="preserve"> take the appropriate steps during and after violent situations. Applicable legislation may include the OHSA, Criminal Code of Canada, Ontario Human Rights Code and Workplace Safety and Insurance Act.</w:t>
      </w:r>
    </w:p>
    <w:p w14:paraId="2BD91BE6" w14:textId="2A7793A2" w:rsidR="00D45EF1" w:rsidRDefault="00D45EF1" w:rsidP="00D45EF1">
      <w:pPr>
        <w:spacing w:after="120"/>
        <w:rPr>
          <w:rFonts w:ascii="Arial" w:hAnsi="Arial" w:cs="Arial"/>
          <w:b/>
          <w:i/>
          <w:szCs w:val="24"/>
        </w:rPr>
      </w:pPr>
      <w:r w:rsidRPr="00D45EF1">
        <w:rPr>
          <w:rFonts w:ascii="Arial" w:hAnsi="Arial" w:cs="Arial"/>
          <w:b/>
          <w:i/>
          <w:szCs w:val="24"/>
        </w:rPr>
        <w:t>Identifying Risk Factors - Violence</w:t>
      </w:r>
    </w:p>
    <w:tbl>
      <w:tblPr>
        <w:tblStyle w:val="TableGrid"/>
        <w:tblW w:w="8642" w:type="dxa"/>
        <w:tblLayout w:type="fixed"/>
        <w:tblLook w:val="04A0" w:firstRow="1" w:lastRow="0" w:firstColumn="1" w:lastColumn="0" w:noHBand="0" w:noVBand="1"/>
      </w:tblPr>
      <w:tblGrid>
        <w:gridCol w:w="2270"/>
        <w:gridCol w:w="6372"/>
      </w:tblGrid>
      <w:tr w:rsidR="00D45EF1" w:rsidRPr="00D45EF1" w14:paraId="7A2F1557" w14:textId="77777777" w:rsidTr="00BC1B3D">
        <w:trPr>
          <w:tblHeader/>
        </w:trPr>
        <w:tc>
          <w:tcPr>
            <w:tcW w:w="2270" w:type="dxa"/>
            <w:shd w:val="clear" w:color="auto" w:fill="auto"/>
          </w:tcPr>
          <w:p w14:paraId="4310196D" w14:textId="77777777" w:rsidR="00D45EF1" w:rsidRPr="00D45EF1" w:rsidRDefault="00D45EF1" w:rsidP="00D45EF1">
            <w:pPr>
              <w:tabs>
                <w:tab w:val="clear" w:pos="6840"/>
              </w:tabs>
              <w:spacing w:before="60" w:after="60"/>
              <w:rPr>
                <w:rFonts w:cs="Arial"/>
                <w:b/>
                <w:sz w:val="22"/>
                <w:szCs w:val="24"/>
              </w:rPr>
            </w:pPr>
            <w:r w:rsidRPr="00D45EF1">
              <w:rPr>
                <w:rFonts w:cs="Arial"/>
                <w:b/>
                <w:sz w:val="22"/>
                <w:szCs w:val="24"/>
              </w:rPr>
              <w:t>Risk Factor</w:t>
            </w:r>
          </w:p>
        </w:tc>
        <w:tc>
          <w:tcPr>
            <w:tcW w:w="6372" w:type="dxa"/>
            <w:shd w:val="clear" w:color="auto" w:fill="auto"/>
          </w:tcPr>
          <w:p w14:paraId="5BAC4064" w14:textId="77777777" w:rsidR="00D45EF1" w:rsidRPr="00D45EF1" w:rsidRDefault="00D45EF1" w:rsidP="00D45EF1">
            <w:pPr>
              <w:tabs>
                <w:tab w:val="clear" w:pos="6840"/>
              </w:tabs>
              <w:spacing w:before="60" w:after="60"/>
              <w:rPr>
                <w:rFonts w:cs="Arial"/>
                <w:b/>
                <w:sz w:val="22"/>
                <w:szCs w:val="24"/>
              </w:rPr>
            </w:pPr>
            <w:r w:rsidRPr="00D45EF1">
              <w:rPr>
                <w:rFonts w:cs="Arial"/>
                <w:b/>
                <w:sz w:val="22"/>
                <w:szCs w:val="24"/>
              </w:rPr>
              <w:t>Definition</w:t>
            </w:r>
          </w:p>
        </w:tc>
      </w:tr>
      <w:tr w:rsidR="00D45EF1" w:rsidRPr="00D45EF1" w14:paraId="2796B028" w14:textId="77777777" w:rsidTr="00BC1B3D">
        <w:trPr>
          <w:tblHeader/>
        </w:trPr>
        <w:tc>
          <w:tcPr>
            <w:tcW w:w="2270" w:type="dxa"/>
            <w:shd w:val="clear" w:color="auto" w:fill="auto"/>
            <w:vAlign w:val="center"/>
          </w:tcPr>
          <w:p w14:paraId="7B52A2B6"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Contact with clients</w:t>
            </w:r>
          </w:p>
        </w:tc>
        <w:tc>
          <w:tcPr>
            <w:tcW w:w="6372" w:type="dxa"/>
            <w:shd w:val="clear" w:color="auto" w:fill="auto"/>
            <w:vAlign w:val="center"/>
          </w:tcPr>
          <w:p w14:paraId="2C3926EA"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Employees required to provide a product or service to clients in a fixed location</w:t>
            </w:r>
          </w:p>
        </w:tc>
      </w:tr>
      <w:tr w:rsidR="00D45EF1" w:rsidRPr="00D45EF1" w14:paraId="64CF0851" w14:textId="77777777" w:rsidTr="00BC1B3D">
        <w:trPr>
          <w:tblHeader/>
        </w:trPr>
        <w:tc>
          <w:tcPr>
            <w:tcW w:w="2270" w:type="dxa"/>
            <w:shd w:val="clear" w:color="auto" w:fill="auto"/>
            <w:vAlign w:val="center"/>
          </w:tcPr>
          <w:p w14:paraId="5AF0BD81"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Handling cash</w:t>
            </w:r>
          </w:p>
        </w:tc>
        <w:tc>
          <w:tcPr>
            <w:tcW w:w="6372" w:type="dxa"/>
            <w:shd w:val="clear" w:color="auto" w:fill="auto"/>
          </w:tcPr>
          <w:p w14:paraId="60A2E8EF"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Employees required to handle cash in a fixed location who might become a target for theft or loss</w:t>
            </w:r>
          </w:p>
        </w:tc>
      </w:tr>
      <w:tr w:rsidR="00D45EF1" w:rsidRPr="00D45EF1" w14:paraId="2F1153AC" w14:textId="77777777" w:rsidTr="00BC1B3D">
        <w:trPr>
          <w:tblHeader/>
        </w:trPr>
        <w:tc>
          <w:tcPr>
            <w:tcW w:w="2270" w:type="dxa"/>
            <w:shd w:val="clear" w:color="auto" w:fill="auto"/>
            <w:vAlign w:val="center"/>
          </w:tcPr>
          <w:p w14:paraId="757EF00D"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Transporting people and/or goods</w:t>
            </w:r>
          </w:p>
        </w:tc>
        <w:tc>
          <w:tcPr>
            <w:tcW w:w="6372" w:type="dxa"/>
            <w:shd w:val="clear" w:color="auto" w:fill="auto"/>
          </w:tcPr>
          <w:p w14:paraId="21CC20C1"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Employees required to transfer goods of all kinds in trucks or mid-sized vehicles or people by shuttle service</w:t>
            </w:r>
          </w:p>
        </w:tc>
      </w:tr>
      <w:tr w:rsidR="00D45EF1" w:rsidRPr="00D45EF1" w14:paraId="2C8A67E4" w14:textId="77777777" w:rsidTr="00BC1B3D">
        <w:trPr>
          <w:tblHeader/>
        </w:trPr>
        <w:tc>
          <w:tcPr>
            <w:tcW w:w="2270" w:type="dxa"/>
            <w:shd w:val="clear" w:color="auto" w:fill="auto"/>
            <w:vAlign w:val="center"/>
          </w:tcPr>
          <w:p w14:paraId="46C3B2DE"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Securing/protecting valuables</w:t>
            </w:r>
          </w:p>
        </w:tc>
        <w:tc>
          <w:tcPr>
            <w:tcW w:w="6372" w:type="dxa"/>
            <w:shd w:val="clear" w:color="auto" w:fill="auto"/>
          </w:tcPr>
          <w:p w14:paraId="5CB1D021"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Employees required to secure or protect valuable goods in transport and/or in a fixed location which, if left unprotected or unsecured, might become a target for theft or loss</w:t>
            </w:r>
          </w:p>
        </w:tc>
      </w:tr>
      <w:tr w:rsidR="00D45EF1" w:rsidRPr="00D45EF1" w14:paraId="7F591762" w14:textId="77777777" w:rsidTr="00BC1B3D">
        <w:trPr>
          <w:tblHeader/>
        </w:trPr>
        <w:tc>
          <w:tcPr>
            <w:tcW w:w="2270" w:type="dxa"/>
            <w:shd w:val="clear" w:color="auto" w:fill="auto"/>
            <w:vAlign w:val="center"/>
          </w:tcPr>
          <w:p w14:paraId="54C070DD"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Working with unstable or volatile clients</w:t>
            </w:r>
          </w:p>
        </w:tc>
        <w:tc>
          <w:tcPr>
            <w:tcW w:w="6372" w:type="dxa"/>
            <w:shd w:val="clear" w:color="auto" w:fill="auto"/>
            <w:vAlign w:val="bottom"/>
          </w:tcPr>
          <w:p w14:paraId="75B6C2B9"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Employees are providing service or products to persons with physiological, psychological, psychiatric condition or substance abuse issues</w:t>
            </w:r>
          </w:p>
        </w:tc>
      </w:tr>
      <w:tr w:rsidR="00D45EF1" w:rsidRPr="00D45EF1" w14:paraId="6B6C6293" w14:textId="77777777" w:rsidTr="00BC1B3D">
        <w:trPr>
          <w:trHeight w:val="278"/>
          <w:tblHeader/>
        </w:trPr>
        <w:tc>
          <w:tcPr>
            <w:tcW w:w="2270" w:type="dxa"/>
            <w:shd w:val="clear" w:color="auto" w:fill="auto"/>
            <w:vAlign w:val="center"/>
          </w:tcPr>
          <w:p w14:paraId="17E30543"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Working alone or in small numbers</w:t>
            </w:r>
          </w:p>
        </w:tc>
        <w:tc>
          <w:tcPr>
            <w:tcW w:w="6372" w:type="dxa"/>
            <w:shd w:val="clear" w:color="auto" w:fill="auto"/>
            <w:vAlign w:val="center"/>
          </w:tcPr>
          <w:p w14:paraId="7B4D9C26"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Employees required to work alone or with very few other employees at a fixed location</w:t>
            </w:r>
          </w:p>
        </w:tc>
      </w:tr>
      <w:tr w:rsidR="00D45EF1" w:rsidRPr="00D45EF1" w14:paraId="75949DE0" w14:textId="77777777" w:rsidTr="00BC1B3D">
        <w:trPr>
          <w:trHeight w:val="278"/>
          <w:tblHeader/>
        </w:trPr>
        <w:tc>
          <w:tcPr>
            <w:tcW w:w="2270" w:type="dxa"/>
            <w:shd w:val="clear" w:color="auto" w:fill="auto"/>
            <w:vAlign w:val="center"/>
          </w:tcPr>
          <w:p w14:paraId="380E9C83"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 xml:space="preserve">Working in a </w:t>
            </w:r>
            <w:proofErr w:type="gramStart"/>
            <w:r w:rsidRPr="00D45EF1">
              <w:rPr>
                <w:rFonts w:cs="Arial"/>
                <w:sz w:val="22"/>
                <w:szCs w:val="24"/>
              </w:rPr>
              <w:t>community based</w:t>
            </w:r>
            <w:proofErr w:type="gramEnd"/>
            <w:r w:rsidRPr="00D45EF1">
              <w:rPr>
                <w:rFonts w:cs="Arial"/>
                <w:sz w:val="22"/>
                <w:szCs w:val="24"/>
              </w:rPr>
              <w:t xml:space="preserve"> setting</w:t>
            </w:r>
          </w:p>
        </w:tc>
        <w:tc>
          <w:tcPr>
            <w:tcW w:w="6372" w:type="dxa"/>
            <w:shd w:val="clear" w:color="auto" w:fill="auto"/>
            <w:vAlign w:val="center"/>
          </w:tcPr>
          <w:p w14:paraId="239711DA"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Employees are expected to work in the community and provide services in private homes and dwellings</w:t>
            </w:r>
          </w:p>
        </w:tc>
      </w:tr>
      <w:tr w:rsidR="00D45EF1" w:rsidRPr="00D45EF1" w14:paraId="7F695719" w14:textId="77777777" w:rsidTr="00BC1B3D">
        <w:trPr>
          <w:tblHeader/>
        </w:trPr>
        <w:tc>
          <w:tcPr>
            <w:tcW w:w="2270" w:type="dxa"/>
            <w:shd w:val="clear" w:color="auto" w:fill="auto"/>
            <w:vAlign w:val="center"/>
          </w:tcPr>
          <w:p w14:paraId="617997BA"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Working in a high crime area</w:t>
            </w:r>
          </w:p>
        </w:tc>
        <w:tc>
          <w:tcPr>
            <w:tcW w:w="6372" w:type="dxa"/>
            <w:shd w:val="clear" w:color="auto" w:fill="auto"/>
            <w:vAlign w:val="bottom"/>
          </w:tcPr>
          <w:p w14:paraId="10BEB66E" w14:textId="77777777" w:rsidR="00D45EF1" w:rsidRPr="00D45EF1" w:rsidRDefault="00D45EF1" w:rsidP="00D45EF1">
            <w:pPr>
              <w:tabs>
                <w:tab w:val="clear" w:pos="6840"/>
              </w:tabs>
              <w:spacing w:before="60" w:after="60"/>
              <w:rPr>
                <w:rFonts w:cs="Arial"/>
                <w:sz w:val="22"/>
                <w:szCs w:val="24"/>
              </w:rPr>
            </w:pPr>
            <w:r w:rsidRPr="00D45EF1">
              <w:rPr>
                <w:rFonts w:cs="Arial"/>
                <w:sz w:val="22"/>
                <w:szCs w:val="24"/>
              </w:rPr>
              <w:t xml:space="preserve">Employees required to perform services in a fixed location that </w:t>
            </w:r>
            <w:proofErr w:type="gramStart"/>
            <w:r w:rsidRPr="00D45EF1">
              <w:rPr>
                <w:rFonts w:cs="Arial"/>
                <w:sz w:val="22"/>
                <w:szCs w:val="24"/>
              </w:rPr>
              <w:t>is located in</w:t>
            </w:r>
            <w:proofErr w:type="gramEnd"/>
            <w:r w:rsidRPr="00D45EF1">
              <w:rPr>
                <w:rFonts w:cs="Arial"/>
                <w:sz w:val="22"/>
                <w:szCs w:val="24"/>
              </w:rPr>
              <w:t xml:space="preserve"> a high crime area</w:t>
            </w:r>
          </w:p>
        </w:tc>
      </w:tr>
    </w:tbl>
    <w:p w14:paraId="38A3C061" w14:textId="77777777" w:rsidR="00D45EF1" w:rsidRPr="00D8327A" w:rsidRDefault="00D45EF1" w:rsidP="00D45EF1">
      <w:pPr>
        <w:keepNext/>
        <w:spacing w:before="240" w:after="120"/>
        <w:rPr>
          <w:rFonts w:ascii="Arial" w:hAnsi="Arial" w:cs="Arial"/>
          <w:b/>
          <w:i/>
          <w:szCs w:val="24"/>
        </w:rPr>
      </w:pPr>
      <w:r w:rsidRPr="00D8327A">
        <w:rPr>
          <w:rFonts w:ascii="Arial" w:hAnsi="Arial" w:cs="Arial"/>
          <w:b/>
          <w:i/>
          <w:szCs w:val="24"/>
        </w:rPr>
        <w:t>Identifying a Potentially Violent Person</w:t>
      </w:r>
    </w:p>
    <w:p w14:paraId="7D182C97" w14:textId="77777777" w:rsidR="00D45EF1" w:rsidRPr="00D8327A" w:rsidRDefault="00D45EF1" w:rsidP="00D45EF1">
      <w:pPr>
        <w:rPr>
          <w:rFonts w:ascii="Arial" w:hAnsi="Arial" w:cs="Arial"/>
          <w:szCs w:val="22"/>
        </w:rPr>
      </w:pPr>
      <w:r w:rsidRPr="00D8327A">
        <w:rPr>
          <w:rFonts w:ascii="Arial" w:hAnsi="Arial" w:cs="Arial"/>
          <w:szCs w:val="22"/>
        </w:rPr>
        <w:t>Signs that an individual is potentially violent may include, but are not limited to:</w:t>
      </w:r>
    </w:p>
    <w:p w14:paraId="23739784" w14:textId="77777777" w:rsidR="00D45EF1" w:rsidRPr="00D8327A" w:rsidRDefault="00D45EF1" w:rsidP="00D45EF1">
      <w:pPr>
        <w:numPr>
          <w:ilvl w:val="0"/>
          <w:numId w:val="56"/>
        </w:numPr>
        <w:rPr>
          <w:rFonts w:ascii="Arial" w:hAnsi="Arial" w:cs="Arial"/>
          <w:szCs w:val="22"/>
        </w:rPr>
      </w:pPr>
      <w:r w:rsidRPr="00D8327A">
        <w:rPr>
          <w:rFonts w:ascii="Arial" w:hAnsi="Arial" w:cs="Arial"/>
          <w:szCs w:val="22"/>
        </w:rPr>
        <w:t xml:space="preserve">Their face is turning red or white. </w:t>
      </w:r>
    </w:p>
    <w:p w14:paraId="248863C5" w14:textId="77777777" w:rsidR="00D45EF1" w:rsidRPr="00D8327A" w:rsidRDefault="00D45EF1" w:rsidP="00D45EF1">
      <w:pPr>
        <w:numPr>
          <w:ilvl w:val="0"/>
          <w:numId w:val="56"/>
        </w:numPr>
        <w:rPr>
          <w:rFonts w:ascii="Arial" w:hAnsi="Arial" w:cs="Arial"/>
          <w:szCs w:val="22"/>
        </w:rPr>
      </w:pPr>
      <w:r w:rsidRPr="00D8327A">
        <w:rPr>
          <w:rFonts w:ascii="Arial" w:hAnsi="Arial" w:cs="Arial"/>
          <w:szCs w:val="22"/>
        </w:rPr>
        <w:lastRenderedPageBreak/>
        <w:t xml:space="preserve">Their expression is angry, sneering, or glaring. </w:t>
      </w:r>
    </w:p>
    <w:p w14:paraId="1F68349D" w14:textId="77777777" w:rsidR="00D45EF1" w:rsidRPr="00D8327A" w:rsidRDefault="00D45EF1" w:rsidP="00D45EF1">
      <w:pPr>
        <w:numPr>
          <w:ilvl w:val="0"/>
          <w:numId w:val="56"/>
        </w:numPr>
        <w:rPr>
          <w:rFonts w:ascii="Arial" w:hAnsi="Arial" w:cs="Arial"/>
          <w:szCs w:val="22"/>
        </w:rPr>
      </w:pPr>
      <w:r w:rsidRPr="00D8327A">
        <w:rPr>
          <w:rFonts w:ascii="Arial" w:hAnsi="Arial" w:cs="Arial"/>
          <w:szCs w:val="22"/>
        </w:rPr>
        <w:t>They are pacing, making nervous, repetitive, or violent movements, shaking, clenching jaw or fists, approaching too near, or perspiring heavily</w:t>
      </w:r>
      <w:r>
        <w:rPr>
          <w:rFonts w:ascii="Arial" w:hAnsi="Arial" w:cs="Arial"/>
          <w:szCs w:val="22"/>
        </w:rPr>
        <w:t xml:space="preserve">. </w:t>
      </w:r>
    </w:p>
    <w:p w14:paraId="7BB73FC7" w14:textId="77777777" w:rsidR="00D45EF1" w:rsidRPr="00D8327A" w:rsidRDefault="00D45EF1" w:rsidP="00D45EF1">
      <w:pPr>
        <w:numPr>
          <w:ilvl w:val="0"/>
          <w:numId w:val="56"/>
        </w:numPr>
        <w:rPr>
          <w:rFonts w:ascii="Arial" w:hAnsi="Arial" w:cs="Arial"/>
          <w:szCs w:val="22"/>
        </w:rPr>
      </w:pPr>
      <w:r w:rsidRPr="00D8327A">
        <w:rPr>
          <w:rFonts w:ascii="Arial" w:hAnsi="Arial" w:cs="Arial"/>
          <w:szCs w:val="22"/>
        </w:rPr>
        <w:t xml:space="preserve">They are using a loud voice and/or abusive language. </w:t>
      </w:r>
    </w:p>
    <w:p w14:paraId="40169FD7" w14:textId="77777777" w:rsidR="00D45EF1" w:rsidRPr="00D8327A" w:rsidRDefault="00D45EF1" w:rsidP="00D45EF1">
      <w:pPr>
        <w:numPr>
          <w:ilvl w:val="0"/>
          <w:numId w:val="56"/>
        </w:numPr>
        <w:rPr>
          <w:rFonts w:ascii="Arial" w:hAnsi="Arial" w:cs="Arial"/>
          <w:szCs w:val="22"/>
        </w:rPr>
      </w:pPr>
      <w:r w:rsidRPr="00D8327A">
        <w:rPr>
          <w:rFonts w:ascii="Arial" w:hAnsi="Arial" w:cs="Arial"/>
          <w:szCs w:val="22"/>
        </w:rPr>
        <w:t>Their breathing is shallow or rapid.</w:t>
      </w:r>
    </w:p>
    <w:p w14:paraId="3EFEE055" w14:textId="562E30DD" w:rsidR="00D45EF1" w:rsidRDefault="00D45EF1" w:rsidP="00D45EF1">
      <w:pPr>
        <w:numPr>
          <w:ilvl w:val="0"/>
          <w:numId w:val="56"/>
        </w:numPr>
        <w:rPr>
          <w:rFonts w:ascii="Arial" w:hAnsi="Arial" w:cs="Arial"/>
          <w:szCs w:val="22"/>
        </w:rPr>
      </w:pPr>
      <w:r w:rsidRPr="00D8327A">
        <w:rPr>
          <w:rFonts w:ascii="Arial" w:hAnsi="Arial" w:cs="Arial"/>
          <w:szCs w:val="22"/>
        </w:rPr>
        <w:t>If you notice these signs, TAKE ACTION. Immediately report to the supervisor for assistance.</w:t>
      </w:r>
    </w:p>
    <w:p w14:paraId="679CFF57" w14:textId="77777777" w:rsidR="00D45EF1" w:rsidRPr="00D8327A" w:rsidRDefault="00D45EF1" w:rsidP="00D45EF1">
      <w:pPr>
        <w:keepNext/>
        <w:spacing w:before="240" w:after="120"/>
        <w:rPr>
          <w:rFonts w:ascii="Arial" w:hAnsi="Arial" w:cs="Arial"/>
          <w:b/>
          <w:i/>
          <w:szCs w:val="24"/>
        </w:rPr>
      </w:pPr>
      <w:r w:rsidRPr="00D8327A">
        <w:rPr>
          <w:rFonts w:ascii="Arial" w:hAnsi="Arial" w:cs="Arial"/>
          <w:b/>
          <w:i/>
          <w:szCs w:val="24"/>
        </w:rPr>
        <w:t>Communicating with a Potentially Violent Person</w:t>
      </w:r>
    </w:p>
    <w:p w14:paraId="0CFC89D2"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DO NOT confront the individual by glaring or staring.</w:t>
      </w:r>
    </w:p>
    <w:p w14:paraId="4F3FEF44"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Remain calm and use a calm manner.</w:t>
      </w:r>
    </w:p>
    <w:p w14:paraId="62CAE376"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Speak slowly and clearly in a sure tone.</w:t>
      </w:r>
    </w:p>
    <w:p w14:paraId="1C8504F4"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 xml:space="preserve">Do NOT attempt complicated explanations during a tense situation. </w:t>
      </w:r>
    </w:p>
    <w:p w14:paraId="361BCB60"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 xml:space="preserve">Ask the individual to talk and pay close attention. </w:t>
      </w:r>
    </w:p>
    <w:p w14:paraId="6355E755"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DO NOT advise the individual to relax or be calm.</w:t>
      </w:r>
    </w:p>
    <w:p w14:paraId="71989054"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Use silence to placate the individual.</w:t>
      </w:r>
    </w:p>
    <w:p w14:paraId="04E5C84D"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DO NOT defy, criticize, insult, interrupt or patronize.</w:t>
      </w:r>
    </w:p>
    <w:p w14:paraId="7E41E718"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 xml:space="preserve">DO NOT crowd the individual. Allow them about two to four feet of space. </w:t>
      </w:r>
    </w:p>
    <w:p w14:paraId="414B7B9B" w14:textId="77777777" w:rsidR="00D45EF1" w:rsidRPr="00D8327A" w:rsidRDefault="00D45EF1" w:rsidP="00D45EF1">
      <w:pPr>
        <w:numPr>
          <w:ilvl w:val="0"/>
          <w:numId w:val="57"/>
        </w:numPr>
        <w:rPr>
          <w:rFonts w:ascii="Arial" w:hAnsi="Arial" w:cs="Arial"/>
          <w:szCs w:val="22"/>
        </w:rPr>
      </w:pPr>
      <w:r w:rsidRPr="00D8327A">
        <w:rPr>
          <w:rFonts w:ascii="Arial" w:hAnsi="Arial" w:cs="Arial"/>
          <w:szCs w:val="22"/>
        </w:rPr>
        <w:t xml:space="preserve">DO NOT fight with the individual. Leave the situation and if necessary, get help from the police. </w:t>
      </w:r>
    </w:p>
    <w:p w14:paraId="07D1B4C4" w14:textId="77777777" w:rsidR="00D45EF1" w:rsidRPr="00D8327A" w:rsidRDefault="00D45EF1" w:rsidP="00D45EF1">
      <w:pPr>
        <w:keepNext/>
        <w:spacing w:before="240" w:after="120"/>
        <w:rPr>
          <w:rFonts w:ascii="Arial" w:hAnsi="Arial" w:cs="Arial"/>
          <w:b/>
          <w:i/>
          <w:szCs w:val="24"/>
        </w:rPr>
      </w:pPr>
      <w:r w:rsidRPr="00D8327A">
        <w:rPr>
          <w:rFonts w:ascii="Arial" w:hAnsi="Arial" w:cs="Arial"/>
          <w:b/>
          <w:i/>
          <w:szCs w:val="24"/>
        </w:rPr>
        <w:t>Problem Solving with a Potentially Violent Person</w:t>
      </w:r>
    </w:p>
    <w:p w14:paraId="1310734F"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 xml:space="preserve">Try to see the situation from the individual’s point of view </w:t>
      </w:r>
      <w:proofErr w:type="gramStart"/>
      <w:r w:rsidRPr="00D8327A">
        <w:rPr>
          <w:rFonts w:ascii="Arial" w:hAnsi="Arial" w:cs="Arial"/>
          <w:szCs w:val="22"/>
        </w:rPr>
        <w:t>in order to</w:t>
      </w:r>
      <w:proofErr w:type="gramEnd"/>
      <w:r w:rsidRPr="00D8327A">
        <w:rPr>
          <w:rFonts w:ascii="Arial" w:hAnsi="Arial" w:cs="Arial"/>
          <w:szCs w:val="22"/>
        </w:rPr>
        <w:t xml:space="preserve"> figure out how to fix the problem</w:t>
      </w:r>
      <w:r>
        <w:rPr>
          <w:rFonts w:ascii="Arial" w:hAnsi="Arial" w:cs="Arial"/>
          <w:szCs w:val="22"/>
        </w:rPr>
        <w:t xml:space="preserve">. </w:t>
      </w:r>
    </w:p>
    <w:p w14:paraId="792468B3"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 xml:space="preserve">DO NOT take the situation lightly. </w:t>
      </w:r>
    </w:p>
    <w:p w14:paraId="04D1946A"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Direct the person’s attention to the issue.</w:t>
      </w:r>
    </w:p>
    <w:p w14:paraId="773763DF"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Ask the individual how to fix the problem.</w:t>
      </w:r>
    </w:p>
    <w:p w14:paraId="22FF5926"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 xml:space="preserve">Be positive about criticism. If you agree with it, admit this. If you disagree, try to discuss the situation. </w:t>
      </w:r>
    </w:p>
    <w:p w14:paraId="390BD974"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DO NOT lie or make unreasonable commitments.</w:t>
      </w:r>
    </w:p>
    <w:p w14:paraId="16A1F808"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Make minor requests, such as taking the discussion to a quiet area.</w:t>
      </w:r>
    </w:p>
    <w:p w14:paraId="5EB509EB"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 xml:space="preserve">Divide the problem into smaller chunks and deal with them one at a time. </w:t>
      </w:r>
    </w:p>
    <w:p w14:paraId="624A735B"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Be clear about the consequences of violence and provide other options.</w:t>
      </w:r>
    </w:p>
    <w:p w14:paraId="5D3854FB"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 xml:space="preserve">If the individual is an employee, do not discuss discipline until the situation is more stable. </w:t>
      </w:r>
    </w:p>
    <w:p w14:paraId="552102BD"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 xml:space="preserve">DO NOT immediately turn down the individual’s request. </w:t>
      </w:r>
    </w:p>
    <w:p w14:paraId="6E72F987" w14:textId="77777777" w:rsidR="00D45EF1" w:rsidRPr="00D8327A" w:rsidRDefault="00D45EF1" w:rsidP="00D45EF1">
      <w:pPr>
        <w:numPr>
          <w:ilvl w:val="0"/>
          <w:numId w:val="58"/>
        </w:numPr>
        <w:rPr>
          <w:rFonts w:ascii="Arial" w:hAnsi="Arial" w:cs="Arial"/>
          <w:szCs w:val="22"/>
        </w:rPr>
      </w:pPr>
      <w:r w:rsidRPr="00D8327A">
        <w:rPr>
          <w:rFonts w:ascii="Arial" w:hAnsi="Arial" w:cs="Arial"/>
          <w:szCs w:val="22"/>
        </w:rPr>
        <w:t>DO NOT try to negotiate an individual who is making threats. End the conversation calmly and if necessary, get assistance</w:t>
      </w:r>
      <w:r>
        <w:rPr>
          <w:rFonts w:ascii="Arial" w:hAnsi="Arial" w:cs="Arial"/>
          <w:szCs w:val="22"/>
        </w:rPr>
        <w:t xml:space="preserve">. </w:t>
      </w:r>
    </w:p>
    <w:p w14:paraId="4BDBAD53" w14:textId="77777777" w:rsidR="00D45EF1" w:rsidRPr="00D8327A" w:rsidRDefault="00D45EF1" w:rsidP="00D45EF1">
      <w:pPr>
        <w:keepNext/>
        <w:spacing w:before="240" w:after="120"/>
        <w:rPr>
          <w:rFonts w:ascii="Arial" w:hAnsi="Arial" w:cs="Arial"/>
          <w:b/>
          <w:i/>
          <w:szCs w:val="24"/>
        </w:rPr>
      </w:pPr>
      <w:r w:rsidRPr="00D8327A">
        <w:rPr>
          <w:rFonts w:ascii="Arial" w:hAnsi="Arial" w:cs="Arial"/>
          <w:b/>
          <w:i/>
          <w:szCs w:val="24"/>
        </w:rPr>
        <w:lastRenderedPageBreak/>
        <w:t>Ending an Abusive Telephone Call</w:t>
      </w:r>
    </w:p>
    <w:p w14:paraId="4595179A" w14:textId="77777777" w:rsidR="00D45EF1" w:rsidRPr="00D8327A" w:rsidRDefault="00D45EF1" w:rsidP="00D45EF1">
      <w:pPr>
        <w:numPr>
          <w:ilvl w:val="0"/>
          <w:numId w:val="59"/>
        </w:numPr>
        <w:rPr>
          <w:rFonts w:ascii="Arial" w:hAnsi="Arial" w:cs="Arial"/>
          <w:szCs w:val="22"/>
        </w:rPr>
      </w:pPr>
      <w:r w:rsidRPr="00D8327A">
        <w:rPr>
          <w:rFonts w:ascii="Arial" w:hAnsi="Arial" w:cs="Arial"/>
          <w:szCs w:val="22"/>
        </w:rPr>
        <w:t>Interrupt in a courteous but firm tone.</w:t>
      </w:r>
    </w:p>
    <w:p w14:paraId="03B74F9B" w14:textId="77777777" w:rsidR="00D45EF1" w:rsidRPr="00D8327A" w:rsidRDefault="00D45EF1" w:rsidP="00D45EF1">
      <w:pPr>
        <w:numPr>
          <w:ilvl w:val="0"/>
          <w:numId w:val="59"/>
        </w:numPr>
        <w:rPr>
          <w:rFonts w:ascii="Arial" w:hAnsi="Arial" w:cs="Arial"/>
          <w:szCs w:val="22"/>
        </w:rPr>
      </w:pPr>
      <w:r w:rsidRPr="00D8327A">
        <w:rPr>
          <w:rFonts w:ascii="Arial" w:hAnsi="Arial" w:cs="Arial"/>
          <w:szCs w:val="22"/>
        </w:rPr>
        <w:t xml:space="preserve">Make it clear that abusive behaviour is not acceptable, and that you will end the conversation if they do not stop. </w:t>
      </w:r>
    </w:p>
    <w:p w14:paraId="2A75ACED" w14:textId="77777777" w:rsidR="00D45EF1" w:rsidRPr="00D8327A" w:rsidRDefault="00D45EF1" w:rsidP="00D45EF1">
      <w:pPr>
        <w:numPr>
          <w:ilvl w:val="0"/>
          <w:numId w:val="59"/>
        </w:numPr>
        <w:rPr>
          <w:rFonts w:ascii="Arial" w:hAnsi="Arial" w:cs="Arial"/>
          <w:szCs w:val="22"/>
        </w:rPr>
      </w:pPr>
      <w:r w:rsidRPr="00D8327A">
        <w:rPr>
          <w:rFonts w:ascii="Arial" w:hAnsi="Arial" w:cs="Arial"/>
          <w:szCs w:val="22"/>
        </w:rPr>
        <w:t xml:space="preserve">Report the abusive call to the supervisor. </w:t>
      </w:r>
    </w:p>
    <w:p w14:paraId="7F77BBBD" w14:textId="77777777" w:rsidR="00D45EF1" w:rsidRPr="00D8327A" w:rsidRDefault="00D45EF1" w:rsidP="00D45EF1">
      <w:pPr>
        <w:numPr>
          <w:ilvl w:val="0"/>
          <w:numId w:val="59"/>
        </w:numPr>
        <w:rPr>
          <w:rFonts w:ascii="Arial" w:hAnsi="Arial" w:cs="Arial"/>
          <w:szCs w:val="22"/>
        </w:rPr>
      </w:pPr>
      <w:r w:rsidRPr="00D8327A">
        <w:rPr>
          <w:rFonts w:ascii="Arial" w:hAnsi="Arial" w:cs="Arial"/>
          <w:szCs w:val="22"/>
        </w:rPr>
        <w:t xml:space="preserve">Halt the call in a courteous but firm tone if the abusive person calls again. </w:t>
      </w:r>
    </w:p>
    <w:p w14:paraId="2F6A31FB" w14:textId="77777777" w:rsidR="00D45EF1" w:rsidRPr="00D8327A" w:rsidRDefault="00D45EF1" w:rsidP="00D45EF1">
      <w:pPr>
        <w:numPr>
          <w:ilvl w:val="0"/>
          <w:numId w:val="59"/>
        </w:numPr>
        <w:rPr>
          <w:rFonts w:ascii="Arial" w:hAnsi="Arial" w:cs="Arial"/>
          <w:szCs w:val="22"/>
        </w:rPr>
      </w:pPr>
      <w:r w:rsidRPr="00D8327A">
        <w:rPr>
          <w:rFonts w:ascii="Arial" w:hAnsi="Arial" w:cs="Arial"/>
          <w:szCs w:val="22"/>
        </w:rPr>
        <w:t>Put the caller on hold.</w:t>
      </w:r>
    </w:p>
    <w:p w14:paraId="180C2874" w14:textId="77777777" w:rsidR="00D45EF1" w:rsidRPr="00D8327A" w:rsidRDefault="00D45EF1" w:rsidP="00D45EF1">
      <w:pPr>
        <w:numPr>
          <w:ilvl w:val="0"/>
          <w:numId w:val="59"/>
        </w:numPr>
        <w:rPr>
          <w:rFonts w:ascii="Arial" w:hAnsi="Arial" w:cs="Arial"/>
          <w:szCs w:val="22"/>
        </w:rPr>
      </w:pPr>
      <w:r w:rsidRPr="00D8327A">
        <w:rPr>
          <w:rFonts w:ascii="Arial" w:hAnsi="Arial" w:cs="Arial"/>
          <w:szCs w:val="22"/>
        </w:rPr>
        <w:t xml:space="preserve">Report the holding caller to the supervisor. </w:t>
      </w:r>
    </w:p>
    <w:p w14:paraId="25789B72" w14:textId="77777777" w:rsidR="00D45EF1" w:rsidRPr="00D8327A" w:rsidRDefault="00D45EF1" w:rsidP="00D45EF1">
      <w:pPr>
        <w:numPr>
          <w:ilvl w:val="0"/>
          <w:numId w:val="59"/>
        </w:numPr>
        <w:rPr>
          <w:rFonts w:ascii="Arial" w:hAnsi="Arial" w:cs="Arial"/>
          <w:szCs w:val="22"/>
        </w:rPr>
      </w:pPr>
      <w:r w:rsidRPr="00D8327A">
        <w:rPr>
          <w:rFonts w:ascii="Arial" w:hAnsi="Arial" w:cs="Arial"/>
          <w:szCs w:val="22"/>
        </w:rPr>
        <w:t xml:space="preserve">Forward the caller to the supervisor. </w:t>
      </w:r>
    </w:p>
    <w:p w14:paraId="1EF02BD3" w14:textId="77777777" w:rsidR="00D45EF1" w:rsidRPr="00D8327A" w:rsidRDefault="00D45EF1" w:rsidP="00D45EF1">
      <w:pPr>
        <w:keepNext/>
        <w:spacing w:before="240" w:after="120"/>
        <w:rPr>
          <w:rFonts w:ascii="Arial" w:hAnsi="Arial" w:cs="Arial"/>
          <w:b/>
          <w:i/>
          <w:szCs w:val="24"/>
        </w:rPr>
      </w:pPr>
      <w:r w:rsidRPr="00D8327A">
        <w:rPr>
          <w:rFonts w:ascii="Arial" w:hAnsi="Arial" w:cs="Arial"/>
          <w:b/>
          <w:i/>
          <w:szCs w:val="24"/>
        </w:rPr>
        <w:t>In The Event of a Robbery</w:t>
      </w:r>
    </w:p>
    <w:p w14:paraId="7ECDF519" w14:textId="77777777" w:rsidR="00D45EF1" w:rsidRPr="00D8327A" w:rsidRDefault="00D45EF1" w:rsidP="00D45EF1">
      <w:pPr>
        <w:numPr>
          <w:ilvl w:val="0"/>
          <w:numId w:val="60"/>
        </w:numPr>
        <w:tabs>
          <w:tab w:val="clear" w:pos="720"/>
          <w:tab w:val="num" w:pos="1080"/>
        </w:tabs>
        <w:ind w:left="1080"/>
        <w:rPr>
          <w:rFonts w:ascii="Arial" w:hAnsi="Arial" w:cs="Arial"/>
          <w:szCs w:val="22"/>
        </w:rPr>
      </w:pPr>
      <w:r w:rsidRPr="00D8327A">
        <w:rPr>
          <w:rFonts w:ascii="Arial" w:hAnsi="Arial" w:cs="Arial"/>
          <w:szCs w:val="22"/>
        </w:rPr>
        <w:t>Stay calm.</w:t>
      </w:r>
    </w:p>
    <w:p w14:paraId="3E40A9CE" w14:textId="77777777" w:rsidR="00D45EF1" w:rsidRPr="00D8327A" w:rsidRDefault="00D45EF1" w:rsidP="00D45EF1">
      <w:pPr>
        <w:numPr>
          <w:ilvl w:val="0"/>
          <w:numId w:val="60"/>
        </w:numPr>
        <w:tabs>
          <w:tab w:val="clear" w:pos="720"/>
          <w:tab w:val="num" w:pos="1080"/>
        </w:tabs>
        <w:ind w:left="1080"/>
        <w:rPr>
          <w:rFonts w:ascii="Arial" w:hAnsi="Arial" w:cs="Arial"/>
          <w:szCs w:val="22"/>
        </w:rPr>
      </w:pPr>
      <w:r w:rsidRPr="00D8327A">
        <w:rPr>
          <w:rFonts w:ascii="Arial" w:hAnsi="Arial" w:cs="Arial"/>
          <w:szCs w:val="22"/>
        </w:rPr>
        <w:t>Do not argue.</w:t>
      </w:r>
    </w:p>
    <w:p w14:paraId="51BF2910" w14:textId="77777777" w:rsidR="00D45EF1" w:rsidRPr="00D8327A" w:rsidRDefault="00D45EF1" w:rsidP="00D45EF1">
      <w:pPr>
        <w:numPr>
          <w:ilvl w:val="0"/>
          <w:numId w:val="60"/>
        </w:numPr>
        <w:tabs>
          <w:tab w:val="clear" w:pos="720"/>
          <w:tab w:val="num" w:pos="1080"/>
        </w:tabs>
        <w:ind w:left="1080"/>
        <w:rPr>
          <w:rFonts w:ascii="Arial" w:hAnsi="Arial" w:cs="Arial"/>
          <w:szCs w:val="22"/>
        </w:rPr>
      </w:pPr>
      <w:r w:rsidRPr="00D8327A">
        <w:rPr>
          <w:rFonts w:ascii="Arial" w:hAnsi="Arial" w:cs="Arial"/>
          <w:szCs w:val="22"/>
        </w:rPr>
        <w:t>Listen.</w:t>
      </w:r>
    </w:p>
    <w:p w14:paraId="2D9733DD" w14:textId="77777777" w:rsidR="00D45EF1" w:rsidRPr="00D8327A" w:rsidRDefault="00D45EF1" w:rsidP="00D45EF1">
      <w:pPr>
        <w:numPr>
          <w:ilvl w:val="0"/>
          <w:numId w:val="60"/>
        </w:numPr>
        <w:tabs>
          <w:tab w:val="clear" w:pos="720"/>
          <w:tab w:val="num" w:pos="1080"/>
        </w:tabs>
        <w:ind w:left="1080"/>
        <w:rPr>
          <w:rFonts w:ascii="Arial" w:hAnsi="Arial" w:cs="Arial"/>
          <w:szCs w:val="22"/>
        </w:rPr>
      </w:pPr>
      <w:r w:rsidRPr="00D8327A">
        <w:rPr>
          <w:rFonts w:ascii="Arial" w:hAnsi="Arial" w:cs="Arial"/>
          <w:szCs w:val="22"/>
        </w:rPr>
        <w:t xml:space="preserve">Do not follow or attempt to capture the thief as </w:t>
      </w:r>
      <w:proofErr w:type="gramStart"/>
      <w:r w:rsidRPr="00D8327A">
        <w:rPr>
          <w:rFonts w:ascii="Arial" w:hAnsi="Arial" w:cs="Arial"/>
          <w:szCs w:val="22"/>
        </w:rPr>
        <w:t>this places</w:t>
      </w:r>
      <w:proofErr w:type="gramEnd"/>
      <w:r w:rsidRPr="00D8327A">
        <w:rPr>
          <w:rFonts w:ascii="Arial" w:hAnsi="Arial" w:cs="Arial"/>
          <w:szCs w:val="22"/>
        </w:rPr>
        <w:t xml:space="preserve"> you and others in great danger.</w:t>
      </w:r>
    </w:p>
    <w:p w14:paraId="1CAD7217" w14:textId="77777777" w:rsidR="00D45EF1" w:rsidRPr="00D8327A" w:rsidRDefault="00D45EF1" w:rsidP="00D45EF1">
      <w:pPr>
        <w:numPr>
          <w:ilvl w:val="0"/>
          <w:numId w:val="60"/>
        </w:numPr>
        <w:tabs>
          <w:tab w:val="clear" w:pos="720"/>
          <w:tab w:val="num" w:pos="1080"/>
        </w:tabs>
        <w:ind w:left="1080"/>
        <w:rPr>
          <w:rFonts w:ascii="Arial" w:hAnsi="Arial" w:cs="Arial"/>
          <w:szCs w:val="22"/>
        </w:rPr>
      </w:pPr>
      <w:r w:rsidRPr="00D8327A">
        <w:rPr>
          <w:rFonts w:ascii="Arial" w:hAnsi="Arial" w:cs="Arial"/>
          <w:szCs w:val="22"/>
        </w:rPr>
        <w:t>Do not surprise the thief or move unexpectedly.</w:t>
      </w:r>
    </w:p>
    <w:p w14:paraId="44FE96CD" w14:textId="77777777" w:rsidR="00D45EF1" w:rsidRPr="00D8327A" w:rsidRDefault="00D45EF1" w:rsidP="00D45EF1">
      <w:pPr>
        <w:numPr>
          <w:ilvl w:val="0"/>
          <w:numId w:val="60"/>
        </w:numPr>
        <w:tabs>
          <w:tab w:val="clear" w:pos="720"/>
          <w:tab w:val="num" w:pos="1080"/>
        </w:tabs>
        <w:ind w:left="1080"/>
        <w:rPr>
          <w:rFonts w:ascii="Arial" w:hAnsi="Arial" w:cs="Arial"/>
          <w:szCs w:val="22"/>
        </w:rPr>
      </w:pPr>
      <w:r w:rsidRPr="00D8327A">
        <w:rPr>
          <w:rFonts w:ascii="Arial" w:hAnsi="Arial" w:cs="Arial"/>
          <w:szCs w:val="22"/>
        </w:rPr>
        <w:t>Try to be observant and remember details:</w:t>
      </w:r>
    </w:p>
    <w:p w14:paraId="75EC0405" w14:textId="2D036108" w:rsidR="00D45EF1" w:rsidRPr="00966914" w:rsidRDefault="00D45EF1" w:rsidP="00E8608F">
      <w:pPr>
        <w:pStyle w:val="ListParagraph"/>
        <w:numPr>
          <w:ilvl w:val="0"/>
          <w:numId w:val="140"/>
        </w:numPr>
        <w:ind w:left="1434" w:hanging="357"/>
        <w:contextualSpacing w:val="0"/>
        <w:rPr>
          <w:rFonts w:ascii="Arial" w:hAnsi="Arial" w:cs="Arial"/>
          <w:szCs w:val="22"/>
        </w:rPr>
      </w:pPr>
      <w:r w:rsidRPr="00966914">
        <w:rPr>
          <w:rFonts w:ascii="Arial" w:hAnsi="Arial" w:cs="Arial"/>
          <w:szCs w:val="22"/>
        </w:rPr>
        <w:t xml:space="preserve">What he or she </w:t>
      </w:r>
      <w:r w:rsidR="001673CE">
        <w:rPr>
          <w:rFonts w:ascii="Arial" w:hAnsi="Arial" w:cs="Arial"/>
          <w:szCs w:val="22"/>
        </w:rPr>
        <w:t xml:space="preserve">is </w:t>
      </w:r>
      <w:r w:rsidRPr="00966914">
        <w:rPr>
          <w:rFonts w:ascii="Arial" w:hAnsi="Arial" w:cs="Arial"/>
          <w:szCs w:val="22"/>
        </w:rPr>
        <w:t>wearing.</w:t>
      </w:r>
    </w:p>
    <w:p w14:paraId="7A6333F1" w14:textId="77777777" w:rsidR="00D45EF1" w:rsidRPr="00966914" w:rsidRDefault="00D45EF1" w:rsidP="00E8608F">
      <w:pPr>
        <w:pStyle w:val="ListParagraph"/>
        <w:numPr>
          <w:ilvl w:val="0"/>
          <w:numId w:val="140"/>
        </w:numPr>
        <w:ind w:left="1434" w:hanging="357"/>
        <w:contextualSpacing w:val="0"/>
        <w:rPr>
          <w:rFonts w:ascii="Arial" w:hAnsi="Arial" w:cs="Arial"/>
          <w:szCs w:val="22"/>
        </w:rPr>
      </w:pPr>
      <w:r w:rsidRPr="00966914">
        <w:rPr>
          <w:rFonts w:ascii="Arial" w:hAnsi="Arial" w:cs="Arial"/>
          <w:szCs w:val="22"/>
        </w:rPr>
        <w:t>What does he or she look like and how tall are they.</w:t>
      </w:r>
    </w:p>
    <w:p w14:paraId="4ACC95C4" w14:textId="77777777" w:rsidR="00D45EF1" w:rsidRPr="00966914" w:rsidRDefault="00D45EF1" w:rsidP="00E8608F">
      <w:pPr>
        <w:pStyle w:val="ListParagraph"/>
        <w:numPr>
          <w:ilvl w:val="0"/>
          <w:numId w:val="140"/>
        </w:numPr>
        <w:ind w:left="1434" w:hanging="357"/>
        <w:contextualSpacing w:val="0"/>
        <w:rPr>
          <w:rFonts w:ascii="Arial" w:hAnsi="Arial" w:cs="Arial"/>
          <w:szCs w:val="22"/>
        </w:rPr>
      </w:pPr>
      <w:r w:rsidRPr="00966914">
        <w:rPr>
          <w:rFonts w:ascii="Arial" w:hAnsi="Arial" w:cs="Arial"/>
          <w:szCs w:val="22"/>
        </w:rPr>
        <w:t>What colour hair does he or she have.</w:t>
      </w:r>
    </w:p>
    <w:p w14:paraId="259A6BBA" w14:textId="77777777" w:rsidR="00D45EF1" w:rsidRPr="00966914" w:rsidRDefault="00D45EF1" w:rsidP="00E8608F">
      <w:pPr>
        <w:pStyle w:val="ListParagraph"/>
        <w:numPr>
          <w:ilvl w:val="0"/>
          <w:numId w:val="140"/>
        </w:numPr>
        <w:ind w:left="1434" w:hanging="357"/>
        <w:contextualSpacing w:val="0"/>
        <w:rPr>
          <w:rFonts w:ascii="Arial" w:hAnsi="Arial" w:cs="Arial"/>
          <w:szCs w:val="22"/>
        </w:rPr>
      </w:pPr>
      <w:r w:rsidRPr="00966914">
        <w:rPr>
          <w:rFonts w:ascii="Arial" w:hAnsi="Arial" w:cs="Arial"/>
          <w:szCs w:val="22"/>
        </w:rPr>
        <w:t>Does he or she have any unusual characteristics such as tattoos or piercings.</w:t>
      </w:r>
    </w:p>
    <w:p w14:paraId="30238B26" w14:textId="77777777" w:rsidR="00D45EF1" w:rsidRPr="00966914" w:rsidRDefault="00D45EF1" w:rsidP="00E8608F">
      <w:pPr>
        <w:pStyle w:val="ListParagraph"/>
        <w:numPr>
          <w:ilvl w:val="0"/>
          <w:numId w:val="140"/>
        </w:numPr>
        <w:ind w:left="1434" w:hanging="357"/>
        <w:contextualSpacing w:val="0"/>
        <w:rPr>
          <w:rFonts w:ascii="Arial" w:hAnsi="Arial" w:cs="Arial"/>
          <w:szCs w:val="22"/>
        </w:rPr>
      </w:pPr>
      <w:r w:rsidRPr="00966914">
        <w:rPr>
          <w:rFonts w:ascii="Arial" w:hAnsi="Arial" w:cs="Arial"/>
          <w:szCs w:val="22"/>
        </w:rPr>
        <w:t>If he or she had a weapon, describe it.</w:t>
      </w:r>
    </w:p>
    <w:p w14:paraId="5E9DFCB5" w14:textId="77777777" w:rsidR="00D45EF1" w:rsidRPr="00966914" w:rsidRDefault="00D45EF1" w:rsidP="00E8608F">
      <w:pPr>
        <w:pStyle w:val="ListParagraph"/>
        <w:numPr>
          <w:ilvl w:val="0"/>
          <w:numId w:val="140"/>
        </w:numPr>
        <w:ind w:left="1434" w:hanging="357"/>
        <w:contextualSpacing w:val="0"/>
        <w:rPr>
          <w:rFonts w:ascii="Arial" w:hAnsi="Arial" w:cs="Arial"/>
          <w:szCs w:val="22"/>
        </w:rPr>
      </w:pPr>
      <w:r w:rsidRPr="00966914">
        <w:rPr>
          <w:rFonts w:ascii="Arial" w:hAnsi="Arial" w:cs="Arial"/>
          <w:szCs w:val="22"/>
        </w:rPr>
        <w:t>After he or she leaves, try to avoid touching anything the thief has touched. Make a note of the items that were touched.</w:t>
      </w:r>
    </w:p>
    <w:p w14:paraId="6DF485AA" w14:textId="77777777" w:rsidR="00D45EF1" w:rsidRPr="00D8327A" w:rsidRDefault="00D45EF1" w:rsidP="00D45EF1">
      <w:pPr>
        <w:keepNext/>
        <w:spacing w:before="240" w:after="120"/>
        <w:rPr>
          <w:rFonts w:ascii="Arial" w:hAnsi="Arial" w:cs="Arial"/>
          <w:b/>
          <w:i/>
          <w:szCs w:val="24"/>
        </w:rPr>
      </w:pPr>
      <w:r w:rsidRPr="00D8327A">
        <w:rPr>
          <w:rFonts w:ascii="Arial" w:hAnsi="Arial" w:cs="Arial"/>
          <w:b/>
          <w:i/>
          <w:szCs w:val="24"/>
        </w:rPr>
        <w:t xml:space="preserve">After a </w:t>
      </w:r>
      <w:proofErr w:type="gramStart"/>
      <w:r w:rsidRPr="00D8327A">
        <w:rPr>
          <w:rFonts w:ascii="Arial" w:hAnsi="Arial" w:cs="Arial"/>
          <w:b/>
          <w:i/>
          <w:szCs w:val="24"/>
        </w:rPr>
        <w:t>Robbery</w:t>
      </w:r>
      <w:proofErr w:type="gramEnd"/>
    </w:p>
    <w:p w14:paraId="58B8C9C3"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If you can do so safely, record the license plate and the make and model of the vehicle the thief used.</w:t>
      </w:r>
    </w:p>
    <w:p w14:paraId="4421132F"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NEVER try to chase the thief.</w:t>
      </w:r>
    </w:p>
    <w:p w14:paraId="43E9C7A4"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Contact emergency services at 911 and report the incident to police immediately. Provide as much information as possible including the route the thief took when leaving and do not follow the thief.</w:t>
      </w:r>
    </w:p>
    <w:p w14:paraId="7A9CC90C"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Record all information observed about the thief.</w:t>
      </w:r>
    </w:p>
    <w:p w14:paraId="6BD9D5D5"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Lock all doors and do not let anyone enter.</w:t>
      </w:r>
    </w:p>
    <w:p w14:paraId="1EED2B9D"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Ask all witnesses to remain until police arrive.</w:t>
      </w:r>
    </w:p>
    <w:p w14:paraId="0BAEFAC8"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Contact the supervisor or employer.</w:t>
      </w:r>
    </w:p>
    <w:p w14:paraId="52D78ED7"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Do not discuss the robbery with media or bystanders.</w:t>
      </w:r>
    </w:p>
    <w:p w14:paraId="328FB32F"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lastRenderedPageBreak/>
        <w:t>Cooperate fully with the police investigation.</w:t>
      </w:r>
    </w:p>
    <w:p w14:paraId="4DD9ED30"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If the thief was within sight of one of the cameras, advise the supervisor or employer and they will check the recording system to see if the thief’s image was captured.</w:t>
      </w:r>
    </w:p>
    <w:p w14:paraId="3C6D1F7B" w14:textId="77777777" w:rsidR="00D45EF1" w:rsidRPr="00D8327A" w:rsidRDefault="00D45EF1" w:rsidP="00D45EF1">
      <w:pPr>
        <w:numPr>
          <w:ilvl w:val="0"/>
          <w:numId w:val="61"/>
        </w:numPr>
        <w:rPr>
          <w:rFonts w:ascii="Arial" w:hAnsi="Arial" w:cs="Arial"/>
          <w:szCs w:val="22"/>
        </w:rPr>
      </w:pPr>
      <w:r w:rsidRPr="00D8327A">
        <w:rPr>
          <w:rFonts w:ascii="Arial" w:hAnsi="Arial" w:cs="Arial"/>
          <w:szCs w:val="22"/>
        </w:rPr>
        <w:t>Report the incident following proper Incident Reporting Procedures immediately.</w:t>
      </w:r>
    </w:p>
    <w:p w14:paraId="415D91BE" w14:textId="77777777" w:rsidR="00D45EF1" w:rsidRPr="00D8327A" w:rsidRDefault="00D45EF1" w:rsidP="00D45EF1">
      <w:pPr>
        <w:keepNext/>
        <w:spacing w:before="240" w:after="120"/>
        <w:rPr>
          <w:rFonts w:ascii="Arial" w:hAnsi="Arial" w:cs="Arial"/>
          <w:b/>
          <w:i/>
          <w:szCs w:val="24"/>
        </w:rPr>
      </w:pPr>
      <w:r w:rsidRPr="00D8327A">
        <w:rPr>
          <w:rFonts w:ascii="Arial" w:hAnsi="Arial" w:cs="Arial"/>
          <w:b/>
          <w:i/>
          <w:szCs w:val="24"/>
        </w:rPr>
        <w:t>Road Rage Situations</w:t>
      </w:r>
    </w:p>
    <w:p w14:paraId="3DACFA9E" w14:textId="77777777" w:rsidR="00D45EF1" w:rsidRPr="00D8327A" w:rsidRDefault="00D45EF1" w:rsidP="00D45EF1">
      <w:pPr>
        <w:rPr>
          <w:rFonts w:ascii="Arial" w:hAnsi="Arial" w:cs="Arial"/>
          <w:szCs w:val="22"/>
        </w:rPr>
      </w:pPr>
      <w:r w:rsidRPr="00D8327A">
        <w:rPr>
          <w:rFonts w:ascii="Arial" w:hAnsi="Arial" w:cs="Arial"/>
          <w:szCs w:val="22"/>
        </w:rPr>
        <w:t>Employees are reminded to avoid potential road rage situations. The following are some best practices for avoiding road rage:</w:t>
      </w:r>
    </w:p>
    <w:p w14:paraId="30175C03"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Plan your route in advance as frustration or erratic behaviour is more likely if you are lost.</w:t>
      </w:r>
    </w:p>
    <w:p w14:paraId="0B31A60D"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 xml:space="preserve">If you feel yourself getting upset, open the window, breathe </w:t>
      </w:r>
      <w:proofErr w:type="gramStart"/>
      <w:r w:rsidRPr="00D8327A">
        <w:rPr>
          <w:rFonts w:ascii="Arial" w:hAnsi="Arial" w:cs="Arial"/>
          <w:szCs w:val="22"/>
        </w:rPr>
        <w:t>deeply</w:t>
      </w:r>
      <w:proofErr w:type="gramEnd"/>
      <w:r w:rsidRPr="00D8327A">
        <w:rPr>
          <w:rFonts w:ascii="Arial" w:hAnsi="Arial" w:cs="Arial"/>
          <w:szCs w:val="22"/>
        </w:rPr>
        <w:t xml:space="preserve"> and listen to relaxing music.</w:t>
      </w:r>
    </w:p>
    <w:p w14:paraId="0ABBF4BA"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Consciously decide not to let traffic delays or the driving habits of others affect your driving.</w:t>
      </w:r>
    </w:p>
    <w:p w14:paraId="67A8394B"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Acknowledge your mistakes which can reduce conflict.</w:t>
      </w:r>
    </w:p>
    <w:p w14:paraId="3BAAD527"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Be courteous and considerate.</w:t>
      </w:r>
    </w:p>
    <w:p w14:paraId="23C00A05"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Do not compete or retaliate.</w:t>
      </w:r>
    </w:p>
    <w:p w14:paraId="194D14EC"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Leave traffic enforcement to the police.</w:t>
      </w:r>
    </w:p>
    <w:p w14:paraId="3D285091"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Avoid heavy meals before driving which can make you lethargic.</w:t>
      </w:r>
    </w:p>
    <w:p w14:paraId="4EA7924F"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Avoid honking your horn unless necessary.</w:t>
      </w:r>
    </w:p>
    <w:p w14:paraId="0DA4AD0E"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 xml:space="preserve">Stay in your vehicle, lock the </w:t>
      </w:r>
      <w:proofErr w:type="gramStart"/>
      <w:r w:rsidRPr="00D8327A">
        <w:rPr>
          <w:rFonts w:ascii="Arial" w:hAnsi="Arial" w:cs="Arial"/>
          <w:szCs w:val="22"/>
        </w:rPr>
        <w:t>doors</w:t>
      </w:r>
      <w:proofErr w:type="gramEnd"/>
      <w:r w:rsidRPr="00D8327A">
        <w:rPr>
          <w:rFonts w:ascii="Arial" w:hAnsi="Arial" w:cs="Arial"/>
          <w:szCs w:val="22"/>
        </w:rPr>
        <w:t xml:space="preserve"> and call the police if you are being physically threatened.</w:t>
      </w:r>
    </w:p>
    <w:p w14:paraId="018FA916"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Dial *OPP will connect you to the nearest Ontario Provincial Police (OPP) Station.</w:t>
      </w:r>
    </w:p>
    <w:p w14:paraId="7F5670E7"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Contact emergency services at 911.</w:t>
      </w:r>
    </w:p>
    <w:p w14:paraId="32364BCD" w14:textId="77777777" w:rsidR="00D45EF1" w:rsidRPr="00D8327A" w:rsidRDefault="00D45EF1" w:rsidP="00D45EF1">
      <w:pPr>
        <w:numPr>
          <w:ilvl w:val="0"/>
          <w:numId w:val="62"/>
        </w:numPr>
        <w:rPr>
          <w:rFonts w:ascii="Arial" w:hAnsi="Arial" w:cs="Arial"/>
          <w:szCs w:val="22"/>
        </w:rPr>
      </w:pPr>
      <w:r w:rsidRPr="00D8327A">
        <w:rPr>
          <w:rFonts w:ascii="Arial" w:hAnsi="Arial" w:cs="Arial"/>
          <w:szCs w:val="22"/>
        </w:rPr>
        <w:t xml:space="preserve">If you are being followed, do not drive to your home. Drive to the nearest service, </w:t>
      </w:r>
      <w:proofErr w:type="gramStart"/>
      <w:r w:rsidRPr="00D8327A">
        <w:rPr>
          <w:rFonts w:ascii="Arial" w:hAnsi="Arial" w:cs="Arial"/>
          <w:szCs w:val="22"/>
        </w:rPr>
        <w:t>police</w:t>
      </w:r>
      <w:proofErr w:type="gramEnd"/>
      <w:r w:rsidRPr="00D8327A">
        <w:rPr>
          <w:rFonts w:ascii="Arial" w:hAnsi="Arial" w:cs="Arial"/>
          <w:szCs w:val="22"/>
        </w:rPr>
        <w:t xml:space="preserve"> or fire station, remain in your vehicle and honk your horn repeatedly until someone assists you.</w:t>
      </w:r>
    </w:p>
    <w:p w14:paraId="12642EED" w14:textId="77777777" w:rsidR="00D45EF1" w:rsidRPr="00D8327A" w:rsidRDefault="00D45EF1" w:rsidP="00D45EF1">
      <w:pPr>
        <w:keepNext/>
        <w:spacing w:before="240" w:after="240"/>
        <w:rPr>
          <w:rFonts w:ascii="Arial" w:hAnsi="Arial" w:cs="Arial"/>
          <w:b/>
          <w:szCs w:val="22"/>
        </w:rPr>
      </w:pPr>
      <w:r w:rsidRPr="00D8327A">
        <w:rPr>
          <w:rFonts w:ascii="Arial" w:hAnsi="Arial" w:cs="Arial"/>
          <w:b/>
          <w:szCs w:val="22"/>
        </w:rPr>
        <w:t>Legislative Reference</w:t>
      </w:r>
      <w:r>
        <w:rPr>
          <w:rFonts w:ascii="Arial" w:hAnsi="Arial" w:cs="Arial"/>
          <w:b/>
          <w:szCs w:val="22"/>
        </w:rPr>
        <w:t>s</w:t>
      </w:r>
    </w:p>
    <w:p w14:paraId="2868F5D1" w14:textId="77777777" w:rsidR="00D45EF1" w:rsidRPr="00D8327A" w:rsidRDefault="00D45EF1" w:rsidP="00D45EF1">
      <w:pPr>
        <w:rPr>
          <w:rFonts w:ascii="Arial" w:hAnsi="Arial"/>
          <w:szCs w:val="22"/>
        </w:rPr>
      </w:pPr>
      <w:r w:rsidRPr="00D8327A">
        <w:rPr>
          <w:rFonts w:ascii="Arial" w:hAnsi="Arial"/>
          <w:szCs w:val="22"/>
        </w:rPr>
        <w:t>Occupational Health and Safety Act Part III.0.1</w:t>
      </w:r>
    </w:p>
    <w:p w14:paraId="5DAB23D9" w14:textId="77777777" w:rsidR="00D45EF1" w:rsidRPr="00D8327A" w:rsidRDefault="00D45EF1" w:rsidP="00D45EF1">
      <w:pPr>
        <w:keepNext/>
        <w:spacing w:before="240" w:after="240"/>
        <w:rPr>
          <w:rFonts w:ascii="Arial" w:hAnsi="Arial" w:cs="Arial"/>
          <w:b/>
          <w:szCs w:val="22"/>
        </w:rPr>
      </w:pPr>
      <w:r w:rsidRPr="00D8327A">
        <w:rPr>
          <w:rFonts w:ascii="Arial" w:hAnsi="Arial" w:cs="Arial"/>
          <w:b/>
          <w:szCs w:val="22"/>
        </w:rPr>
        <w:t>Additional Resources</w:t>
      </w:r>
    </w:p>
    <w:p w14:paraId="098B1C45" w14:textId="77777777" w:rsidR="00D45EF1" w:rsidRPr="00D8327A" w:rsidRDefault="00D45EF1" w:rsidP="00D45EF1">
      <w:pPr>
        <w:rPr>
          <w:rFonts w:ascii="Arial" w:hAnsi="Arial" w:cs="Arial"/>
          <w:szCs w:val="22"/>
        </w:rPr>
      </w:pPr>
      <w:r w:rsidRPr="00D8327A">
        <w:rPr>
          <w:rFonts w:ascii="Arial" w:hAnsi="Arial" w:cs="Arial"/>
          <w:szCs w:val="22"/>
        </w:rPr>
        <w:t>Workplace Violence and Harassment Prevention Policy Statement</w:t>
      </w:r>
    </w:p>
    <w:p w14:paraId="38C82DC7" w14:textId="77777777" w:rsidR="00D45EF1" w:rsidRPr="00D8327A" w:rsidRDefault="00D45EF1" w:rsidP="00D45EF1">
      <w:pPr>
        <w:rPr>
          <w:rFonts w:ascii="Arial" w:hAnsi="Arial" w:cs="Arial"/>
          <w:szCs w:val="22"/>
        </w:rPr>
      </w:pPr>
      <w:r w:rsidRPr="00D8327A">
        <w:rPr>
          <w:rFonts w:ascii="Arial" w:hAnsi="Arial" w:cs="Arial"/>
          <w:szCs w:val="22"/>
        </w:rPr>
        <w:t xml:space="preserve">Workplace Violence </w:t>
      </w:r>
      <w:r>
        <w:rPr>
          <w:rFonts w:ascii="Arial" w:hAnsi="Arial" w:cs="Arial"/>
          <w:szCs w:val="22"/>
        </w:rPr>
        <w:t xml:space="preserve">and Harassment </w:t>
      </w:r>
      <w:r w:rsidRPr="00D8327A">
        <w:rPr>
          <w:rFonts w:ascii="Arial" w:hAnsi="Arial" w:cs="Arial"/>
          <w:szCs w:val="22"/>
        </w:rPr>
        <w:t>Reporting Form</w:t>
      </w:r>
    </w:p>
    <w:p w14:paraId="7290F34C" w14:textId="77777777" w:rsidR="00D45EF1" w:rsidRPr="00D8327A" w:rsidRDefault="00D45EF1" w:rsidP="00D45EF1">
      <w:pPr>
        <w:rPr>
          <w:rFonts w:ascii="Arial" w:hAnsi="Arial" w:cs="Arial"/>
          <w:szCs w:val="22"/>
        </w:rPr>
      </w:pPr>
      <w:r w:rsidRPr="00D8327A">
        <w:rPr>
          <w:rFonts w:ascii="Arial" w:hAnsi="Arial" w:cs="Arial"/>
          <w:szCs w:val="22"/>
        </w:rPr>
        <w:t>Workplace Violence Investigation Form</w:t>
      </w:r>
    </w:p>
    <w:p w14:paraId="3DD299CE" w14:textId="77777777" w:rsidR="00D45EF1" w:rsidRPr="00D8327A" w:rsidRDefault="00D45EF1" w:rsidP="00D45EF1">
      <w:pPr>
        <w:rPr>
          <w:rFonts w:ascii="Arial" w:hAnsi="Arial" w:cs="Arial"/>
          <w:szCs w:val="22"/>
        </w:rPr>
      </w:pPr>
      <w:r w:rsidRPr="00D8327A">
        <w:rPr>
          <w:rFonts w:ascii="Arial" w:hAnsi="Arial" w:cs="Arial"/>
          <w:szCs w:val="22"/>
        </w:rPr>
        <w:t>Workplace Violence Hazard Assessment</w:t>
      </w:r>
    </w:p>
    <w:p w14:paraId="53633C97" w14:textId="77777777" w:rsidR="00D45EF1" w:rsidRPr="00D8327A" w:rsidRDefault="00D45EF1" w:rsidP="00D45EF1">
      <w:pPr>
        <w:rPr>
          <w:rFonts w:ascii="Arial" w:hAnsi="Arial" w:cs="Arial"/>
          <w:szCs w:val="22"/>
        </w:rPr>
      </w:pPr>
      <w:r w:rsidRPr="00D8327A">
        <w:rPr>
          <w:rFonts w:ascii="Arial" w:hAnsi="Arial" w:cs="Arial"/>
          <w:szCs w:val="22"/>
        </w:rPr>
        <w:t>Incident Analysis Report</w:t>
      </w:r>
    </w:p>
    <w:p w14:paraId="21185502" w14:textId="77777777" w:rsidR="00D45EF1" w:rsidRPr="00D8327A" w:rsidRDefault="00D45EF1" w:rsidP="00D45EF1">
      <w:pPr>
        <w:rPr>
          <w:rFonts w:ascii="Arial" w:hAnsi="Arial" w:cs="Arial"/>
          <w:szCs w:val="22"/>
        </w:rPr>
      </w:pPr>
      <w:r w:rsidRPr="00D8327A">
        <w:rPr>
          <w:rFonts w:ascii="Arial" w:hAnsi="Arial" w:cs="Arial"/>
          <w:szCs w:val="22"/>
        </w:rPr>
        <w:t>Violence and Harassment Inspection Checklist</w:t>
      </w:r>
    </w:p>
    <w:p w14:paraId="3D81F3A3" w14:textId="77777777" w:rsidR="00D45EF1" w:rsidRPr="00D8327A" w:rsidRDefault="00D45EF1" w:rsidP="00D45EF1">
      <w:pPr>
        <w:rPr>
          <w:rFonts w:ascii="Arial" w:hAnsi="Arial" w:cs="Arial"/>
          <w:szCs w:val="22"/>
        </w:rPr>
      </w:pPr>
      <w:r w:rsidRPr="00D8327A">
        <w:rPr>
          <w:rFonts w:ascii="Arial" w:hAnsi="Arial" w:cs="Arial"/>
          <w:szCs w:val="22"/>
        </w:rPr>
        <w:t>Employee Risk Assessment Questionnaire: Workplace Violence/Harassment</w:t>
      </w:r>
    </w:p>
    <w:p w14:paraId="3D6C79C0" w14:textId="121C988C" w:rsidR="00D45EF1" w:rsidRPr="00D8327A" w:rsidRDefault="009E496A" w:rsidP="00D45EF1">
      <w:pPr>
        <w:rPr>
          <w:rFonts w:ascii="Arial" w:hAnsi="Arial" w:cs="Arial"/>
          <w:szCs w:val="22"/>
        </w:rPr>
      </w:pPr>
      <w:r>
        <w:rPr>
          <w:rFonts w:ascii="Arial" w:hAnsi="Arial" w:cs="Arial"/>
          <w:szCs w:val="22"/>
        </w:rPr>
        <w:lastRenderedPageBreak/>
        <w:t>MLITSD</w:t>
      </w:r>
      <w:r w:rsidR="00D45EF1">
        <w:rPr>
          <w:rFonts w:ascii="Arial" w:hAnsi="Arial" w:cs="Arial"/>
          <w:szCs w:val="22"/>
        </w:rPr>
        <w:t xml:space="preserve"> Workplace Violence and Harassment</w:t>
      </w:r>
    </w:p>
    <w:p w14:paraId="058783CF" w14:textId="77777777" w:rsidR="00D45EF1" w:rsidRPr="00D8327A" w:rsidRDefault="00D45EF1" w:rsidP="00D45EF1">
      <w:pPr>
        <w:keepNext/>
        <w:spacing w:before="240" w:after="240"/>
        <w:rPr>
          <w:rFonts w:ascii="Arial" w:hAnsi="Arial" w:cs="Arial"/>
          <w:b/>
          <w:szCs w:val="22"/>
        </w:rPr>
      </w:pPr>
      <w:r w:rsidRPr="00D8327A">
        <w:rPr>
          <w:rFonts w:ascii="Arial" w:hAnsi="Arial" w:cs="Arial"/>
          <w:b/>
          <w:szCs w:val="22"/>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8"/>
        <w:gridCol w:w="4302"/>
      </w:tblGrid>
      <w:tr w:rsidR="00D45EF1" w:rsidRPr="00D8327A" w14:paraId="0797ED22" w14:textId="77777777" w:rsidTr="00BC1B3D">
        <w:tc>
          <w:tcPr>
            <w:tcW w:w="4328" w:type="dxa"/>
            <w:tcBorders>
              <w:top w:val="single" w:sz="4" w:space="0" w:color="auto"/>
              <w:left w:val="single" w:sz="4" w:space="0" w:color="auto"/>
              <w:bottom w:val="single" w:sz="4" w:space="0" w:color="auto"/>
              <w:right w:val="single" w:sz="4" w:space="0" w:color="auto"/>
            </w:tcBorders>
          </w:tcPr>
          <w:p w14:paraId="3AD8537F" w14:textId="77777777" w:rsidR="00D45EF1" w:rsidRPr="00D8327A" w:rsidRDefault="00D45EF1" w:rsidP="00BC1B3D">
            <w:pPr>
              <w:rPr>
                <w:rFonts w:ascii="Arial" w:hAnsi="Arial" w:cs="Arial"/>
                <w:szCs w:val="22"/>
              </w:rPr>
            </w:pPr>
            <w:r w:rsidRPr="00D8327A">
              <w:rPr>
                <w:rFonts w:ascii="Arial" w:hAnsi="Arial" w:cs="Arial"/>
                <w:szCs w:val="22"/>
              </w:rPr>
              <w:t>Effective Date:</w:t>
            </w:r>
          </w:p>
        </w:tc>
        <w:tc>
          <w:tcPr>
            <w:tcW w:w="4302" w:type="dxa"/>
            <w:tcBorders>
              <w:top w:val="single" w:sz="4" w:space="0" w:color="auto"/>
              <w:left w:val="single" w:sz="4" w:space="0" w:color="auto"/>
              <w:bottom w:val="single" w:sz="4" w:space="0" w:color="auto"/>
              <w:right w:val="single" w:sz="4" w:space="0" w:color="auto"/>
            </w:tcBorders>
          </w:tcPr>
          <w:p w14:paraId="18080AED" w14:textId="77777777" w:rsidR="00D45EF1" w:rsidRPr="00D8327A" w:rsidRDefault="00D45EF1" w:rsidP="00BC1B3D">
            <w:pPr>
              <w:rPr>
                <w:rFonts w:ascii="Arial" w:hAnsi="Arial" w:cs="Arial"/>
                <w:szCs w:val="22"/>
              </w:rPr>
            </w:pPr>
          </w:p>
        </w:tc>
      </w:tr>
      <w:tr w:rsidR="00D45EF1" w:rsidRPr="00D8327A" w14:paraId="33161865" w14:textId="77777777" w:rsidTr="00BC1B3D">
        <w:tc>
          <w:tcPr>
            <w:tcW w:w="4328" w:type="dxa"/>
            <w:tcBorders>
              <w:top w:val="single" w:sz="4" w:space="0" w:color="auto"/>
              <w:left w:val="single" w:sz="4" w:space="0" w:color="auto"/>
              <w:bottom w:val="single" w:sz="4" w:space="0" w:color="auto"/>
              <w:right w:val="single" w:sz="4" w:space="0" w:color="auto"/>
            </w:tcBorders>
          </w:tcPr>
          <w:p w14:paraId="6A70EC51" w14:textId="77777777" w:rsidR="00D45EF1" w:rsidRPr="00D8327A" w:rsidRDefault="00D45EF1" w:rsidP="00BC1B3D">
            <w:pPr>
              <w:rPr>
                <w:rFonts w:ascii="Arial" w:hAnsi="Arial" w:cs="Arial"/>
                <w:szCs w:val="22"/>
              </w:rPr>
            </w:pPr>
            <w:r w:rsidRPr="00D8327A">
              <w:rPr>
                <w:rFonts w:ascii="Arial" w:hAnsi="Arial" w:cs="Arial"/>
                <w:szCs w:val="22"/>
              </w:rPr>
              <w:t>Revision Date:</w:t>
            </w:r>
          </w:p>
        </w:tc>
        <w:tc>
          <w:tcPr>
            <w:tcW w:w="4302" w:type="dxa"/>
            <w:tcBorders>
              <w:top w:val="single" w:sz="4" w:space="0" w:color="auto"/>
              <w:left w:val="single" w:sz="4" w:space="0" w:color="auto"/>
              <w:bottom w:val="single" w:sz="4" w:space="0" w:color="auto"/>
              <w:right w:val="single" w:sz="4" w:space="0" w:color="auto"/>
            </w:tcBorders>
          </w:tcPr>
          <w:p w14:paraId="0926DDC2" w14:textId="77777777" w:rsidR="00D45EF1" w:rsidRPr="00D8327A" w:rsidRDefault="00D45EF1" w:rsidP="00BC1B3D">
            <w:pPr>
              <w:rPr>
                <w:rFonts w:ascii="Arial" w:hAnsi="Arial" w:cs="Arial"/>
                <w:szCs w:val="22"/>
              </w:rPr>
            </w:pPr>
          </w:p>
        </w:tc>
      </w:tr>
    </w:tbl>
    <w:p w14:paraId="45156068" w14:textId="77777777" w:rsidR="00D45EF1" w:rsidRPr="00D8327A" w:rsidRDefault="00D45EF1" w:rsidP="00D45EF1">
      <w:pPr>
        <w:rPr>
          <w:rFonts w:ascii="Arial" w:hAnsi="Arial" w:cs="Arial"/>
          <w:szCs w:val="22"/>
        </w:rPr>
      </w:pPr>
    </w:p>
    <w:p w14:paraId="54C11454" w14:textId="18C1F9D0" w:rsidR="00D8327A" w:rsidRPr="00D8327A" w:rsidRDefault="00D8327A" w:rsidP="00D45EF1">
      <w:pPr>
        <w:spacing w:before="0" w:after="160" w:line="259" w:lineRule="auto"/>
        <w:rPr>
          <w:rFonts w:ascii="Arial" w:hAnsi="Arial" w:cs="Arial"/>
          <w:szCs w:val="22"/>
        </w:rPr>
      </w:pPr>
      <w:r w:rsidRPr="00D8327A">
        <w:rPr>
          <w:rFonts w:cs="Arial"/>
        </w:rPr>
        <w:br w:type="page"/>
      </w:r>
    </w:p>
    <w:p w14:paraId="01FA2BC4" w14:textId="77777777" w:rsidR="00D8327A" w:rsidRPr="00D8327A" w:rsidRDefault="00D8327A" w:rsidP="00202085">
      <w:pPr>
        <w:keepNext/>
        <w:pageBreakBefore/>
        <w:shd w:val="clear" w:color="FFFFFF" w:fill="auto"/>
        <w:spacing w:before="480" w:after="360"/>
        <w:contextualSpacing/>
        <w:rPr>
          <w:rFonts w:ascii="Arial" w:hAnsi="Arial" w:cs="Arial"/>
          <w:b/>
          <w:sz w:val="24"/>
          <w:szCs w:val="24"/>
        </w:rPr>
      </w:pPr>
      <w:r w:rsidRPr="00D8327A">
        <w:rPr>
          <w:rFonts w:ascii="Arial" w:hAnsi="Arial" w:cs="Arial"/>
          <w:b/>
          <w:sz w:val="24"/>
          <w:szCs w:val="24"/>
        </w:rPr>
        <w:lastRenderedPageBreak/>
        <w:t>Workplace Violence and Harassment Prevention Policy Statement</w:t>
      </w:r>
    </w:p>
    <w:p w14:paraId="28422539" w14:textId="77777777" w:rsidR="00335011" w:rsidRDefault="00335011" w:rsidP="00D8327A">
      <w:pPr>
        <w:rPr>
          <w:rFonts w:ascii="Arial" w:hAnsi="Arial" w:cs="Arial"/>
          <w:szCs w:val="22"/>
        </w:rPr>
      </w:pPr>
    </w:p>
    <w:p w14:paraId="756DA517" w14:textId="77777777" w:rsidR="00D8327A" w:rsidRPr="00D8327A" w:rsidRDefault="00D8327A" w:rsidP="00D8327A">
      <w:pPr>
        <w:rPr>
          <w:rFonts w:ascii="Arial" w:hAnsi="Arial" w:cs="Arial"/>
          <w:szCs w:val="22"/>
        </w:rPr>
      </w:pPr>
      <w:r w:rsidRPr="00D8327A">
        <w:rPr>
          <w:rFonts w:ascii="Arial" w:hAnsi="Arial" w:cs="Arial"/>
          <w:szCs w:val="22"/>
        </w:rPr>
        <w:t xml:space="preserve">[Employer/Organization Name] is committed to the prevention of workplace violence and providing a work environment in which all individuals are treated with respect and dignity. We will take the necessary steps reasonable to protect our employees from workplace violence from all sources. </w:t>
      </w:r>
      <w:r w:rsidRPr="00D8327A">
        <w:rPr>
          <w:rFonts w:ascii="Arial" w:hAnsi="Arial" w:cs="Arial"/>
          <w:szCs w:val="22"/>
          <w:lang w:val="en"/>
        </w:rPr>
        <w:t>We are also committed to providing a work environment in which everyone is treated with respect and dignity and protect our employees from workplace harassment.</w:t>
      </w:r>
    </w:p>
    <w:p w14:paraId="0A63479E" w14:textId="267BF23F" w:rsidR="00D8327A" w:rsidRPr="00D8327A" w:rsidRDefault="00D8327A" w:rsidP="00D8327A">
      <w:pPr>
        <w:rPr>
          <w:rFonts w:ascii="Arial" w:hAnsi="Arial" w:cs="Arial"/>
          <w:szCs w:val="22"/>
        </w:rPr>
      </w:pPr>
      <w:r w:rsidRPr="00D8327A">
        <w:rPr>
          <w:rFonts w:ascii="Arial" w:hAnsi="Arial" w:cs="Arial"/>
          <w:szCs w:val="22"/>
        </w:rPr>
        <w:t xml:space="preserve">Workplace violence or harassment are unacceptable in the workplace and will not be tolerated. Everyone in the organization is expected to uphold this </w:t>
      </w:r>
      <w:proofErr w:type="gramStart"/>
      <w:r w:rsidRPr="00D8327A">
        <w:rPr>
          <w:rFonts w:ascii="Arial" w:hAnsi="Arial" w:cs="Arial"/>
          <w:szCs w:val="22"/>
        </w:rPr>
        <w:t>policy, and</w:t>
      </w:r>
      <w:proofErr w:type="gramEnd"/>
      <w:r w:rsidRPr="00D8327A">
        <w:rPr>
          <w:rFonts w:ascii="Arial" w:hAnsi="Arial" w:cs="Arial"/>
          <w:szCs w:val="22"/>
        </w:rPr>
        <w:t xml:space="preserve"> will be held accountable by the employer.</w:t>
      </w:r>
    </w:p>
    <w:p w14:paraId="1DBF1DF1" w14:textId="7C091F85" w:rsidR="00D8327A" w:rsidRPr="00D8327A" w:rsidRDefault="00D8327A" w:rsidP="00D8327A">
      <w:pPr>
        <w:rPr>
          <w:rFonts w:ascii="Arial" w:hAnsi="Arial" w:cs="Arial"/>
          <w:szCs w:val="22"/>
          <w:lang w:val="en"/>
        </w:rPr>
      </w:pPr>
      <w:r w:rsidRPr="00D8327A">
        <w:rPr>
          <w:rFonts w:ascii="Arial" w:hAnsi="Arial" w:cs="Arial"/>
          <w:szCs w:val="22"/>
          <w:lang w:val="en"/>
        </w:rPr>
        <w:t>Workplace harassment is defined as engaging in a course of vexatious comment or conduct against an employee in a workplace that is known, or ought reasonably to be known, to be unwelcome, or workplace sexual harassment. Harassment may also relate to a form of discrimination as set out in the Ontario Human Rights Code</w:t>
      </w:r>
      <w:r w:rsidR="00EF5EEC">
        <w:rPr>
          <w:rFonts w:ascii="Arial" w:hAnsi="Arial" w:cs="Arial"/>
          <w:szCs w:val="22"/>
          <w:lang w:val="en"/>
        </w:rPr>
        <w:t xml:space="preserve">. </w:t>
      </w:r>
    </w:p>
    <w:p w14:paraId="47EC5A1A" w14:textId="050B19D8" w:rsidR="00D8327A" w:rsidRPr="00D8327A" w:rsidRDefault="00D8327A" w:rsidP="00D8327A">
      <w:pPr>
        <w:rPr>
          <w:rFonts w:ascii="Arial" w:hAnsi="Arial" w:cs="Arial"/>
          <w:szCs w:val="22"/>
          <w:lang w:val="en"/>
        </w:rPr>
      </w:pPr>
      <w:r w:rsidRPr="00D8327A">
        <w:rPr>
          <w:rFonts w:ascii="Arial" w:hAnsi="Arial" w:cs="Arial"/>
          <w:szCs w:val="22"/>
          <w:lang w:val="en"/>
        </w:rPr>
        <w:t>Workplace violence is defined as</w:t>
      </w:r>
      <w:r w:rsidRPr="00D8327A">
        <w:rPr>
          <w:rFonts w:ascii="Arial" w:hAnsi="Arial" w:cs="Arial"/>
          <w:szCs w:val="22"/>
        </w:rPr>
        <w:t xml:space="preserve"> the exercise of physical force by a person against an employee, in the workplace, that causes or could cause physical injury to the employee</w:t>
      </w:r>
      <w:r w:rsidR="00EF5EEC">
        <w:rPr>
          <w:rFonts w:ascii="Arial" w:hAnsi="Arial" w:cs="Arial"/>
          <w:szCs w:val="22"/>
        </w:rPr>
        <w:t xml:space="preserve">. </w:t>
      </w:r>
      <w:r w:rsidRPr="00D8327A">
        <w:rPr>
          <w:rFonts w:ascii="Arial" w:hAnsi="Arial" w:cs="Arial"/>
          <w:szCs w:val="22"/>
        </w:rPr>
        <w:t>This also includes attempts of violence and statements or behaviours that could be interpreted as a threat of violence.</w:t>
      </w:r>
    </w:p>
    <w:p w14:paraId="51497016" w14:textId="77777777" w:rsidR="00D8327A" w:rsidRPr="00D8327A" w:rsidRDefault="00D8327A" w:rsidP="00D8327A">
      <w:pPr>
        <w:rPr>
          <w:rFonts w:ascii="Arial" w:hAnsi="Arial" w:cs="Arial"/>
          <w:szCs w:val="22"/>
        </w:rPr>
      </w:pPr>
      <w:r w:rsidRPr="00D8327A">
        <w:rPr>
          <w:rFonts w:ascii="Arial" w:hAnsi="Arial" w:cs="Arial"/>
          <w:szCs w:val="22"/>
        </w:rPr>
        <w:t>We will ensure that this policy and the supporting program are implemented and maintained and that all employees and supervisors have the appropriate information and instruction to protect them from violence and harassment in the workplace.</w:t>
      </w:r>
    </w:p>
    <w:p w14:paraId="095DD144" w14:textId="77777777" w:rsidR="00D8327A" w:rsidRPr="00D8327A" w:rsidRDefault="00D8327A" w:rsidP="00D8327A">
      <w:pPr>
        <w:rPr>
          <w:rFonts w:ascii="Arial" w:hAnsi="Arial" w:cs="Arial"/>
          <w:szCs w:val="22"/>
        </w:rPr>
      </w:pPr>
      <w:r w:rsidRPr="00D8327A">
        <w:rPr>
          <w:rFonts w:ascii="Arial" w:hAnsi="Arial" w:cs="Arial"/>
          <w:szCs w:val="22"/>
        </w:rPr>
        <w:t>Supervisors will adhere to this policy and the supporting program. They will be responsible for ensuring that measures and procedures are followed by employees and that employees have the information that they need to protect themselves.</w:t>
      </w:r>
    </w:p>
    <w:p w14:paraId="6F31C5F0" w14:textId="77777777" w:rsidR="00D8327A" w:rsidRPr="00D8327A" w:rsidRDefault="00D8327A" w:rsidP="00D8327A">
      <w:pPr>
        <w:rPr>
          <w:rFonts w:ascii="Arial" w:hAnsi="Arial" w:cs="Arial"/>
          <w:szCs w:val="22"/>
          <w:lang w:val="en" w:eastAsia="en-CA"/>
        </w:rPr>
      </w:pPr>
      <w:r w:rsidRPr="00D8327A">
        <w:rPr>
          <w:rFonts w:ascii="Arial" w:hAnsi="Arial" w:cs="Arial"/>
          <w:szCs w:val="22"/>
          <w:lang w:val="en" w:eastAsia="en-CA"/>
        </w:rPr>
        <w:t xml:space="preserve">Employees are encouraged to raise any concerns and to report any incidents of workplace violence or harassment to their supervisor. If the supervisor is involved in the incident, it should be reported to the employer. </w:t>
      </w:r>
    </w:p>
    <w:p w14:paraId="638376C8" w14:textId="77777777" w:rsidR="00D8327A" w:rsidRPr="00D8327A" w:rsidRDefault="00D8327A" w:rsidP="00D8327A">
      <w:pPr>
        <w:rPr>
          <w:rFonts w:ascii="Arial" w:hAnsi="Arial" w:cs="Arial"/>
          <w:szCs w:val="22"/>
          <w:lang w:val="en" w:eastAsia="en-CA"/>
        </w:rPr>
      </w:pPr>
      <w:r w:rsidRPr="00D8327A">
        <w:rPr>
          <w:rFonts w:ascii="Arial" w:hAnsi="Arial" w:cs="Arial"/>
          <w:szCs w:val="22"/>
          <w:lang w:val="en" w:eastAsia="en-CA"/>
        </w:rPr>
        <w:t xml:space="preserve">We will investigate and deal with all concerns, complaints or incidents of workplace violence and harassment in a fair, respectful and timely manner while respecting employees’ privacy as much as possible. Information provided about an incident or about a complaint will not be disclosed except as necessary to protect employees, to investigate the complaint or incident, to take corrective action or as otherwise required by law. </w:t>
      </w:r>
    </w:p>
    <w:p w14:paraId="4570B464" w14:textId="77777777" w:rsidR="00D8327A" w:rsidRPr="00D8327A" w:rsidRDefault="00D8327A" w:rsidP="00D8327A">
      <w:pPr>
        <w:rPr>
          <w:rFonts w:ascii="Arial" w:hAnsi="Arial" w:cs="Arial"/>
          <w:szCs w:val="22"/>
        </w:rPr>
      </w:pPr>
      <w:r w:rsidRPr="00D8327A">
        <w:rPr>
          <w:rFonts w:ascii="Arial" w:hAnsi="Arial" w:cs="Arial"/>
          <w:szCs w:val="22"/>
        </w:rPr>
        <w:t>Nothing in this policy or program prevents or discourages an employee from filing an application with the Ontario Human Rights Tribunal on a matter related to the Ontario Human Rights Code within one year of the last alleged incident. An employee also retains the right to pursue any other legal avenues available.</w:t>
      </w:r>
    </w:p>
    <w:p w14:paraId="0FC54316" w14:textId="77777777" w:rsidR="00D8327A" w:rsidRPr="00D8327A" w:rsidRDefault="00D8327A" w:rsidP="00D8327A">
      <w:pPr>
        <w:rPr>
          <w:rFonts w:ascii="Arial" w:hAnsi="Arial" w:cs="Arial"/>
          <w:kern w:val="1"/>
          <w:szCs w:val="22"/>
        </w:rPr>
      </w:pPr>
    </w:p>
    <w:p w14:paraId="1DAB65E8" w14:textId="77777777" w:rsidR="00D8327A" w:rsidRPr="00D8327A" w:rsidRDefault="00D8327A" w:rsidP="00D8327A">
      <w:pPr>
        <w:rPr>
          <w:rFonts w:ascii="Arial" w:hAnsi="Arial" w:cs="Arial"/>
          <w:kern w:val="1"/>
          <w:szCs w:val="22"/>
        </w:rPr>
      </w:pPr>
    </w:p>
    <w:p w14:paraId="537130A0" w14:textId="77777777" w:rsidR="00D8327A" w:rsidRPr="00D8327A" w:rsidRDefault="00D8327A" w:rsidP="00D8327A">
      <w:pPr>
        <w:rPr>
          <w:rFonts w:ascii="Arial" w:hAnsi="Arial" w:cs="Arial"/>
          <w:kern w:val="1"/>
          <w:szCs w:val="22"/>
        </w:rPr>
      </w:pPr>
    </w:p>
    <w:p w14:paraId="38633E92" w14:textId="77777777" w:rsidR="00D8327A" w:rsidRPr="00D8327A" w:rsidRDefault="00D8327A" w:rsidP="00D8327A">
      <w:pPr>
        <w:rPr>
          <w:rFonts w:ascii="Arial" w:hAnsi="Arial" w:cs="Arial"/>
          <w:kern w:val="1"/>
          <w:szCs w:val="22"/>
        </w:rPr>
      </w:pPr>
    </w:p>
    <w:p w14:paraId="526435B7" w14:textId="77777777" w:rsidR="00D8327A" w:rsidRPr="00D8327A" w:rsidRDefault="00D8327A" w:rsidP="00D8327A">
      <w:pPr>
        <w:rPr>
          <w:rFonts w:ascii="Arial" w:hAnsi="Arial" w:cs="Arial"/>
          <w:kern w:val="1"/>
          <w:szCs w:val="22"/>
        </w:rPr>
      </w:pPr>
    </w:p>
    <w:p w14:paraId="696D7CAD" w14:textId="77777777" w:rsidR="00D8327A" w:rsidRPr="00D8327A" w:rsidRDefault="00D8327A" w:rsidP="00D8327A">
      <w:pPr>
        <w:rPr>
          <w:rFonts w:ascii="Arial" w:hAnsi="Arial" w:cs="Arial"/>
          <w:szCs w:val="22"/>
        </w:rPr>
      </w:pPr>
      <w:r w:rsidRPr="00D8327A">
        <w:rPr>
          <w:rFonts w:ascii="Arial" w:hAnsi="Arial" w:cs="Arial"/>
          <w:szCs w:val="22"/>
        </w:rPr>
        <w:t>[Employer, Signature, Name and Title]</w:t>
      </w:r>
      <w:r w:rsidRPr="00D8327A">
        <w:rPr>
          <w:rFonts w:ascii="Arial" w:hAnsi="Arial" w:cs="Arial"/>
          <w:szCs w:val="22"/>
        </w:rPr>
        <w:tab/>
      </w:r>
      <w:r w:rsidRPr="00D8327A">
        <w:rPr>
          <w:rFonts w:ascii="Arial" w:hAnsi="Arial" w:cs="Arial"/>
          <w:szCs w:val="22"/>
        </w:rPr>
        <w:tab/>
        <w:t>[Date]</w:t>
      </w:r>
    </w:p>
    <w:p w14:paraId="2854F8D4" w14:textId="77777777" w:rsidR="00D8327A" w:rsidRPr="00D8327A" w:rsidRDefault="00D8327A" w:rsidP="00D45EF1">
      <w:pPr>
        <w:keepNext/>
        <w:pageBreakBefore/>
        <w:shd w:val="clear" w:color="FFFFFF" w:fill="auto"/>
        <w:spacing w:before="480" w:after="360"/>
        <w:jc w:val="center"/>
        <w:rPr>
          <w:rFonts w:ascii="Arial" w:hAnsi="Arial" w:cs="Arial"/>
          <w:b/>
          <w:sz w:val="24"/>
          <w:szCs w:val="24"/>
        </w:rPr>
      </w:pPr>
      <w:r w:rsidRPr="00D8327A">
        <w:rPr>
          <w:rFonts w:ascii="Arial" w:hAnsi="Arial" w:cs="Arial"/>
          <w:b/>
          <w:sz w:val="24"/>
          <w:szCs w:val="24"/>
        </w:rPr>
        <w:lastRenderedPageBreak/>
        <w:t>Workplace Violence and Harassment Inspection Checklist</w:t>
      </w:r>
    </w:p>
    <w:tbl>
      <w:tblPr>
        <w:tblW w:w="1053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8"/>
        <w:gridCol w:w="851"/>
        <w:gridCol w:w="850"/>
      </w:tblGrid>
      <w:tr w:rsidR="00D8327A" w:rsidRPr="00D8327A" w14:paraId="034A736A" w14:textId="77777777" w:rsidTr="00D8327A">
        <w:tc>
          <w:tcPr>
            <w:tcW w:w="10539" w:type="dxa"/>
            <w:gridSpan w:val="3"/>
            <w:tcBorders>
              <w:top w:val="single" w:sz="4" w:space="0" w:color="auto"/>
              <w:left w:val="single" w:sz="4" w:space="0" w:color="auto"/>
              <w:bottom w:val="single" w:sz="4" w:space="0" w:color="auto"/>
              <w:right w:val="single" w:sz="4" w:space="0" w:color="auto"/>
            </w:tcBorders>
          </w:tcPr>
          <w:p w14:paraId="5EDA99C8" w14:textId="77777777" w:rsidR="00D8327A" w:rsidRPr="00D8327A" w:rsidRDefault="00D8327A" w:rsidP="00D8327A">
            <w:pPr>
              <w:keepNext/>
              <w:tabs>
                <w:tab w:val="left" w:leader="dot" w:pos="6840"/>
              </w:tabs>
              <w:spacing w:before="0"/>
              <w:rPr>
                <w:rFonts w:ascii="Arial" w:hAnsi="Arial" w:cs="Arial"/>
                <w:b/>
                <w:szCs w:val="22"/>
              </w:rPr>
            </w:pPr>
            <w:r w:rsidRPr="00D8327A">
              <w:rPr>
                <w:rFonts w:ascii="Arial" w:hAnsi="Arial" w:cs="Arial"/>
                <w:b/>
                <w:szCs w:val="22"/>
              </w:rPr>
              <w:t>Date:</w:t>
            </w:r>
          </w:p>
        </w:tc>
      </w:tr>
      <w:tr w:rsidR="00D8327A" w:rsidRPr="00D8327A" w14:paraId="0A255736" w14:textId="77777777" w:rsidTr="00D8327A">
        <w:tc>
          <w:tcPr>
            <w:tcW w:w="10539" w:type="dxa"/>
            <w:gridSpan w:val="3"/>
            <w:tcBorders>
              <w:top w:val="single" w:sz="4" w:space="0" w:color="auto"/>
              <w:left w:val="single" w:sz="4" w:space="0" w:color="auto"/>
              <w:bottom w:val="single" w:sz="4" w:space="0" w:color="auto"/>
              <w:right w:val="single" w:sz="4" w:space="0" w:color="auto"/>
            </w:tcBorders>
          </w:tcPr>
          <w:p w14:paraId="5A3A503F" w14:textId="77777777" w:rsidR="00D8327A" w:rsidRPr="00D8327A" w:rsidRDefault="00D8327A" w:rsidP="00D8327A">
            <w:pPr>
              <w:keepNext/>
              <w:tabs>
                <w:tab w:val="left" w:leader="dot" w:pos="6840"/>
              </w:tabs>
              <w:spacing w:before="0"/>
              <w:rPr>
                <w:rFonts w:ascii="Arial" w:hAnsi="Arial" w:cs="Arial"/>
                <w:b/>
                <w:szCs w:val="22"/>
              </w:rPr>
            </w:pPr>
            <w:r w:rsidRPr="00D8327A">
              <w:rPr>
                <w:rFonts w:ascii="Arial" w:hAnsi="Arial" w:cs="Arial"/>
                <w:b/>
                <w:szCs w:val="22"/>
              </w:rPr>
              <w:t>Inspected by:</w:t>
            </w:r>
          </w:p>
        </w:tc>
      </w:tr>
      <w:tr w:rsidR="00D8327A" w:rsidRPr="00D8327A" w14:paraId="5190DA75" w14:textId="77777777" w:rsidTr="00D8327A">
        <w:trPr>
          <w:tblHeader/>
        </w:trPr>
        <w:tc>
          <w:tcPr>
            <w:tcW w:w="8838" w:type="dxa"/>
            <w:tcBorders>
              <w:top w:val="single" w:sz="4" w:space="0" w:color="auto"/>
              <w:left w:val="single" w:sz="4" w:space="0" w:color="auto"/>
              <w:bottom w:val="single" w:sz="4" w:space="0" w:color="auto"/>
              <w:right w:val="single" w:sz="4" w:space="0" w:color="auto"/>
            </w:tcBorders>
          </w:tcPr>
          <w:p w14:paraId="558F6053" w14:textId="77777777" w:rsidR="00D8327A" w:rsidRPr="00D8327A" w:rsidRDefault="00D8327A" w:rsidP="00D8327A">
            <w:pPr>
              <w:keepNext/>
              <w:tabs>
                <w:tab w:val="left" w:leader="dot" w:pos="6840"/>
              </w:tabs>
              <w:spacing w:before="0"/>
              <w:rPr>
                <w:rFonts w:ascii="Arial" w:hAnsi="Arial" w:cs="Arial"/>
                <w:b/>
                <w:szCs w:val="22"/>
              </w:rPr>
            </w:pPr>
          </w:p>
        </w:tc>
        <w:tc>
          <w:tcPr>
            <w:tcW w:w="851" w:type="dxa"/>
            <w:tcBorders>
              <w:top w:val="single" w:sz="4" w:space="0" w:color="auto"/>
              <w:left w:val="single" w:sz="4" w:space="0" w:color="auto"/>
              <w:bottom w:val="single" w:sz="4" w:space="0" w:color="auto"/>
              <w:right w:val="single" w:sz="4" w:space="0" w:color="auto"/>
            </w:tcBorders>
          </w:tcPr>
          <w:p w14:paraId="786F2258" w14:textId="77777777" w:rsidR="00D8327A" w:rsidRPr="00D8327A" w:rsidRDefault="00D8327A" w:rsidP="00D8327A">
            <w:pPr>
              <w:keepNext/>
              <w:tabs>
                <w:tab w:val="left" w:leader="dot" w:pos="6840"/>
              </w:tabs>
              <w:spacing w:before="0"/>
              <w:rPr>
                <w:rFonts w:ascii="Arial" w:hAnsi="Arial" w:cs="Arial"/>
                <w:b/>
                <w:szCs w:val="22"/>
              </w:rPr>
            </w:pPr>
            <w:r w:rsidRPr="00D8327A">
              <w:rPr>
                <w:rFonts w:ascii="Arial" w:hAnsi="Arial" w:cs="Arial"/>
                <w:b/>
                <w:szCs w:val="22"/>
              </w:rPr>
              <w:t>Yes</w:t>
            </w:r>
          </w:p>
        </w:tc>
        <w:tc>
          <w:tcPr>
            <w:tcW w:w="850" w:type="dxa"/>
            <w:tcBorders>
              <w:top w:val="single" w:sz="4" w:space="0" w:color="auto"/>
              <w:left w:val="single" w:sz="4" w:space="0" w:color="auto"/>
              <w:bottom w:val="single" w:sz="4" w:space="0" w:color="auto"/>
              <w:right w:val="single" w:sz="4" w:space="0" w:color="auto"/>
            </w:tcBorders>
          </w:tcPr>
          <w:p w14:paraId="5A859423" w14:textId="77777777" w:rsidR="00D8327A" w:rsidRPr="00D8327A" w:rsidRDefault="00D8327A" w:rsidP="00D8327A">
            <w:pPr>
              <w:keepNext/>
              <w:tabs>
                <w:tab w:val="left" w:leader="dot" w:pos="6840"/>
              </w:tabs>
              <w:spacing w:before="0"/>
              <w:rPr>
                <w:rFonts w:ascii="Arial" w:hAnsi="Arial" w:cs="Arial"/>
                <w:b/>
                <w:szCs w:val="22"/>
              </w:rPr>
            </w:pPr>
            <w:r w:rsidRPr="00D8327A">
              <w:rPr>
                <w:rFonts w:ascii="Arial" w:hAnsi="Arial" w:cs="Arial"/>
                <w:b/>
                <w:szCs w:val="22"/>
              </w:rPr>
              <w:t>No</w:t>
            </w:r>
          </w:p>
        </w:tc>
      </w:tr>
      <w:tr w:rsidR="00D8327A" w:rsidRPr="00D8327A" w14:paraId="6F7DF24B" w14:textId="77777777" w:rsidTr="00D8327A">
        <w:tc>
          <w:tcPr>
            <w:tcW w:w="8838" w:type="dxa"/>
            <w:tcBorders>
              <w:top w:val="single" w:sz="4" w:space="0" w:color="auto"/>
              <w:left w:val="single" w:sz="4" w:space="0" w:color="auto"/>
              <w:bottom w:val="single" w:sz="4" w:space="0" w:color="auto"/>
              <w:right w:val="single" w:sz="4" w:space="0" w:color="auto"/>
            </w:tcBorders>
          </w:tcPr>
          <w:p w14:paraId="3D1988E1" w14:textId="77777777" w:rsidR="00D8327A" w:rsidRPr="00D8327A" w:rsidRDefault="00D8327A" w:rsidP="00D8327A">
            <w:pPr>
              <w:keepNext/>
              <w:tabs>
                <w:tab w:val="left" w:leader="dot" w:pos="6840"/>
              </w:tabs>
              <w:spacing w:before="0"/>
              <w:rPr>
                <w:rFonts w:ascii="Arial" w:hAnsi="Arial" w:cs="Arial"/>
                <w:b/>
                <w:szCs w:val="22"/>
              </w:rPr>
            </w:pPr>
            <w:r w:rsidRPr="00D8327A">
              <w:rPr>
                <w:rFonts w:ascii="Arial" w:hAnsi="Arial" w:cs="Arial"/>
                <w:b/>
                <w:szCs w:val="22"/>
              </w:rPr>
              <w:t>Parking Lots</w:t>
            </w:r>
          </w:p>
        </w:tc>
        <w:tc>
          <w:tcPr>
            <w:tcW w:w="851" w:type="dxa"/>
            <w:tcBorders>
              <w:top w:val="single" w:sz="4" w:space="0" w:color="auto"/>
              <w:left w:val="single" w:sz="4" w:space="0" w:color="auto"/>
              <w:bottom w:val="single" w:sz="4" w:space="0" w:color="auto"/>
              <w:right w:val="single" w:sz="4" w:space="0" w:color="auto"/>
            </w:tcBorders>
          </w:tcPr>
          <w:p w14:paraId="17A4F96E" w14:textId="77777777" w:rsidR="00D8327A" w:rsidRPr="00D8327A" w:rsidRDefault="00D8327A" w:rsidP="00D8327A">
            <w:pPr>
              <w:keepNext/>
              <w:tabs>
                <w:tab w:val="left" w:leader="dot" w:pos="6840"/>
              </w:tabs>
              <w:spacing w:before="0"/>
              <w:rPr>
                <w:rFonts w:ascii="Arial" w:hAnsi="Arial" w:cs="Arial"/>
                <w:b/>
                <w:szCs w:val="22"/>
              </w:rPr>
            </w:pPr>
          </w:p>
        </w:tc>
        <w:tc>
          <w:tcPr>
            <w:tcW w:w="850" w:type="dxa"/>
            <w:tcBorders>
              <w:top w:val="single" w:sz="4" w:space="0" w:color="auto"/>
              <w:left w:val="single" w:sz="4" w:space="0" w:color="auto"/>
              <w:bottom w:val="single" w:sz="4" w:space="0" w:color="auto"/>
              <w:right w:val="single" w:sz="4" w:space="0" w:color="auto"/>
            </w:tcBorders>
          </w:tcPr>
          <w:p w14:paraId="2F01B4B3" w14:textId="77777777" w:rsidR="00D8327A" w:rsidRPr="00D8327A" w:rsidRDefault="00D8327A" w:rsidP="00D8327A">
            <w:pPr>
              <w:keepNext/>
              <w:tabs>
                <w:tab w:val="left" w:leader="dot" w:pos="6840"/>
              </w:tabs>
              <w:spacing w:before="0"/>
              <w:rPr>
                <w:rFonts w:ascii="Arial" w:hAnsi="Arial" w:cs="Arial"/>
                <w:b/>
                <w:szCs w:val="22"/>
              </w:rPr>
            </w:pPr>
          </w:p>
        </w:tc>
      </w:tr>
      <w:tr w:rsidR="00D8327A" w:rsidRPr="00D8327A" w14:paraId="05FEFB2D" w14:textId="77777777" w:rsidTr="00D8327A">
        <w:tc>
          <w:tcPr>
            <w:tcW w:w="8838" w:type="dxa"/>
            <w:tcBorders>
              <w:top w:val="single" w:sz="4" w:space="0" w:color="auto"/>
              <w:left w:val="single" w:sz="4" w:space="0" w:color="auto"/>
              <w:bottom w:val="single" w:sz="4" w:space="0" w:color="auto"/>
              <w:right w:val="single" w:sz="4" w:space="0" w:color="auto"/>
            </w:tcBorders>
          </w:tcPr>
          <w:p w14:paraId="4DC51B16"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the entrances and exits well marked?</w:t>
            </w:r>
          </w:p>
        </w:tc>
        <w:tc>
          <w:tcPr>
            <w:tcW w:w="851" w:type="dxa"/>
            <w:tcBorders>
              <w:top w:val="single" w:sz="4" w:space="0" w:color="auto"/>
              <w:left w:val="single" w:sz="4" w:space="0" w:color="auto"/>
              <w:bottom w:val="single" w:sz="4" w:space="0" w:color="auto"/>
              <w:right w:val="single" w:sz="4" w:space="0" w:color="auto"/>
            </w:tcBorders>
          </w:tcPr>
          <w:p w14:paraId="1DACEDF1"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E30ECF4"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4BD7F2D6" w14:textId="77777777" w:rsidTr="00D8327A">
        <w:tc>
          <w:tcPr>
            <w:tcW w:w="8838" w:type="dxa"/>
            <w:tcBorders>
              <w:top w:val="single" w:sz="4" w:space="0" w:color="auto"/>
              <w:left w:val="single" w:sz="4" w:space="0" w:color="auto"/>
              <w:bottom w:val="single" w:sz="4" w:space="0" w:color="auto"/>
              <w:right w:val="single" w:sz="4" w:space="0" w:color="auto"/>
            </w:tcBorders>
          </w:tcPr>
          <w:p w14:paraId="21F6991C" w14:textId="0CB20D6F"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Does the lot have signs with security reminders (</w:t>
            </w:r>
            <w:proofErr w:type="gramStart"/>
            <w:r w:rsidRPr="00D8327A">
              <w:rPr>
                <w:rFonts w:ascii="Arial" w:hAnsi="Arial" w:cs="Arial"/>
                <w:szCs w:val="22"/>
              </w:rPr>
              <w:t>e.g.</w:t>
            </w:r>
            <w:proofErr w:type="gramEnd"/>
            <w:r w:rsidRPr="00D8327A">
              <w:rPr>
                <w:rFonts w:ascii="Arial" w:hAnsi="Arial" w:cs="Arial"/>
                <w:szCs w:val="22"/>
              </w:rPr>
              <w:t xml:space="preserve"> Lock Your Car, Security Patrolled, </w:t>
            </w:r>
            <w:r w:rsidR="00FA76B1" w:rsidRPr="00D8327A">
              <w:rPr>
                <w:rFonts w:ascii="Arial" w:hAnsi="Arial" w:cs="Arial"/>
                <w:szCs w:val="22"/>
              </w:rPr>
              <w:t>etc.</w:t>
            </w:r>
            <w:r w:rsidRPr="00D8327A">
              <w:rPr>
                <w:rFonts w:ascii="Arial" w:hAnsi="Arial" w:cs="Arial"/>
                <w:szCs w:val="22"/>
              </w:rPr>
              <w:t>)?</w:t>
            </w:r>
          </w:p>
        </w:tc>
        <w:tc>
          <w:tcPr>
            <w:tcW w:w="851" w:type="dxa"/>
            <w:tcBorders>
              <w:top w:val="single" w:sz="4" w:space="0" w:color="auto"/>
              <w:left w:val="single" w:sz="4" w:space="0" w:color="auto"/>
              <w:bottom w:val="single" w:sz="4" w:space="0" w:color="auto"/>
              <w:right w:val="single" w:sz="4" w:space="0" w:color="auto"/>
            </w:tcBorders>
          </w:tcPr>
          <w:p w14:paraId="0C5C7DA6"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34CFECD"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FFDE8A3" w14:textId="77777777" w:rsidTr="00D8327A">
        <w:tc>
          <w:tcPr>
            <w:tcW w:w="8838" w:type="dxa"/>
            <w:tcBorders>
              <w:top w:val="single" w:sz="4" w:space="0" w:color="auto"/>
              <w:left w:val="single" w:sz="4" w:space="0" w:color="auto"/>
              <w:bottom w:val="single" w:sz="4" w:space="0" w:color="auto"/>
              <w:right w:val="single" w:sz="4" w:space="0" w:color="auto"/>
            </w:tcBorders>
          </w:tcPr>
          <w:p w14:paraId="368BD8F4"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there enough lighting?</w:t>
            </w:r>
          </w:p>
        </w:tc>
        <w:tc>
          <w:tcPr>
            <w:tcW w:w="851" w:type="dxa"/>
            <w:tcBorders>
              <w:top w:val="single" w:sz="4" w:space="0" w:color="auto"/>
              <w:left w:val="single" w:sz="4" w:space="0" w:color="auto"/>
              <w:bottom w:val="single" w:sz="4" w:space="0" w:color="auto"/>
              <w:right w:val="single" w:sz="4" w:space="0" w:color="auto"/>
            </w:tcBorders>
          </w:tcPr>
          <w:p w14:paraId="2E0EE0FC"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BD9DCF2"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5393132B" w14:textId="77777777" w:rsidTr="00D8327A">
        <w:tc>
          <w:tcPr>
            <w:tcW w:w="8838" w:type="dxa"/>
            <w:tcBorders>
              <w:top w:val="single" w:sz="4" w:space="0" w:color="auto"/>
              <w:left w:val="single" w:sz="4" w:space="0" w:color="auto"/>
              <w:bottom w:val="single" w:sz="4" w:space="0" w:color="auto"/>
              <w:right w:val="single" w:sz="4" w:space="0" w:color="auto"/>
            </w:tcBorders>
          </w:tcPr>
          <w:p w14:paraId="0AD27BF3"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alarms clearly marked?</w:t>
            </w:r>
          </w:p>
        </w:tc>
        <w:tc>
          <w:tcPr>
            <w:tcW w:w="851" w:type="dxa"/>
            <w:tcBorders>
              <w:top w:val="single" w:sz="4" w:space="0" w:color="auto"/>
              <w:left w:val="single" w:sz="4" w:space="0" w:color="auto"/>
              <w:bottom w:val="single" w:sz="4" w:space="0" w:color="auto"/>
              <w:right w:val="single" w:sz="4" w:space="0" w:color="auto"/>
            </w:tcBorders>
          </w:tcPr>
          <w:p w14:paraId="47E9DEBC"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212BABF"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B0A4C5E" w14:textId="77777777" w:rsidTr="00D8327A">
        <w:tc>
          <w:tcPr>
            <w:tcW w:w="8838" w:type="dxa"/>
            <w:tcBorders>
              <w:top w:val="single" w:sz="4" w:space="0" w:color="auto"/>
              <w:left w:val="single" w:sz="4" w:space="0" w:color="auto"/>
              <w:bottom w:val="single" w:sz="4" w:space="0" w:color="auto"/>
              <w:right w:val="single" w:sz="4" w:space="0" w:color="auto"/>
            </w:tcBorders>
          </w:tcPr>
          <w:p w14:paraId="4C53341C"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Do pass cards control access to the lot?</w:t>
            </w:r>
          </w:p>
        </w:tc>
        <w:tc>
          <w:tcPr>
            <w:tcW w:w="851" w:type="dxa"/>
            <w:tcBorders>
              <w:top w:val="single" w:sz="4" w:space="0" w:color="auto"/>
              <w:left w:val="single" w:sz="4" w:space="0" w:color="auto"/>
              <w:bottom w:val="single" w:sz="4" w:space="0" w:color="auto"/>
              <w:right w:val="single" w:sz="4" w:space="0" w:color="auto"/>
            </w:tcBorders>
          </w:tcPr>
          <w:p w14:paraId="2F02E7B2"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D7F631F"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DF2D031" w14:textId="77777777" w:rsidTr="00D8327A">
        <w:tc>
          <w:tcPr>
            <w:tcW w:w="8838" w:type="dxa"/>
            <w:tcBorders>
              <w:top w:val="single" w:sz="4" w:space="0" w:color="auto"/>
              <w:left w:val="single" w:sz="4" w:space="0" w:color="auto"/>
              <w:bottom w:val="single" w:sz="4" w:space="0" w:color="auto"/>
              <w:right w:val="single" w:sz="4" w:space="0" w:color="auto"/>
            </w:tcBorders>
          </w:tcPr>
          <w:p w14:paraId="15207D28"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company vehicles parked on site after hours?</w:t>
            </w:r>
          </w:p>
          <w:p w14:paraId="1A6E1431"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If yes, is there a secured parking lot for company vehicles after hours?</w:t>
            </w:r>
          </w:p>
        </w:tc>
        <w:tc>
          <w:tcPr>
            <w:tcW w:w="851" w:type="dxa"/>
            <w:tcBorders>
              <w:top w:val="single" w:sz="4" w:space="0" w:color="auto"/>
              <w:left w:val="single" w:sz="4" w:space="0" w:color="auto"/>
              <w:bottom w:val="single" w:sz="4" w:space="0" w:color="auto"/>
              <w:right w:val="single" w:sz="4" w:space="0" w:color="auto"/>
            </w:tcBorders>
          </w:tcPr>
          <w:p w14:paraId="0C09592C"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DAE9764"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3BB8A92" w14:textId="77777777" w:rsidTr="00D8327A">
        <w:tc>
          <w:tcPr>
            <w:tcW w:w="8838" w:type="dxa"/>
            <w:tcBorders>
              <w:top w:val="single" w:sz="4" w:space="0" w:color="auto"/>
              <w:left w:val="single" w:sz="4" w:space="0" w:color="auto"/>
              <w:bottom w:val="single" w:sz="4" w:space="0" w:color="auto"/>
              <w:right w:val="single" w:sz="4" w:space="0" w:color="auto"/>
            </w:tcBorders>
          </w:tcPr>
          <w:p w14:paraId="37299AC1"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Have there been vehicle thefts from the parking lot?</w:t>
            </w:r>
          </w:p>
        </w:tc>
        <w:tc>
          <w:tcPr>
            <w:tcW w:w="851" w:type="dxa"/>
            <w:tcBorders>
              <w:top w:val="single" w:sz="4" w:space="0" w:color="auto"/>
              <w:left w:val="single" w:sz="4" w:space="0" w:color="auto"/>
              <w:bottom w:val="single" w:sz="4" w:space="0" w:color="auto"/>
              <w:right w:val="single" w:sz="4" w:space="0" w:color="auto"/>
            </w:tcBorders>
          </w:tcPr>
          <w:p w14:paraId="5222A55F"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62EFD6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C59F8A4" w14:textId="77777777" w:rsidTr="00D8327A">
        <w:tc>
          <w:tcPr>
            <w:tcW w:w="8838" w:type="dxa"/>
            <w:tcBorders>
              <w:top w:val="single" w:sz="4" w:space="0" w:color="auto"/>
              <w:left w:val="single" w:sz="4" w:space="0" w:color="auto"/>
              <w:bottom w:val="single" w:sz="4" w:space="0" w:color="auto"/>
              <w:right w:val="single" w:sz="4" w:space="0" w:color="auto"/>
            </w:tcBorders>
          </w:tcPr>
          <w:p w14:paraId="6CBFC114"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Have any vehicles been broken into?</w:t>
            </w:r>
          </w:p>
        </w:tc>
        <w:tc>
          <w:tcPr>
            <w:tcW w:w="851" w:type="dxa"/>
            <w:tcBorders>
              <w:top w:val="single" w:sz="4" w:space="0" w:color="auto"/>
              <w:left w:val="single" w:sz="4" w:space="0" w:color="auto"/>
              <w:bottom w:val="single" w:sz="4" w:space="0" w:color="auto"/>
              <w:right w:val="single" w:sz="4" w:space="0" w:color="auto"/>
            </w:tcBorders>
          </w:tcPr>
          <w:p w14:paraId="135F0565"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5EA12C"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505634C" w14:textId="77777777" w:rsidTr="00D8327A">
        <w:tc>
          <w:tcPr>
            <w:tcW w:w="8838" w:type="dxa"/>
            <w:tcBorders>
              <w:top w:val="single" w:sz="4" w:space="0" w:color="auto"/>
              <w:left w:val="single" w:sz="4" w:space="0" w:color="auto"/>
              <w:bottom w:val="single" w:sz="4" w:space="0" w:color="auto"/>
              <w:right w:val="single" w:sz="4" w:space="0" w:color="auto"/>
            </w:tcBorders>
          </w:tcPr>
          <w:p w14:paraId="12A47563"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Around the Outside of the Building (Perimeter)</w:t>
            </w:r>
          </w:p>
        </w:tc>
        <w:tc>
          <w:tcPr>
            <w:tcW w:w="851" w:type="dxa"/>
            <w:tcBorders>
              <w:top w:val="single" w:sz="4" w:space="0" w:color="auto"/>
              <w:left w:val="single" w:sz="4" w:space="0" w:color="auto"/>
              <w:bottom w:val="single" w:sz="4" w:space="0" w:color="auto"/>
              <w:right w:val="single" w:sz="4" w:space="0" w:color="auto"/>
            </w:tcBorders>
          </w:tcPr>
          <w:p w14:paraId="4A380738"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279C848"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E470088" w14:textId="77777777" w:rsidTr="00D8327A">
        <w:tc>
          <w:tcPr>
            <w:tcW w:w="8838" w:type="dxa"/>
            <w:tcBorders>
              <w:top w:val="single" w:sz="4" w:space="0" w:color="auto"/>
              <w:left w:val="single" w:sz="4" w:space="0" w:color="auto"/>
              <w:bottom w:val="single" w:sz="4" w:space="0" w:color="auto"/>
              <w:right w:val="single" w:sz="4" w:space="0" w:color="auto"/>
            </w:tcBorders>
          </w:tcPr>
          <w:p w14:paraId="6ABF3F16"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workplace near any buildings or businesses that are at risk from violent crime (</w:t>
            </w:r>
            <w:proofErr w:type="gramStart"/>
            <w:r w:rsidRPr="00D8327A">
              <w:rPr>
                <w:rFonts w:ascii="Arial" w:hAnsi="Arial" w:cs="Arial"/>
                <w:szCs w:val="22"/>
              </w:rPr>
              <w:t>e.g.</w:t>
            </w:r>
            <w:proofErr w:type="gramEnd"/>
            <w:r w:rsidRPr="00D8327A">
              <w:rPr>
                <w:rFonts w:ascii="Arial" w:hAnsi="Arial" w:cs="Arial"/>
                <w:szCs w:val="22"/>
              </w:rPr>
              <w:t xml:space="preserve"> bars, banks)?</w:t>
            </w:r>
          </w:p>
        </w:tc>
        <w:tc>
          <w:tcPr>
            <w:tcW w:w="851" w:type="dxa"/>
            <w:tcBorders>
              <w:top w:val="single" w:sz="4" w:space="0" w:color="auto"/>
              <w:left w:val="single" w:sz="4" w:space="0" w:color="auto"/>
              <w:bottom w:val="single" w:sz="4" w:space="0" w:color="auto"/>
              <w:right w:val="single" w:sz="4" w:space="0" w:color="auto"/>
            </w:tcBorders>
          </w:tcPr>
          <w:p w14:paraId="45E41F29"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8C3E8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5F1882F2" w14:textId="77777777" w:rsidTr="00D8327A">
        <w:tc>
          <w:tcPr>
            <w:tcW w:w="8838" w:type="dxa"/>
            <w:tcBorders>
              <w:top w:val="single" w:sz="4" w:space="0" w:color="auto"/>
              <w:left w:val="single" w:sz="4" w:space="0" w:color="auto"/>
              <w:bottom w:val="single" w:sz="4" w:space="0" w:color="auto"/>
              <w:right w:val="single" w:sz="4" w:space="0" w:color="auto"/>
            </w:tcBorders>
          </w:tcPr>
          <w:p w14:paraId="74EC2C2F"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there procedures in place to prevent violent, criminal, drugged, or drunk persons from coming into your building?</w:t>
            </w:r>
          </w:p>
        </w:tc>
        <w:tc>
          <w:tcPr>
            <w:tcW w:w="851" w:type="dxa"/>
            <w:tcBorders>
              <w:top w:val="single" w:sz="4" w:space="0" w:color="auto"/>
              <w:left w:val="single" w:sz="4" w:space="0" w:color="auto"/>
              <w:bottom w:val="single" w:sz="4" w:space="0" w:color="auto"/>
              <w:right w:val="single" w:sz="4" w:space="0" w:color="auto"/>
            </w:tcBorders>
          </w:tcPr>
          <w:p w14:paraId="2367EB8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4C4706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6730F7EF" w14:textId="77777777" w:rsidTr="00D8327A">
        <w:tc>
          <w:tcPr>
            <w:tcW w:w="8838" w:type="dxa"/>
            <w:tcBorders>
              <w:top w:val="single" w:sz="4" w:space="0" w:color="auto"/>
              <w:left w:val="single" w:sz="4" w:space="0" w:color="auto"/>
              <w:bottom w:val="single" w:sz="4" w:space="0" w:color="auto"/>
              <w:right w:val="single" w:sz="4" w:space="0" w:color="auto"/>
            </w:tcBorders>
          </w:tcPr>
          <w:p w14:paraId="4A6456DB"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building in a low crime area?</w:t>
            </w:r>
          </w:p>
        </w:tc>
        <w:tc>
          <w:tcPr>
            <w:tcW w:w="851" w:type="dxa"/>
            <w:tcBorders>
              <w:top w:val="single" w:sz="4" w:space="0" w:color="auto"/>
              <w:left w:val="single" w:sz="4" w:space="0" w:color="auto"/>
              <w:bottom w:val="single" w:sz="4" w:space="0" w:color="auto"/>
              <w:right w:val="single" w:sz="4" w:space="0" w:color="auto"/>
            </w:tcBorders>
          </w:tcPr>
          <w:p w14:paraId="0664DA57"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618F9B8"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003D429" w14:textId="77777777" w:rsidTr="00D8327A">
        <w:tc>
          <w:tcPr>
            <w:tcW w:w="8838" w:type="dxa"/>
            <w:tcBorders>
              <w:top w:val="single" w:sz="4" w:space="0" w:color="auto"/>
              <w:left w:val="single" w:sz="4" w:space="0" w:color="auto"/>
              <w:bottom w:val="single" w:sz="4" w:space="0" w:color="auto"/>
              <w:right w:val="single" w:sz="4" w:space="0" w:color="auto"/>
            </w:tcBorders>
          </w:tcPr>
          <w:p w14:paraId="5CA481D6"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building free of any signs of vandalism or graffiti?</w:t>
            </w:r>
          </w:p>
        </w:tc>
        <w:tc>
          <w:tcPr>
            <w:tcW w:w="851" w:type="dxa"/>
            <w:tcBorders>
              <w:top w:val="single" w:sz="4" w:space="0" w:color="auto"/>
              <w:left w:val="single" w:sz="4" w:space="0" w:color="auto"/>
              <w:bottom w:val="single" w:sz="4" w:space="0" w:color="auto"/>
              <w:right w:val="single" w:sz="4" w:space="0" w:color="auto"/>
            </w:tcBorders>
          </w:tcPr>
          <w:p w14:paraId="2E15CBC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538683E"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CD1F582" w14:textId="77777777" w:rsidTr="00D8327A">
        <w:tc>
          <w:tcPr>
            <w:tcW w:w="8838" w:type="dxa"/>
            <w:tcBorders>
              <w:top w:val="single" w:sz="4" w:space="0" w:color="auto"/>
              <w:left w:val="single" w:sz="4" w:space="0" w:color="auto"/>
              <w:bottom w:val="single" w:sz="4" w:space="0" w:color="auto"/>
              <w:right w:val="single" w:sz="4" w:space="0" w:color="auto"/>
            </w:tcBorders>
          </w:tcPr>
          <w:p w14:paraId="1DEF073B"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building located away from dense manufacturing?</w:t>
            </w:r>
          </w:p>
        </w:tc>
        <w:tc>
          <w:tcPr>
            <w:tcW w:w="851" w:type="dxa"/>
            <w:tcBorders>
              <w:top w:val="single" w:sz="4" w:space="0" w:color="auto"/>
              <w:left w:val="single" w:sz="4" w:space="0" w:color="auto"/>
              <w:bottom w:val="single" w:sz="4" w:space="0" w:color="auto"/>
              <w:right w:val="single" w:sz="4" w:space="0" w:color="auto"/>
            </w:tcBorders>
          </w:tcPr>
          <w:p w14:paraId="75F53035"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A474FEC"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8B0C996" w14:textId="77777777" w:rsidTr="00D8327A">
        <w:tc>
          <w:tcPr>
            <w:tcW w:w="8838" w:type="dxa"/>
            <w:tcBorders>
              <w:top w:val="single" w:sz="4" w:space="0" w:color="auto"/>
              <w:left w:val="single" w:sz="4" w:space="0" w:color="auto"/>
              <w:bottom w:val="single" w:sz="4" w:space="0" w:color="auto"/>
              <w:right w:val="single" w:sz="4" w:space="0" w:color="auto"/>
            </w:tcBorders>
          </w:tcPr>
          <w:p w14:paraId="1DC4883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 xml:space="preserve">Are there other buildings in </w:t>
            </w:r>
            <w:proofErr w:type="gramStart"/>
            <w:r w:rsidRPr="00D8327A">
              <w:rPr>
                <w:rFonts w:ascii="Arial" w:hAnsi="Arial" w:cs="Arial"/>
                <w:szCs w:val="22"/>
              </w:rPr>
              <w:t>close proximity</w:t>
            </w:r>
            <w:proofErr w:type="gramEnd"/>
            <w:r w:rsidRPr="00D8327A">
              <w:rPr>
                <w:rFonts w:ascii="Arial" w:hAnsi="Arial" w:cs="Arial"/>
                <w:szCs w:val="22"/>
              </w:rPr>
              <w:t>?</w:t>
            </w:r>
          </w:p>
        </w:tc>
        <w:tc>
          <w:tcPr>
            <w:tcW w:w="851" w:type="dxa"/>
            <w:tcBorders>
              <w:top w:val="single" w:sz="4" w:space="0" w:color="auto"/>
              <w:left w:val="single" w:sz="4" w:space="0" w:color="auto"/>
              <w:bottom w:val="single" w:sz="4" w:space="0" w:color="auto"/>
              <w:right w:val="single" w:sz="4" w:space="0" w:color="auto"/>
            </w:tcBorders>
          </w:tcPr>
          <w:p w14:paraId="17A9A555"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238661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4B11615B" w14:textId="77777777" w:rsidTr="00D8327A">
        <w:tc>
          <w:tcPr>
            <w:tcW w:w="8838" w:type="dxa"/>
            <w:tcBorders>
              <w:top w:val="single" w:sz="4" w:space="0" w:color="auto"/>
              <w:left w:val="single" w:sz="4" w:space="0" w:color="auto"/>
              <w:bottom w:val="single" w:sz="4" w:space="0" w:color="auto"/>
              <w:right w:val="single" w:sz="4" w:space="0" w:color="auto"/>
            </w:tcBorders>
          </w:tcPr>
          <w:p w14:paraId="21323B70"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building entrance well lit?</w:t>
            </w:r>
          </w:p>
        </w:tc>
        <w:tc>
          <w:tcPr>
            <w:tcW w:w="851" w:type="dxa"/>
            <w:tcBorders>
              <w:top w:val="single" w:sz="4" w:space="0" w:color="auto"/>
              <w:left w:val="single" w:sz="4" w:space="0" w:color="auto"/>
              <w:bottom w:val="single" w:sz="4" w:space="0" w:color="auto"/>
              <w:right w:val="single" w:sz="4" w:space="0" w:color="auto"/>
            </w:tcBorders>
          </w:tcPr>
          <w:p w14:paraId="1F1EF727"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1FC673E"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52AF43D" w14:textId="77777777" w:rsidTr="00D8327A">
        <w:tc>
          <w:tcPr>
            <w:tcW w:w="8838" w:type="dxa"/>
            <w:tcBorders>
              <w:top w:val="single" w:sz="4" w:space="0" w:color="auto"/>
              <w:left w:val="single" w:sz="4" w:space="0" w:color="auto"/>
              <w:bottom w:val="single" w:sz="4" w:space="0" w:color="auto"/>
              <w:right w:val="single" w:sz="4" w:space="0" w:color="auto"/>
            </w:tcBorders>
          </w:tcPr>
          <w:p w14:paraId="74D0C3DD" w14:textId="77777777" w:rsidR="00D8327A" w:rsidRPr="00D8327A" w:rsidRDefault="00D8327A" w:rsidP="00D8327A">
            <w:pPr>
              <w:spacing w:before="0"/>
              <w:rPr>
                <w:rFonts w:ascii="Arial" w:hAnsi="Arial" w:cs="Arial"/>
                <w:szCs w:val="22"/>
              </w:rPr>
            </w:pPr>
            <w:r w:rsidRPr="00D8327A">
              <w:rPr>
                <w:rFonts w:ascii="Arial" w:hAnsi="Arial" w:cs="Arial"/>
                <w:szCs w:val="22"/>
              </w:rPr>
              <w:t>Are the outside lights checked before dark?</w:t>
            </w:r>
          </w:p>
        </w:tc>
        <w:tc>
          <w:tcPr>
            <w:tcW w:w="851" w:type="dxa"/>
            <w:tcBorders>
              <w:top w:val="single" w:sz="4" w:space="0" w:color="auto"/>
              <w:left w:val="single" w:sz="4" w:space="0" w:color="auto"/>
              <w:bottom w:val="single" w:sz="4" w:space="0" w:color="auto"/>
              <w:right w:val="single" w:sz="4" w:space="0" w:color="auto"/>
            </w:tcBorders>
          </w:tcPr>
          <w:p w14:paraId="07F6E408"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596CC5E"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483D2FE" w14:textId="77777777" w:rsidTr="00D8327A">
        <w:tc>
          <w:tcPr>
            <w:tcW w:w="8838" w:type="dxa"/>
            <w:tcBorders>
              <w:top w:val="single" w:sz="4" w:space="0" w:color="auto"/>
              <w:left w:val="single" w:sz="4" w:space="0" w:color="auto"/>
              <w:bottom w:val="single" w:sz="4" w:space="0" w:color="auto"/>
              <w:right w:val="single" w:sz="4" w:space="0" w:color="auto"/>
            </w:tcBorders>
          </w:tcPr>
          <w:p w14:paraId="7BE88393"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 xml:space="preserve">Are garbage areas, external </w:t>
            </w:r>
            <w:proofErr w:type="gramStart"/>
            <w:r w:rsidRPr="00D8327A">
              <w:rPr>
                <w:rFonts w:ascii="Arial" w:hAnsi="Arial" w:cs="Arial"/>
                <w:szCs w:val="22"/>
              </w:rPr>
              <w:t>areas</w:t>
            </w:r>
            <w:proofErr w:type="gramEnd"/>
            <w:r w:rsidRPr="00D8327A">
              <w:rPr>
                <w:rFonts w:ascii="Arial" w:hAnsi="Arial" w:cs="Arial"/>
                <w:szCs w:val="22"/>
              </w:rPr>
              <w:t xml:space="preserve"> or equipment that employees use:</w:t>
            </w:r>
          </w:p>
          <w:p w14:paraId="220CA02E"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In an area with good visibility?</w:t>
            </w:r>
          </w:p>
          <w:p w14:paraId="5969CF43"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Close to the main building with no possibility of hiding places?</w:t>
            </w:r>
          </w:p>
        </w:tc>
        <w:tc>
          <w:tcPr>
            <w:tcW w:w="851" w:type="dxa"/>
            <w:tcBorders>
              <w:top w:val="single" w:sz="4" w:space="0" w:color="auto"/>
              <w:left w:val="single" w:sz="4" w:space="0" w:color="auto"/>
              <w:bottom w:val="single" w:sz="4" w:space="0" w:color="auto"/>
              <w:right w:val="single" w:sz="4" w:space="0" w:color="auto"/>
            </w:tcBorders>
          </w:tcPr>
          <w:p w14:paraId="4B413347"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F5900E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5649459" w14:textId="77777777" w:rsidTr="00D8327A">
        <w:tc>
          <w:tcPr>
            <w:tcW w:w="8838" w:type="dxa"/>
            <w:tcBorders>
              <w:top w:val="single" w:sz="4" w:space="0" w:color="auto"/>
              <w:left w:val="single" w:sz="4" w:space="0" w:color="auto"/>
              <w:bottom w:val="single" w:sz="4" w:space="0" w:color="auto"/>
              <w:right w:val="single" w:sz="4" w:space="0" w:color="auto"/>
            </w:tcBorders>
          </w:tcPr>
          <w:p w14:paraId="40421B89"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building shared with other businesses?</w:t>
            </w:r>
          </w:p>
          <w:p w14:paraId="432738A0"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If yes, is there entry control to your area?</w:t>
            </w:r>
          </w:p>
        </w:tc>
        <w:tc>
          <w:tcPr>
            <w:tcW w:w="851" w:type="dxa"/>
            <w:tcBorders>
              <w:top w:val="single" w:sz="4" w:space="0" w:color="auto"/>
              <w:left w:val="single" w:sz="4" w:space="0" w:color="auto"/>
              <w:bottom w:val="single" w:sz="4" w:space="0" w:color="auto"/>
              <w:right w:val="single" w:sz="4" w:space="0" w:color="auto"/>
            </w:tcBorders>
          </w:tcPr>
          <w:p w14:paraId="52B43481"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64F25A8"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DB774D9" w14:textId="77777777" w:rsidTr="00D8327A">
        <w:tc>
          <w:tcPr>
            <w:tcW w:w="8838" w:type="dxa"/>
            <w:tcBorders>
              <w:top w:val="single" w:sz="4" w:space="0" w:color="auto"/>
              <w:left w:val="single" w:sz="4" w:space="0" w:color="auto"/>
              <w:bottom w:val="single" w:sz="4" w:space="0" w:color="auto"/>
              <w:right w:val="single" w:sz="4" w:space="0" w:color="auto"/>
            </w:tcBorders>
          </w:tcPr>
          <w:p w14:paraId="7E9BC689"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there a system to alert employees if intruders enter?</w:t>
            </w:r>
          </w:p>
        </w:tc>
        <w:tc>
          <w:tcPr>
            <w:tcW w:w="851" w:type="dxa"/>
            <w:tcBorders>
              <w:top w:val="single" w:sz="4" w:space="0" w:color="auto"/>
              <w:left w:val="single" w:sz="4" w:space="0" w:color="auto"/>
              <w:bottom w:val="single" w:sz="4" w:space="0" w:color="auto"/>
              <w:right w:val="single" w:sz="4" w:space="0" w:color="auto"/>
            </w:tcBorders>
          </w:tcPr>
          <w:p w14:paraId="391C7C6B"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4DDD816"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730ADC1" w14:textId="77777777" w:rsidTr="00D8327A">
        <w:tc>
          <w:tcPr>
            <w:tcW w:w="8838" w:type="dxa"/>
            <w:tcBorders>
              <w:top w:val="single" w:sz="4" w:space="0" w:color="auto"/>
              <w:left w:val="single" w:sz="4" w:space="0" w:color="auto"/>
              <w:bottom w:val="single" w:sz="4" w:space="0" w:color="auto"/>
              <w:right w:val="single" w:sz="4" w:space="0" w:color="auto"/>
            </w:tcBorders>
          </w:tcPr>
          <w:p w14:paraId="220A6CCB"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offices designed so that public and private spaces are clearly identified?</w:t>
            </w:r>
          </w:p>
        </w:tc>
        <w:tc>
          <w:tcPr>
            <w:tcW w:w="851" w:type="dxa"/>
            <w:tcBorders>
              <w:top w:val="single" w:sz="4" w:space="0" w:color="auto"/>
              <w:left w:val="single" w:sz="4" w:space="0" w:color="auto"/>
              <w:bottom w:val="single" w:sz="4" w:space="0" w:color="auto"/>
              <w:right w:val="single" w:sz="4" w:space="0" w:color="auto"/>
            </w:tcBorders>
          </w:tcPr>
          <w:p w14:paraId="04FC77EC"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49159D8"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73EBBF9" w14:textId="77777777" w:rsidTr="00D8327A">
        <w:tc>
          <w:tcPr>
            <w:tcW w:w="8838" w:type="dxa"/>
            <w:tcBorders>
              <w:top w:val="single" w:sz="4" w:space="0" w:color="auto"/>
              <w:left w:val="single" w:sz="4" w:space="0" w:color="auto"/>
              <w:bottom w:val="single" w:sz="4" w:space="0" w:color="auto"/>
              <w:right w:val="single" w:sz="4" w:space="0" w:color="auto"/>
            </w:tcBorders>
          </w:tcPr>
          <w:p w14:paraId="6186895F"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there coded cards or keys to control access to the building, or to certain areas within the building?</w:t>
            </w:r>
          </w:p>
        </w:tc>
        <w:tc>
          <w:tcPr>
            <w:tcW w:w="851" w:type="dxa"/>
            <w:tcBorders>
              <w:top w:val="single" w:sz="4" w:space="0" w:color="auto"/>
              <w:left w:val="single" w:sz="4" w:space="0" w:color="auto"/>
              <w:bottom w:val="single" w:sz="4" w:space="0" w:color="auto"/>
              <w:right w:val="single" w:sz="4" w:space="0" w:color="auto"/>
            </w:tcBorders>
          </w:tcPr>
          <w:p w14:paraId="0150ED90"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8B65DF2"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BA810B1" w14:textId="77777777" w:rsidTr="00D8327A">
        <w:tc>
          <w:tcPr>
            <w:tcW w:w="8838" w:type="dxa"/>
            <w:tcBorders>
              <w:top w:val="single" w:sz="4" w:space="0" w:color="auto"/>
              <w:left w:val="single" w:sz="4" w:space="0" w:color="auto"/>
              <w:bottom w:val="single" w:sz="4" w:space="0" w:color="auto"/>
              <w:right w:val="single" w:sz="4" w:space="0" w:color="auto"/>
            </w:tcBorders>
          </w:tcPr>
          <w:p w14:paraId="2CBE012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there a system in place to limit the number of keys/entry cards given out?</w:t>
            </w:r>
          </w:p>
        </w:tc>
        <w:tc>
          <w:tcPr>
            <w:tcW w:w="851" w:type="dxa"/>
            <w:tcBorders>
              <w:top w:val="single" w:sz="4" w:space="0" w:color="auto"/>
              <w:left w:val="single" w:sz="4" w:space="0" w:color="auto"/>
              <w:bottom w:val="single" w:sz="4" w:space="0" w:color="auto"/>
              <w:right w:val="single" w:sz="4" w:space="0" w:color="auto"/>
            </w:tcBorders>
          </w:tcPr>
          <w:p w14:paraId="103E43F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C31FCF"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07134D6" w14:textId="77777777" w:rsidTr="00D8327A">
        <w:tc>
          <w:tcPr>
            <w:tcW w:w="8838" w:type="dxa"/>
            <w:tcBorders>
              <w:top w:val="single" w:sz="4" w:space="0" w:color="auto"/>
              <w:left w:val="single" w:sz="4" w:space="0" w:color="auto"/>
              <w:bottom w:val="single" w:sz="4" w:space="0" w:color="auto"/>
              <w:right w:val="single" w:sz="4" w:space="0" w:color="auto"/>
            </w:tcBorders>
          </w:tcPr>
          <w:p w14:paraId="39953935" w14:textId="77777777" w:rsidR="00D8327A" w:rsidRPr="00D8327A" w:rsidRDefault="00D8327A" w:rsidP="00D8327A">
            <w:pPr>
              <w:spacing w:before="0"/>
              <w:rPr>
                <w:rFonts w:ascii="Arial" w:hAnsi="Arial" w:cs="Arial"/>
                <w:szCs w:val="22"/>
              </w:rPr>
            </w:pPr>
            <w:r w:rsidRPr="00D8327A">
              <w:rPr>
                <w:rFonts w:ascii="Arial" w:hAnsi="Arial" w:cs="Arial"/>
                <w:szCs w:val="22"/>
              </w:rPr>
              <w:t>Are codes/locks changed immediately if keys/cards are lost?</w:t>
            </w:r>
          </w:p>
        </w:tc>
        <w:tc>
          <w:tcPr>
            <w:tcW w:w="851" w:type="dxa"/>
            <w:tcBorders>
              <w:top w:val="single" w:sz="4" w:space="0" w:color="auto"/>
              <w:left w:val="single" w:sz="4" w:space="0" w:color="auto"/>
              <w:bottom w:val="single" w:sz="4" w:space="0" w:color="auto"/>
              <w:right w:val="single" w:sz="4" w:space="0" w:color="auto"/>
            </w:tcBorders>
          </w:tcPr>
          <w:p w14:paraId="2CC0771A"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EA5F9E8"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5F03B225" w14:textId="77777777" w:rsidTr="00D8327A">
        <w:tc>
          <w:tcPr>
            <w:tcW w:w="8838" w:type="dxa"/>
            <w:tcBorders>
              <w:top w:val="single" w:sz="4" w:space="0" w:color="auto"/>
              <w:left w:val="single" w:sz="4" w:space="0" w:color="auto"/>
              <w:bottom w:val="single" w:sz="4" w:space="0" w:color="auto"/>
              <w:right w:val="single" w:sz="4" w:space="0" w:color="auto"/>
            </w:tcBorders>
          </w:tcPr>
          <w:p w14:paraId="4204E3D0"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Security System</w:t>
            </w:r>
          </w:p>
        </w:tc>
        <w:tc>
          <w:tcPr>
            <w:tcW w:w="851" w:type="dxa"/>
            <w:tcBorders>
              <w:top w:val="single" w:sz="4" w:space="0" w:color="auto"/>
              <w:left w:val="single" w:sz="4" w:space="0" w:color="auto"/>
              <w:bottom w:val="single" w:sz="4" w:space="0" w:color="auto"/>
              <w:right w:val="single" w:sz="4" w:space="0" w:color="auto"/>
            </w:tcBorders>
          </w:tcPr>
          <w:p w14:paraId="50A475F5"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04E1836"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50E1378"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2BD6302D"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Does the business have a security system?</w:t>
            </w:r>
          </w:p>
          <w:p w14:paraId="5302F60E"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If yes, is the system tested on a regular basis (</w:t>
            </w:r>
            <w:proofErr w:type="gramStart"/>
            <w:r w:rsidRPr="00D8327A">
              <w:rPr>
                <w:rFonts w:ascii="Arial" w:hAnsi="Arial" w:cs="Arial"/>
                <w:szCs w:val="22"/>
              </w:rPr>
              <w:t>e.g.</w:t>
            </w:r>
            <w:proofErr w:type="gramEnd"/>
            <w:r w:rsidRPr="00D8327A">
              <w:rPr>
                <w:rFonts w:ascii="Arial" w:hAnsi="Arial" w:cs="Arial"/>
                <w:szCs w:val="22"/>
              </w:rPr>
              <w:t xml:space="preserve"> monthly)?</w:t>
            </w:r>
          </w:p>
        </w:tc>
        <w:tc>
          <w:tcPr>
            <w:tcW w:w="851" w:type="dxa"/>
            <w:vMerge w:val="restart"/>
            <w:tcBorders>
              <w:top w:val="single" w:sz="4" w:space="0" w:color="auto"/>
              <w:left w:val="single" w:sz="4" w:space="0" w:color="auto"/>
              <w:bottom w:val="single" w:sz="4" w:space="0" w:color="auto"/>
              <w:right w:val="single" w:sz="4" w:space="0" w:color="auto"/>
            </w:tcBorders>
          </w:tcPr>
          <w:p w14:paraId="33A64A68" w14:textId="77777777" w:rsidR="00D8327A" w:rsidRPr="00D8327A" w:rsidRDefault="00D8327A" w:rsidP="00D8327A">
            <w:pPr>
              <w:tabs>
                <w:tab w:val="left" w:leader="dot" w:pos="6840"/>
              </w:tabs>
              <w:spacing w:before="0"/>
              <w:rPr>
                <w:rFonts w:ascii="Arial" w:hAnsi="Arial" w:cs="Arial"/>
                <w:szCs w:val="22"/>
              </w:rPr>
            </w:pPr>
          </w:p>
        </w:tc>
        <w:tc>
          <w:tcPr>
            <w:tcW w:w="850" w:type="dxa"/>
            <w:vMerge w:val="restart"/>
            <w:tcBorders>
              <w:top w:val="single" w:sz="4" w:space="0" w:color="auto"/>
              <w:left w:val="single" w:sz="4" w:space="0" w:color="auto"/>
              <w:bottom w:val="single" w:sz="4" w:space="0" w:color="auto"/>
              <w:right w:val="single" w:sz="4" w:space="0" w:color="auto"/>
            </w:tcBorders>
          </w:tcPr>
          <w:p w14:paraId="0D815106"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6BE531F3"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780DB696"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security system adequate?</w:t>
            </w:r>
          </w:p>
        </w:tc>
        <w:tc>
          <w:tcPr>
            <w:tcW w:w="0" w:type="auto"/>
            <w:vMerge/>
            <w:tcBorders>
              <w:top w:val="single" w:sz="4" w:space="0" w:color="auto"/>
              <w:left w:val="single" w:sz="4" w:space="0" w:color="auto"/>
              <w:bottom w:val="single" w:sz="4" w:space="0" w:color="auto"/>
              <w:right w:val="single" w:sz="4" w:space="0" w:color="auto"/>
            </w:tcBorders>
            <w:vAlign w:val="center"/>
          </w:tcPr>
          <w:p w14:paraId="41228A15" w14:textId="77777777" w:rsidR="00D8327A" w:rsidRPr="00D8327A"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5182F8D" w14:textId="77777777" w:rsidR="00D8327A" w:rsidRPr="00D8327A" w:rsidRDefault="00D8327A" w:rsidP="00D8327A">
            <w:pPr>
              <w:spacing w:before="0"/>
              <w:rPr>
                <w:rFonts w:ascii="Arial" w:hAnsi="Arial" w:cs="Arial"/>
                <w:szCs w:val="22"/>
              </w:rPr>
            </w:pPr>
          </w:p>
        </w:tc>
      </w:tr>
      <w:tr w:rsidR="00D8327A" w:rsidRPr="00D8327A" w14:paraId="7E369D65"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52BA2F89"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there security guards/safety walking services available at your location?</w:t>
            </w:r>
          </w:p>
        </w:tc>
        <w:tc>
          <w:tcPr>
            <w:tcW w:w="0" w:type="auto"/>
            <w:vMerge/>
            <w:tcBorders>
              <w:top w:val="single" w:sz="4" w:space="0" w:color="auto"/>
              <w:left w:val="single" w:sz="4" w:space="0" w:color="auto"/>
              <w:bottom w:val="single" w:sz="4" w:space="0" w:color="auto"/>
              <w:right w:val="single" w:sz="4" w:space="0" w:color="auto"/>
            </w:tcBorders>
            <w:vAlign w:val="center"/>
          </w:tcPr>
          <w:p w14:paraId="4BBE8923" w14:textId="77777777" w:rsidR="00D8327A" w:rsidRPr="00D8327A"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79FF2E8" w14:textId="77777777" w:rsidR="00D8327A" w:rsidRPr="00D8327A" w:rsidRDefault="00D8327A" w:rsidP="00D8327A">
            <w:pPr>
              <w:spacing w:before="0"/>
              <w:rPr>
                <w:rFonts w:ascii="Arial" w:hAnsi="Arial" w:cs="Arial"/>
                <w:szCs w:val="22"/>
              </w:rPr>
            </w:pPr>
          </w:p>
        </w:tc>
      </w:tr>
      <w:tr w:rsidR="00D8327A" w:rsidRPr="00D8327A" w14:paraId="4DF9A995" w14:textId="77777777" w:rsidTr="00D8327A">
        <w:trPr>
          <w:trHeight w:val="405"/>
        </w:trPr>
        <w:tc>
          <w:tcPr>
            <w:tcW w:w="8838" w:type="dxa"/>
            <w:tcBorders>
              <w:top w:val="single" w:sz="4" w:space="0" w:color="auto"/>
              <w:left w:val="single" w:sz="4" w:space="0" w:color="auto"/>
              <w:bottom w:val="single" w:sz="4" w:space="0" w:color="auto"/>
              <w:right w:val="single" w:sz="4" w:space="0" w:color="auto"/>
            </w:tcBorders>
          </w:tcPr>
          <w:p w14:paraId="10413A3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signs posted stating there is a security system in use?</w:t>
            </w:r>
          </w:p>
        </w:tc>
        <w:tc>
          <w:tcPr>
            <w:tcW w:w="0" w:type="auto"/>
            <w:vMerge/>
            <w:tcBorders>
              <w:top w:val="single" w:sz="4" w:space="0" w:color="auto"/>
              <w:left w:val="single" w:sz="4" w:space="0" w:color="auto"/>
              <w:bottom w:val="single" w:sz="4" w:space="0" w:color="auto"/>
              <w:right w:val="single" w:sz="4" w:space="0" w:color="auto"/>
            </w:tcBorders>
            <w:vAlign w:val="center"/>
          </w:tcPr>
          <w:p w14:paraId="3162C950" w14:textId="77777777" w:rsidR="00D8327A" w:rsidRPr="00D8327A" w:rsidRDefault="00D8327A" w:rsidP="00D8327A">
            <w:pPr>
              <w:spacing w:before="0"/>
              <w:rPr>
                <w:rFonts w:ascii="Arial" w:hAnsi="Arial" w:cs="Arial"/>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5D1D589" w14:textId="77777777" w:rsidR="00D8327A" w:rsidRPr="00D8327A" w:rsidRDefault="00D8327A" w:rsidP="00D8327A">
            <w:pPr>
              <w:spacing w:before="0"/>
              <w:rPr>
                <w:rFonts w:ascii="Arial" w:hAnsi="Arial" w:cs="Arial"/>
                <w:szCs w:val="22"/>
              </w:rPr>
            </w:pPr>
          </w:p>
        </w:tc>
      </w:tr>
      <w:tr w:rsidR="00D8327A" w:rsidRPr="00D8327A" w14:paraId="6232D6AE" w14:textId="77777777" w:rsidTr="00D8327A">
        <w:tc>
          <w:tcPr>
            <w:tcW w:w="8838" w:type="dxa"/>
            <w:tcBorders>
              <w:top w:val="single" w:sz="4" w:space="0" w:color="auto"/>
              <w:left w:val="single" w:sz="4" w:space="0" w:color="auto"/>
              <w:bottom w:val="single" w:sz="4" w:space="0" w:color="auto"/>
              <w:right w:val="single" w:sz="4" w:space="0" w:color="auto"/>
            </w:tcBorders>
          </w:tcPr>
          <w:p w14:paraId="7DEB9789"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Signs</w:t>
            </w:r>
          </w:p>
        </w:tc>
        <w:tc>
          <w:tcPr>
            <w:tcW w:w="851" w:type="dxa"/>
            <w:tcBorders>
              <w:top w:val="single" w:sz="4" w:space="0" w:color="auto"/>
              <w:left w:val="single" w:sz="4" w:space="0" w:color="auto"/>
              <w:bottom w:val="single" w:sz="4" w:space="0" w:color="auto"/>
              <w:right w:val="single" w:sz="4" w:space="0" w:color="auto"/>
            </w:tcBorders>
          </w:tcPr>
          <w:p w14:paraId="52215DE0"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51B44FF"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FC03AF7" w14:textId="77777777" w:rsidTr="00D8327A">
        <w:tc>
          <w:tcPr>
            <w:tcW w:w="8838" w:type="dxa"/>
            <w:tcBorders>
              <w:top w:val="single" w:sz="4" w:space="0" w:color="auto"/>
              <w:left w:val="single" w:sz="4" w:space="0" w:color="auto"/>
              <w:bottom w:val="single" w:sz="4" w:space="0" w:color="auto"/>
              <w:right w:val="single" w:sz="4" w:space="0" w:color="auto"/>
            </w:tcBorders>
          </w:tcPr>
          <w:p w14:paraId="5362CE91"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When you enter the building, are there signs to identify where you are?</w:t>
            </w:r>
          </w:p>
        </w:tc>
        <w:tc>
          <w:tcPr>
            <w:tcW w:w="851" w:type="dxa"/>
            <w:tcBorders>
              <w:top w:val="single" w:sz="4" w:space="0" w:color="auto"/>
              <w:left w:val="single" w:sz="4" w:space="0" w:color="auto"/>
              <w:bottom w:val="single" w:sz="4" w:space="0" w:color="auto"/>
              <w:right w:val="single" w:sz="4" w:space="0" w:color="auto"/>
            </w:tcBorders>
          </w:tcPr>
          <w:p w14:paraId="109B6619"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4A88342"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A576606" w14:textId="77777777" w:rsidTr="00D8327A">
        <w:tc>
          <w:tcPr>
            <w:tcW w:w="8838" w:type="dxa"/>
            <w:tcBorders>
              <w:top w:val="single" w:sz="4" w:space="0" w:color="auto"/>
              <w:left w:val="single" w:sz="4" w:space="0" w:color="auto"/>
              <w:bottom w:val="single" w:sz="4" w:space="0" w:color="auto"/>
              <w:right w:val="single" w:sz="4" w:space="0" w:color="auto"/>
            </w:tcBorders>
          </w:tcPr>
          <w:p w14:paraId="4CA2F437"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the hours of operation clearly posted?</w:t>
            </w:r>
          </w:p>
        </w:tc>
        <w:tc>
          <w:tcPr>
            <w:tcW w:w="851" w:type="dxa"/>
            <w:tcBorders>
              <w:top w:val="single" w:sz="4" w:space="0" w:color="auto"/>
              <w:left w:val="single" w:sz="4" w:space="0" w:color="auto"/>
              <w:bottom w:val="single" w:sz="4" w:space="0" w:color="auto"/>
              <w:right w:val="single" w:sz="4" w:space="0" w:color="auto"/>
            </w:tcBorders>
          </w:tcPr>
          <w:p w14:paraId="227FBDB2"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99D15BB"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8E846B5" w14:textId="77777777" w:rsidTr="00D8327A">
        <w:tc>
          <w:tcPr>
            <w:tcW w:w="8838" w:type="dxa"/>
            <w:tcBorders>
              <w:top w:val="single" w:sz="4" w:space="0" w:color="auto"/>
              <w:left w:val="single" w:sz="4" w:space="0" w:color="auto"/>
              <w:bottom w:val="single" w:sz="4" w:space="0" w:color="auto"/>
              <w:right w:val="single" w:sz="4" w:space="0" w:color="auto"/>
            </w:tcBorders>
          </w:tcPr>
          <w:p w14:paraId="45F1CBC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Impression of overall signage</w:t>
            </w:r>
          </w:p>
          <w:p w14:paraId="68232B5E"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lastRenderedPageBreak/>
              <w:t>very poor / poor / satisfactory / good / very good</w:t>
            </w:r>
          </w:p>
        </w:tc>
        <w:tc>
          <w:tcPr>
            <w:tcW w:w="851" w:type="dxa"/>
            <w:tcBorders>
              <w:top w:val="single" w:sz="4" w:space="0" w:color="auto"/>
              <w:left w:val="single" w:sz="4" w:space="0" w:color="auto"/>
              <w:bottom w:val="single" w:sz="4" w:space="0" w:color="auto"/>
              <w:right w:val="single" w:sz="4" w:space="0" w:color="auto"/>
            </w:tcBorders>
          </w:tcPr>
          <w:p w14:paraId="28439715"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407C39D"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FC41824" w14:textId="77777777" w:rsidTr="00D8327A">
        <w:tc>
          <w:tcPr>
            <w:tcW w:w="8838" w:type="dxa"/>
            <w:tcBorders>
              <w:top w:val="single" w:sz="4" w:space="0" w:color="auto"/>
              <w:left w:val="single" w:sz="4" w:space="0" w:color="auto"/>
              <w:bottom w:val="single" w:sz="4" w:space="0" w:color="auto"/>
              <w:right w:val="single" w:sz="4" w:space="0" w:color="auto"/>
            </w:tcBorders>
          </w:tcPr>
          <w:p w14:paraId="01ED847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there signs outside of the building to show where to get emergency assistance if you need it?</w:t>
            </w:r>
          </w:p>
          <w:p w14:paraId="0FFEB21A"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 xml:space="preserve">If no, what signs are needed and where? </w:t>
            </w:r>
          </w:p>
          <w:p w14:paraId="39035B20" w14:textId="77777777" w:rsidR="00D8327A" w:rsidRPr="00D8327A"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50CBB6A3"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22A6727"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750B368" w14:textId="77777777" w:rsidTr="00D8327A">
        <w:tc>
          <w:tcPr>
            <w:tcW w:w="8838" w:type="dxa"/>
            <w:tcBorders>
              <w:top w:val="single" w:sz="4" w:space="0" w:color="auto"/>
              <w:left w:val="single" w:sz="4" w:space="0" w:color="auto"/>
              <w:bottom w:val="single" w:sz="4" w:space="0" w:color="auto"/>
              <w:right w:val="single" w:sz="4" w:space="0" w:color="auto"/>
            </w:tcBorders>
          </w:tcPr>
          <w:p w14:paraId="40DECFCE"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posted signs easily seen by all?</w:t>
            </w:r>
          </w:p>
          <w:p w14:paraId="3ED6EA8D"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 xml:space="preserve">If no, where are these signs located? </w:t>
            </w:r>
          </w:p>
          <w:p w14:paraId="55F0FF7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visitor areas and private areas clearly marked?</w:t>
            </w:r>
          </w:p>
        </w:tc>
        <w:tc>
          <w:tcPr>
            <w:tcW w:w="851" w:type="dxa"/>
            <w:tcBorders>
              <w:top w:val="single" w:sz="4" w:space="0" w:color="auto"/>
              <w:left w:val="single" w:sz="4" w:space="0" w:color="auto"/>
              <w:bottom w:val="single" w:sz="4" w:space="0" w:color="auto"/>
              <w:right w:val="single" w:sz="4" w:space="0" w:color="auto"/>
            </w:tcBorders>
          </w:tcPr>
          <w:p w14:paraId="19851C59"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29D4AF1"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EC27D42" w14:textId="77777777" w:rsidTr="00D8327A">
        <w:tc>
          <w:tcPr>
            <w:tcW w:w="8838" w:type="dxa"/>
            <w:tcBorders>
              <w:top w:val="single" w:sz="4" w:space="0" w:color="auto"/>
              <w:left w:val="single" w:sz="4" w:space="0" w:color="auto"/>
              <w:bottom w:val="single" w:sz="4" w:space="0" w:color="auto"/>
              <w:right w:val="single" w:sz="4" w:space="0" w:color="auto"/>
            </w:tcBorders>
          </w:tcPr>
          <w:p w14:paraId="3DFF449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rules for visitors clearly posted?</w:t>
            </w:r>
          </w:p>
        </w:tc>
        <w:tc>
          <w:tcPr>
            <w:tcW w:w="851" w:type="dxa"/>
            <w:tcBorders>
              <w:top w:val="single" w:sz="4" w:space="0" w:color="auto"/>
              <w:left w:val="single" w:sz="4" w:space="0" w:color="auto"/>
              <w:bottom w:val="single" w:sz="4" w:space="0" w:color="auto"/>
              <w:right w:val="single" w:sz="4" w:space="0" w:color="auto"/>
            </w:tcBorders>
          </w:tcPr>
          <w:p w14:paraId="04F659D4"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9E0C3BF"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F18C0E4" w14:textId="77777777" w:rsidTr="00D8327A">
        <w:tc>
          <w:tcPr>
            <w:tcW w:w="8838" w:type="dxa"/>
            <w:tcBorders>
              <w:top w:val="single" w:sz="4" w:space="0" w:color="auto"/>
              <w:left w:val="single" w:sz="4" w:space="0" w:color="auto"/>
              <w:bottom w:val="single" w:sz="4" w:space="0" w:color="auto"/>
              <w:right w:val="single" w:sz="4" w:space="0" w:color="auto"/>
            </w:tcBorders>
          </w:tcPr>
          <w:p w14:paraId="464C2504"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Work Practices</w:t>
            </w:r>
          </w:p>
        </w:tc>
        <w:tc>
          <w:tcPr>
            <w:tcW w:w="851" w:type="dxa"/>
            <w:tcBorders>
              <w:top w:val="single" w:sz="4" w:space="0" w:color="auto"/>
              <w:left w:val="single" w:sz="4" w:space="0" w:color="auto"/>
              <w:bottom w:val="single" w:sz="4" w:space="0" w:color="auto"/>
              <w:right w:val="single" w:sz="4" w:space="0" w:color="auto"/>
            </w:tcBorders>
          </w:tcPr>
          <w:p w14:paraId="7234F4B3"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49C6698"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5C369515" w14:textId="77777777" w:rsidTr="00D8327A">
        <w:tc>
          <w:tcPr>
            <w:tcW w:w="8838" w:type="dxa"/>
            <w:tcBorders>
              <w:top w:val="single" w:sz="4" w:space="0" w:color="auto"/>
              <w:left w:val="single" w:sz="4" w:space="0" w:color="auto"/>
              <w:bottom w:val="single" w:sz="4" w:space="0" w:color="auto"/>
              <w:right w:val="single" w:sz="4" w:space="0" w:color="auto"/>
            </w:tcBorders>
          </w:tcPr>
          <w:p w14:paraId="63ACC56A"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there established work practices for those employees that:</w:t>
            </w:r>
          </w:p>
          <w:p w14:paraId="761E647F"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Work with the public?</w:t>
            </w:r>
          </w:p>
          <w:p w14:paraId="0702590C"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Handle money, valuables, or prescription drugs?</w:t>
            </w:r>
          </w:p>
          <w:p w14:paraId="001ECD0C"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Carry out inspection or enforcement duties?</w:t>
            </w:r>
          </w:p>
          <w:p w14:paraId="38ACF4DD"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Provide service, care, advice, or education?</w:t>
            </w:r>
          </w:p>
          <w:p w14:paraId="5E3AA24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Work with unstable or violent persons?</w:t>
            </w:r>
          </w:p>
          <w:p w14:paraId="0A700D1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Work where alcohol is served?</w:t>
            </w:r>
          </w:p>
          <w:p w14:paraId="07B2943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Work alone or in small numbers?</w:t>
            </w:r>
          </w:p>
          <w:p w14:paraId="68EC63DB"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Work in community-based settings?</w:t>
            </w:r>
          </w:p>
          <w:p w14:paraId="4FBFC803"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Drive a vehicle as part of the job?</w:t>
            </w:r>
          </w:p>
          <w:p w14:paraId="0B68F3CF"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Visit clients at their home or site of work?</w:t>
            </w:r>
          </w:p>
          <w:p w14:paraId="545E021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Work late hours during the evening or early hours of the morning?</w:t>
            </w:r>
          </w:p>
          <w:p w14:paraId="35825D6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Use public transit during the workday?</w:t>
            </w:r>
          </w:p>
          <w:p w14:paraId="6545413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Travel to other cities/countries?</w:t>
            </w:r>
          </w:p>
          <w:p w14:paraId="2CE36878"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Stay in hotels?</w:t>
            </w:r>
          </w:p>
        </w:tc>
        <w:tc>
          <w:tcPr>
            <w:tcW w:w="851" w:type="dxa"/>
            <w:tcBorders>
              <w:top w:val="single" w:sz="4" w:space="0" w:color="auto"/>
              <w:left w:val="single" w:sz="4" w:space="0" w:color="auto"/>
              <w:bottom w:val="single" w:sz="4" w:space="0" w:color="auto"/>
              <w:right w:val="single" w:sz="4" w:space="0" w:color="auto"/>
            </w:tcBorders>
          </w:tcPr>
          <w:p w14:paraId="2B2B91BF"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183112C"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1057FFE" w14:textId="77777777" w:rsidTr="00D8327A">
        <w:tc>
          <w:tcPr>
            <w:tcW w:w="8838" w:type="dxa"/>
            <w:tcBorders>
              <w:top w:val="single" w:sz="4" w:space="0" w:color="auto"/>
              <w:left w:val="single" w:sz="4" w:space="0" w:color="auto"/>
              <w:bottom w:val="single" w:sz="4" w:space="0" w:color="auto"/>
              <w:right w:val="single" w:sz="4" w:space="0" w:color="auto"/>
            </w:tcBorders>
          </w:tcPr>
          <w:p w14:paraId="35022723"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Lighting</w:t>
            </w:r>
          </w:p>
        </w:tc>
        <w:tc>
          <w:tcPr>
            <w:tcW w:w="851" w:type="dxa"/>
            <w:tcBorders>
              <w:top w:val="single" w:sz="4" w:space="0" w:color="auto"/>
              <w:left w:val="single" w:sz="4" w:space="0" w:color="auto"/>
              <w:bottom w:val="single" w:sz="4" w:space="0" w:color="auto"/>
              <w:right w:val="single" w:sz="4" w:space="0" w:color="auto"/>
            </w:tcBorders>
          </w:tcPr>
          <w:p w14:paraId="2EA441C2"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E7B735C"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4A8615A0" w14:textId="77777777" w:rsidTr="00D8327A">
        <w:tc>
          <w:tcPr>
            <w:tcW w:w="8838" w:type="dxa"/>
            <w:tcBorders>
              <w:top w:val="single" w:sz="4" w:space="0" w:color="auto"/>
              <w:left w:val="single" w:sz="4" w:space="0" w:color="auto"/>
              <w:bottom w:val="single" w:sz="4" w:space="0" w:color="auto"/>
              <w:right w:val="single" w:sz="4" w:space="0" w:color="auto"/>
            </w:tcBorders>
          </w:tcPr>
          <w:p w14:paraId="4A3EEB9A" w14:textId="07F3C12C" w:rsidR="00D8327A" w:rsidRDefault="00D8327A" w:rsidP="00D8327A">
            <w:pPr>
              <w:tabs>
                <w:tab w:val="left" w:leader="dot" w:pos="6840"/>
              </w:tabs>
              <w:spacing w:before="0"/>
              <w:rPr>
                <w:rFonts w:ascii="Arial" w:hAnsi="Arial" w:cs="Arial"/>
                <w:szCs w:val="22"/>
              </w:rPr>
            </w:pPr>
            <w:r w:rsidRPr="00D8327A">
              <w:rPr>
                <w:rFonts w:ascii="Arial" w:hAnsi="Arial" w:cs="Arial"/>
                <w:szCs w:val="22"/>
              </w:rPr>
              <w:t>List any areas where lighting was a concern during the inspection (</w:t>
            </w:r>
            <w:proofErr w:type="gramStart"/>
            <w:r w:rsidRPr="00D8327A">
              <w:rPr>
                <w:rFonts w:ascii="Arial" w:hAnsi="Arial" w:cs="Arial"/>
                <w:szCs w:val="22"/>
              </w:rPr>
              <w:t>e.g.</w:t>
            </w:r>
            <w:proofErr w:type="gramEnd"/>
            <w:r w:rsidRPr="00D8327A">
              <w:rPr>
                <w:rFonts w:ascii="Arial" w:hAnsi="Arial" w:cs="Arial"/>
                <w:szCs w:val="22"/>
              </w:rPr>
              <w:t xml:space="preserve"> too dark, too bright)</w:t>
            </w:r>
          </w:p>
          <w:p w14:paraId="2D4661F1" w14:textId="002833CB" w:rsidR="00202085" w:rsidRDefault="00202085" w:rsidP="00D8327A">
            <w:pPr>
              <w:tabs>
                <w:tab w:val="left" w:leader="dot" w:pos="6840"/>
              </w:tabs>
              <w:spacing w:before="0"/>
              <w:rPr>
                <w:rFonts w:ascii="Arial" w:hAnsi="Arial" w:cs="Arial"/>
                <w:szCs w:val="22"/>
              </w:rPr>
            </w:pPr>
          </w:p>
          <w:p w14:paraId="2157B309" w14:textId="77777777" w:rsidR="00202085" w:rsidRPr="00D8327A" w:rsidRDefault="00202085" w:rsidP="00D8327A">
            <w:pPr>
              <w:tabs>
                <w:tab w:val="left" w:leader="dot" w:pos="6840"/>
              </w:tabs>
              <w:spacing w:before="0"/>
              <w:rPr>
                <w:rFonts w:ascii="Arial" w:hAnsi="Arial" w:cs="Arial"/>
                <w:szCs w:val="22"/>
              </w:rPr>
            </w:pPr>
          </w:p>
          <w:p w14:paraId="6AE14D9B" w14:textId="77777777" w:rsidR="00D8327A" w:rsidRPr="00D8327A"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606B2B44"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A67C891"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D9CA0FA" w14:textId="77777777" w:rsidTr="00D8327A">
        <w:tc>
          <w:tcPr>
            <w:tcW w:w="8838" w:type="dxa"/>
            <w:tcBorders>
              <w:top w:val="single" w:sz="4" w:space="0" w:color="auto"/>
              <w:left w:val="single" w:sz="4" w:space="0" w:color="auto"/>
              <w:bottom w:val="single" w:sz="4" w:space="0" w:color="auto"/>
              <w:right w:val="single" w:sz="4" w:space="0" w:color="auto"/>
            </w:tcBorders>
          </w:tcPr>
          <w:p w14:paraId="14F888BF"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lighting evenly spaced?</w:t>
            </w:r>
          </w:p>
          <w:p w14:paraId="1DA2D743"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all lights working properly? If no, where are they located?</w:t>
            </w:r>
          </w:p>
          <w:p w14:paraId="0B28F0F2" w14:textId="77777777" w:rsidR="00D8327A" w:rsidRPr="00D8327A"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3CB031F5"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E7946C4"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A69F6CB" w14:textId="77777777" w:rsidTr="00D8327A">
        <w:tc>
          <w:tcPr>
            <w:tcW w:w="8838" w:type="dxa"/>
            <w:tcBorders>
              <w:top w:val="single" w:sz="4" w:space="0" w:color="auto"/>
              <w:left w:val="single" w:sz="4" w:space="0" w:color="auto"/>
              <w:bottom w:val="single" w:sz="4" w:space="0" w:color="auto"/>
              <w:right w:val="single" w:sz="4" w:space="0" w:color="auto"/>
            </w:tcBorders>
          </w:tcPr>
          <w:p w14:paraId="1CD84D2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Can you easily access the main light control switches?</w:t>
            </w:r>
          </w:p>
        </w:tc>
        <w:tc>
          <w:tcPr>
            <w:tcW w:w="851" w:type="dxa"/>
            <w:tcBorders>
              <w:top w:val="single" w:sz="4" w:space="0" w:color="auto"/>
              <w:left w:val="single" w:sz="4" w:space="0" w:color="auto"/>
              <w:bottom w:val="single" w:sz="4" w:space="0" w:color="auto"/>
              <w:right w:val="single" w:sz="4" w:space="0" w:color="auto"/>
            </w:tcBorders>
          </w:tcPr>
          <w:p w14:paraId="3114525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3A8B66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3880532" w14:textId="77777777" w:rsidTr="00D8327A">
        <w:tc>
          <w:tcPr>
            <w:tcW w:w="8838" w:type="dxa"/>
            <w:tcBorders>
              <w:top w:val="single" w:sz="4" w:space="0" w:color="auto"/>
              <w:left w:val="single" w:sz="4" w:space="0" w:color="auto"/>
              <w:bottom w:val="single" w:sz="4" w:space="0" w:color="auto"/>
              <w:right w:val="single" w:sz="4" w:space="0" w:color="auto"/>
            </w:tcBorders>
          </w:tcPr>
          <w:p w14:paraId="3E2D82EB"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Stairwells</w:t>
            </w:r>
          </w:p>
        </w:tc>
        <w:tc>
          <w:tcPr>
            <w:tcW w:w="851" w:type="dxa"/>
            <w:tcBorders>
              <w:top w:val="single" w:sz="4" w:space="0" w:color="auto"/>
              <w:left w:val="single" w:sz="4" w:space="0" w:color="auto"/>
              <w:bottom w:val="single" w:sz="4" w:space="0" w:color="auto"/>
              <w:right w:val="single" w:sz="4" w:space="0" w:color="auto"/>
            </w:tcBorders>
          </w:tcPr>
          <w:p w14:paraId="73043B8C"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46D6352"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A18379C" w14:textId="77777777" w:rsidTr="00D8327A">
        <w:tc>
          <w:tcPr>
            <w:tcW w:w="8838" w:type="dxa"/>
            <w:tcBorders>
              <w:top w:val="single" w:sz="4" w:space="0" w:color="auto"/>
              <w:left w:val="single" w:sz="4" w:space="0" w:color="auto"/>
              <w:bottom w:val="single" w:sz="4" w:space="0" w:color="auto"/>
              <w:right w:val="single" w:sz="4" w:space="0" w:color="auto"/>
            </w:tcBorders>
          </w:tcPr>
          <w:p w14:paraId="443C4926"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exit doors clearly marked?</w:t>
            </w:r>
          </w:p>
        </w:tc>
        <w:tc>
          <w:tcPr>
            <w:tcW w:w="851" w:type="dxa"/>
            <w:tcBorders>
              <w:top w:val="single" w:sz="4" w:space="0" w:color="auto"/>
              <w:left w:val="single" w:sz="4" w:space="0" w:color="auto"/>
              <w:bottom w:val="single" w:sz="4" w:space="0" w:color="auto"/>
              <w:right w:val="single" w:sz="4" w:space="0" w:color="auto"/>
            </w:tcBorders>
          </w:tcPr>
          <w:p w14:paraId="57CF058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C14EEC1"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64BA17F" w14:textId="77777777" w:rsidTr="00D8327A">
        <w:tc>
          <w:tcPr>
            <w:tcW w:w="8838" w:type="dxa"/>
            <w:tcBorders>
              <w:top w:val="single" w:sz="4" w:space="0" w:color="auto"/>
              <w:left w:val="single" w:sz="4" w:space="0" w:color="auto"/>
              <w:bottom w:val="single" w:sz="4" w:space="0" w:color="auto"/>
              <w:right w:val="single" w:sz="4" w:space="0" w:color="auto"/>
            </w:tcBorders>
          </w:tcPr>
          <w:p w14:paraId="5E1A18D0"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there enough bright light in the stairwell?</w:t>
            </w:r>
          </w:p>
        </w:tc>
        <w:tc>
          <w:tcPr>
            <w:tcW w:w="851" w:type="dxa"/>
            <w:tcBorders>
              <w:top w:val="single" w:sz="4" w:space="0" w:color="auto"/>
              <w:left w:val="single" w:sz="4" w:space="0" w:color="auto"/>
              <w:bottom w:val="single" w:sz="4" w:space="0" w:color="auto"/>
              <w:right w:val="single" w:sz="4" w:space="0" w:color="auto"/>
            </w:tcBorders>
          </w:tcPr>
          <w:p w14:paraId="2A36C5CC"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24EDB9C"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8A6489B" w14:textId="77777777" w:rsidTr="00D8327A">
        <w:tc>
          <w:tcPr>
            <w:tcW w:w="8838" w:type="dxa"/>
            <w:tcBorders>
              <w:top w:val="single" w:sz="4" w:space="0" w:color="auto"/>
              <w:left w:val="single" w:sz="4" w:space="0" w:color="auto"/>
              <w:bottom w:val="single" w:sz="4" w:space="0" w:color="auto"/>
              <w:right w:val="single" w:sz="4" w:space="0" w:color="auto"/>
            </w:tcBorders>
          </w:tcPr>
          <w:p w14:paraId="4E7F7D5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Can lights be turned off in the stairwell?</w:t>
            </w:r>
          </w:p>
        </w:tc>
        <w:tc>
          <w:tcPr>
            <w:tcW w:w="851" w:type="dxa"/>
            <w:tcBorders>
              <w:top w:val="single" w:sz="4" w:space="0" w:color="auto"/>
              <w:left w:val="single" w:sz="4" w:space="0" w:color="auto"/>
              <w:bottom w:val="single" w:sz="4" w:space="0" w:color="auto"/>
              <w:right w:val="single" w:sz="4" w:space="0" w:color="auto"/>
            </w:tcBorders>
          </w:tcPr>
          <w:p w14:paraId="0BF79A1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4E036E2"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5F7EAFC5" w14:textId="77777777" w:rsidTr="00D8327A">
        <w:tc>
          <w:tcPr>
            <w:tcW w:w="8838" w:type="dxa"/>
            <w:tcBorders>
              <w:top w:val="single" w:sz="4" w:space="0" w:color="auto"/>
              <w:left w:val="single" w:sz="4" w:space="0" w:color="auto"/>
              <w:bottom w:val="single" w:sz="4" w:space="0" w:color="auto"/>
              <w:right w:val="single" w:sz="4" w:space="0" w:color="auto"/>
            </w:tcBorders>
          </w:tcPr>
          <w:p w14:paraId="3E3C273E"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Do stairwells lock the door behind you?</w:t>
            </w:r>
          </w:p>
        </w:tc>
        <w:tc>
          <w:tcPr>
            <w:tcW w:w="851" w:type="dxa"/>
            <w:tcBorders>
              <w:top w:val="single" w:sz="4" w:space="0" w:color="auto"/>
              <w:left w:val="single" w:sz="4" w:space="0" w:color="auto"/>
              <w:bottom w:val="single" w:sz="4" w:space="0" w:color="auto"/>
              <w:right w:val="single" w:sz="4" w:space="0" w:color="auto"/>
            </w:tcBorders>
          </w:tcPr>
          <w:p w14:paraId="24BA538F"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B246D38"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665B60FA" w14:textId="77777777" w:rsidTr="00D8327A">
        <w:tc>
          <w:tcPr>
            <w:tcW w:w="8838" w:type="dxa"/>
            <w:tcBorders>
              <w:top w:val="single" w:sz="4" w:space="0" w:color="auto"/>
              <w:left w:val="single" w:sz="4" w:space="0" w:color="auto"/>
              <w:bottom w:val="single" w:sz="4" w:space="0" w:color="auto"/>
              <w:right w:val="single" w:sz="4" w:space="0" w:color="auto"/>
            </w:tcBorders>
          </w:tcPr>
          <w:p w14:paraId="1A29FBC6"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Can you get away using all exit routes from the stairwell. If no, where?</w:t>
            </w:r>
          </w:p>
        </w:tc>
        <w:tc>
          <w:tcPr>
            <w:tcW w:w="851" w:type="dxa"/>
            <w:tcBorders>
              <w:top w:val="single" w:sz="4" w:space="0" w:color="auto"/>
              <w:left w:val="single" w:sz="4" w:space="0" w:color="auto"/>
              <w:bottom w:val="single" w:sz="4" w:space="0" w:color="auto"/>
              <w:right w:val="single" w:sz="4" w:space="0" w:color="auto"/>
            </w:tcBorders>
          </w:tcPr>
          <w:p w14:paraId="57ACA149"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4B45CDE"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3D69752" w14:textId="77777777" w:rsidTr="00D8327A">
        <w:tc>
          <w:tcPr>
            <w:tcW w:w="8838" w:type="dxa"/>
            <w:tcBorders>
              <w:top w:val="single" w:sz="4" w:space="0" w:color="auto"/>
              <w:left w:val="single" w:sz="4" w:space="0" w:color="auto"/>
              <w:bottom w:val="single" w:sz="4" w:space="0" w:color="auto"/>
              <w:right w:val="single" w:sz="4" w:space="0" w:color="auto"/>
            </w:tcBorders>
          </w:tcPr>
          <w:p w14:paraId="5AA436BA"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there more than one exit route out of the stairs?</w:t>
            </w:r>
          </w:p>
        </w:tc>
        <w:tc>
          <w:tcPr>
            <w:tcW w:w="851" w:type="dxa"/>
            <w:tcBorders>
              <w:top w:val="single" w:sz="4" w:space="0" w:color="auto"/>
              <w:left w:val="single" w:sz="4" w:space="0" w:color="auto"/>
              <w:bottom w:val="single" w:sz="4" w:space="0" w:color="auto"/>
              <w:right w:val="single" w:sz="4" w:space="0" w:color="auto"/>
            </w:tcBorders>
          </w:tcPr>
          <w:p w14:paraId="68D46A97"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80A07B6"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9E2090B" w14:textId="77777777" w:rsidTr="00D8327A">
        <w:tc>
          <w:tcPr>
            <w:tcW w:w="8838" w:type="dxa"/>
            <w:tcBorders>
              <w:top w:val="single" w:sz="4" w:space="0" w:color="auto"/>
              <w:left w:val="single" w:sz="4" w:space="0" w:color="auto"/>
              <w:bottom w:val="single" w:sz="4" w:space="0" w:color="auto"/>
              <w:right w:val="single" w:sz="4" w:space="0" w:color="auto"/>
            </w:tcBorders>
          </w:tcPr>
          <w:p w14:paraId="0A782C90"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During regular hours of operation?</w:t>
            </w:r>
          </w:p>
        </w:tc>
        <w:tc>
          <w:tcPr>
            <w:tcW w:w="851" w:type="dxa"/>
            <w:tcBorders>
              <w:top w:val="single" w:sz="4" w:space="0" w:color="auto"/>
              <w:left w:val="single" w:sz="4" w:space="0" w:color="auto"/>
              <w:bottom w:val="single" w:sz="4" w:space="0" w:color="auto"/>
              <w:right w:val="single" w:sz="4" w:space="0" w:color="auto"/>
            </w:tcBorders>
          </w:tcPr>
          <w:p w14:paraId="3F5248E2"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2C2E542"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364D1A1" w14:textId="77777777" w:rsidTr="00D8327A">
        <w:tc>
          <w:tcPr>
            <w:tcW w:w="8838" w:type="dxa"/>
            <w:tcBorders>
              <w:top w:val="single" w:sz="4" w:space="0" w:color="auto"/>
              <w:left w:val="single" w:sz="4" w:space="0" w:color="auto"/>
              <w:bottom w:val="single" w:sz="4" w:space="0" w:color="auto"/>
              <w:right w:val="single" w:sz="4" w:space="0" w:color="auto"/>
            </w:tcBorders>
          </w:tcPr>
          <w:p w14:paraId="0F81AC56"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After regular hours of operation?</w:t>
            </w:r>
          </w:p>
        </w:tc>
        <w:tc>
          <w:tcPr>
            <w:tcW w:w="851" w:type="dxa"/>
            <w:tcBorders>
              <w:top w:val="single" w:sz="4" w:space="0" w:color="auto"/>
              <w:left w:val="single" w:sz="4" w:space="0" w:color="auto"/>
              <w:bottom w:val="single" w:sz="4" w:space="0" w:color="auto"/>
              <w:right w:val="single" w:sz="4" w:space="0" w:color="auto"/>
            </w:tcBorders>
          </w:tcPr>
          <w:p w14:paraId="7CBD21B3"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EC2D4A6"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BDB7A0D" w14:textId="77777777" w:rsidTr="00D8327A">
        <w:tc>
          <w:tcPr>
            <w:tcW w:w="8838" w:type="dxa"/>
            <w:tcBorders>
              <w:top w:val="single" w:sz="4" w:space="0" w:color="auto"/>
              <w:left w:val="single" w:sz="4" w:space="0" w:color="auto"/>
              <w:bottom w:val="single" w:sz="4" w:space="0" w:color="auto"/>
              <w:right w:val="single" w:sz="4" w:space="0" w:color="auto"/>
            </w:tcBorders>
          </w:tcPr>
          <w:p w14:paraId="1DCAC191"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Possible Areas for Attack</w:t>
            </w:r>
          </w:p>
        </w:tc>
        <w:tc>
          <w:tcPr>
            <w:tcW w:w="851" w:type="dxa"/>
            <w:tcBorders>
              <w:top w:val="single" w:sz="4" w:space="0" w:color="auto"/>
              <w:left w:val="single" w:sz="4" w:space="0" w:color="auto"/>
              <w:bottom w:val="single" w:sz="4" w:space="0" w:color="auto"/>
              <w:right w:val="single" w:sz="4" w:space="0" w:color="auto"/>
            </w:tcBorders>
          </w:tcPr>
          <w:p w14:paraId="0670945F"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7F8B8EF"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34BA362" w14:textId="77777777" w:rsidTr="00D8327A">
        <w:tc>
          <w:tcPr>
            <w:tcW w:w="8838" w:type="dxa"/>
            <w:tcBorders>
              <w:top w:val="single" w:sz="4" w:space="0" w:color="auto"/>
              <w:left w:val="single" w:sz="4" w:space="0" w:color="auto"/>
              <w:bottom w:val="single" w:sz="4" w:space="0" w:color="auto"/>
              <w:right w:val="single" w:sz="4" w:space="0" w:color="auto"/>
            </w:tcBorders>
          </w:tcPr>
          <w:p w14:paraId="7DE5F44C"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 xml:space="preserve">Are there rooms in the facility that should be </w:t>
            </w:r>
            <w:proofErr w:type="gramStart"/>
            <w:r w:rsidRPr="00D8327A">
              <w:rPr>
                <w:rFonts w:ascii="Arial" w:hAnsi="Arial" w:cs="Arial"/>
                <w:szCs w:val="22"/>
              </w:rPr>
              <w:t>locked at all times</w:t>
            </w:r>
            <w:proofErr w:type="gramEnd"/>
            <w:r w:rsidRPr="00D8327A">
              <w:rPr>
                <w:rFonts w:ascii="Arial" w:hAnsi="Arial" w:cs="Arial"/>
                <w:szCs w:val="22"/>
              </w:rPr>
              <w:t xml:space="preserve"> or areas where access should be restricted?</w:t>
            </w:r>
          </w:p>
          <w:p w14:paraId="79DA14EC"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If yes, where?</w:t>
            </w:r>
          </w:p>
          <w:p w14:paraId="3E6191C1" w14:textId="77777777" w:rsidR="00D8327A" w:rsidRPr="00D8327A"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02161D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B469CC"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6C93EBB" w14:textId="77777777" w:rsidTr="00D8327A">
        <w:tc>
          <w:tcPr>
            <w:tcW w:w="8838" w:type="dxa"/>
            <w:tcBorders>
              <w:top w:val="single" w:sz="4" w:space="0" w:color="auto"/>
              <w:left w:val="single" w:sz="4" w:space="0" w:color="auto"/>
              <w:bottom w:val="single" w:sz="4" w:space="0" w:color="auto"/>
              <w:right w:val="single" w:sz="4" w:space="0" w:color="auto"/>
            </w:tcBorders>
          </w:tcPr>
          <w:p w14:paraId="77C7AC22"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Places to Hide</w:t>
            </w:r>
          </w:p>
        </w:tc>
        <w:tc>
          <w:tcPr>
            <w:tcW w:w="851" w:type="dxa"/>
            <w:tcBorders>
              <w:top w:val="single" w:sz="4" w:space="0" w:color="auto"/>
              <w:left w:val="single" w:sz="4" w:space="0" w:color="auto"/>
              <w:bottom w:val="single" w:sz="4" w:space="0" w:color="auto"/>
              <w:right w:val="single" w:sz="4" w:space="0" w:color="auto"/>
            </w:tcBorders>
          </w:tcPr>
          <w:p w14:paraId="422383C5"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782FA4D"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70A8A10" w14:textId="77777777" w:rsidTr="00D8327A">
        <w:tc>
          <w:tcPr>
            <w:tcW w:w="8838" w:type="dxa"/>
            <w:tcBorders>
              <w:top w:val="single" w:sz="4" w:space="0" w:color="auto"/>
              <w:left w:val="single" w:sz="4" w:space="0" w:color="auto"/>
              <w:bottom w:val="single" w:sz="4" w:space="0" w:color="auto"/>
              <w:right w:val="single" w:sz="4" w:space="0" w:color="auto"/>
            </w:tcBorders>
          </w:tcPr>
          <w:p w14:paraId="11784ED9"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there small areas where someone could hide such as:</w:t>
            </w:r>
          </w:p>
          <w:p w14:paraId="4F75962D"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lastRenderedPageBreak/>
              <w:t>recessed doorways</w:t>
            </w:r>
          </w:p>
          <w:p w14:paraId="6D0F10CA"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unlocked storage areas/empty rooms</w:t>
            </w:r>
          </w:p>
          <w:p w14:paraId="76040A6B"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stairwells</w:t>
            </w:r>
          </w:p>
          <w:p w14:paraId="1410A096"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elevators</w:t>
            </w:r>
          </w:p>
          <w:p w14:paraId="5CED5BC1"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If yes, where? (These items will need to be addressed)</w:t>
            </w:r>
          </w:p>
          <w:p w14:paraId="18E5DCF9" w14:textId="77777777" w:rsidR="00D8327A" w:rsidRPr="00D8327A"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55AF879"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DFB26C1"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0E4E5A9" w14:textId="77777777" w:rsidTr="00D8327A">
        <w:tc>
          <w:tcPr>
            <w:tcW w:w="8838" w:type="dxa"/>
            <w:tcBorders>
              <w:top w:val="single" w:sz="4" w:space="0" w:color="auto"/>
              <w:left w:val="single" w:sz="4" w:space="0" w:color="auto"/>
              <w:bottom w:val="single" w:sz="4" w:space="0" w:color="auto"/>
              <w:right w:val="single" w:sz="4" w:space="0" w:color="auto"/>
            </w:tcBorders>
          </w:tcPr>
          <w:p w14:paraId="2A5F5A63"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Would it make it easier to see someone if there were:</w:t>
            </w:r>
          </w:p>
          <w:p w14:paraId="271B41E3"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Mirrors</w:t>
            </w:r>
          </w:p>
          <w:p w14:paraId="5BBB6499"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Transparent materials like glass</w:t>
            </w:r>
          </w:p>
          <w:p w14:paraId="3F0F383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Windows on doors</w:t>
            </w:r>
          </w:p>
          <w:p w14:paraId="45EB9E3F"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Angled corners</w:t>
            </w:r>
          </w:p>
          <w:p w14:paraId="7B22A6AF"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Less shrubbery</w:t>
            </w:r>
          </w:p>
          <w:p w14:paraId="7B61729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Other: _______________</w:t>
            </w:r>
          </w:p>
          <w:p w14:paraId="64753390"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 xml:space="preserve">If yes, where? (These items will need to be addressed) </w:t>
            </w:r>
          </w:p>
          <w:p w14:paraId="7F480422" w14:textId="77777777" w:rsidR="00D8327A" w:rsidRPr="00D8327A"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08D390FA"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76D8DC7"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8C1BD41" w14:textId="77777777" w:rsidTr="00D8327A">
        <w:tc>
          <w:tcPr>
            <w:tcW w:w="8838" w:type="dxa"/>
            <w:tcBorders>
              <w:top w:val="single" w:sz="4" w:space="0" w:color="auto"/>
              <w:left w:val="single" w:sz="4" w:space="0" w:color="auto"/>
              <w:bottom w:val="single" w:sz="4" w:space="0" w:color="auto"/>
              <w:right w:val="single" w:sz="4" w:space="0" w:color="auto"/>
            </w:tcBorders>
          </w:tcPr>
          <w:p w14:paraId="684B3A1E"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Do members of the public enter from the front of the building only?</w:t>
            </w:r>
          </w:p>
        </w:tc>
        <w:tc>
          <w:tcPr>
            <w:tcW w:w="851" w:type="dxa"/>
            <w:tcBorders>
              <w:top w:val="single" w:sz="4" w:space="0" w:color="auto"/>
              <w:left w:val="single" w:sz="4" w:space="0" w:color="auto"/>
              <w:bottom w:val="single" w:sz="4" w:space="0" w:color="auto"/>
              <w:right w:val="single" w:sz="4" w:space="0" w:color="auto"/>
            </w:tcBorders>
          </w:tcPr>
          <w:p w14:paraId="290173CF"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7C48226"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55CDD414" w14:textId="77777777" w:rsidTr="00D8327A">
        <w:tc>
          <w:tcPr>
            <w:tcW w:w="8838" w:type="dxa"/>
            <w:tcBorders>
              <w:top w:val="single" w:sz="4" w:space="0" w:color="auto"/>
              <w:left w:val="single" w:sz="4" w:space="0" w:color="auto"/>
              <w:bottom w:val="single" w:sz="4" w:space="0" w:color="auto"/>
              <w:right w:val="single" w:sz="4" w:space="0" w:color="auto"/>
            </w:tcBorders>
          </w:tcPr>
          <w:p w14:paraId="0B862B1A"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Working Alone</w:t>
            </w:r>
          </w:p>
        </w:tc>
        <w:tc>
          <w:tcPr>
            <w:tcW w:w="851" w:type="dxa"/>
            <w:tcBorders>
              <w:top w:val="single" w:sz="4" w:space="0" w:color="auto"/>
              <w:left w:val="single" w:sz="4" w:space="0" w:color="auto"/>
              <w:bottom w:val="single" w:sz="4" w:space="0" w:color="auto"/>
              <w:right w:val="single" w:sz="4" w:space="0" w:color="auto"/>
            </w:tcBorders>
          </w:tcPr>
          <w:p w14:paraId="353038AC"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5FAE91E"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48C358FF" w14:textId="77777777" w:rsidTr="00D8327A">
        <w:tc>
          <w:tcPr>
            <w:tcW w:w="8838" w:type="dxa"/>
            <w:tcBorders>
              <w:top w:val="single" w:sz="4" w:space="0" w:color="auto"/>
              <w:left w:val="single" w:sz="4" w:space="0" w:color="auto"/>
              <w:bottom w:val="single" w:sz="4" w:space="0" w:color="auto"/>
              <w:right w:val="single" w:sz="4" w:space="0" w:color="auto"/>
            </w:tcBorders>
          </w:tcPr>
          <w:p w14:paraId="544DD53C"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 xml:space="preserve">At the time of inspection, were there people in all areas? If no, which areas felt isolated? </w:t>
            </w:r>
          </w:p>
          <w:p w14:paraId="48FA540F" w14:textId="77777777" w:rsidR="00D8327A" w:rsidRPr="00D8327A"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4677A78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763BFD5"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5172FA0A" w14:textId="77777777" w:rsidTr="00D8327A">
        <w:tc>
          <w:tcPr>
            <w:tcW w:w="8838" w:type="dxa"/>
            <w:tcBorders>
              <w:top w:val="single" w:sz="4" w:space="0" w:color="auto"/>
              <w:left w:val="single" w:sz="4" w:space="0" w:color="auto"/>
              <w:bottom w:val="single" w:sz="4" w:space="0" w:color="auto"/>
              <w:right w:val="single" w:sz="4" w:space="0" w:color="auto"/>
            </w:tcBorders>
          </w:tcPr>
          <w:p w14:paraId="093A09FA"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In these areas that felt isolated, is there a telephone, or a sign directing you to some assistance?</w:t>
            </w:r>
          </w:p>
        </w:tc>
        <w:tc>
          <w:tcPr>
            <w:tcW w:w="851" w:type="dxa"/>
            <w:tcBorders>
              <w:top w:val="single" w:sz="4" w:space="0" w:color="auto"/>
              <w:left w:val="single" w:sz="4" w:space="0" w:color="auto"/>
              <w:bottom w:val="single" w:sz="4" w:space="0" w:color="auto"/>
              <w:right w:val="single" w:sz="4" w:space="0" w:color="auto"/>
            </w:tcBorders>
          </w:tcPr>
          <w:p w14:paraId="129D7F69"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F2D8C7A"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88A07F4" w14:textId="77777777" w:rsidTr="00D8327A">
        <w:tc>
          <w:tcPr>
            <w:tcW w:w="8838" w:type="dxa"/>
            <w:tcBorders>
              <w:top w:val="single" w:sz="4" w:space="0" w:color="auto"/>
              <w:left w:val="single" w:sz="4" w:space="0" w:color="auto"/>
              <w:bottom w:val="single" w:sz="4" w:space="0" w:color="auto"/>
              <w:right w:val="single" w:sz="4" w:space="0" w:color="auto"/>
            </w:tcBorders>
          </w:tcPr>
          <w:p w14:paraId="42EF23AE"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In these areas, how far away is the nearest person who could hear calls for help? ______ ft./m</w:t>
            </w:r>
          </w:p>
        </w:tc>
        <w:tc>
          <w:tcPr>
            <w:tcW w:w="851" w:type="dxa"/>
            <w:tcBorders>
              <w:top w:val="single" w:sz="4" w:space="0" w:color="auto"/>
              <w:left w:val="single" w:sz="4" w:space="0" w:color="auto"/>
              <w:bottom w:val="single" w:sz="4" w:space="0" w:color="auto"/>
              <w:right w:val="single" w:sz="4" w:space="0" w:color="auto"/>
            </w:tcBorders>
          </w:tcPr>
          <w:p w14:paraId="6B38A014"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661FF3F"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4F07FCE6" w14:textId="77777777" w:rsidTr="00D8327A">
        <w:tc>
          <w:tcPr>
            <w:tcW w:w="8838" w:type="dxa"/>
            <w:tcBorders>
              <w:top w:val="single" w:sz="4" w:space="0" w:color="auto"/>
              <w:left w:val="single" w:sz="4" w:space="0" w:color="auto"/>
              <w:bottom w:val="single" w:sz="4" w:space="0" w:color="auto"/>
              <w:right w:val="single" w:sz="4" w:space="0" w:color="auto"/>
            </w:tcBorders>
          </w:tcPr>
          <w:p w14:paraId="525FDD0D"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alarms or panic buttons installed?</w:t>
            </w:r>
          </w:p>
        </w:tc>
        <w:tc>
          <w:tcPr>
            <w:tcW w:w="851" w:type="dxa"/>
            <w:tcBorders>
              <w:top w:val="single" w:sz="4" w:space="0" w:color="auto"/>
              <w:left w:val="single" w:sz="4" w:space="0" w:color="auto"/>
              <w:bottom w:val="single" w:sz="4" w:space="0" w:color="auto"/>
              <w:right w:val="single" w:sz="4" w:space="0" w:color="auto"/>
            </w:tcBorders>
          </w:tcPr>
          <w:p w14:paraId="42B02B84"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B824117"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9B2BC96" w14:textId="77777777" w:rsidTr="00D8327A">
        <w:tc>
          <w:tcPr>
            <w:tcW w:w="8838" w:type="dxa"/>
            <w:tcBorders>
              <w:top w:val="single" w:sz="4" w:space="0" w:color="auto"/>
              <w:left w:val="single" w:sz="4" w:space="0" w:color="auto"/>
              <w:bottom w:val="single" w:sz="4" w:space="0" w:color="auto"/>
              <w:right w:val="single" w:sz="4" w:space="0" w:color="auto"/>
            </w:tcBorders>
          </w:tcPr>
          <w:p w14:paraId="007DF2FA"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alarms or panic buttons easily accessible?</w:t>
            </w:r>
          </w:p>
        </w:tc>
        <w:tc>
          <w:tcPr>
            <w:tcW w:w="851" w:type="dxa"/>
            <w:tcBorders>
              <w:top w:val="single" w:sz="4" w:space="0" w:color="auto"/>
              <w:left w:val="single" w:sz="4" w:space="0" w:color="auto"/>
              <w:bottom w:val="single" w:sz="4" w:space="0" w:color="auto"/>
              <w:right w:val="single" w:sz="4" w:space="0" w:color="auto"/>
            </w:tcBorders>
          </w:tcPr>
          <w:p w14:paraId="7ADF181D"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BAD12AF"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01D519D" w14:textId="77777777" w:rsidTr="00D8327A">
        <w:tc>
          <w:tcPr>
            <w:tcW w:w="8838" w:type="dxa"/>
            <w:tcBorders>
              <w:top w:val="single" w:sz="4" w:space="0" w:color="auto"/>
              <w:left w:val="single" w:sz="4" w:space="0" w:color="auto"/>
              <w:bottom w:val="single" w:sz="4" w:space="0" w:color="auto"/>
              <w:right w:val="single" w:sz="4" w:space="0" w:color="auto"/>
            </w:tcBorders>
          </w:tcPr>
          <w:p w14:paraId="78F98760"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Do you periodically check that the alarms or panic buttons are functional?</w:t>
            </w:r>
          </w:p>
        </w:tc>
        <w:tc>
          <w:tcPr>
            <w:tcW w:w="851" w:type="dxa"/>
            <w:tcBorders>
              <w:top w:val="single" w:sz="4" w:space="0" w:color="auto"/>
              <w:left w:val="single" w:sz="4" w:space="0" w:color="auto"/>
              <w:bottom w:val="single" w:sz="4" w:space="0" w:color="auto"/>
              <w:right w:val="single" w:sz="4" w:space="0" w:color="auto"/>
            </w:tcBorders>
          </w:tcPr>
          <w:p w14:paraId="17CB799E"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4057318"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B66E2E4" w14:textId="77777777" w:rsidTr="00D8327A">
        <w:tc>
          <w:tcPr>
            <w:tcW w:w="8838" w:type="dxa"/>
            <w:tcBorders>
              <w:top w:val="single" w:sz="4" w:space="0" w:color="auto"/>
              <w:left w:val="single" w:sz="4" w:space="0" w:color="auto"/>
              <w:bottom w:val="single" w:sz="4" w:space="0" w:color="auto"/>
              <w:right w:val="single" w:sz="4" w:space="0" w:color="auto"/>
            </w:tcBorders>
          </w:tcPr>
          <w:p w14:paraId="4FD0AB1B"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How many people were around you at the time of inspection?</w:t>
            </w:r>
          </w:p>
        </w:tc>
        <w:tc>
          <w:tcPr>
            <w:tcW w:w="851" w:type="dxa"/>
            <w:tcBorders>
              <w:top w:val="single" w:sz="4" w:space="0" w:color="auto"/>
              <w:left w:val="single" w:sz="4" w:space="0" w:color="auto"/>
              <w:bottom w:val="single" w:sz="4" w:space="0" w:color="auto"/>
              <w:right w:val="single" w:sz="4" w:space="0" w:color="auto"/>
            </w:tcBorders>
          </w:tcPr>
          <w:p w14:paraId="1341180F"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344A47B"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9358434" w14:textId="77777777" w:rsidTr="00D8327A">
        <w:tc>
          <w:tcPr>
            <w:tcW w:w="8838" w:type="dxa"/>
            <w:tcBorders>
              <w:top w:val="single" w:sz="4" w:space="0" w:color="auto"/>
              <w:left w:val="single" w:sz="4" w:space="0" w:color="auto"/>
              <w:bottom w:val="single" w:sz="4" w:space="0" w:color="auto"/>
              <w:right w:val="single" w:sz="4" w:space="0" w:color="auto"/>
            </w:tcBorders>
          </w:tcPr>
          <w:p w14:paraId="751B275B"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it easy to predict when people will be around?</w:t>
            </w:r>
          </w:p>
        </w:tc>
        <w:tc>
          <w:tcPr>
            <w:tcW w:w="851" w:type="dxa"/>
            <w:tcBorders>
              <w:top w:val="single" w:sz="4" w:space="0" w:color="auto"/>
              <w:left w:val="single" w:sz="4" w:space="0" w:color="auto"/>
              <w:bottom w:val="single" w:sz="4" w:space="0" w:color="auto"/>
              <w:right w:val="single" w:sz="4" w:space="0" w:color="auto"/>
            </w:tcBorders>
          </w:tcPr>
          <w:p w14:paraId="2DC1C8CB"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E40DB99"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69FF7BC" w14:textId="77777777" w:rsidTr="00D8327A">
        <w:tc>
          <w:tcPr>
            <w:tcW w:w="8838" w:type="dxa"/>
            <w:tcBorders>
              <w:top w:val="single" w:sz="4" w:space="0" w:color="auto"/>
              <w:left w:val="single" w:sz="4" w:space="0" w:color="auto"/>
              <w:bottom w:val="single" w:sz="4" w:space="0" w:color="auto"/>
              <w:right w:val="single" w:sz="4" w:space="0" w:color="auto"/>
            </w:tcBorders>
          </w:tcPr>
          <w:p w14:paraId="351D900A"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Washrooms</w:t>
            </w:r>
          </w:p>
        </w:tc>
        <w:tc>
          <w:tcPr>
            <w:tcW w:w="851" w:type="dxa"/>
            <w:tcBorders>
              <w:top w:val="single" w:sz="4" w:space="0" w:color="auto"/>
              <w:left w:val="single" w:sz="4" w:space="0" w:color="auto"/>
              <w:bottom w:val="single" w:sz="4" w:space="0" w:color="auto"/>
              <w:right w:val="single" w:sz="4" w:space="0" w:color="auto"/>
            </w:tcBorders>
          </w:tcPr>
          <w:p w14:paraId="4A2B9E9B"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6708B6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4E50EAB" w14:textId="77777777" w:rsidTr="00D8327A">
        <w:tc>
          <w:tcPr>
            <w:tcW w:w="8838" w:type="dxa"/>
            <w:tcBorders>
              <w:top w:val="single" w:sz="4" w:space="0" w:color="auto"/>
              <w:left w:val="single" w:sz="4" w:space="0" w:color="auto"/>
              <w:bottom w:val="single" w:sz="4" w:space="0" w:color="auto"/>
              <w:right w:val="single" w:sz="4" w:space="0" w:color="auto"/>
            </w:tcBorders>
          </w:tcPr>
          <w:p w14:paraId="61EFA58F"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Can the public use the same washrooms as employees?</w:t>
            </w:r>
          </w:p>
        </w:tc>
        <w:tc>
          <w:tcPr>
            <w:tcW w:w="851" w:type="dxa"/>
            <w:tcBorders>
              <w:top w:val="single" w:sz="4" w:space="0" w:color="auto"/>
              <w:left w:val="single" w:sz="4" w:space="0" w:color="auto"/>
              <w:bottom w:val="single" w:sz="4" w:space="0" w:color="auto"/>
              <w:right w:val="single" w:sz="4" w:space="0" w:color="auto"/>
            </w:tcBorders>
          </w:tcPr>
          <w:p w14:paraId="41AF5CFB"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7F8ED096"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52C5594" w14:textId="77777777" w:rsidTr="00D8327A">
        <w:tc>
          <w:tcPr>
            <w:tcW w:w="8838" w:type="dxa"/>
            <w:tcBorders>
              <w:top w:val="single" w:sz="4" w:space="0" w:color="auto"/>
              <w:left w:val="single" w:sz="4" w:space="0" w:color="auto"/>
              <w:bottom w:val="single" w:sz="4" w:space="0" w:color="auto"/>
              <w:right w:val="single" w:sz="4" w:space="0" w:color="auto"/>
            </w:tcBorders>
          </w:tcPr>
          <w:p w14:paraId="0270797C"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 xml:space="preserve">Are the lights in the bathroom controlled by an automatic switch that cannot be turned off by visitors, </w:t>
            </w:r>
            <w:proofErr w:type="gramStart"/>
            <w:r w:rsidRPr="00D8327A">
              <w:rPr>
                <w:rFonts w:ascii="Arial" w:hAnsi="Arial" w:cs="Arial"/>
                <w:szCs w:val="22"/>
              </w:rPr>
              <w:t>clients</w:t>
            </w:r>
            <w:proofErr w:type="gramEnd"/>
            <w:r w:rsidRPr="00D8327A">
              <w:rPr>
                <w:rFonts w:ascii="Arial" w:hAnsi="Arial" w:cs="Arial"/>
                <w:szCs w:val="22"/>
              </w:rPr>
              <w:t xml:space="preserve"> or other employees?</w:t>
            </w:r>
          </w:p>
        </w:tc>
        <w:tc>
          <w:tcPr>
            <w:tcW w:w="851" w:type="dxa"/>
            <w:tcBorders>
              <w:top w:val="single" w:sz="4" w:space="0" w:color="auto"/>
              <w:left w:val="single" w:sz="4" w:space="0" w:color="auto"/>
              <w:bottom w:val="single" w:sz="4" w:space="0" w:color="auto"/>
              <w:right w:val="single" w:sz="4" w:space="0" w:color="auto"/>
            </w:tcBorders>
          </w:tcPr>
          <w:p w14:paraId="2FF148D7"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6841BD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71C87F0" w14:textId="77777777" w:rsidTr="00D8327A">
        <w:tc>
          <w:tcPr>
            <w:tcW w:w="8838" w:type="dxa"/>
            <w:tcBorders>
              <w:top w:val="single" w:sz="4" w:space="0" w:color="auto"/>
              <w:left w:val="single" w:sz="4" w:space="0" w:color="auto"/>
              <w:bottom w:val="single" w:sz="4" w:space="0" w:color="auto"/>
              <w:right w:val="single" w:sz="4" w:space="0" w:color="auto"/>
            </w:tcBorders>
          </w:tcPr>
          <w:p w14:paraId="30DBE622"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washrooms checked before building is vacated?</w:t>
            </w:r>
          </w:p>
        </w:tc>
        <w:tc>
          <w:tcPr>
            <w:tcW w:w="851" w:type="dxa"/>
            <w:tcBorders>
              <w:top w:val="single" w:sz="4" w:space="0" w:color="auto"/>
              <w:left w:val="single" w:sz="4" w:space="0" w:color="auto"/>
              <w:bottom w:val="single" w:sz="4" w:space="0" w:color="auto"/>
              <w:right w:val="single" w:sz="4" w:space="0" w:color="auto"/>
            </w:tcBorders>
          </w:tcPr>
          <w:p w14:paraId="7F18783F"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8C9F72E"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C3CCCA9" w14:textId="77777777" w:rsidTr="00D8327A">
        <w:tc>
          <w:tcPr>
            <w:tcW w:w="8838" w:type="dxa"/>
            <w:tcBorders>
              <w:top w:val="single" w:sz="4" w:space="0" w:color="auto"/>
              <w:left w:val="single" w:sz="4" w:space="0" w:color="auto"/>
              <w:bottom w:val="single" w:sz="4" w:space="0" w:color="auto"/>
              <w:right w:val="single" w:sz="4" w:space="0" w:color="auto"/>
            </w:tcBorders>
          </w:tcPr>
          <w:p w14:paraId="0C97CF11"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Offices</w:t>
            </w:r>
          </w:p>
        </w:tc>
        <w:tc>
          <w:tcPr>
            <w:tcW w:w="851" w:type="dxa"/>
            <w:tcBorders>
              <w:top w:val="single" w:sz="4" w:space="0" w:color="auto"/>
              <w:left w:val="single" w:sz="4" w:space="0" w:color="auto"/>
              <w:bottom w:val="single" w:sz="4" w:space="0" w:color="auto"/>
              <w:right w:val="single" w:sz="4" w:space="0" w:color="auto"/>
            </w:tcBorders>
          </w:tcPr>
          <w:p w14:paraId="36EF8097"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D24EA4A"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8338749" w14:textId="77777777" w:rsidTr="00D8327A">
        <w:tc>
          <w:tcPr>
            <w:tcW w:w="8838" w:type="dxa"/>
            <w:tcBorders>
              <w:top w:val="single" w:sz="4" w:space="0" w:color="auto"/>
              <w:left w:val="single" w:sz="4" w:space="0" w:color="auto"/>
              <w:bottom w:val="single" w:sz="4" w:space="0" w:color="auto"/>
              <w:right w:val="single" w:sz="4" w:space="0" w:color="auto"/>
            </w:tcBorders>
          </w:tcPr>
          <w:p w14:paraId="33843694"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any employees at risk because of their offices are isolated from other employees?</w:t>
            </w:r>
          </w:p>
        </w:tc>
        <w:tc>
          <w:tcPr>
            <w:tcW w:w="851" w:type="dxa"/>
            <w:tcBorders>
              <w:top w:val="single" w:sz="4" w:space="0" w:color="auto"/>
              <w:left w:val="single" w:sz="4" w:space="0" w:color="auto"/>
              <w:bottom w:val="single" w:sz="4" w:space="0" w:color="auto"/>
              <w:right w:val="single" w:sz="4" w:space="0" w:color="auto"/>
            </w:tcBorders>
          </w:tcPr>
          <w:p w14:paraId="722E94AB"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000A5A36"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433C994" w14:textId="77777777" w:rsidTr="00D8327A">
        <w:tc>
          <w:tcPr>
            <w:tcW w:w="8838" w:type="dxa"/>
            <w:tcBorders>
              <w:top w:val="single" w:sz="4" w:space="0" w:color="auto"/>
              <w:left w:val="single" w:sz="4" w:space="0" w:color="auto"/>
              <w:bottom w:val="single" w:sz="4" w:space="0" w:color="auto"/>
              <w:right w:val="single" w:sz="4" w:space="0" w:color="auto"/>
            </w:tcBorders>
          </w:tcPr>
          <w:p w14:paraId="5BD9C1CD"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furniture in offices arranged to allow for quick exit from the office?</w:t>
            </w:r>
          </w:p>
        </w:tc>
        <w:tc>
          <w:tcPr>
            <w:tcW w:w="851" w:type="dxa"/>
            <w:tcBorders>
              <w:top w:val="single" w:sz="4" w:space="0" w:color="auto"/>
              <w:left w:val="single" w:sz="4" w:space="0" w:color="auto"/>
              <w:bottom w:val="single" w:sz="4" w:space="0" w:color="auto"/>
              <w:right w:val="single" w:sz="4" w:space="0" w:color="auto"/>
            </w:tcBorders>
          </w:tcPr>
          <w:p w14:paraId="4BECCB7C"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647311B"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F6B6121" w14:textId="77777777" w:rsidTr="00D8327A">
        <w:tc>
          <w:tcPr>
            <w:tcW w:w="8838" w:type="dxa"/>
            <w:tcBorders>
              <w:top w:val="single" w:sz="4" w:space="0" w:color="auto"/>
              <w:left w:val="single" w:sz="4" w:space="0" w:color="auto"/>
              <w:bottom w:val="single" w:sz="4" w:space="0" w:color="auto"/>
              <w:right w:val="single" w:sz="4" w:space="0" w:color="auto"/>
            </w:tcBorders>
          </w:tcPr>
          <w:p w14:paraId="51C8F467"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 furniture arranged to allow for a minimum distance (four to six feet) between employees and clients?</w:t>
            </w:r>
          </w:p>
        </w:tc>
        <w:tc>
          <w:tcPr>
            <w:tcW w:w="851" w:type="dxa"/>
            <w:tcBorders>
              <w:top w:val="single" w:sz="4" w:space="0" w:color="auto"/>
              <w:left w:val="single" w:sz="4" w:space="0" w:color="auto"/>
              <w:bottom w:val="single" w:sz="4" w:space="0" w:color="auto"/>
              <w:right w:val="single" w:sz="4" w:space="0" w:color="auto"/>
            </w:tcBorders>
          </w:tcPr>
          <w:p w14:paraId="2554F1C1"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6CB46E4"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60ADCF6" w14:textId="77777777" w:rsidTr="00D8327A">
        <w:tc>
          <w:tcPr>
            <w:tcW w:w="8838" w:type="dxa"/>
            <w:tcBorders>
              <w:top w:val="single" w:sz="4" w:space="0" w:color="auto"/>
              <w:left w:val="single" w:sz="4" w:space="0" w:color="auto"/>
              <w:bottom w:val="single" w:sz="4" w:space="0" w:color="auto"/>
              <w:right w:val="single" w:sz="4" w:space="0" w:color="auto"/>
            </w:tcBorders>
          </w:tcPr>
          <w:p w14:paraId="557A3A0E"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Have the number of objects that can be thrown or used as a weapon been reduced?</w:t>
            </w:r>
          </w:p>
        </w:tc>
        <w:tc>
          <w:tcPr>
            <w:tcW w:w="851" w:type="dxa"/>
            <w:tcBorders>
              <w:top w:val="single" w:sz="4" w:space="0" w:color="auto"/>
              <w:left w:val="single" w:sz="4" w:space="0" w:color="auto"/>
              <w:bottom w:val="single" w:sz="4" w:space="0" w:color="auto"/>
              <w:right w:val="single" w:sz="4" w:space="0" w:color="auto"/>
            </w:tcBorders>
          </w:tcPr>
          <w:p w14:paraId="4D1209B8"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480BC17E"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06E71D47" w14:textId="77777777" w:rsidTr="00D8327A">
        <w:tc>
          <w:tcPr>
            <w:tcW w:w="8838" w:type="dxa"/>
            <w:tcBorders>
              <w:top w:val="single" w:sz="4" w:space="0" w:color="auto"/>
              <w:left w:val="single" w:sz="4" w:space="0" w:color="auto"/>
              <w:bottom w:val="single" w:sz="4" w:space="0" w:color="auto"/>
              <w:right w:val="single" w:sz="4" w:space="0" w:color="auto"/>
            </w:tcBorders>
          </w:tcPr>
          <w:p w14:paraId="69CB8934"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Do these offices have good visibility through shatterproof glass in walls/doors?</w:t>
            </w:r>
          </w:p>
        </w:tc>
        <w:tc>
          <w:tcPr>
            <w:tcW w:w="851" w:type="dxa"/>
            <w:tcBorders>
              <w:top w:val="single" w:sz="4" w:space="0" w:color="auto"/>
              <w:left w:val="single" w:sz="4" w:space="0" w:color="auto"/>
              <w:bottom w:val="single" w:sz="4" w:space="0" w:color="auto"/>
              <w:right w:val="single" w:sz="4" w:space="0" w:color="auto"/>
            </w:tcBorders>
          </w:tcPr>
          <w:p w14:paraId="405B86CD"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24F4A6E"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3845674F" w14:textId="77777777" w:rsidTr="00D8327A">
        <w:tc>
          <w:tcPr>
            <w:tcW w:w="8838" w:type="dxa"/>
            <w:tcBorders>
              <w:top w:val="single" w:sz="4" w:space="0" w:color="auto"/>
              <w:left w:val="single" w:sz="4" w:space="0" w:color="auto"/>
              <w:bottom w:val="single" w:sz="4" w:space="0" w:color="auto"/>
              <w:right w:val="single" w:sz="4" w:space="0" w:color="auto"/>
            </w:tcBorders>
          </w:tcPr>
          <w:p w14:paraId="6B5AF2EC" w14:textId="77777777" w:rsidR="00D8327A" w:rsidRPr="00D8327A" w:rsidRDefault="00D8327A" w:rsidP="00D8327A">
            <w:pPr>
              <w:keepNext/>
              <w:spacing w:before="0"/>
              <w:rPr>
                <w:rFonts w:ascii="Arial" w:hAnsi="Arial" w:cs="Arial"/>
                <w:b/>
                <w:szCs w:val="22"/>
              </w:rPr>
            </w:pPr>
            <w:r w:rsidRPr="00D8327A">
              <w:rPr>
                <w:rFonts w:ascii="Arial" w:hAnsi="Arial" w:cs="Arial"/>
                <w:b/>
                <w:szCs w:val="22"/>
              </w:rPr>
              <w:t>Emergency Assistance</w:t>
            </w:r>
          </w:p>
        </w:tc>
        <w:tc>
          <w:tcPr>
            <w:tcW w:w="851" w:type="dxa"/>
            <w:tcBorders>
              <w:top w:val="single" w:sz="4" w:space="0" w:color="auto"/>
              <w:left w:val="single" w:sz="4" w:space="0" w:color="auto"/>
              <w:bottom w:val="single" w:sz="4" w:space="0" w:color="auto"/>
              <w:right w:val="single" w:sz="4" w:space="0" w:color="auto"/>
            </w:tcBorders>
          </w:tcPr>
          <w:p w14:paraId="1B26488A"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6B992E7"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2DBF52D4" w14:textId="77777777" w:rsidTr="00D8327A">
        <w:tc>
          <w:tcPr>
            <w:tcW w:w="8838" w:type="dxa"/>
            <w:tcBorders>
              <w:top w:val="single" w:sz="4" w:space="0" w:color="auto"/>
              <w:left w:val="single" w:sz="4" w:space="0" w:color="auto"/>
              <w:bottom w:val="single" w:sz="4" w:space="0" w:color="auto"/>
              <w:right w:val="single" w:sz="4" w:space="0" w:color="auto"/>
            </w:tcBorders>
          </w:tcPr>
          <w:p w14:paraId="59990ECD"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Has emergency contact information been established for regular and after hour operation?</w:t>
            </w:r>
          </w:p>
        </w:tc>
        <w:tc>
          <w:tcPr>
            <w:tcW w:w="851" w:type="dxa"/>
            <w:tcBorders>
              <w:top w:val="single" w:sz="4" w:space="0" w:color="auto"/>
              <w:left w:val="single" w:sz="4" w:space="0" w:color="auto"/>
              <w:bottom w:val="single" w:sz="4" w:space="0" w:color="auto"/>
              <w:right w:val="single" w:sz="4" w:space="0" w:color="auto"/>
            </w:tcBorders>
          </w:tcPr>
          <w:p w14:paraId="5FD9A4CA"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3B93BCD0"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799630DF" w14:textId="77777777" w:rsidTr="00D8327A">
        <w:tc>
          <w:tcPr>
            <w:tcW w:w="8838" w:type="dxa"/>
            <w:tcBorders>
              <w:top w:val="single" w:sz="4" w:space="0" w:color="auto"/>
              <w:left w:val="single" w:sz="4" w:space="0" w:color="auto"/>
              <w:bottom w:val="single" w:sz="4" w:space="0" w:color="auto"/>
              <w:right w:val="single" w:sz="4" w:space="0" w:color="auto"/>
            </w:tcBorders>
          </w:tcPr>
          <w:p w14:paraId="1FD94BA3"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emergency numbers posted on telephones?</w:t>
            </w:r>
          </w:p>
        </w:tc>
        <w:tc>
          <w:tcPr>
            <w:tcW w:w="851" w:type="dxa"/>
            <w:tcBorders>
              <w:top w:val="single" w:sz="4" w:space="0" w:color="auto"/>
              <w:left w:val="single" w:sz="4" w:space="0" w:color="auto"/>
              <w:bottom w:val="single" w:sz="4" w:space="0" w:color="auto"/>
              <w:right w:val="single" w:sz="4" w:space="0" w:color="auto"/>
            </w:tcBorders>
          </w:tcPr>
          <w:p w14:paraId="6E375DAA"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5D113E77"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0DA4C64" w14:textId="77777777" w:rsidTr="00D8327A">
        <w:tc>
          <w:tcPr>
            <w:tcW w:w="8838" w:type="dxa"/>
            <w:tcBorders>
              <w:top w:val="single" w:sz="4" w:space="0" w:color="auto"/>
              <w:left w:val="single" w:sz="4" w:space="0" w:color="auto"/>
              <w:bottom w:val="single" w:sz="4" w:space="0" w:color="auto"/>
              <w:right w:val="single" w:sz="4" w:space="0" w:color="auto"/>
            </w:tcBorders>
          </w:tcPr>
          <w:p w14:paraId="11DDCC75"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Are emergency phones accessible in all areas? If no, where are they needed?</w:t>
            </w:r>
          </w:p>
          <w:p w14:paraId="04F95849" w14:textId="77777777" w:rsidR="00D8327A" w:rsidRPr="00D8327A" w:rsidRDefault="00D8327A" w:rsidP="00D8327A">
            <w:pPr>
              <w:tabs>
                <w:tab w:val="left" w:leader="dot" w:pos="6840"/>
              </w:tabs>
              <w:spacing w:before="0"/>
              <w:rPr>
                <w:rFonts w:ascii="Arial" w:hAnsi="Arial" w:cs="Arial"/>
                <w:szCs w:val="22"/>
              </w:rPr>
            </w:pPr>
          </w:p>
        </w:tc>
        <w:tc>
          <w:tcPr>
            <w:tcW w:w="851" w:type="dxa"/>
            <w:tcBorders>
              <w:top w:val="single" w:sz="4" w:space="0" w:color="auto"/>
              <w:left w:val="single" w:sz="4" w:space="0" w:color="auto"/>
              <w:bottom w:val="single" w:sz="4" w:space="0" w:color="auto"/>
              <w:right w:val="single" w:sz="4" w:space="0" w:color="auto"/>
            </w:tcBorders>
          </w:tcPr>
          <w:p w14:paraId="6CBC8956"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17ED978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17EA650F" w14:textId="77777777" w:rsidTr="00D8327A">
        <w:tc>
          <w:tcPr>
            <w:tcW w:w="8838" w:type="dxa"/>
            <w:tcBorders>
              <w:top w:val="single" w:sz="4" w:space="0" w:color="auto"/>
              <w:left w:val="single" w:sz="4" w:space="0" w:color="auto"/>
              <w:bottom w:val="single" w:sz="4" w:space="0" w:color="auto"/>
              <w:right w:val="single" w:sz="4" w:space="0" w:color="auto"/>
            </w:tcBorders>
          </w:tcPr>
          <w:p w14:paraId="21B15CF7"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Does this room have a telephone and a door that can be locked from the inside?</w:t>
            </w:r>
          </w:p>
        </w:tc>
        <w:tc>
          <w:tcPr>
            <w:tcW w:w="851" w:type="dxa"/>
            <w:tcBorders>
              <w:top w:val="single" w:sz="4" w:space="0" w:color="auto"/>
              <w:left w:val="single" w:sz="4" w:space="0" w:color="auto"/>
              <w:bottom w:val="single" w:sz="4" w:space="0" w:color="auto"/>
              <w:right w:val="single" w:sz="4" w:space="0" w:color="auto"/>
            </w:tcBorders>
          </w:tcPr>
          <w:p w14:paraId="2C4831E5"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68AEE093" w14:textId="77777777" w:rsidR="00D8327A" w:rsidRPr="00D8327A" w:rsidRDefault="00D8327A" w:rsidP="00D8327A">
            <w:pPr>
              <w:tabs>
                <w:tab w:val="left" w:leader="dot" w:pos="6840"/>
              </w:tabs>
              <w:spacing w:before="0"/>
              <w:rPr>
                <w:rFonts w:ascii="Arial" w:hAnsi="Arial" w:cs="Arial"/>
                <w:szCs w:val="22"/>
              </w:rPr>
            </w:pPr>
          </w:p>
        </w:tc>
      </w:tr>
      <w:tr w:rsidR="00D8327A" w:rsidRPr="00D8327A" w14:paraId="5DE5A6B2" w14:textId="77777777" w:rsidTr="00D8327A">
        <w:tc>
          <w:tcPr>
            <w:tcW w:w="8838" w:type="dxa"/>
            <w:tcBorders>
              <w:top w:val="single" w:sz="4" w:space="0" w:color="auto"/>
              <w:left w:val="single" w:sz="4" w:space="0" w:color="auto"/>
              <w:bottom w:val="single" w:sz="4" w:space="0" w:color="auto"/>
              <w:right w:val="single" w:sz="4" w:space="0" w:color="auto"/>
            </w:tcBorders>
          </w:tcPr>
          <w:p w14:paraId="1633BB61" w14:textId="77777777" w:rsidR="00D8327A" w:rsidRPr="00D8327A" w:rsidRDefault="00D8327A" w:rsidP="00D8327A">
            <w:pPr>
              <w:tabs>
                <w:tab w:val="left" w:leader="dot" w:pos="6840"/>
              </w:tabs>
              <w:spacing w:before="0"/>
              <w:rPr>
                <w:rFonts w:ascii="Arial" w:hAnsi="Arial" w:cs="Arial"/>
                <w:szCs w:val="22"/>
              </w:rPr>
            </w:pPr>
            <w:r w:rsidRPr="00D8327A">
              <w:rPr>
                <w:rFonts w:ascii="Arial" w:hAnsi="Arial" w:cs="Arial"/>
                <w:szCs w:val="22"/>
              </w:rPr>
              <w:t>Is there a designated “safe” room that employees can go to during an emergency?</w:t>
            </w:r>
          </w:p>
        </w:tc>
        <w:tc>
          <w:tcPr>
            <w:tcW w:w="851" w:type="dxa"/>
            <w:tcBorders>
              <w:top w:val="single" w:sz="4" w:space="0" w:color="auto"/>
              <w:left w:val="single" w:sz="4" w:space="0" w:color="auto"/>
              <w:bottom w:val="single" w:sz="4" w:space="0" w:color="auto"/>
              <w:right w:val="single" w:sz="4" w:space="0" w:color="auto"/>
            </w:tcBorders>
          </w:tcPr>
          <w:p w14:paraId="59A8444A" w14:textId="77777777" w:rsidR="00D8327A" w:rsidRPr="00D8327A" w:rsidRDefault="00D8327A" w:rsidP="00D8327A">
            <w:pPr>
              <w:tabs>
                <w:tab w:val="left" w:leader="dot" w:pos="6840"/>
              </w:tabs>
              <w:spacing w:before="0"/>
              <w:rPr>
                <w:rFonts w:ascii="Arial" w:hAnsi="Arial" w:cs="Arial"/>
                <w:szCs w:val="22"/>
              </w:rPr>
            </w:pPr>
          </w:p>
        </w:tc>
        <w:tc>
          <w:tcPr>
            <w:tcW w:w="850" w:type="dxa"/>
            <w:tcBorders>
              <w:top w:val="single" w:sz="4" w:space="0" w:color="auto"/>
              <w:left w:val="single" w:sz="4" w:space="0" w:color="auto"/>
              <w:bottom w:val="single" w:sz="4" w:space="0" w:color="auto"/>
              <w:right w:val="single" w:sz="4" w:space="0" w:color="auto"/>
            </w:tcBorders>
          </w:tcPr>
          <w:p w14:paraId="2750B2BC" w14:textId="77777777" w:rsidR="00D8327A" w:rsidRPr="00D8327A" w:rsidRDefault="00D8327A" w:rsidP="00D8327A">
            <w:pPr>
              <w:tabs>
                <w:tab w:val="left" w:leader="dot" w:pos="6840"/>
              </w:tabs>
              <w:spacing w:before="0"/>
              <w:rPr>
                <w:rFonts w:ascii="Arial" w:hAnsi="Arial" w:cs="Arial"/>
                <w:szCs w:val="22"/>
              </w:rPr>
            </w:pPr>
          </w:p>
        </w:tc>
      </w:tr>
    </w:tbl>
    <w:p w14:paraId="4E38D0AE" w14:textId="77777777" w:rsidR="00D8327A" w:rsidRPr="00D8327A" w:rsidRDefault="00D8327A" w:rsidP="00D45EF1">
      <w:pPr>
        <w:keepNext/>
        <w:pageBreakBefore/>
        <w:shd w:val="clear" w:color="FFFFFF" w:fill="auto"/>
        <w:spacing w:before="480" w:after="360"/>
        <w:jc w:val="center"/>
        <w:rPr>
          <w:rFonts w:ascii="Arial" w:hAnsi="Arial" w:cs="Arial"/>
          <w:b/>
          <w:sz w:val="24"/>
          <w:szCs w:val="24"/>
        </w:rPr>
      </w:pPr>
      <w:r w:rsidRPr="00D8327A">
        <w:rPr>
          <w:rFonts w:ascii="Arial" w:hAnsi="Arial" w:cs="Arial"/>
          <w:b/>
          <w:sz w:val="24"/>
          <w:szCs w:val="24"/>
        </w:rPr>
        <w:lastRenderedPageBreak/>
        <w:t>Employee Risk Assessment Questionnaire for Workplace Violence and Harassment</w:t>
      </w:r>
    </w:p>
    <w:tbl>
      <w:tblPr>
        <w:tblStyle w:val="TableGrid"/>
        <w:tblW w:w="0" w:type="auto"/>
        <w:tblLook w:val="04A0" w:firstRow="1" w:lastRow="0" w:firstColumn="1" w:lastColumn="0" w:noHBand="0" w:noVBand="1"/>
      </w:tblPr>
      <w:tblGrid>
        <w:gridCol w:w="8630"/>
      </w:tblGrid>
      <w:tr w:rsidR="00D8327A" w:rsidRPr="00D8327A" w14:paraId="4E8E8ABC" w14:textId="77777777" w:rsidTr="00D8327A">
        <w:tc>
          <w:tcPr>
            <w:tcW w:w="8630" w:type="dxa"/>
          </w:tcPr>
          <w:p w14:paraId="74AA9121" w14:textId="77777777" w:rsidR="00D8327A" w:rsidRPr="00D8327A" w:rsidRDefault="00D8327A" w:rsidP="00D45EF1">
            <w:pPr>
              <w:spacing w:before="60" w:after="60"/>
              <w:rPr>
                <w:rFonts w:cs="Arial"/>
                <w:szCs w:val="22"/>
              </w:rPr>
            </w:pPr>
            <w:r w:rsidRPr="00D8327A">
              <w:rPr>
                <w:rFonts w:cs="Arial"/>
                <w:szCs w:val="22"/>
              </w:rPr>
              <w:t>Date:</w:t>
            </w:r>
          </w:p>
        </w:tc>
      </w:tr>
      <w:tr w:rsidR="00D8327A" w:rsidRPr="00D8327A" w14:paraId="70D48AEF" w14:textId="77777777" w:rsidTr="00D8327A">
        <w:tc>
          <w:tcPr>
            <w:tcW w:w="8630" w:type="dxa"/>
          </w:tcPr>
          <w:p w14:paraId="4D6D2FEE" w14:textId="77777777" w:rsidR="00D8327A" w:rsidRPr="00D8327A" w:rsidRDefault="00D8327A" w:rsidP="00D45EF1">
            <w:pPr>
              <w:spacing w:before="60" w:after="60"/>
              <w:rPr>
                <w:rFonts w:cs="Arial"/>
                <w:szCs w:val="22"/>
              </w:rPr>
            </w:pPr>
            <w:r w:rsidRPr="00D8327A">
              <w:rPr>
                <w:rFonts w:cs="Arial"/>
                <w:szCs w:val="22"/>
              </w:rPr>
              <w:t>Work Area:</w:t>
            </w:r>
          </w:p>
        </w:tc>
      </w:tr>
      <w:tr w:rsidR="00D8327A" w:rsidRPr="00D8327A" w14:paraId="3083F173" w14:textId="77777777" w:rsidTr="00D8327A">
        <w:tc>
          <w:tcPr>
            <w:tcW w:w="8630" w:type="dxa"/>
          </w:tcPr>
          <w:p w14:paraId="24E2EBFC" w14:textId="77777777" w:rsidR="00D8327A" w:rsidRPr="00D8327A" w:rsidRDefault="00D8327A" w:rsidP="00D45EF1">
            <w:pPr>
              <w:spacing w:before="60" w:after="60"/>
              <w:rPr>
                <w:rFonts w:cs="Arial"/>
                <w:szCs w:val="22"/>
              </w:rPr>
            </w:pPr>
            <w:r w:rsidRPr="00D8327A">
              <w:rPr>
                <w:rFonts w:cs="Arial"/>
                <w:szCs w:val="22"/>
              </w:rPr>
              <w:t>Supervisor:</w:t>
            </w:r>
          </w:p>
        </w:tc>
      </w:tr>
      <w:tr w:rsidR="00D8327A" w:rsidRPr="00D8327A" w14:paraId="377F6991" w14:textId="77777777" w:rsidTr="00D8327A">
        <w:tc>
          <w:tcPr>
            <w:tcW w:w="8630" w:type="dxa"/>
          </w:tcPr>
          <w:p w14:paraId="50D28684" w14:textId="77777777" w:rsidR="00D8327A" w:rsidRPr="00D8327A" w:rsidRDefault="00D8327A" w:rsidP="00D45EF1">
            <w:pPr>
              <w:spacing w:before="60" w:after="60"/>
              <w:rPr>
                <w:rFonts w:cs="Arial"/>
                <w:szCs w:val="22"/>
              </w:rPr>
            </w:pPr>
            <w:r w:rsidRPr="00D8327A">
              <w:rPr>
                <w:rFonts w:cs="Arial"/>
                <w:szCs w:val="22"/>
              </w:rPr>
              <w:t>Name (Optional):</w:t>
            </w:r>
          </w:p>
        </w:tc>
      </w:tr>
    </w:tbl>
    <w:p w14:paraId="2E01C3EE" w14:textId="77777777" w:rsidR="00D8327A" w:rsidRPr="00D8327A" w:rsidRDefault="00D8327A" w:rsidP="00D8327A">
      <w:pPr>
        <w:spacing w:before="0"/>
        <w:rPr>
          <w:rFonts w:ascii="Arial" w:hAnsi="Arial" w:cs="Arial"/>
          <w:sz w:val="20"/>
        </w:rPr>
      </w:pPr>
    </w:p>
    <w:p w14:paraId="14C65CA7" w14:textId="77777777" w:rsidR="00D8327A" w:rsidRPr="00D8327A" w:rsidRDefault="00D8327A" w:rsidP="00501FDE">
      <w:pPr>
        <w:numPr>
          <w:ilvl w:val="0"/>
          <w:numId w:val="63"/>
        </w:numPr>
        <w:spacing w:before="0"/>
        <w:ind w:left="425"/>
        <w:rPr>
          <w:rFonts w:ascii="Arial" w:hAnsi="Arial" w:cs="Arial"/>
          <w:sz w:val="20"/>
        </w:rPr>
      </w:pPr>
      <w:r w:rsidRPr="00D8327A">
        <w:rPr>
          <w:rFonts w:ascii="Arial" w:hAnsi="Arial" w:cs="Arial"/>
          <w:sz w:val="20"/>
        </w:rPr>
        <w:t xml:space="preserve">Have you experienced verbal abuse (swearing, insults, or degrading language) while employed with this company?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p>
    <w:p w14:paraId="18DD2852" w14:textId="77777777" w:rsidR="00D8327A" w:rsidRPr="00D8327A" w:rsidRDefault="00D8327A" w:rsidP="00501FDE">
      <w:pPr>
        <w:numPr>
          <w:ilvl w:val="0"/>
          <w:numId w:val="68"/>
        </w:numPr>
        <w:spacing w:before="0"/>
        <w:ind w:left="720"/>
        <w:rPr>
          <w:rFonts w:ascii="Arial" w:hAnsi="Arial" w:cs="Arial"/>
          <w:sz w:val="20"/>
        </w:rPr>
      </w:pPr>
      <w:r w:rsidRPr="00D8327A">
        <w:rPr>
          <w:rFonts w:ascii="Arial" w:hAnsi="Arial" w:cs="Arial"/>
          <w:sz w:val="20"/>
        </w:rPr>
        <w:t xml:space="preserve">If yes, did you report the incident(s) orally or in writing?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 xml:space="preserve"> </w:t>
      </w:r>
    </w:p>
    <w:p w14:paraId="7760875C" w14:textId="15EB35EF" w:rsidR="00D8327A" w:rsidRPr="00D8327A" w:rsidRDefault="00D8327A" w:rsidP="00501FDE">
      <w:pPr>
        <w:numPr>
          <w:ilvl w:val="0"/>
          <w:numId w:val="68"/>
        </w:numPr>
        <w:spacing w:before="0"/>
        <w:ind w:left="720"/>
        <w:rPr>
          <w:rFonts w:ascii="Arial" w:hAnsi="Arial" w:cs="Arial"/>
          <w:sz w:val="20"/>
        </w:rPr>
      </w:pPr>
      <w:r w:rsidRPr="00D8327A">
        <w:rPr>
          <w:rFonts w:ascii="Arial" w:hAnsi="Arial" w:cs="Arial"/>
          <w:sz w:val="20"/>
        </w:rPr>
        <w:t xml:space="preserve">What was the relationship of the abuser to you?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007D6C83">
        <w:rPr>
          <w:rFonts w:ascii="Arial" w:hAnsi="Arial" w:cs="Arial"/>
          <w:sz w:val="20"/>
        </w:rPr>
        <w:t>Coworker</w:t>
      </w:r>
      <w:r w:rsidRPr="00D8327A">
        <w:rPr>
          <w:rFonts w:ascii="Arial" w:hAnsi="Arial" w:cs="Arial"/>
          <w:sz w:val="20"/>
        </w:rPr>
        <w:t xml:space="preserve">,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 xml:space="preserve">client/customer, public or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other.</w:t>
      </w:r>
    </w:p>
    <w:p w14:paraId="4D35CFC1" w14:textId="77777777" w:rsidR="00D8327A" w:rsidRPr="00D8327A" w:rsidRDefault="00D8327A" w:rsidP="00D8327A">
      <w:pPr>
        <w:spacing w:before="0"/>
        <w:rPr>
          <w:rFonts w:ascii="Arial" w:hAnsi="Arial" w:cs="Arial"/>
          <w:sz w:val="20"/>
        </w:rPr>
      </w:pPr>
    </w:p>
    <w:p w14:paraId="246FF85B" w14:textId="77777777" w:rsidR="00D8327A" w:rsidRPr="00D8327A" w:rsidRDefault="00D8327A" w:rsidP="00501FDE">
      <w:pPr>
        <w:numPr>
          <w:ilvl w:val="0"/>
          <w:numId w:val="63"/>
        </w:numPr>
        <w:spacing w:before="0"/>
        <w:ind w:left="425"/>
        <w:rPr>
          <w:rFonts w:ascii="Arial" w:hAnsi="Arial" w:cs="Arial"/>
          <w:sz w:val="20"/>
        </w:rPr>
      </w:pPr>
      <w:r w:rsidRPr="00D8327A">
        <w:rPr>
          <w:rFonts w:ascii="Arial" w:hAnsi="Arial" w:cs="Arial"/>
          <w:sz w:val="20"/>
        </w:rPr>
        <w:t xml:space="preserve">Have you experienced verbal or written threats while employed with this company? </w:t>
      </w:r>
    </w:p>
    <w:p w14:paraId="76977B58" w14:textId="77777777" w:rsidR="00D8327A" w:rsidRPr="00D8327A" w:rsidRDefault="00D8327A" w:rsidP="00501FDE">
      <w:pPr>
        <w:numPr>
          <w:ilvl w:val="0"/>
          <w:numId w:val="67"/>
        </w:numPr>
        <w:spacing w:before="0"/>
        <w:ind w:left="720"/>
        <w:rPr>
          <w:rFonts w:ascii="Arial" w:hAnsi="Arial" w:cs="Arial"/>
          <w:sz w:val="20"/>
        </w:rPr>
      </w:pPr>
      <w:r w:rsidRPr="00D8327A">
        <w:rPr>
          <w:rFonts w:ascii="Arial" w:hAnsi="Arial" w:cs="Arial"/>
          <w:sz w:val="20"/>
        </w:rPr>
        <w:t xml:space="preserve">If yes, did you report the incident(s) orally or in writing?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 xml:space="preserve"> </w:t>
      </w:r>
    </w:p>
    <w:p w14:paraId="2C63D954" w14:textId="7B80C9B8" w:rsidR="00D8327A" w:rsidRPr="00D8327A" w:rsidRDefault="00D8327A" w:rsidP="00501FDE">
      <w:pPr>
        <w:numPr>
          <w:ilvl w:val="0"/>
          <w:numId w:val="67"/>
        </w:numPr>
        <w:spacing w:before="0"/>
        <w:ind w:left="720"/>
        <w:rPr>
          <w:rFonts w:ascii="Arial" w:hAnsi="Arial" w:cs="Arial"/>
          <w:sz w:val="20"/>
        </w:rPr>
      </w:pPr>
      <w:r w:rsidRPr="00D8327A">
        <w:rPr>
          <w:rFonts w:ascii="Arial" w:hAnsi="Arial" w:cs="Arial"/>
          <w:sz w:val="20"/>
        </w:rPr>
        <w:t xml:space="preserve">What was the relationship of the abuser to you? </w:t>
      </w:r>
      <w:r w:rsidR="007D6C83">
        <w:rPr>
          <w:rFonts w:ascii="Arial" w:hAnsi="Arial" w:cs="Arial"/>
          <w:sz w:val="20"/>
        </w:rPr>
        <w:t>Coworker</w:t>
      </w:r>
      <w:r w:rsidRPr="00D8327A">
        <w:rPr>
          <w:rFonts w:ascii="Arial" w:hAnsi="Arial" w:cs="Arial"/>
          <w:sz w:val="20"/>
        </w:rPr>
        <w:t xml:space="preserve">,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 xml:space="preserve">client/customer, public or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other.</w:t>
      </w:r>
    </w:p>
    <w:p w14:paraId="0D9536D2" w14:textId="77777777" w:rsidR="00D8327A" w:rsidRPr="00D8327A" w:rsidRDefault="00D8327A" w:rsidP="00D8327A">
      <w:pPr>
        <w:spacing w:before="0"/>
        <w:rPr>
          <w:rFonts w:ascii="Arial" w:hAnsi="Arial" w:cs="Arial"/>
          <w:sz w:val="20"/>
        </w:rPr>
      </w:pPr>
    </w:p>
    <w:p w14:paraId="3064DED2" w14:textId="77777777" w:rsidR="00D8327A" w:rsidRPr="00D8327A" w:rsidRDefault="00D8327A" w:rsidP="00501FDE">
      <w:pPr>
        <w:numPr>
          <w:ilvl w:val="0"/>
          <w:numId w:val="63"/>
        </w:numPr>
        <w:spacing w:before="0"/>
        <w:ind w:left="425"/>
        <w:rPr>
          <w:rFonts w:ascii="Arial" w:hAnsi="Arial" w:cs="Arial"/>
          <w:sz w:val="20"/>
        </w:rPr>
      </w:pPr>
      <w:r w:rsidRPr="00D8327A">
        <w:rPr>
          <w:rFonts w:ascii="Arial" w:hAnsi="Arial" w:cs="Arial"/>
          <w:sz w:val="20"/>
        </w:rPr>
        <w:t>Have you been threatened with physical harm while employed with this company?</w:t>
      </w:r>
    </w:p>
    <w:p w14:paraId="28C4F189" w14:textId="77777777" w:rsidR="00D8327A" w:rsidRPr="00D8327A" w:rsidRDefault="00D8327A" w:rsidP="00501FDE">
      <w:pPr>
        <w:numPr>
          <w:ilvl w:val="0"/>
          <w:numId w:val="66"/>
        </w:numPr>
        <w:spacing w:before="0"/>
        <w:ind w:left="720"/>
        <w:rPr>
          <w:rFonts w:ascii="Arial" w:hAnsi="Arial" w:cs="Arial"/>
          <w:sz w:val="20"/>
        </w:rPr>
      </w:pPr>
      <w:r w:rsidRPr="00D8327A">
        <w:rPr>
          <w:rFonts w:ascii="Arial" w:hAnsi="Arial" w:cs="Arial"/>
          <w:sz w:val="20"/>
        </w:rPr>
        <w:t xml:space="preserve">If yes, did you report the incident(s) orally or in writing?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 xml:space="preserve"> </w:t>
      </w:r>
    </w:p>
    <w:p w14:paraId="2672E70B" w14:textId="16C78504" w:rsidR="00D8327A" w:rsidRPr="00D8327A" w:rsidRDefault="00D8327A" w:rsidP="00501FDE">
      <w:pPr>
        <w:numPr>
          <w:ilvl w:val="0"/>
          <w:numId w:val="66"/>
        </w:numPr>
        <w:spacing w:before="0"/>
        <w:ind w:left="720"/>
        <w:rPr>
          <w:rFonts w:ascii="Arial" w:hAnsi="Arial" w:cs="Arial"/>
          <w:sz w:val="20"/>
        </w:rPr>
      </w:pPr>
      <w:r w:rsidRPr="00D8327A">
        <w:rPr>
          <w:rFonts w:ascii="Arial" w:hAnsi="Arial" w:cs="Arial"/>
          <w:sz w:val="20"/>
        </w:rPr>
        <w:t xml:space="preserve">What was the relationship of the abuser to you? </w:t>
      </w:r>
      <w:r w:rsidR="007D6C83">
        <w:rPr>
          <w:rFonts w:ascii="Arial" w:hAnsi="Arial" w:cs="Arial"/>
          <w:sz w:val="20"/>
        </w:rPr>
        <w:t>Coworker</w:t>
      </w:r>
      <w:r w:rsidRPr="00D8327A">
        <w:rPr>
          <w:rFonts w:ascii="Arial" w:hAnsi="Arial" w:cs="Arial"/>
          <w:sz w:val="20"/>
        </w:rPr>
        <w:t xml:space="preserve">,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 xml:space="preserve">client/customer, public or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other.</w:t>
      </w:r>
    </w:p>
    <w:p w14:paraId="21165568" w14:textId="77777777" w:rsidR="00D8327A" w:rsidRPr="00D8327A" w:rsidRDefault="00D8327A" w:rsidP="00D8327A">
      <w:pPr>
        <w:spacing w:before="0"/>
        <w:rPr>
          <w:rFonts w:ascii="Arial" w:hAnsi="Arial" w:cs="Arial"/>
          <w:sz w:val="20"/>
        </w:rPr>
      </w:pPr>
    </w:p>
    <w:p w14:paraId="70D74A66" w14:textId="77777777" w:rsidR="00D8327A" w:rsidRPr="00D8327A" w:rsidRDefault="00D8327A" w:rsidP="00501FDE">
      <w:pPr>
        <w:numPr>
          <w:ilvl w:val="0"/>
          <w:numId w:val="63"/>
        </w:numPr>
        <w:spacing w:before="0"/>
        <w:ind w:left="425"/>
        <w:rPr>
          <w:rFonts w:ascii="Arial" w:hAnsi="Arial" w:cs="Arial"/>
          <w:sz w:val="20"/>
        </w:rPr>
      </w:pPr>
      <w:r w:rsidRPr="00D8327A">
        <w:rPr>
          <w:rFonts w:ascii="Arial" w:hAnsi="Arial" w:cs="Arial"/>
          <w:sz w:val="20"/>
        </w:rPr>
        <w:t>Have you experienced a physical assault or attack while employed with this company?</w:t>
      </w:r>
    </w:p>
    <w:p w14:paraId="0E4E202C" w14:textId="77777777" w:rsidR="00D8327A" w:rsidRPr="00D8327A" w:rsidRDefault="00D8327A" w:rsidP="00501FDE">
      <w:pPr>
        <w:numPr>
          <w:ilvl w:val="0"/>
          <w:numId w:val="65"/>
        </w:numPr>
        <w:spacing w:before="0"/>
        <w:ind w:left="720"/>
        <w:rPr>
          <w:rFonts w:ascii="Arial" w:hAnsi="Arial" w:cs="Arial"/>
          <w:sz w:val="20"/>
        </w:rPr>
      </w:pPr>
      <w:r w:rsidRPr="00D8327A">
        <w:rPr>
          <w:rFonts w:ascii="Arial" w:hAnsi="Arial" w:cs="Arial"/>
          <w:sz w:val="20"/>
        </w:rPr>
        <w:t xml:space="preserve">If yes, did you report the incident(s) orally or in writing?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 xml:space="preserve"> </w:t>
      </w:r>
    </w:p>
    <w:p w14:paraId="6634E7DD" w14:textId="7F46B6F4" w:rsidR="00D8327A" w:rsidRPr="00D8327A" w:rsidRDefault="00D8327A" w:rsidP="00501FDE">
      <w:pPr>
        <w:numPr>
          <w:ilvl w:val="0"/>
          <w:numId w:val="65"/>
        </w:numPr>
        <w:spacing w:before="0"/>
        <w:ind w:left="720"/>
        <w:rPr>
          <w:rFonts w:ascii="Arial" w:hAnsi="Arial" w:cs="Arial"/>
          <w:sz w:val="20"/>
        </w:rPr>
      </w:pPr>
      <w:r w:rsidRPr="00D8327A">
        <w:rPr>
          <w:rFonts w:ascii="Arial" w:hAnsi="Arial" w:cs="Arial"/>
          <w:sz w:val="20"/>
        </w:rPr>
        <w:t xml:space="preserve">What was the relationship of the abuser to you? </w:t>
      </w:r>
      <w:r w:rsidR="007D6C83">
        <w:rPr>
          <w:rFonts w:ascii="Arial" w:hAnsi="Arial" w:cs="Arial"/>
          <w:sz w:val="20"/>
        </w:rPr>
        <w:t>Coworker</w:t>
      </w:r>
      <w:r w:rsidRPr="00D8327A">
        <w:rPr>
          <w:rFonts w:ascii="Arial" w:hAnsi="Arial" w:cs="Arial"/>
          <w:sz w:val="20"/>
        </w:rPr>
        <w:t xml:space="preserve">,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 xml:space="preserve">client/customer, public or </w:t>
      </w: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other.</w:t>
      </w:r>
    </w:p>
    <w:p w14:paraId="16AFE5C0" w14:textId="77777777" w:rsidR="00D8327A" w:rsidRPr="00D8327A" w:rsidRDefault="00D8327A" w:rsidP="00D8327A">
      <w:pPr>
        <w:spacing w:before="0"/>
        <w:rPr>
          <w:rFonts w:ascii="Arial" w:hAnsi="Arial" w:cs="Arial"/>
          <w:sz w:val="20"/>
        </w:rPr>
      </w:pPr>
    </w:p>
    <w:p w14:paraId="750DAFC4" w14:textId="77777777" w:rsidR="00D8327A" w:rsidRPr="00D8327A" w:rsidRDefault="00D8327A" w:rsidP="00501FDE">
      <w:pPr>
        <w:numPr>
          <w:ilvl w:val="0"/>
          <w:numId w:val="63"/>
        </w:numPr>
        <w:spacing w:before="0"/>
        <w:ind w:left="425"/>
        <w:rPr>
          <w:rFonts w:ascii="Arial" w:hAnsi="Arial" w:cs="Arial"/>
          <w:sz w:val="20"/>
        </w:rPr>
      </w:pPr>
      <w:r w:rsidRPr="00D8327A">
        <w:rPr>
          <w:rFonts w:ascii="Arial" w:hAnsi="Arial" w:cs="Arial"/>
          <w:sz w:val="20"/>
        </w:rPr>
        <w:t>Do you ever:</w:t>
      </w:r>
    </w:p>
    <w:p w14:paraId="291CFB2C" w14:textId="77777777" w:rsidR="00D8327A" w:rsidRPr="00D8327A" w:rsidRDefault="00D8327A" w:rsidP="00D8327A">
      <w:pPr>
        <w:spacing w:before="0"/>
        <w:rPr>
          <w:rFonts w:ascii="Arial" w:hAnsi="Arial" w:cs="Arial"/>
          <w:sz w:val="20"/>
        </w:rPr>
        <w:sectPr w:rsidR="00D8327A" w:rsidRPr="00D8327A" w:rsidSect="00295A71">
          <w:type w:val="continuous"/>
          <w:pgSz w:w="12240" w:h="15840"/>
          <w:pgMar w:top="720" w:right="1440" w:bottom="720" w:left="1440" w:header="706" w:footer="662" w:gutter="0"/>
          <w:cols w:space="720"/>
          <w:docGrid w:linePitch="360"/>
        </w:sectPr>
      </w:pPr>
    </w:p>
    <w:p w14:paraId="57DCA252"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t xml:space="preserve">Work </w:t>
      </w:r>
      <w:proofErr w:type="gramStart"/>
      <w:r w:rsidRPr="00D8327A">
        <w:rPr>
          <w:rFonts w:ascii="Arial" w:hAnsi="Arial" w:cs="Arial"/>
          <w:sz w:val="20"/>
        </w:rPr>
        <w:t>alone</w:t>
      </w:r>
      <w:proofErr w:type="gramEnd"/>
    </w:p>
    <w:p w14:paraId="464C0DBD"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Work with small numbers of co- employees</w:t>
      </w:r>
    </w:p>
    <w:p w14:paraId="6EB7DF5A"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fldChar w:fldCharType="begin"/>
      </w:r>
      <w:r w:rsidRPr="00D8327A">
        <w:rPr>
          <w:rFonts w:ascii="Arial" w:hAnsi="Arial" w:cs="Arial"/>
          <w:sz w:val="20"/>
        </w:rPr>
        <w:instrText xml:space="preserve"> FORMCHECKBOX </w:instrText>
      </w:r>
      <w:r w:rsidR="00F95DE2">
        <w:rPr>
          <w:rFonts w:ascii="Arial" w:hAnsi="Arial" w:cs="Arial"/>
          <w:sz w:val="20"/>
        </w:rPr>
        <w:fldChar w:fldCharType="separate"/>
      </w:r>
      <w:r w:rsidRPr="00D8327A">
        <w:rPr>
          <w:rFonts w:ascii="Arial" w:hAnsi="Arial" w:cs="Arial"/>
          <w:sz w:val="20"/>
        </w:rPr>
        <w:fldChar w:fldCharType="end"/>
      </w:r>
      <w:r w:rsidRPr="00D8327A">
        <w:rPr>
          <w:rFonts w:ascii="Arial" w:hAnsi="Arial" w:cs="Arial"/>
          <w:sz w:val="20"/>
        </w:rPr>
        <w:t>Work in a community-based setting</w:t>
      </w:r>
    </w:p>
    <w:p w14:paraId="1F007BC7"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t xml:space="preserve">Work late at </w:t>
      </w:r>
      <w:proofErr w:type="gramStart"/>
      <w:r w:rsidRPr="00D8327A">
        <w:rPr>
          <w:rFonts w:ascii="Arial" w:hAnsi="Arial" w:cs="Arial"/>
          <w:sz w:val="20"/>
        </w:rPr>
        <w:t>night</w:t>
      </w:r>
      <w:proofErr w:type="gramEnd"/>
    </w:p>
    <w:p w14:paraId="70995356"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t xml:space="preserve">Work early in the </w:t>
      </w:r>
      <w:proofErr w:type="gramStart"/>
      <w:r w:rsidRPr="00D8327A">
        <w:rPr>
          <w:rFonts w:ascii="Arial" w:hAnsi="Arial" w:cs="Arial"/>
          <w:sz w:val="20"/>
        </w:rPr>
        <w:t>morning</w:t>
      </w:r>
      <w:proofErr w:type="gramEnd"/>
    </w:p>
    <w:p w14:paraId="451F0679"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t xml:space="preserve">Go to client’s homes or </w:t>
      </w:r>
      <w:proofErr w:type="gramStart"/>
      <w:r w:rsidRPr="00D8327A">
        <w:rPr>
          <w:rFonts w:ascii="Arial" w:hAnsi="Arial" w:cs="Arial"/>
          <w:sz w:val="20"/>
        </w:rPr>
        <w:t>businesses</w:t>
      </w:r>
      <w:proofErr w:type="gramEnd"/>
    </w:p>
    <w:p w14:paraId="52483017"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t>Handle cash or prescription medications</w:t>
      </w:r>
    </w:p>
    <w:p w14:paraId="3669BDEB"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t xml:space="preserve">Work in a restaurant or bar that serves </w:t>
      </w:r>
      <w:proofErr w:type="gramStart"/>
      <w:r w:rsidRPr="00D8327A">
        <w:rPr>
          <w:rFonts w:ascii="Arial" w:hAnsi="Arial" w:cs="Arial"/>
          <w:sz w:val="20"/>
        </w:rPr>
        <w:t>alcohol</w:t>
      </w:r>
      <w:proofErr w:type="gramEnd"/>
    </w:p>
    <w:p w14:paraId="11A7B8DD" w14:textId="77777777" w:rsidR="00D8327A" w:rsidRPr="00D8327A" w:rsidRDefault="00D8327A" w:rsidP="00501FDE">
      <w:pPr>
        <w:numPr>
          <w:ilvl w:val="0"/>
          <w:numId w:val="64"/>
        </w:numPr>
        <w:spacing w:before="0"/>
        <w:rPr>
          <w:rFonts w:ascii="Arial" w:hAnsi="Arial" w:cs="Arial"/>
          <w:sz w:val="20"/>
        </w:rPr>
      </w:pPr>
      <w:r w:rsidRPr="00D8327A">
        <w:rPr>
          <w:rFonts w:ascii="Arial" w:hAnsi="Arial" w:cs="Arial"/>
          <w:sz w:val="20"/>
        </w:rPr>
        <w:t>Drive on work-related business</w:t>
      </w:r>
    </w:p>
    <w:p w14:paraId="6A6BBD9D" w14:textId="552513BE" w:rsidR="00D8327A" w:rsidRDefault="00D8327A" w:rsidP="00D8327A">
      <w:pPr>
        <w:spacing w:before="0"/>
        <w:rPr>
          <w:rFonts w:ascii="Arial" w:hAnsi="Arial" w:cs="Arial"/>
          <w:sz w:val="20"/>
        </w:rPr>
      </w:pPr>
    </w:p>
    <w:p w14:paraId="53F2EA2D" w14:textId="76567939" w:rsidR="00806F5E" w:rsidRPr="00966914" w:rsidRDefault="00806F5E" w:rsidP="00501FDE">
      <w:pPr>
        <w:numPr>
          <w:ilvl w:val="0"/>
          <w:numId w:val="63"/>
        </w:numPr>
        <w:spacing w:before="0"/>
        <w:ind w:left="425"/>
        <w:rPr>
          <w:rFonts w:ascii="Arial" w:hAnsi="Arial" w:cs="Arial"/>
          <w:sz w:val="20"/>
        </w:rPr>
      </w:pPr>
      <w:r w:rsidRPr="00966914">
        <w:rPr>
          <w:rFonts w:ascii="Arial" w:hAnsi="Arial" w:cs="Arial"/>
          <w:sz w:val="20"/>
        </w:rPr>
        <w:t>Do you think that workplace violence is a risk in your workplace? Yes or no.</w:t>
      </w:r>
      <w:r w:rsidRPr="00966914">
        <w:rPr>
          <w:rFonts w:ascii="Arial" w:eastAsia="PMingLiU" w:hAnsi="Arial" w:cs="Arial"/>
          <w:szCs w:val="22"/>
          <w:lang w:eastAsia="zh-TW"/>
        </w:rPr>
        <w:t xml:space="preserve"> </w:t>
      </w:r>
    </w:p>
    <w:p w14:paraId="59BC7951" w14:textId="77777777" w:rsidR="00806F5E" w:rsidRPr="00D8327A" w:rsidRDefault="00806F5E" w:rsidP="00806F5E">
      <w:pPr>
        <w:spacing w:before="0"/>
        <w:rPr>
          <w:rFonts w:ascii="Arial" w:hAnsi="Arial" w:cs="Arial"/>
          <w:sz w:val="20"/>
        </w:rPr>
        <w:sectPr w:rsidR="00806F5E" w:rsidRPr="00D8327A" w:rsidSect="00295A71">
          <w:type w:val="continuous"/>
          <w:pgSz w:w="12240" w:h="15840"/>
          <w:pgMar w:top="720" w:right="1440" w:bottom="720" w:left="1440" w:header="708" w:footer="659" w:gutter="0"/>
          <w:cols w:space="720"/>
          <w:docGrid w:linePitch="360"/>
        </w:sectPr>
      </w:pPr>
    </w:p>
    <w:p w14:paraId="7F126B00" w14:textId="77777777" w:rsidR="00D8327A" w:rsidRPr="00D8327A" w:rsidRDefault="00D8327A" w:rsidP="00D45EF1">
      <w:pPr>
        <w:keepNext/>
        <w:pageBreakBefore/>
        <w:shd w:val="clear" w:color="FFFFFF" w:fill="auto"/>
        <w:spacing w:before="480" w:after="360"/>
        <w:jc w:val="center"/>
        <w:rPr>
          <w:rFonts w:ascii="Arial" w:hAnsi="Arial" w:cs="Arial"/>
          <w:b/>
          <w:sz w:val="24"/>
          <w:szCs w:val="24"/>
        </w:rPr>
      </w:pPr>
      <w:r w:rsidRPr="00D8327A">
        <w:rPr>
          <w:rFonts w:ascii="Arial" w:eastAsia="PMingLiU" w:hAnsi="Arial" w:cs="Arial"/>
          <w:b/>
          <w:sz w:val="24"/>
          <w:szCs w:val="24"/>
          <w:lang w:eastAsia="zh-TW"/>
        </w:rPr>
        <w:lastRenderedPageBreak/>
        <w:t>Workplace Violence and Harassment Reporting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1"/>
        <w:gridCol w:w="4565"/>
      </w:tblGrid>
      <w:tr w:rsidR="00D8327A" w:rsidRPr="00D8327A" w14:paraId="4B1B749C" w14:textId="77777777" w:rsidTr="00D8327A">
        <w:trPr>
          <w:jc w:val="center"/>
        </w:trPr>
        <w:tc>
          <w:tcPr>
            <w:tcW w:w="4291" w:type="dxa"/>
            <w:tcMar>
              <w:top w:w="0" w:type="dxa"/>
              <w:left w:w="108" w:type="dxa"/>
              <w:bottom w:w="0" w:type="dxa"/>
              <w:right w:w="108" w:type="dxa"/>
            </w:tcMar>
          </w:tcPr>
          <w:p w14:paraId="009FEA25" w14:textId="77777777" w:rsidR="00D8327A" w:rsidRPr="00D8327A" w:rsidRDefault="00D8327A" w:rsidP="00D45EF1">
            <w:pPr>
              <w:keepNext/>
              <w:spacing w:before="60" w:after="60"/>
              <w:rPr>
                <w:rFonts w:ascii="Arial" w:eastAsia="PMingLiU" w:hAnsi="Arial" w:cs="Arial"/>
                <w:b/>
                <w:sz w:val="20"/>
                <w:lang w:eastAsia="zh-TW"/>
              </w:rPr>
            </w:pPr>
            <w:r w:rsidRPr="00D8327A">
              <w:rPr>
                <w:rFonts w:ascii="Arial" w:eastAsia="PMingLiU" w:hAnsi="Arial" w:cs="Arial"/>
                <w:b/>
                <w:sz w:val="20"/>
                <w:lang w:eastAsia="zh-TW"/>
              </w:rPr>
              <w:t>Employee</w:t>
            </w:r>
          </w:p>
        </w:tc>
        <w:tc>
          <w:tcPr>
            <w:tcW w:w="4565" w:type="dxa"/>
            <w:tcMar>
              <w:top w:w="0" w:type="dxa"/>
              <w:left w:w="108" w:type="dxa"/>
              <w:bottom w:w="0" w:type="dxa"/>
              <w:right w:w="108" w:type="dxa"/>
            </w:tcMar>
          </w:tcPr>
          <w:p w14:paraId="11E64CC2" w14:textId="77777777" w:rsidR="00D8327A" w:rsidRPr="00D8327A" w:rsidRDefault="00D8327A" w:rsidP="00D45EF1">
            <w:pPr>
              <w:keepNext/>
              <w:spacing w:before="60" w:after="60"/>
              <w:contextualSpacing/>
              <w:jc w:val="center"/>
              <w:rPr>
                <w:rFonts w:ascii="Arial" w:eastAsia="PMingLiU" w:hAnsi="Arial" w:cs="Arial"/>
                <w:b/>
                <w:sz w:val="20"/>
                <w:lang w:eastAsia="zh-TW"/>
              </w:rPr>
            </w:pPr>
          </w:p>
        </w:tc>
      </w:tr>
      <w:tr w:rsidR="00D8327A" w:rsidRPr="00D8327A" w14:paraId="32CCB628" w14:textId="77777777" w:rsidTr="00D8327A">
        <w:trPr>
          <w:jc w:val="center"/>
        </w:trPr>
        <w:tc>
          <w:tcPr>
            <w:tcW w:w="4291" w:type="dxa"/>
            <w:tcMar>
              <w:top w:w="0" w:type="dxa"/>
              <w:left w:w="108" w:type="dxa"/>
              <w:bottom w:w="0" w:type="dxa"/>
              <w:right w:w="108" w:type="dxa"/>
            </w:tcMar>
          </w:tcPr>
          <w:p w14:paraId="77556A9C"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Name:</w:t>
            </w:r>
          </w:p>
        </w:tc>
        <w:tc>
          <w:tcPr>
            <w:tcW w:w="4565" w:type="dxa"/>
            <w:tcMar>
              <w:top w:w="0" w:type="dxa"/>
              <w:left w:w="108" w:type="dxa"/>
              <w:bottom w:w="0" w:type="dxa"/>
              <w:right w:w="108" w:type="dxa"/>
            </w:tcMar>
          </w:tcPr>
          <w:p w14:paraId="22E7D46A"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Date of Report:</w:t>
            </w:r>
          </w:p>
        </w:tc>
      </w:tr>
      <w:tr w:rsidR="00D8327A" w:rsidRPr="00D8327A" w14:paraId="3F42E9D6" w14:textId="77777777" w:rsidTr="00D8327A">
        <w:trPr>
          <w:jc w:val="center"/>
        </w:trPr>
        <w:tc>
          <w:tcPr>
            <w:tcW w:w="4291" w:type="dxa"/>
            <w:tcMar>
              <w:top w:w="0" w:type="dxa"/>
              <w:left w:w="108" w:type="dxa"/>
              <w:bottom w:w="0" w:type="dxa"/>
              <w:right w:w="108" w:type="dxa"/>
            </w:tcMar>
          </w:tcPr>
          <w:p w14:paraId="7274F997"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Work Address:</w:t>
            </w:r>
          </w:p>
        </w:tc>
        <w:tc>
          <w:tcPr>
            <w:tcW w:w="4565" w:type="dxa"/>
            <w:tcMar>
              <w:top w:w="0" w:type="dxa"/>
              <w:left w:w="108" w:type="dxa"/>
              <w:bottom w:w="0" w:type="dxa"/>
              <w:right w:w="108" w:type="dxa"/>
            </w:tcMar>
          </w:tcPr>
          <w:p w14:paraId="0C9806A0"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Date of Incident:</w:t>
            </w:r>
          </w:p>
        </w:tc>
      </w:tr>
      <w:tr w:rsidR="00D8327A" w:rsidRPr="00D8327A" w14:paraId="789D5C21" w14:textId="77777777" w:rsidTr="00D8327A">
        <w:trPr>
          <w:jc w:val="center"/>
        </w:trPr>
        <w:tc>
          <w:tcPr>
            <w:tcW w:w="4291" w:type="dxa"/>
            <w:tcMar>
              <w:top w:w="0" w:type="dxa"/>
              <w:left w:w="108" w:type="dxa"/>
              <w:bottom w:w="0" w:type="dxa"/>
              <w:right w:w="108" w:type="dxa"/>
            </w:tcMar>
          </w:tcPr>
          <w:p w14:paraId="05119C0D"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Job/Position:</w:t>
            </w:r>
          </w:p>
        </w:tc>
        <w:tc>
          <w:tcPr>
            <w:tcW w:w="4565" w:type="dxa"/>
            <w:tcMar>
              <w:top w:w="0" w:type="dxa"/>
              <w:left w:w="108" w:type="dxa"/>
              <w:bottom w:w="0" w:type="dxa"/>
              <w:right w:w="108" w:type="dxa"/>
            </w:tcMar>
          </w:tcPr>
          <w:p w14:paraId="0F9C4204"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Day of Week of Incident:</w:t>
            </w:r>
          </w:p>
        </w:tc>
      </w:tr>
      <w:tr w:rsidR="00D8327A" w:rsidRPr="00D8327A" w14:paraId="54331780" w14:textId="77777777" w:rsidTr="00D8327A">
        <w:trPr>
          <w:jc w:val="center"/>
        </w:trPr>
        <w:tc>
          <w:tcPr>
            <w:tcW w:w="4291" w:type="dxa"/>
            <w:tcMar>
              <w:top w:w="0" w:type="dxa"/>
              <w:left w:w="108" w:type="dxa"/>
              <w:bottom w:w="0" w:type="dxa"/>
              <w:right w:w="108" w:type="dxa"/>
            </w:tcMar>
          </w:tcPr>
          <w:p w14:paraId="47E46589"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Work Area:</w:t>
            </w:r>
          </w:p>
        </w:tc>
        <w:tc>
          <w:tcPr>
            <w:tcW w:w="4565" w:type="dxa"/>
            <w:tcMar>
              <w:top w:w="0" w:type="dxa"/>
              <w:left w:w="108" w:type="dxa"/>
              <w:bottom w:w="0" w:type="dxa"/>
              <w:right w:w="108" w:type="dxa"/>
            </w:tcMar>
          </w:tcPr>
          <w:p w14:paraId="201802E0"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Time of Incident:</w:t>
            </w:r>
          </w:p>
        </w:tc>
      </w:tr>
      <w:tr w:rsidR="00D8327A" w:rsidRPr="00D8327A" w14:paraId="55079891" w14:textId="77777777" w:rsidTr="00D8327A">
        <w:trPr>
          <w:jc w:val="center"/>
        </w:trPr>
        <w:tc>
          <w:tcPr>
            <w:tcW w:w="4291" w:type="dxa"/>
            <w:tcMar>
              <w:top w:w="0" w:type="dxa"/>
              <w:left w:w="108" w:type="dxa"/>
              <w:bottom w:w="0" w:type="dxa"/>
              <w:right w:w="108" w:type="dxa"/>
            </w:tcMar>
          </w:tcPr>
          <w:p w14:paraId="47197852"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 xml:space="preserve">Age:             </w:t>
            </w:r>
            <w:r w:rsidRPr="00D8327A">
              <w:rPr>
                <w:rFonts w:ascii="Arial" w:hAnsi="Arial" w:cs="Arial"/>
                <w:sz w:val="20"/>
                <w:lang w:eastAsia="zh-TW"/>
              </w:rPr>
              <w:t xml:space="preserve"> Male        </w:t>
            </w:r>
            <w:r w:rsidRPr="00D8327A">
              <w:rPr>
                <w:rFonts w:ascii="Arial" w:hAnsi="Arial" w:cs="Arial"/>
                <w:sz w:val="20"/>
                <w:lang w:eastAsia="zh-TW"/>
              </w:rPr>
              <w:t> Female</w:t>
            </w:r>
          </w:p>
        </w:tc>
        <w:tc>
          <w:tcPr>
            <w:tcW w:w="4565" w:type="dxa"/>
            <w:tcMar>
              <w:top w:w="0" w:type="dxa"/>
              <w:left w:w="108" w:type="dxa"/>
              <w:bottom w:w="0" w:type="dxa"/>
              <w:right w:w="108" w:type="dxa"/>
            </w:tcMar>
          </w:tcPr>
          <w:p w14:paraId="3729AE11" w14:textId="77777777" w:rsidR="00D8327A" w:rsidRPr="00D8327A" w:rsidRDefault="00D8327A" w:rsidP="00D45EF1">
            <w:pPr>
              <w:spacing w:before="60" w:after="60"/>
              <w:rPr>
                <w:rFonts w:ascii="Arial" w:hAnsi="Arial" w:cs="Arial"/>
                <w:sz w:val="20"/>
                <w:lang w:eastAsia="zh-TW"/>
              </w:rPr>
            </w:pPr>
          </w:p>
        </w:tc>
      </w:tr>
      <w:tr w:rsidR="00D8327A" w:rsidRPr="00D8327A" w14:paraId="20CBFE5A" w14:textId="77777777" w:rsidTr="00D8327A">
        <w:trPr>
          <w:cantSplit/>
          <w:trHeight w:val="278"/>
          <w:jc w:val="center"/>
        </w:trPr>
        <w:tc>
          <w:tcPr>
            <w:tcW w:w="8856" w:type="dxa"/>
            <w:gridSpan w:val="2"/>
            <w:tcMar>
              <w:top w:w="0" w:type="dxa"/>
              <w:left w:w="108" w:type="dxa"/>
              <w:bottom w:w="0" w:type="dxa"/>
              <w:right w:w="108" w:type="dxa"/>
            </w:tcMar>
          </w:tcPr>
          <w:p w14:paraId="1F74DD14"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What were you doing at the time of the incident?</w:t>
            </w:r>
          </w:p>
          <w:p w14:paraId="6151F90B" w14:textId="77777777" w:rsidR="00D8327A" w:rsidRPr="00D8327A" w:rsidRDefault="00D8327A" w:rsidP="00D45EF1">
            <w:pPr>
              <w:spacing w:before="60" w:after="60"/>
              <w:rPr>
                <w:rFonts w:ascii="Arial" w:hAnsi="Arial" w:cs="Arial"/>
                <w:sz w:val="20"/>
                <w:lang w:eastAsia="zh-TW"/>
              </w:rPr>
            </w:pPr>
          </w:p>
        </w:tc>
      </w:tr>
      <w:tr w:rsidR="00D8327A" w:rsidRPr="00D8327A" w14:paraId="48ADFD88" w14:textId="77777777" w:rsidTr="00D8327A">
        <w:trPr>
          <w:trHeight w:val="396"/>
          <w:jc w:val="center"/>
        </w:trPr>
        <w:tc>
          <w:tcPr>
            <w:tcW w:w="4291" w:type="dxa"/>
            <w:tcMar>
              <w:top w:w="0" w:type="dxa"/>
              <w:left w:w="108" w:type="dxa"/>
              <w:bottom w:w="0" w:type="dxa"/>
              <w:right w:w="108" w:type="dxa"/>
            </w:tcMar>
          </w:tcPr>
          <w:p w14:paraId="4CE996FD" w14:textId="77777777" w:rsidR="00D8327A" w:rsidRPr="00D8327A" w:rsidRDefault="00D8327A" w:rsidP="00D45EF1">
            <w:pPr>
              <w:keepNext/>
              <w:spacing w:before="60" w:after="60"/>
              <w:rPr>
                <w:rFonts w:ascii="Arial" w:eastAsia="PMingLiU" w:hAnsi="Arial" w:cs="Arial"/>
                <w:b/>
                <w:sz w:val="20"/>
                <w:lang w:eastAsia="zh-TW"/>
              </w:rPr>
            </w:pPr>
            <w:r w:rsidRPr="00D8327A">
              <w:rPr>
                <w:rFonts w:ascii="Arial" w:eastAsia="PMingLiU" w:hAnsi="Arial" w:cs="Arial"/>
                <w:b/>
                <w:sz w:val="20"/>
                <w:lang w:eastAsia="zh-TW"/>
              </w:rPr>
              <w:t>Offender(s)</w:t>
            </w:r>
          </w:p>
        </w:tc>
        <w:tc>
          <w:tcPr>
            <w:tcW w:w="4565" w:type="dxa"/>
            <w:tcMar>
              <w:top w:w="0" w:type="dxa"/>
              <w:left w:w="108" w:type="dxa"/>
              <w:bottom w:w="0" w:type="dxa"/>
              <w:right w:w="108" w:type="dxa"/>
            </w:tcMar>
          </w:tcPr>
          <w:p w14:paraId="38524F03" w14:textId="77777777" w:rsidR="00D8327A" w:rsidRPr="00D8327A" w:rsidRDefault="00D8327A" w:rsidP="00D45EF1">
            <w:pPr>
              <w:spacing w:before="60" w:after="60" w:line="104" w:lineRule="atLeast"/>
              <w:ind w:left="162"/>
              <w:rPr>
                <w:rFonts w:ascii="Arial" w:hAnsi="Arial" w:cs="Arial"/>
                <w:sz w:val="20"/>
                <w:lang w:eastAsia="zh-TW"/>
              </w:rPr>
            </w:pPr>
          </w:p>
        </w:tc>
      </w:tr>
      <w:tr w:rsidR="00D8327A" w:rsidRPr="00D8327A" w14:paraId="612524C2" w14:textId="77777777" w:rsidTr="00D8327A">
        <w:trPr>
          <w:jc w:val="center"/>
        </w:trPr>
        <w:tc>
          <w:tcPr>
            <w:tcW w:w="4291" w:type="dxa"/>
            <w:tcMar>
              <w:top w:w="0" w:type="dxa"/>
              <w:left w:w="108" w:type="dxa"/>
              <w:bottom w:w="0" w:type="dxa"/>
              <w:right w:w="108" w:type="dxa"/>
            </w:tcMar>
          </w:tcPr>
          <w:p w14:paraId="55E42345"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Name(s):</w:t>
            </w:r>
          </w:p>
        </w:tc>
        <w:tc>
          <w:tcPr>
            <w:tcW w:w="4565" w:type="dxa"/>
            <w:tcMar>
              <w:top w:w="0" w:type="dxa"/>
              <w:left w:w="108" w:type="dxa"/>
              <w:bottom w:w="0" w:type="dxa"/>
              <w:right w:w="108" w:type="dxa"/>
            </w:tcMar>
          </w:tcPr>
          <w:p w14:paraId="2C29F83E"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Name(s):</w:t>
            </w:r>
          </w:p>
        </w:tc>
      </w:tr>
      <w:tr w:rsidR="00D8327A" w:rsidRPr="00D8327A" w14:paraId="60D0618B" w14:textId="77777777" w:rsidTr="00D8327A">
        <w:trPr>
          <w:jc w:val="center"/>
        </w:trPr>
        <w:tc>
          <w:tcPr>
            <w:tcW w:w="4291" w:type="dxa"/>
            <w:tcMar>
              <w:top w:w="0" w:type="dxa"/>
              <w:left w:w="108" w:type="dxa"/>
              <w:bottom w:w="0" w:type="dxa"/>
              <w:right w:w="108" w:type="dxa"/>
            </w:tcMar>
          </w:tcPr>
          <w:p w14:paraId="69001631"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Address(es):</w:t>
            </w:r>
          </w:p>
        </w:tc>
        <w:tc>
          <w:tcPr>
            <w:tcW w:w="4565" w:type="dxa"/>
            <w:tcMar>
              <w:top w:w="0" w:type="dxa"/>
              <w:left w:w="108" w:type="dxa"/>
              <w:bottom w:w="0" w:type="dxa"/>
              <w:right w:w="108" w:type="dxa"/>
            </w:tcMar>
          </w:tcPr>
          <w:p w14:paraId="43604F56"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Address(es):</w:t>
            </w:r>
          </w:p>
        </w:tc>
      </w:tr>
      <w:tr w:rsidR="00D8327A" w:rsidRPr="00D8327A" w14:paraId="6F4A0CAC" w14:textId="77777777" w:rsidTr="00D8327A">
        <w:trPr>
          <w:jc w:val="center"/>
        </w:trPr>
        <w:tc>
          <w:tcPr>
            <w:tcW w:w="4291" w:type="dxa"/>
            <w:tcMar>
              <w:top w:w="0" w:type="dxa"/>
              <w:left w:w="108" w:type="dxa"/>
              <w:bottom w:w="0" w:type="dxa"/>
              <w:right w:w="108" w:type="dxa"/>
            </w:tcMar>
          </w:tcPr>
          <w:p w14:paraId="353B0064"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 xml:space="preserve">Age:             </w:t>
            </w:r>
            <w:proofErr w:type="gramStart"/>
            <w:r w:rsidRPr="00D8327A">
              <w:rPr>
                <w:rFonts w:ascii="Arial" w:hAnsi="Arial" w:cs="Arial"/>
                <w:sz w:val="20"/>
                <w:lang w:eastAsia="zh-TW"/>
              </w:rPr>
              <w:t>  Male</w:t>
            </w:r>
            <w:proofErr w:type="gramEnd"/>
            <w:r w:rsidRPr="00D8327A">
              <w:rPr>
                <w:rFonts w:ascii="Arial" w:hAnsi="Arial" w:cs="Arial"/>
                <w:sz w:val="20"/>
                <w:lang w:eastAsia="zh-TW"/>
              </w:rPr>
              <w:t xml:space="preserve"> </w:t>
            </w:r>
            <w:r w:rsidRPr="00D8327A">
              <w:rPr>
                <w:rFonts w:ascii="Arial" w:hAnsi="Arial" w:cs="Arial"/>
                <w:sz w:val="20"/>
                <w:lang w:eastAsia="zh-TW"/>
              </w:rPr>
              <w:t> Female</w:t>
            </w:r>
          </w:p>
        </w:tc>
        <w:tc>
          <w:tcPr>
            <w:tcW w:w="4565" w:type="dxa"/>
            <w:tcMar>
              <w:top w:w="0" w:type="dxa"/>
              <w:left w:w="108" w:type="dxa"/>
              <w:bottom w:w="0" w:type="dxa"/>
              <w:right w:w="108" w:type="dxa"/>
            </w:tcMar>
          </w:tcPr>
          <w:p w14:paraId="338ACF93"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 xml:space="preserve">Age:             </w:t>
            </w:r>
            <w:r w:rsidRPr="00D8327A">
              <w:rPr>
                <w:rFonts w:ascii="Arial" w:hAnsi="Arial" w:cs="Arial"/>
                <w:sz w:val="20"/>
                <w:lang w:eastAsia="zh-TW"/>
              </w:rPr>
              <w:t xml:space="preserve"> Male </w:t>
            </w:r>
            <w:r w:rsidRPr="00D8327A">
              <w:rPr>
                <w:rFonts w:ascii="Arial" w:hAnsi="Arial" w:cs="Arial"/>
                <w:sz w:val="20"/>
                <w:lang w:eastAsia="zh-TW"/>
              </w:rPr>
              <w:t> Female</w:t>
            </w:r>
          </w:p>
        </w:tc>
      </w:tr>
      <w:tr w:rsidR="00D8327A" w:rsidRPr="00D8327A" w14:paraId="0F7A022B" w14:textId="77777777" w:rsidTr="00D8327A">
        <w:trPr>
          <w:cantSplit/>
          <w:trHeight w:val="635"/>
          <w:jc w:val="center"/>
        </w:trPr>
        <w:tc>
          <w:tcPr>
            <w:tcW w:w="4291" w:type="dxa"/>
            <w:tcMar>
              <w:top w:w="0" w:type="dxa"/>
              <w:left w:w="108" w:type="dxa"/>
              <w:bottom w:w="0" w:type="dxa"/>
              <w:right w:w="108" w:type="dxa"/>
            </w:tcMar>
          </w:tcPr>
          <w:p w14:paraId="06D50D43"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Description:</w:t>
            </w:r>
          </w:p>
          <w:p w14:paraId="366A70AC" w14:textId="77777777" w:rsidR="00D8327A" w:rsidRPr="00D8327A" w:rsidRDefault="00D8327A" w:rsidP="00D45EF1">
            <w:pPr>
              <w:spacing w:before="60" w:after="60"/>
              <w:rPr>
                <w:rFonts w:ascii="Arial" w:hAnsi="Arial" w:cs="Arial"/>
                <w:sz w:val="20"/>
                <w:lang w:eastAsia="zh-TW"/>
              </w:rPr>
            </w:pPr>
          </w:p>
          <w:p w14:paraId="2C714C34" w14:textId="77777777" w:rsidR="00D8327A" w:rsidRPr="00D8327A" w:rsidRDefault="00D8327A" w:rsidP="00D45EF1">
            <w:pPr>
              <w:spacing w:before="60" w:after="60"/>
              <w:rPr>
                <w:rFonts w:ascii="Arial" w:hAnsi="Arial" w:cs="Arial"/>
                <w:sz w:val="20"/>
                <w:lang w:eastAsia="zh-TW"/>
              </w:rPr>
            </w:pPr>
          </w:p>
        </w:tc>
        <w:tc>
          <w:tcPr>
            <w:tcW w:w="4565" w:type="dxa"/>
            <w:tcMar>
              <w:top w:w="0" w:type="dxa"/>
              <w:left w:w="108" w:type="dxa"/>
              <w:bottom w:w="0" w:type="dxa"/>
              <w:right w:w="108" w:type="dxa"/>
            </w:tcMar>
          </w:tcPr>
          <w:p w14:paraId="118538F1"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Description:</w:t>
            </w:r>
          </w:p>
          <w:p w14:paraId="3EE6250E" w14:textId="77777777" w:rsidR="00D8327A" w:rsidRPr="00D8327A" w:rsidRDefault="00D8327A" w:rsidP="00D45EF1">
            <w:pPr>
              <w:spacing w:before="60" w:after="60"/>
              <w:rPr>
                <w:rFonts w:ascii="Arial" w:hAnsi="Arial" w:cs="Arial"/>
                <w:sz w:val="20"/>
                <w:lang w:eastAsia="zh-TW"/>
              </w:rPr>
            </w:pPr>
          </w:p>
          <w:p w14:paraId="1E286A12" w14:textId="77777777" w:rsidR="00D8327A" w:rsidRPr="00D8327A" w:rsidRDefault="00D8327A" w:rsidP="00D45EF1">
            <w:pPr>
              <w:spacing w:before="60" w:after="60"/>
              <w:rPr>
                <w:rFonts w:ascii="Arial" w:hAnsi="Arial" w:cs="Arial"/>
                <w:sz w:val="20"/>
                <w:lang w:eastAsia="zh-TW"/>
              </w:rPr>
            </w:pPr>
          </w:p>
        </w:tc>
      </w:tr>
      <w:tr w:rsidR="00D8327A" w:rsidRPr="00D8327A" w14:paraId="3AF9F1BF" w14:textId="77777777" w:rsidTr="00D8327A">
        <w:trPr>
          <w:cantSplit/>
          <w:jc w:val="center"/>
        </w:trPr>
        <w:tc>
          <w:tcPr>
            <w:tcW w:w="8856" w:type="dxa"/>
            <w:gridSpan w:val="2"/>
            <w:tcMar>
              <w:top w:w="0" w:type="dxa"/>
              <w:left w:w="108" w:type="dxa"/>
              <w:bottom w:w="0" w:type="dxa"/>
              <w:right w:w="108" w:type="dxa"/>
            </w:tcMar>
          </w:tcPr>
          <w:p w14:paraId="56B1E5FD"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 xml:space="preserve">Relationship between employee and offender (if any): </w:t>
            </w:r>
          </w:p>
          <w:p w14:paraId="01D107DC" w14:textId="56E599F0" w:rsidR="00D8327A" w:rsidRPr="00D8327A" w:rsidRDefault="007D6C83" w:rsidP="00D45EF1">
            <w:pPr>
              <w:spacing w:before="60" w:after="60"/>
              <w:rPr>
                <w:rFonts w:ascii="Arial" w:hAnsi="Arial" w:cs="Arial"/>
                <w:sz w:val="20"/>
                <w:lang w:eastAsia="zh-TW"/>
              </w:rPr>
            </w:pPr>
            <w:proofErr w:type="gramStart"/>
            <w:r>
              <w:rPr>
                <w:rFonts w:ascii="Arial" w:hAnsi="Arial" w:cs="Arial"/>
                <w:sz w:val="20"/>
                <w:lang w:eastAsia="zh-TW"/>
              </w:rPr>
              <w:t>Coworker</w:t>
            </w:r>
            <w:r w:rsidR="00D8327A" w:rsidRPr="00D8327A">
              <w:rPr>
                <w:rFonts w:ascii="Arial" w:hAnsi="Arial" w:cs="Arial"/>
                <w:sz w:val="20"/>
                <w:lang w:eastAsia="zh-TW"/>
              </w:rPr>
              <w:t xml:space="preserve">  </w:t>
            </w:r>
            <w:r w:rsidR="00D8327A" w:rsidRPr="00D8327A">
              <w:rPr>
                <w:rFonts w:ascii="Arial" w:hAnsi="Arial" w:cs="Arial"/>
                <w:sz w:val="20"/>
                <w:lang w:eastAsia="zh-TW"/>
              </w:rPr>
              <w:t></w:t>
            </w:r>
            <w:proofErr w:type="gramEnd"/>
            <w:r w:rsidR="00D8327A" w:rsidRPr="00D8327A">
              <w:rPr>
                <w:rFonts w:ascii="Arial" w:hAnsi="Arial" w:cs="Arial"/>
                <w:sz w:val="20"/>
                <w:lang w:eastAsia="zh-TW"/>
              </w:rPr>
              <w:t xml:space="preserve"> Client  </w:t>
            </w:r>
            <w:r w:rsidR="00D8327A" w:rsidRPr="00D8327A">
              <w:rPr>
                <w:rFonts w:ascii="Arial" w:hAnsi="Arial" w:cs="Arial"/>
                <w:sz w:val="20"/>
                <w:lang w:eastAsia="zh-TW"/>
              </w:rPr>
              <w:t xml:space="preserve"> Student </w:t>
            </w:r>
            <w:r w:rsidR="00D8327A" w:rsidRPr="00D8327A">
              <w:rPr>
                <w:rFonts w:ascii="Arial" w:hAnsi="Arial" w:cs="Arial"/>
                <w:sz w:val="20"/>
                <w:lang w:eastAsia="zh-TW"/>
              </w:rPr>
              <w:t xml:space="preserve"> Public  </w:t>
            </w:r>
            <w:r w:rsidR="00D8327A" w:rsidRPr="00D8327A">
              <w:rPr>
                <w:rFonts w:ascii="Arial" w:hAnsi="Arial" w:cs="Arial"/>
                <w:sz w:val="20"/>
                <w:lang w:eastAsia="zh-TW"/>
              </w:rPr>
              <w:t> Other: _______________</w:t>
            </w:r>
          </w:p>
          <w:p w14:paraId="4B273A72" w14:textId="77777777" w:rsidR="00D8327A" w:rsidRPr="00D8327A" w:rsidRDefault="00D8327A" w:rsidP="00D45EF1">
            <w:pPr>
              <w:spacing w:before="60" w:after="60"/>
              <w:rPr>
                <w:rFonts w:ascii="Arial" w:hAnsi="Arial" w:cs="Arial"/>
                <w:sz w:val="20"/>
                <w:lang w:eastAsia="zh-TW"/>
              </w:rPr>
            </w:pPr>
          </w:p>
        </w:tc>
      </w:tr>
      <w:tr w:rsidR="00D8327A" w:rsidRPr="00D8327A" w14:paraId="76592C54" w14:textId="77777777" w:rsidTr="00D8327A">
        <w:trPr>
          <w:cantSplit/>
          <w:jc w:val="center"/>
        </w:trPr>
        <w:tc>
          <w:tcPr>
            <w:tcW w:w="8856" w:type="dxa"/>
            <w:gridSpan w:val="2"/>
            <w:tcMar>
              <w:top w:w="0" w:type="dxa"/>
              <w:left w:w="108" w:type="dxa"/>
              <w:bottom w:w="0" w:type="dxa"/>
              <w:right w:w="108" w:type="dxa"/>
            </w:tcMar>
          </w:tcPr>
          <w:p w14:paraId="21BBFE10"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Other details (</w:t>
            </w:r>
            <w:proofErr w:type="gramStart"/>
            <w:r w:rsidRPr="00D8327A">
              <w:rPr>
                <w:rFonts w:ascii="Arial" w:hAnsi="Arial" w:cs="Arial"/>
                <w:sz w:val="20"/>
                <w:lang w:eastAsia="zh-TW"/>
              </w:rPr>
              <w:t>e.g.</w:t>
            </w:r>
            <w:proofErr w:type="gramEnd"/>
            <w:r w:rsidRPr="00D8327A">
              <w:rPr>
                <w:rFonts w:ascii="Arial" w:hAnsi="Arial" w:cs="Arial"/>
                <w:sz w:val="20"/>
                <w:lang w:eastAsia="zh-TW"/>
              </w:rPr>
              <w:t xml:space="preserve"> use of drugs or alcohol, possession of a weapon):</w:t>
            </w:r>
          </w:p>
          <w:p w14:paraId="440E5ED7" w14:textId="77777777" w:rsidR="00D8327A" w:rsidRPr="00D8327A" w:rsidRDefault="00D8327A" w:rsidP="00D45EF1">
            <w:pPr>
              <w:spacing w:before="60" w:after="60"/>
              <w:rPr>
                <w:rFonts w:ascii="Arial" w:hAnsi="Arial" w:cs="Arial"/>
                <w:sz w:val="20"/>
                <w:lang w:eastAsia="zh-TW"/>
              </w:rPr>
            </w:pPr>
          </w:p>
        </w:tc>
      </w:tr>
      <w:tr w:rsidR="00D8327A" w:rsidRPr="00D8327A" w14:paraId="4EE4B3C5" w14:textId="77777777" w:rsidTr="00D8327A">
        <w:trPr>
          <w:cantSplit/>
          <w:jc w:val="center"/>
        </w:trPr>
        <w:tc>
          <w:tcPr>
            <w:tcW w:w="8856" w:type="dxa"/>
            <w:gridSpan w:val="2"/>
            <w:tcMar>
              <w:top w:w="0" w:type="dxa"/>
              <w:left w:w="108" w:type="dxa"/>
              <w:bottom w:w="0" w:type="dxa"/>
              <w:right w:w="108" w:type="dxa"/>
            </w:tcMar>
          </w:tcPr>
          <w:p w14:paraId="560684A1"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Apparent motive:</w:t>
            </w:r>
          </w:p>
          <w:p w14:paraId="531B06E7" w14:textId="77777777" w:rsidR="00D8327A" w:rsidRPr="00D8327A" w:rsidRDefault="00D8327A" w:rsidP="00D45EF1">
            <w:pPr>
              <w:spacing w:before="60" w:after="60"/>
              <w:rPr>
                <w:rFonts w:ascii="Arial" w:hAnsi="Arial" w:cs="Arial"/>
                <w:sz w:val="20"/>
                <w:lang w:eastAsia="zh-TW"/>
              </w:rPr>
            </w:pPr>
          </w:p>
        </w:tc>
      </w:tr>
      <w:tr w:rsidR="00D8327A" w:rsidRPr="00D8327A" w14:paraId="21C89E4F" w14:textId="77777777" w:rsidTr="00D8327A">
        <w:trPr>
          <w:jc w:val="center"/>
        </w:trPr>
        <w:tc>
          <w:tcPr>
            <w:tcW w:w="4291" w:type="dxa"/>
            <w:tcMar>
              <w:top w:w="0" w:type="dxa"/>
              <w:left w:w="108" w:type="dxa"/>
              <w:bottom w:w="0" w:type="dxa"/>
              <w:right w:w="108" w:type="dxa"/>
            </w:tcMar>
          </w:tcPr>
          <w:p w14:paraId="36D15CF7" w14:textId="77777777" w:rsidR="00D8327A" w:rsidRPr="00D8327A" w:rsidRDefault="00D8327A" w:rsidP="00D45EF1">
            <w:pPr>
              <w:keepNext/>
              <w:spacing w:before="60" w:after="60"/>
              <w:rPr>
                <w:rFonts w:ascii="Arial" w:eastAsia="PMingLiU" w:hAnsi="Arial" w:cs="Arial"/>
                <w:b/>
                <w:sz w:val="20"/>
                <w:lang w:eastAsia="zh-TW"/>
              </w:rPr>
            </w:pPr>
            <w:r w:rsidRPr="00D8327A">
              <w:rPr>
                <w:rFonts w:ascii="Arial" w:eastAsia="PMingLiU" w:hAnsi="Arial" w:cs="Arial"/>
                <w:b/>
                <w:sz w:val="20"/>
                <w:lang w:eastAsia="zh-TW"/>
              </w:rPr>
              <w:t>Witness(es)</w:t>
            </w:r>
          </w:p>
        </w:tc>
        <w:tc>
          <w:tcPr>
            <w:tcW w:w="4565" w:type="dxa"/>
            <w:tcMar>
              <w:top w:w="0" w:type="dxa"/>
              <w:left w:w="108" w:type="dxa"/>
              <w:bottom w:w="0" w:type="dxa"/>
              <w:right w:w="108" w:type="dxa"/>
            </w:tcMar>
          </w:tcPr>
          <w:p w14:paraId="18E845C0" w14:textId="77777777" w:rsidR="00D8327A" w:rsidRPr="00D8327A" w:rsidRDefault="00D8327A" w:rsidP="00D45EF1">
            <w:pPr>
              <w:keepNext/>
              <w:spacing w:before="60" w:after="60"/>
              <w:rPr>
                <w:rFonts w:ascii="Arial" w:eastAsia="PMingLiU" w:hAnsi="Arial" w:cs="Arial"/>
                <w:b/>
                <w:sz w:val="20"/>
                <w:lang w:eastAsia="zh-TW"/>
              </w:rPr>
            </w:pPr>
          </w:p>
        </w:tc>
      </w:tr>
      <w:tr w:rsidR="00D8327A" w:rsidRPr="00D8327A" w14:paraId="44C73513" w14:textId="77777777" w:rsidTr="00D8327A">
        <w:trPr>
          <w:jc w:val="center"/>
        </w:trPr>
        <w:tc>
          <w:tcPr>
            <w:tcW w:w="4291" w:type="dxa"/>
            <w:tcMar>
              <w:top w:w="0" w:type="dxa"/>
              <w:left w:w="108" w:type="dxa"/>
              <w:bottom w:w="0" w:type="dxa"/>
              <w:right w:w="108" w:type="dxa"/>
            </w:tcMar>
          </w:tcPr>
          <w:p w14:paraId="286E0216"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Name:</w:t>
            </w:r>
          </w:p>
        </w:tc>
        <w:tc>
          <w:tcPr>
            <w:tcW w:w="4565" w:type="dxa"/>
            <w:tcMar>
              <w:top w:w="0" w:type="dxa"/>
              <w:left w:w="108" w:type="dxa"/>
              <w:bottom w:w="0" w:type="dxa"/>
              <w:right w:w="108" w:type="dxa"/>
            </w:tcMar>
          </w:tcPr>
          <w:p w14:paraId="1F52C11D"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Name:</w:t>
            </w:r>
          </w:p>
        </w:tc>
      </w:tr>
      <w:tr w:rsidR="00D8327A" w:rsidRPr="00D8327A" w14:paraId="7D74718D" w14:textId="77777777" w:rsidTr="00D8327A">
        <w:trPr>
          <w:trHeight w:val="928"/>
          <w:jc w:val="center"/>
        </w:trPr>
        <w:tc>
          <w:tcPr>
            <w:tcW w:w="4291" w:type="dxa"/>
            <w:tcMar>
              <w:top w:w="0" w:type="dxa"/>
              <w:left w:w="108" w:type="dxa"/>
              <w:bottom w:w="0" w:type="dxa"/>
              <w:right w:w="108" w:type="dxa"/>
            </w:tcMar>
          </w:tcPr>
          <w:p w14:paraId="294BF4F1"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Address:</w:t>
            </w:r>
          </w:p>
          <w:p w14:paraId="62008FA0" w14:textId="77777777" w:rsidR="00D8327A" w:rsidRPr="00D8327A" w:rsidRDefault="00D8327A" w:rsidP="00D45EF1">
            <w:pPr>
              <w:spacing w:before="60" w:after="60"/>
              <w:rPr>
                <w:rFonts w:ascii="Arial" w:hAnsi="Arial" w:cs="Arial"/>
                <w:sz w:val="20"/>
                <w:lang w:eastAsia="zh-TW"/>
              </w:rPr>
            </w:pPr>
          </w:p>
        </w:tc>
        <w:tc>
          <w:tcPr>
            <w:tcW w:w="4565" w:type="dxa"/>
            <w:tcMar>
              <w:top w:w="0" w:type="dxa"/>
              <w:left w:w="108" w:type="dxa"/>
              <w:bottom w:w="0" w:type="dxa"/>
              <w:right w:w="108" w:type="dxa"/>
            </w:tcMar>
          </w:tcPr>
          <w:p w14:paraId="4A92D14E" w14:textId="77777777" w:rsidR="00D8327A" w:rsidRPr="00D8327A" w:rsidRDefault="00D8327A" w:rsidP="00D45EF1">
            <w:pPr>
              <w:spacing w:before="60" w:after="60"/>
              <w:rPr>
                <w:rFonts w:ascii="Arial" w:hAnsi="Arial" w:cs="Arial"/>
                <w:sz w:val="20"/>
                <w:lang w:eastAsia="zh-TW"/>
              </w:rPr>
            </w:pPr>
            <w:r w:rsidRPr="00D8327A">
              <w:rPr>
                <w:rFonts w:ascii="Arial" w:hAnsi="Arial" w:cs="Arial"/>
                <w:sz w:val="20"/>
                <w:lang w:eastAsia="zh-TW"/>
              </w:rPr>
              <w:t>Address:</w:t>
            </w:r>
          </w:p>
        </w:tc>
      </w:tr>
    </w:tbl>
    <w:p w14:paraId="773534B7" w14:textId="77777777" w:rsidR="00D8327A" w:rsidRPr="00D8327A" w:rsidRDefault="00D8327A" w:rsidP="00D8327A">
      <w:pPr>
        <w:rPr>
          <w:rFonts w:ascii="Arial" w:hAnsi="Arial" w:cs="Arial"/>
          <w:szCs w:val="22"/>
        </w:rPr>
      </w:pPr>
    </w:p>
    <w:p w14:paraId="4F34527B" w14:textId="77777777" w:rsidR="00D8327A" w:rsidRPr="00D8327A" w:rsidRDefault="00D8327A" w:rsidP="00D8327A">
      <w:pPr>
        <w:spacing w:before="0" w:after="160" w:line="259" w:lineRule="auto"/>
        <w:rPr>
          <w:rFonts w:ascii="Arial" w:hAnsi="Arial" w:cs="Arial"/>
        </w:rPr>
      </w:pPr>
      <w:r w:rsidRPr="00D8327A">
        <w:rPr>
          <w:rFonts w:ascii="Arial" w:hAnsi="Arial" w:cs="Arial"/>
        </w:rPr>
        <w:br w:type="page"/>
      </w:r>
    </w:p>
    <w:p w14:paraId="254D1838" w14:textId="77777777" w:rsidR="00D8327A" w:rsidRPr="00D8327A" w:rsidRDefault="00D8327A" w:rsidP="00D45EF1">
      <w:pPr>
        <w:keepNext/>
        <w:pageBreakBefore/>
        <w:shd w:val="clear" w:color="FFFFFF" w:fill="auto"/>
        <w:spacing w:before="480" w:after="360"/>
        <w:jc w:val="center"/>
        <w:rPr>
          <w:rFonts w:ascii="Arial" w:hAnsi="Arial" w:cs="Arial"/>
          <w:b/>
          <w:sz w:val="24"/>
          <w:szCs w:val="24"/>
        </w:rPr>
      </w:pPr>
      <w:r w:rsidRPr="00D8327A">
        <w:rPr>
          <w:rFonts w:ascii="Arial" w:eastAsia="PMingLiU" w:hAnsi="Arial" w:cs="Arial"/>
          <w:b/>
          <w:sz w:val="24"/>
          <w:szCs w:val="24"/>
          <w:lang w:eastAsia="zh-TW"/>
        </w:rPr>
        <w:lastRenderedPageBreak/>
        <w:t>Workplace Violence and Harassment Investigation Form</w:t>
      </w:r>
    </w:p>
    <w:tbl>
      <w:tblPr>
        <w:tblStyle w:val="TableGrid"/>
        <w:tblW w:w="0" w:type="auto"/>
        <w:tblLook w:val="04A0" w:firstRow="1" w:lastRow="0" w:firstColumn="1" w:lastColumn="0" w:noHBand="0" w:noVBand="1"/>
      </w:tblPr>
      <w:tblGrid>
        <w:gridCol w:w="3116"/>
        <w:gridCol w:w="1559"/>
        <w:gridCol w:w="1558"/>
        <w:gridCol w:w="3117"/>
      </w:tblGrid>
      <w:tr w:rsidR="00D8327A" w:rsidRPr="00D8327A" w14:paraId="32344824" w14:textId="77777777" w:rsidTr="00D8327A">
        <w:trPr>
          <w:trHeight w:val="425"/>
        </w:trPr>
        <w:tc>
          <w:tcPr>
            <w:tcW w:w="4675" w:type="dxa"/>
            <w:gridSpan w:val="2"/>
            <w:shd w:val="clear" w:color="auto" w:fill="auto"/>
          </w:tcPr>
          <w:p w14:paraId="19A6E687" w14:textId="77777777" w:rsidR="00D8327A" w:rsidRPr="00D8327A" w:rsidRDefault="00D8327A" w:rsidP="00D45EF1">
            <w:pPr>
              <w:spacing w:before="60" w:after="60"/>
              <w:rPr>
                <w:rFonts w:cs="Arial"/>
                <w:szCs w:val="22"/>
                <w:lang w:eastAsia="zh-TW"/>
              </w:rPr>
            </w:pPr>
            <w:r w:rsidRPr="00D8327A">
              <w:rPr>
                <w:rFonts w:cs="Arial"/>
                <w:szCs w:val="22"/>
                <w:lang w:eastAsia="zh-TW"/>
              </w:rPr>
              <w:t>Investigator name:</w:t>
            </w:r>
          </w:p>
        </w:tc>
        <w:tc>
          <w:tcPr>
            <w:tcW w:w="4675" w:type="dxa"/>
            <w:gridSpan w:val="2"/>
            <w:shd w:val="clear" w:color="auto" w:fill="auto"/>
          </w:tcPr>
          <w:p w14:paraId="32E675C7" w14:textId="77777777" w:rsidR="00D8327A" w:rsidRPr="00D8327A" w:rsidRDefault="00D8327A" w:rsidP="00D45EF1">
            <w:pPr>
              <w:spacing w:before="60" w:after="60"/>
              <w:rPr>
                <w:rFonts w:cs="Arial"/>
                <w:szCs w:val="22"/>
                <w:lang w:eastAsia="zh-TW"/>
              </w:rPr>
            </w:pPr>
            <w:r w:rsidRPr="00D8327A">
              <w:rPr>
                <w:rFonts w:cs="Arial"/>
                <w:szCs w:val="22"/>
                <w:lang w:eastAsia="zh-TW"/>
              </w:rPr>
              <w:t>Date of Investigation:</w:t>
            </w:r>
          </w:p>
          <w:p w14:paraId="4E4117A1" w14:textId="77777777" w:rsidR="00D8327A" w:rsidRPr="00D8327A" w:rsidRDefault="00D8327A" w:rsidP="00D45EF1">
            <w:pPr>
              <w:spacing w:before="60" w:after="60"/>
              <w:rPr>
                <w:rFonts w:cs="Arial"/>
                <w:szCs w:val="22"/>
                <w:lang w:eastAsia="zh-TW"/>
              </w:rPr>
            </w:pPr>
          </w:p>
        </w:tc>
      </w:tr>
      <w:tr w:rsidR="00D8327A" w:rsidRPr="00D8327A" w14:paraId="612DC312" w14:textId="77777777" w:rsidTr="00D8327A">
        <w:trPr>
          <w:trHeight w:val="425"/>
        </w:trPr>
        <w:tc>
          <w:tcPr>
            <w:tcW w:w="9350" w:type="dxa"/>
            <w:gridSpan w:val="4"/>
            <w:shd w:val="clear" w:color="auto" w:fill="auto"/>
          </w:tcPr>
          <w:p w14:paraId="1AC05FF4" w14:textId="77777777" w:rsidR="00D8327A" w:rsidRPr="00D8327A" w:rsidRDefault="00D8327A" w:rsidP="00D45EF1">
            <w:pPr>
              <w:spacing w:before="60" w:after="60"/>
              <w:jc w:val="center"/>
              <w:rPr>
                <w:rFonts w:cs="Arial"/>
                <w:b/>
                <w:szCs w:val="22"/>
              </w:rPr>
            </w:pPr>
            <w:r w:rsidRPr="00D8327A">
              <w:rPr>
                <w:rFonts w:cs="Arial"/>
                <w:b/>
                <w:szCs w:val="22"/>
              </w:rPr>
              <w:t>Background Information</w:t>
            </w:r>
          </w:p>
        </w:tc>
      </w:tr>
      <w:tr w:rsidR="00D8327A" w:rsidRPr="00D8327A" w14:paraId="514EB355" w14:textId="77777777" w:rsidTr="00D8327A">
        <w:trPr>
          <w:trHeight w:val="425"/>
        </w:trPr>
        <w:tc>
          <w:tcPr>
            <w:tcW w:w="9350" w:type="dxa"/>
            <w:gridSpan w:val="4"/>
            <w:shd w:val="clear" w:color="auto" w:fill="auto"/>
          </w:tcPr>
          <w:p w14:paraId="33A1628E" w14:textId="77777777" w:rsidR="00D8327A" w:rsidRPr="00D8327A" w:rsidRDefault="00D8327A" w:rsidP="00D45EF1">
            <w:pPr>
              <w:spacing w:before="60" w:after="60"/>
              <w:rPr>
                <w:rFonts w:cs="Arial"/>
                <w:szCs w:val="22"/>
              </w:rPr>
            </w:pPr>
            <w:r w:rsidRPr="00D8327A">
              <w:rPr>
                <w:rFonts w:cs="Arial"/>
                <w:szCs w:val="22"/>
              </w:rPr>
              <w:t>Who are the people involved?  Are they employees as defined by OHSA?  Who reported and when?</w:t>
            </w:r>
          </w:p>
        </w:tc>
      </w:tr>
      <w:tr w:rsidR="00D8327A" w:rsidRPr="00D8327A" w14:paraId="3EA38244" w14:textId="77777777" w:rsidTr="00D8327A">
        <w:trPr>
          <w:trHeight w:val="425"/>
        </w:trPr>
        <w:tc>
          <w:tcPr>
            <w:tcW w:w="9350" w:type="dxa"/>
            <w:gridSpan w:val="4"/>
            <w:shd w:val="clear" w:color="auto" w:fill="auto"/>
          </w:tcPr>
          <w:p w14:paraId="5342A43C" w14:textId="77777777" w:rsidR="00D8327A" w:rsidRPr="00D8327A" w:rsidRDefault="00D8327A" w:rsidP="00D45EF1">
            <w:pPr>
              <w:numPr>
                <w:ilvl w:val="0"/>
                <w:numId w:val="42"/>
              </w:numPr>
              <w:spacing w:before="60" w:after="60"/>
              <w:ind w:left="453" w:hanging="357"/>
              <w:contextualSpacing/>
              <w:rPr>
                <w:rFonts w:eastAsia="Calibri" w:cs="Arial"/>
                <w:szCs w:val="22"/>
              </w:rPr>
            </w:pPr>
            <w:r w:rsidRPr="00D8327A">
              <w:rPr>
                <w:rFonts w:eastAsia="Calibri" w:cs="Arial"/>
                <w:szCs w:val="22"/>
              </w:rPr>
              <w:t>Name of person who reported workplace incident:</w:t>
            </w:r>
          </w:p>
        </w:tc>
      </w:tr>
      <w:tr w:rsidR="00D8327A" w:rsidRPr="00D8327A" w14:paraId="3F4951D6" w14:textId="77777777" w:rsidTr="00D8327A">
        <w:trPr>
          <w:trHeight w:val="425"/>
        </w:trPr>
        <w:tc>
          <w:tcPr>
            <w:tcW w:w="9350" w:type="dxa"/>
            <w:gridSpan w:val="4"/>
            <w:shd w:val="clear" w:color="auto" w:fill="auto"/>
          </w:tcPr>
          <w:p w14:paraId="21C936D5" w14:textId="77777777" w:rsidR="00D8327A" w:rsidRPr="00D8327A" w:rsidRDefault="00D8327A" w:rsidP="00D45EF1">
            <w:pPr>
              <w:numPr>
                <w:ilvl w:val="0"/>
                <w:numId w:val="42"/>
              </w:numPr>
              <w:spacing w:before="60" w:after="60"/>
              <w:ind w:left="454"/>
              <w:contextualSpacing/>
              <w:rPr>
                <w:rFonts w:eastAsia="Calibri" w:cs="Arial"/>
                <w:szCs w:val="22"/>
              </w:rPr>
            </w:pPr>
            <w:r w:rsidRPr="00D8327A">
              <w:rPr>
                <w:rFonts w:eastAsia="Calibri" w:cs="Arial"/>
                <w:szCs w:val="22"/>
              </w:rPr>
              <w:t>If not the same person as above, name of person who allegedly experience workplace violence or harassment</w:t>
            </w:r>
          </w:p>
        </w:tc>
      </w:tr>
      <w:tr w:rsidR="00D8327A" w:rsidRPr="00D8327A" w14:paraId="63ABD535" w14:textId="77777777" w:rsidTr="00D8327A">
        <w:trPr>
          <w:trHeight w:val="425"/>
        </w:trPr>
        <w:tc>
          <w:tcPr>
            <w:tcW w:w="9350" w:type="dxa"/>
            <w:gridSpan w:val="4"/>
            <w:shd w:val="clear" w:color="auto" w:fill="auto"/>
          </w:tcPr>
          <w:p w14:paraId="7AD54B04" w14:textId="77777777" w:rsidR="00D8327A" w:rsidRPr="00D8327A" w:rsidRDefault="00D8327A" w:rsidP="00D45EF1">
            <w:pPr>
              <w:numPr>
                <w:ilvl w:val="0"/>
                <w:numId w:val="42"/>
              </w:numPr>
              <w:spacing w:before="60" w:after="60"/>
              <w:ind w:left="454"/>
              <w:contextualSpacing/>
              <w:rPr>
                <w:rFonts w:eastAsia="Calibri" w:cs="Arial"/>
                <w:szCs w:val="22"/>
              </w:rPr>
            </w:pPr>
            <w:r w:rsidRPr="00D8327A">
              <w:rPr>
                <w:rFonts w:eastAsia="Calibri" w:cs="Arial"/>
                <w:szCs w:val="22"/>
              </w:rPr>
              <w:t>Date complaint/concern raised and how</w:t>
            </w:r>
          </w:p>
        </w:tc>
      </w:tr>
      <w:tr w:rsidR="00D8327A" w:rsidRPr="00D8327A" w14:paraId="136989AF" w14:textId="77777777" w:rsidTr="00D8327A">
        <w:trPr>
          <w:trHeight w:val="425"/>
        </w:trPr>
        <w:tc>
          <w:tcPr>
            <w:tcW w:w="9350" w:type="dxa"/>
            <w:gridSpan w:val="4"/>
            <w:shd w:val="clear" w:color="auto" w:fill="auto"/>
          </w:tcPr>
          <w:p w14:paraId="521F3CBA" w14:textId="77777777" w:rsidR="00D8327A" w:rsidRPr="00D8327A" w:rsidRDefault="00D8327A" w:rsidP="00D45EF1">
            <w:pPr>
              <w:numPr>
                <w:ilvl w:val="0"/>
                <w:numId w:val="42"/>
              </w:numPr>
              <w:spacing w:before="60" w:after="60"/>
              <w:ind w:left="454"/>
              <w:contextualSpacing/>
              <w:rPr>
                <w:rFonts w:eastAsia="Calibri" w:cs="Arial"/>
                <w:szCs w:val="22"/>
              </w:rPr>
            </w:pPr>
            <w:r w:rsidRPr="00D8327A">
              <w:rPr>
                <w:rFonts w:eastAsia="Calibri" w:cs="Arial"/>
                <w:szCs w:val="22"/>
              </w:rPr>
              <w:t>Position/Department of employee(s) complaining or possibly exposed to workplace violence or harassment</w:t>
            </w:r>
          </w:p>
        </w:tc>
      </w:tr>
      <w:tr w:rsidR="00D8327A" w:rsidRPr="00D8327A" w14:paraId="21976C75" w14:textId="77777777" w:rsidTr="00D8327A">
        <w:trPr>
          <w:trHeight w:val="425"/>
        </w:trPr>
        <w:tc>
          <w:tcPr>
            <w:tcW w:w="9350" w:type="dxa"/>
            <w:gridSpan w:val="4"/>
            <w:shd w:val="clear" w:color="auto" w:fill="auto"/>
          </w:tcPr>
          <w:p w14:paraId="52D3B772" w14:textId="77777777" w:rsidR="00D8327A" w:rsidRPr="00D8327A" w:rsidRDefault="00D8327A" w:rsidP="00D45EF1">
            <w:pPr>
              <w:numPr>
                <w:ilvl w:val="0"/>
                <w:numId w:val="42"/>
              </w:numPr>
              <w:spacing w:before="60" w:after="60"/>
              <w:ind w:left="454"/>
              <w:contextualSpacing/>
              <w:rPr>
                <w:rFonts w:eastAsia="Calibri" w:cs="Arial"/>
                <w:szCs w:val="22"/>
              </w:rPr>
            </w:pPr>
            <w:r w:rsidRPr="00D8327A">
              <w:rPr>
                <w:rFonts w:eastAsia="Calibri" w:cs="Arial"/>
                <w:szCs w:val="22"/>
              </w:rPr>
              <w:t>Name of respondent(s) (alleged perpetrator):</w:t>
            </w:r>
          </w:p>
          <w:p w14:paraId="1F316516" w14:textId="77777777" w:rsidR="00D8327A" w:rsidRPr="00D8327A" w:rsidRDefault="00D8327A" w:rsidP="00D45EF1">
            <w:pPr>
              <w:spacing w:before="60" w:after="60"/>
              <w:ind w:left="454"/>
              <w:contextualSpacing/>
              <w:rPr>
                <w:rFonts w:eastAsia="Calibri" w:cs="Arial"/>
                <w:szCs w:val="22"/>
              </w:rPr>
            </w:pPr>
            <w:r w:rsidRPr="00D8327A">
              <w:rPr>
                <w:rFonts w:eastAsia="Calibri" w:cs="Arial"/>
                <w:szCs w:val="22"/>
              </w:rPr>
              <w:t>Position/Department:</w:t>
            </w:r>
          </w:p>
          <w:p w14:paraId="44FFBA35" w14:textId="77777777" w:rsidR="00D8327A" w:rsidRPr="00D8327A" w:rsidRDefault="00D8327A" w:rsidP="00D45EF1">
            <w:pPr>
              <w:spacing w:before="60" w:after="60"/>
              <w:ind w:left="454"/>
              <w:contextualSpacing/>
              <w:rPr>
                <w:rFonts w:eastAsia="Calibri" w:cs="Arial"/>
                <w:szCs w:val="22"/>
              </w:rPr>
            </w:pPr>
            <w:r w:rsidRPr="00D8327A">
              <w:rPr>
                <w:rFonts w:eastAsia="Calibri" w:cs="Arial"/>
                <w:szCs w:val="22"/>
              </w:rPr>
              <w:t>If not an employee, provide details:</w:t>
            </w:r>
          </w:p>
        </w:tc>
      </w:tr>
      <w:tr w:rsidR="00D8327A" w:rsidRPr="00D8327A" w14:paraId="30B2284E" w14:textId="77777777" w:rsidTr="00D8327A">
        <w:trPr>
          <w:trHeight w:val="425"/>
        </w:trPr>
        <w:tc>
          <w:tcPr>
            <w:tcW w:w="9350" w:type="dxa"/>
            <w:gridSpan w:val="4"/>
            <w:shd w:val="clear" w:color="auto" w:fill="auto"/>
          </w:tcPr>
          <w:p w14:paraId="492878E1" w14:textId="77777777" w:rsidR="00D8327A" w:rsidRPr="00D8327A" w:rsidRDefault="00D8327A" w:rsidP="00D45EF1">
            <w:pPr>
              <w:spacing w:before="60" w:after="60"/>
              <w:jc w:val="center"/>
              <w:rPr>
                <w:rFonts w:cs="Arial"/>
                <w:b/>
                <w:szCs w:val="22"/>
              </w:rPr>
            </w:pPr>
            <w:r w:rsidRPr="00D8327A">
              <w:rPr>
                <w:rFonts w:cs="Arial"/>
                <w:b/>
                <w:szCs w:val="22"/>
              </w:rPr>
              <w:t>Investigation Plan</w:t>
            </w:r>
          </w:p>
        </w:tc>
      </w:tr>
      <w:tr w:rsidR="00D8327A" w:rsidRPr="00D8327A" w14:paraId="31286DF0" w14:textId="77777777" w:rsidTr="00D8327A">
        <w:trPr>
          <w:trHeight w:val="425"/>
        </w:trPr>
        <w:tc>
          <w:tcPr>
            <w:tcW w:w="9350" w:type="dxa"/>
            <w:gridSpan w:val="4"/>
            <w:shd w:val="clear" w:color="auto" w:fill="auto"/>
          </w:tcPr>
          <w:p w14:paraId="3DC106A3" w14:textId="77777777" w:rsidR="00D8327A" w:rsidRPr="00D8327A" w:rsidRDefault="00D8327A" w:rsidP="00D45EF1">
            <w:pPr>
              <w:spacing w:before="60" w:after="60"/>
              <w:rPr>
                <w:rFonts w:cs="Arial"/>
                <w:szCs w:val="22"/>
              </w:rPr>
            </w:pPr>
            <w:r w:rsidRPr="00D8327A">
              <w:rPr>
                <w:rFonts w:cs="Arial"/>
                <w:szCs w:val="22"/>
              </w:rPr>
              <w:t>Plan and conduct the investigation:</w:t>
            </w:r>
          </w:p>
        </w:tc>
      </w:tr>
      <w:tr w:rsidR="00D8327A" w:rsidRPr="00D8327A" w14:paraId="7C547F40" w14:textId="77777777" w:rsidTr="00D8327A">
        <w:trPr>
          <w:trHeight w:val="425"/>
        </w:trPr>
        <w:tc>
          <w:tcPr>
            <w:tcW w:w="9350" w:type="dxa"/>
            <w:gridSpan w:val="4"/>
            <w:shd w:val="clear" w:color="auto" w:fill="auto"/>
          </w:tcPr>
          <w:p w14:paraId="770E580A" w14:textId="414F6A39" w:rsidR="00D8327A" w:rsidRPr="00D8327A" w:rsidRDefault="00D8327A" w:rsidP="00D45EF1">
            <w:pPr>
              <w:numPr>
                <w:ilvl w:val="0"/>
                <w:numId w:val="43"/>
              </w:numPr>
              <w:spacing w:before="60" w:after="60"/>
              <w:ind w:left="453" w:hanging="357"/>
              <w:contextualSpacing/>
              <w:rPr>
                <w:rFonts w:eastAsia="Calibri" w:cs="Arial"/>
                <w:szCs w:val="22"/>
              </w:rPr>
            </w:pPr>
            <w:r w:rsidRPr="00D8327A">
              <w:rPr>
                <w:rFonts w:eastAsia="Calibri" w:cs="Arial"/>
                <w:szCs w:val="22"/>
              </w:rPr>
              <w:t>Obtain the employee(s) concerns of harassment/violence in writing, if possible</w:t>
            </w:r>
            <w:r w:rsidR="00EF5EEC">
              <w:rPr>
                <w:rFonts w:eastAsia="Calibri" w:cs="Arial"/>
                <w:szCs w:val="22"/>
              </w:rPr>
              <w:t xml:space="preserve">. </w:t>
            </w:r>
            <w:r w:rsidRPr="00D8327A">
              <w:rPr>
                <w:rFonts w:eastAsia="Calibri" w:cs="Arial"/>
                <w:szCs w:val="22"/>
              </w:rPr>
              <w:t>Assistance must be provided in completing the form where necessary.</w:t>
            </w:r>
          </w:p>
        </w:tc>
      </w:tr>
      <w:tr w:rsidR="00D8327A" w:rsidRPr="00D8327A" w14:paraId="0C8A54E5" w14:textId="77777777" w:rsidTr="00D8327A">
        <w:trPr>
          <w:trHeight w:val="425"/>
        </w:trPr>
        <w:tc>
          <w:tcPr>
            <w:tcW w:w="9350" w:type="dxa"/>
            <w:gridSpan w:val="4"/>
            <w:shd w:val="clear" w:color="auto" w:fill="auto"/>
          </w:tcPr>
          <w:p w14:paraId="50A2B1C3" w14:textId="1EAAE4FA" w:rsidR="00D8327A" w:rsidRPr="00D8327A" w:rsidRDefault="00D8327A" w:rsidP="00D45EF1">
            <w:pPr>
              <w:numPr>
                <w:ilvl w:val="0"/>
                <w:numId w:val="43"/>
              </w:numPr>
              <w:spacing w:before="60" w:after="60"/>
              <w:ind w:left="453" w:hanging="357"/>
              <w:contextualSpacing/>
              <w:rPr>
                <w:rFonts w:eastAsia="Calibri" w:cs="Arial"/>
                <w:szCs w:val="22"/>
              </w:rPr>
            </w:pPr>
            <w:r w:rsidRPr="00D8327A">
              <w:rPr>
                <w:rFonts w:eastAsia="Calibri" w:cs="Arial"/>
                <w:szCs w:val="22"/>
              </w:rPr>
              <w:t>An investigator needs to interview the employee who allegedly experience the workplace violence or harassment and the alleged perpetrator (if an employee)</w:t>
            </w:r>
            <w:r w:rsidR="00EF5EEC">
              <w:rPr>
                <w:rFonts w:eastAsia="Calibri" w:cs="Arial"/>
                <w:szCs w:val="22"/>
              </w:rPr>
              <w:t xml:space="preserve">. </w:t>
            </w:r>
            <w:r w:rsidRPr="00D8327A">
              <w:rPr>
                <w:rFonts w:eastAsia="Calibri" w:cs="Arial"/>
                <w:szCs w:val="22"/>
              </w:rPr>
              <w:t>If the alleged harasser is not an employee, the investigator should try to interview him/her.</w:t>
            </w:r>
          </w:p>
        </w:tc>
      </w:tr>
      <w:tr w:rsidR="00D8327A" w:rsidRPr="00D8327A" w14:paraId="1853923D" w14:textId="77777777" w:rsidTr="00D8327A">
        <w:trPr>
          <w:trHeight w:val="425"/>
        </w:trPr>
        <w:tc>
          <w:tcPr>
            <w:tcW w:w="9350" w:type="dxa"/>
            <w:gridSpan w:val="4"/>
            <w:shd w:val="clear" w:color="auto" w:fill="auto"/>
          </w:tcPr>
          <w:p w14:paraId="31E77A82" w14:textId="1D1EFD40" w:rsidR="00D8327A" w:rsidRPr="00D8327A" w:rsidRDefault="00D8327A" w:rsidP="00D45EF1">
            <w:pPr>
              <w:numPr>
                <w:ilvl w:val="0"/>
                <w:numId w:val="43"/>
              </w:numPr>
              <w:spacing w:before="60" w:after="60"/>
              <w:ind w:left="453" w:hanging="357"/>
              <w:contextualSpacing/>
              <w:rPr>
                <w:rFonts w:eastAsia="Calibri" w:cs="Arial"/>
                <w:szCs w:val="22"/>
              </w:rPr>
            </w:pPr>
            <w:r w:rsidRPr="00D8327A">
              <w:rPr>
                <w:rFonts w:eastAsia="Calibri" w:cs="Arial"/>
                <w:szCs w:val="22"/>
              </w:rPr>
              <w:t>Make a list of possible relevant witnesses</w:t>
            </w:r>
            <w:r w:rsidR="00EF5EEC">
              <w:rPr>
                <w:rFonts w:eastAsia="Calibri" w:cs="Arial"/>
                <w:szCs w:val="22"/>
              </w:rPr>
              <w:t xml:space="preserve">. </w:t>
            </w:r>
            <w:r w:rsidRPr="00D8327A">
              <w:rPr>
                <w:rFonts w:eastAsia="Calibri" w:cs="Arial"/>
                <w:szCs w:val="22"/>
              </w:rPr>
              <w:t>The employee who allegedly experienced workplace violence or harassment and the alleged perpetrator must be asked for names of any relevant witnesses.</w:t>
            </w:r>
          </w:p>
        </w:tc>
      </w:tr>
      <w:tr w:rsidR="00D8327A" w:rsidRPr="00D8327A" w14:paraId="6C12489D" w14:textId="77777777" w:rsidTr="00D8327A">
        <w:trPr>
          <w:trHeight w:val="425"/>
        </w:trPr>
        <w:tc>
          <w:tcPr>
            <w:tcW w:w="9350" w:type="dxa"/>
            <w:gridSpan w:val="4"/>
            <w:shd w:val="clear" w:color="auto" w:fill="auto"/>
          </w:tcPr>
          <w:p w14:paraId="591DECCD" w14:textId="48E63D17" w:rsidR="00D8327A" w:rsidRPr="00D8327A" w:rsidRDefault="00D8327A" w:rsidP="00D45EF1">
            <w:pPr>
              <w:numPr>
                <w:ilvl w:val="0"/>
                <w:numId w:val="43"/>
              </w:numPr>
              <w:spacing w:before="60" w:after="60"/>
              <w:ind w:left="453" w:hanging="357"/>
              <w:contextualSpacing/>
              <w:rPr>
                <w:rFonts w:eastAsia="Calibri" w:cs="Arial"/>
                <w:szCs w:val="22"/>
              </w:rPr>
            </w:pPr>
            <w:r w:rsidRPr="00D8327A">
              <w:rPr>
                <w:rFonts w:eastAsia="Calibri" w:cs="Arial"/>
                <w:szCs w:val="22"/>
              </w:rPr>
              <w:t>Interview relevant witnesses</w:t>
            </w:r>
            <w:r w:rsidR="00EF5EEC">
              <w:rPr>
                <w:rFonts w:eastAsia="Calibri" w:cs="Arial"/>
                <w:szCs w:val="22"/>
              </w:rPr>
              <w:t xml:space="preserve">. </w:t>
            </w:r>
            <w:r w:rsidRPr="00D8327A">
              <w:rPr>
                <w:rFonts w:eastAsia="Calibri" w:cs="Arial"/>
                <w:szCs w:val="22"/>
              </w:rPr>
              <w:t xml:space="preserve">Ask specific questions about what they have observed, are aware of, or have personally experienced. </w:t>
            </w:r>
          </w:p>
        </w:tc>
      </w:tr>
      <w:tr w:rsidR="00D8327A" w:rsidRPr="00D8327A" w14:paraId="74CDAA25" w14:textId="77777777" w:rsidTr="00D8327A">
        <w:trPr>
          <w:trHeight w:val="425"/>
        </w:trPr>
        <w:tc>
          <w:tcPr>
            <w:tcW w:w="9350" w:type="dxa"/>
            <w:gridSpan w:val="4"/>
            <w:shd w:val="clear" w:color="auto" w:fill="auto"/>
          </w:tcPr>
          <w:p w14:paraId="1478AE91" w14:textId="77777777" w:rsidR="00D8327A" w:rsidRPr="00D8327A" w:rsidRDefault="00D8327A" w:rsidP="00D45EF1">
            <w:pPr>
              <w:numPr>
                <w:ilvl w:val="0"/>
                <w:numId w:val="43"/>
              </w:numPr>
              <w:spacing w:before="60" w:after="60"/>
              <w:ind w:left="453" w:hanging="357"/>
              <w:contextualSpacing/>
              <w:rPr>
                <w:rFonts w:eastAsia="Calibri" w:cs="Arial"/>
                <w:szCs w:val="22"/>
              </w:rPr>
            </w:pPr>
            <w:r w:rsidRPr="00D8327A">
              <w:rPr>
                <w:rFonts w:eastAsia="Calibri" w:cs="Arial"/>
                <w:szCs w:val="22"/>
              </w:rPr>
              <w:t xml:space="preserve">Collect and review relevant documents from the employee, alleged perpetrator, </w:t>
            </w:r>
            <w:proofErr w:type="gramStart"/>
            <w:r w:rsidRPr="00D8327A">
              <w:rPr>
                <w:rFonts w:eastAsia="Calibri" w:cs="Arial"/>
                <w:szCs w:val="22"/>
              </w:rPr>
              <w:t>witnesses</w:t>
            </w:r>
            <w:proofErr w:type="gramEnd"/>
            <w:r w:rsidRPr="00D8327A">
              <w:rPr>
                <w:rFonts w:eastAsia="Calibri" w:cs="Arial"/>
                <w:szCs w:val="22"/>
              </w:rPr>
              <w:t xml:space="preserve"> and employer.</w:t>
            </w:r>
          </w:p>
        </w:tc>
      </w:tr>
      <w:tr w:rsidR="00D8327A" w:rsidRPr="00D8327A" w14:paraId="0F9551E7" w14:textId="77777777" w:rsidTr="00D8327A">
        <w:trPr>
          <w:trHeight w:val="425"/>
        </w:trPr>
        <w:tc>
          <w:tcPr>
            <w:tcW w:w="9350" w:type="dxa"/>
            <w:gridSpan w:val="4"/>
            <w:shd w:val="clear" w:color="auto" w:fill="auto"/>
          </w:tcPr>
          <w:p w14:paraId="1105337F" w14:textId="77777777" w:rsidR="00D8327A" w:rsidRPr="00D8327A" w:rsidRDefault="00D8327A" w:rsidP="00D45EF1">
            <w:pPr>
              <w:numPr>
                <w:ilvl w:val="0"/>
                <w:numId w:val="43"/>
              </w:numPr>
              <w:spacing w:before="60" w:after="60"/>
              <w:ind w:left="453" w:hanging="357"/>
              <w:contextualSpacing/>
              <w:rPr>
                <w:rFonts w:eastAsia="Calibri" w:cs="Arial"/>
                <w:szCs w:val="22"/>
              </w:rPr>
            </w:pPr>
            <w:r w:rsidRPr="00D8327A">
              <w:rPr>
                <w:rFonts w:eastAsia="Calibri" w:cs="Arial"/>
                <w:szCs w:val="22"/>
              </w:rPr>
              <w:t>Take detailed notes.</w:t>
            </w:r>
          </w:p>
        </w:tc>
      </w:tr>
      <w:tr w:rsidR="00D8327A" w:rsidRPr="00D8327A" w14:paraId="687324D6" w14:textId="77777777" w:rsidTr="00D8327A">
        <w:trPr>
          <w:trHeight w:val="425"/>
        </w:trPr>
        <w:tc>
          <w:tcPr>
            <w:tcW w:w="9350" w:type="dxa"/>
            <w:gridSpan w:val="4"/>
            <w:shd w:val="clear" w:color="auto" w:fill="auto"/>
          </w:tcPr>
          <w:p w14:paraId="6E73B852" w14:textId="43C28814" w:rsidR="00D8327A" w:rsidRPr="00D8327A" w:rsidRDefault="00D8327A" w:rsidP="00D45EF1">
            <w:pPr>
              <w:numPr>
                <w:ilvl w:val="0"/>
                <w:numId w:val="43"/>
              </w:numPr>
              <w:spacing w:before="60" w:after="60"/>
              <w:ind w:left="453" w:hanging="357"/>
              <w:contextualSpacing/>
              <w:rPr>
                <w:rFonts w:eastAsia="Calibri" w:cs="Arial"/>
                <w:szCs w:val="22"/>
              </w:rPr>
            </w:pPr>
            <w:r w:rsidRPr="00D8327A">
              <w:rPr>
                <w:rFonts w:eastAsia="Calibri" w:cs="Arial"/>
                <w:szCs w:val="22"/>
              </w:rPr>
              <w:t>Keep the investigation confidential</w:t>
            </w:r>
            <w:r w:rsidR="00EF5EEC">
              <w:rPr>
                <w:rFonts w:eastAsia="Calibri" w:cs="Arial"/>
                <w:szCs w:val="22"/>
              </w:rPr>
              <w:t xml:space="preserve">. </w:t>
            </w:r>
            <w:r w:rsidRPr="00D8327A">
              <w:rPr>
                <w:rFonts w:eastAsia="Calibri" w:cs="Arial"/>
                <w:szCs w:val="22"/>
              </w:rPr>
              <w:t>Instruct the employee who allegedly experienced the violence or harassment, the alleged perpetrator, and witnesses not to talk to others about the investigation unless it is necessary, for instance, to obtain legal advice, counselling, to protect employees, or otherwise meet their reporting and other obligations under the OHSA.</w:t>
            </w:r>
          </w:p>
        </w:tc>
      </w:tr>
      <w:tr w:rsidR="00D8327A" w:rsidRPr="00D8327A" w14:paraId="094B5B06" w14:textId="77777777" w:rsidTr="00D8327A">
        <w:trPr>
          <w:trHeight w:val="425"/>
        </w:trPr>
        <w:tc>
          <w:tcPr>
            <w:tcW w:w="9350" w:type="dxa"/>
            <w:gridSpan w:val="4"/>
            <w:shd w:val="clear" w:color="auto" w:fill="auto"/>
          </w:tcPr>
          <w:p w14:paraId="24591A1C" w14:textId="77777777" w:rsidR="00D8327A" w:rsidRPr="00D8327A" w:rsidRDefault="00D8327A" w:rsidP="00D45EF1">
            <w:pPr>
              <w:spacing w:before="60" w:after="60"/>
              <w:jc w:val="center"/>
              <w:rPr>
                <w:rFonts w:cs="Arial"/>
                <w:b/>
                <w:szCs w:val="22"/>
              </w:rPr>
            </w:pPr>
            <w:r w:rsidRPr="00D8327A">
              <w:rPr>
                <w:rFonts w:cs="Arial"/>
                <w:b/>
                <w:szCs w:val="22"/>
              </w:rPr>
              <w:t>Employee’s Concerns / Allegations</w:t>
            </w:r>
          </w:p>
        </w:tc>
      </w:tr>
      <w:tr w:rsidR="00D8327A" w:rsidRPr="00D8327A" w14:paraId="3F47C479" w14:textId="77777777" w:rsidTr="00D8327A">
        <w:trPr>
          <w:trHeight w:val="425"/>
        </w:trPr>
        <w:tc>
          <w:tcPr>
            <w:tcW w:w="9350" w:type="dxa"/>
            <w:gridSpan w:val="4"/>
            <w:shd w:val="clear" w:color="auto" w:fill="auto"/>
          </w:tcPr>
          <w:p w14:paraId="2AEFA729" w14:textId="77777777" w:rsidR="00D8327A" w:rsidRPr="00D8327A" w:rsidRDefault="00D8327A" w:rsidP="00D45EF1">
            <w:pPr>
              <w:spacing w:before="60" w:after="60"/>
              <w:ind w:left="96"/>
              <w:rPr>
                <w:rFonts w:cs="Arial"/>
                <w:szCs w:val="22"/>
              </w:rPr>
            </w:pPr>
          </w:p>
          <w:p w14:paraId="7B5BBAF7" w14:textId="77777777" w:rsidR="00D8327A" w:rsidRPr="00D8327A" w:rsidRDefault="00D8327A" w:rsidP="00D45EF1">
            <w:pPr>
              <w:spacing w:before="60" w:after="60"/>
              <w:ind w:left="96"/>
              <w:rPr>
                <w:rFonts w:cs="Arial"/>
                <w:szCs w:val="22"/>
              </w:rPr>
            </w:pPr>
          </w:p>
          <w:p w14:paraId="092082D4" w14:textId="77777777" w:rsidR="00D8327A" w:rsidRPr="00D8327A" w:rsidRDefault="00D8327A" w:rsidP="00D45EF1">
            <w:pPr>
              <w:spacing w:before="60" w:after="60"/>
              <w:ind w:left="96"/>
              <w:rPr>
                <w:rFonts w:cs="Arial"/>
                <w:szCs w:val="22"/>
              </w:rPr>
            </w:pPr>
          </w:p>
        </w:tc>
      </w:tr>
      <w:tr w:rsidR="00D8327A" w:rsidRPr="00D8327A" w14:paraId="77EBFD8F" w14:textId="77777777" w:rsidTr="00D8327A">
        <w:trPr>
          <w:trHeight w:val="425"/>
        </w:trPr>
        <w:tc>
          <w:tcPr>
            <w:tcW w:w="9350" w:type="dxa"/>
            <w:gridSpan w:val="4"/>
            <w:shd w:val="clear" w:color="auto" w:fill="auto"/>
          </w:tcPr>
          <w:p w14:paraId="3F493E68" w14:textId="18EB3040" w:rsidR="00D8327A" w:rsidRPr="00D8327A" w:rsidRDefault="00D8327A" w:rsidP="00D45EF1">
            <w:pPr>
              <w:spacing w:before="60" w:after="60"/>
              <w:ind w:left="96"/>
              <w:rPr>
                <w:rFonts w:cs="Arial"/>
                <w:szCs w:val="22"/>
              </w:rPr>
            </w:pPr>
            <w:r w:rsidRPr="00D8327A">
              <w:rPr>
                <w:rFonts w:cs="Arial"/>
                <w:szCs w:val="22"/>
              </w:rPr>
              <w:t>When did incident(s) occur?  Confirm date of first incident and any subsequent behaviours or conduct</w:t>
            </w:r>
            <w:r w:rsidR="00EF5EEC">
              <w:rPr>
                <w:rFonts w:cs="Arial"/>
                <w:szCs w:val="22"/>
              </w:rPr>
              <w:t xml:space="preserve">. </w:t>
            </w:r>
            <w:r w:rsidRPr="00D8327A">
              <w:rPr>
                <w:rFonts w:cs="Arial"/>
                <w:szCs w:val="22"/>
              </w:rPr>
              <w:t>Note that recalling events of harassment can be stressful for the complainant.</w:t>
            </w:r>
          </w:p>
        </w:tc>
      </w:tr>
      <w:tr w:rsidR="00D8327A" w:rsidRPr="00D8327A" w14:paraId="7698D149" w14:textId="77777777" w:rsidTr="00D8327A">
        <w:trPr>
          <w:trHeight w:val="425"/>
        </w:trPr>
        <w:tc>
          <w:tcPr>
            <w:tcW w:w="3116" w:type="dxa"/>
            <w:shd w:val="clear" w:color="auto" w:fill="auto"/>
          </w:tcPr>
          <w:p w14:paraId="336B58BA" w14:textId="77777777" w:rsidR="00D8327A" w:rsidRPr="00D8327A" w:rsidRDefault="00D8327A" w:rsidP="00D45EF1">
            <w:pPr>
              <w:spacing w:before="60" w:after="60"/>
              <w:ind w:left="96"/>
              <w:rPr>
                <w:rFonts w:cs="Arial"/>
                <w:szCs w:val="22"/>
              </w:rPr>
            </w:pPr>
            <w:r w:rsidRPr="00D8327A">
              <w:rPr>
                <w:rFonts w:cs="Arial"/>
                <w:szCs w:val="22"/>
              </w:rPr>
              <w:t>Date of first incident:</w:t>
            </w:r>
          </w:p>
        </w:tc>
        <w:tc>
          <w:tcPr>
            <w:tcW w:w="3117" w:type="dxa"/>
            <w:gridSpan w:val="2"/>
            <w:shd w:val="clear" w:color="auto" w:fill="auto"/>
          </w:tcPr>
          <w:p w14:paraId="3837A220" w14:textId="77777777" w:rsidR="00D8327A" w:rsidRPr="00D8327A" w:rsidRDefault="00D8327A" w:rsidP="00D45EF1">
            <w:pPr>
              <w:spacing w:before="60" w:after="60"/>
              <w:ind w:left="96"/>
              <w:rPr>
                <w:rFonts w:cs="Arial"/>
                <w:szCs w:val="22"/>
              </w:rPr>
            </w:pPr>
            <w:r w:rsidRPr="00D8327A">
              <w:rPr>
                <w:rFonts w:cs="Arial"/>
                <w:szCs w:val="22"/>
              </w:rPr>
              <w:t>Date of last incident:</w:t>
            </w:r>
          </w:p>
        </w:tc>
        <w:tc>
          <w:tcPr>
            <w:tcW w:w="3117" w:type="dxa"/>
            <w:shd w:val="clear" w:color="auto" w:fill="auto"/>
          </w:tcPr>
          <w:p w14:paraId="49537533" w14:textId="77777777" w:rsidR="00D8327A" w:rsidRPr="00D8327A" w:rsidRDefault="00D8327A" w:rsidP="00D45EF1">
            <w:pPr>
              <w:spacing w:before="60" w:after="60"/>
              <w:ind w:left="96"/>
              <w:rPr>
                <w:rFonts w:cs="Arial"/>
                <w:szCs w:val="22"/>
              </w:rPr>
            </w:pPr>
            <w:r w:rsidRPr="00D8327A">
              <w:rPr>
                <w:rFonts w:cs="Arial"/>
                <w:szCs w:val="22"/>
              </w:rPr>
              <w:t>Date of other incidents:</w:t>
            </w:r>
          </w:p>
          <w:p w14:paraId="21C3FB9F" w14:textId="77777777" w:rsidR="00D8327A" w:rsidRPr="00D8327A" w:rsidRDefault="00D8327A" w:rsidP="00D45EF1">
            <w:pPr>
              <w:spacing w:before="60" w:after="60"/>
              <w:ind w:left="96"/>
              <w:rPr>
                <w:rFonts w:cs="Arial"/>
                <w:szCs w:val="22"/>
              </w:rPr>
            </w:pPr>
          </w:p>
        </w:tc>
      </w:tr>
      <w:tr w:rsidR="00D8327A" w:rsidRPr="00D8327A" w14:paraId="5C14FE5F" w14:textId="77777777" w:rsidTr="00D8327A">
        <w:trPr>
          <w:trHeight w:val="425"/>
        </w:trPr>
        <w:tc>
          <w:tcPr>
            <w:tcW w:w="9350" w:type="dxa"/>
            <w:gridSpan w:val="4"/>
            <w:shd w:val="clear" w:color="auto" w:fill="auto"/>
          </w:tcPr>
          <w:p w14:paraId="5FA1C525" w14:textId="77777777" w:rsidR="00D8327A" w:rsidRPr="00D8327A" w:rsidRDefault="00D8327A" w:rsidP="00D45EF1">
            <w:pPr>
              <w:spacing w:before="60" w:after="60"/>
              <w:jc w:val="center"/>
              <w:rPr>
                <w:rFonts w:cs="Arial"/>
                <w:b/>
                <w:szCs w:val="22"/>
              </w:rPr>
            </w:pPr>
            <w:r w:rsidRPr="00D8327A">
              <w:rPr>
                <w:rFonts w:cs="Arial"/>
                <w:b/>
                <w:szCs w:val="22"/>
              </w:rPr>
              <w:t>Alleged Perpetrator’s Response</w:t>
            </w:r>
          </w:p>
        </w:tc>
      </w:tr>
      <w:tr w:rsidR="00D8327A" w:rsidRPr="00D8327A" w14:paraId="4989BF99" w14:textId="77777777" w:rsidTr="00D8327A">
        <w:trPr>
          <w:trHeight w:val="425"/>
        </w:trPr>
        <w:tc>
          <w:tcPr>
            <w:tcW w:w="9350" w:type="dxa"/>
            <w:gridSpan w:val="4"/>
            <w:shd w:val="clear" w:color="auto" w:fill="auto"/>
          </w:tcPr>
          <w:p w14:paraId="2C6F6BDD" w14:textId="77777777" w:rsidR="00D8327A" w:rsidRPr="00D8327A" w:rsidRDefault="00D8327A" w:rsidP="00D45EF1">
            <w:pPr>
              <w:spacing w:before="60" w:after="60"/>
              <w:ind w:left="96"/>
              <w:rPr>
                <w:rFonts w:cs="Arial"/>
                <w:szCs w:val="22"/>
              </w:rPr>
            </w:pPr>
            <w:r w:rsidRPr="00D8327A">
              <w:rPr>
                <w:rFonts w:cs="Arial"/>
                <w:szCs w:val="22"/>
              </w:rPr>
              <w:t>The alleged perpetrator will likely need details of the allegation to be able to respond.</w:t>
            </w:r>
          </w:p>
        </w:tc>
      </w:tr>
      <w:tr w:rsidR="00D8327A" w:rsidRPr="00D8327A" w14:paraId="253F59DF" w14:textId="77777777" w:rsidTr="00D8327A">
        <w:trPr>
          <w:trHeight w:val="425"/>
        </w:trPr>
        <w:tc>
          <w:tcPr>
            <w:tcW w:w="9350" w:type="dxa"/>
            <w:gridSpan w:val="4"/>
            <w:shd w:val="clear" w:color="auto" w:fill="auto"/>
          </w:tcPr>
          <w:p w14:paraId="448820E8" w14:textId="77777777" w:rsidR="00D8327A" w:rsidRPr="00D8327A" w:rsidRDefault="00D8327A" w:rsidP="00D45EF1">
            <w:pPr>
              <w:spacing w:before="60" w:after="60"/>
              <w:ind w:left="96"/>
              <w:rPr>
                <w:rFonts w:cs="Arial"/>
                <w:szCs w:val="22"/>
              </w:rPr>
            </w:pPr>
          </w:p>
          <w:p w14:paraId="35633355" w14:textId="77777777" w:rsidR="00D8327A" w:rsidRPr="00D8327A" w:rsidRDefault="00D8327A" w:rsidP="00D45EF1">
            <w:pPr>
              <w:spacing w:before="60" w:after="60"/>
              <w:ind w:left="96"/>
              <w:rPr>
                <w:rFonts w:cs="Arial"/>
                <w:szCs w:val="22"/>
              </w:rPr>
            </w:pPr>
          </w:p>
          <w:p w14:paraId="39B50F8F" w14:textId="77777777" w:rsidR="00D8327A" w:rsidRPr="00D8327A" w:rsidRDefault="00D8327A" w:rsidP="00D45EF1">
            <w:pPr>
              <w:spacing w:before="60" w:after="60"/>
              <w:ind w:left="96"/>
              <w:rPr>
                <w:rFonts w:cs="Arial"/>
                <w:szCs w:val="22"/>
              </w:rPr>
            </w:pPr>
          </w:p>
          <w:p w14:paraId="7222A5F5" w14:textId="77777777" w:rsidR="00D8327A" w:rsidRPr="00D8327A" w:rsidRDefault="00D8327A" w:rsidP="00D45EF1">
            <w:pPr>
              <w:spacing w:before="60" w:after="60"/>
              <w:ind w:left="96"/>
              <w:rPr>
                <w:rFonts w:cs="Arial"/>
                <w:szCs w:val="22"/>
              </w:rPr>
            </w:pPr>
          </w:p>
          <w:p w14:paraId="36458D02" w14:textId="77777777" w:rsidR="00D8327A" w:rsidRPr="00D8327A" w:rsidRDefault="00D8327A" w:rsidP="00D45EF1">
            <w:pPr>
              <w:spacing w:before="60" w:after="60"/>
              <w:ind w:left="96"/>
              <w:rPr>
                <w:rFonts w:cs="Arial"/>
                <w:szCs w:val="22"/>
              </w:rPr>
            </w:pPr>
          </w:p>
        </w:tc>
      </w:tr>
      <w:tr w:rsidR="00D8327A" w:rsidRPr="00D8327A" w14:paraId="436C3308" w14:textId="77777777" w:rsidTr="00D8327A">
        <w:trPr>
          <w:trHeight w:val="425"/>
        </w:trPr>
        <w:tc>
          <w:tcPr>
            <w:tcW w:w="9350" w:type="dxa"/>
            <w:gridSpan w:val="4"/>
            <w:shd w:val="clear" w:color="auto" w:fill="auto"/>
          </w:tcPr>
          <w:p w14:paraId="0A67992E" w14:textId="77777777" w:rsidR="00D8327A" w:rsidRPr="00D8327A" w:rsidRDefault="00D8327A" w:rsidP="00D45EF1">
            <w:pPr>
              <w:spacing w:before="60" w:after="60"/>
              <w:jc w:val="center"/>
              <w:rPr>
                <w:rFonts w:cs="Arial"/>
                <w:b/>
                <w:szCs w:val="22"/>
              </w:rPr>
            </w:pPr>
            <w:r w:rsidRPr="00D8327A">
              <w:rPr>
                <w:rFonts w:cs="Arial"/>
                <w:b/>
                <w:szCs w:val="22"/>
              </w:rPr>
              <w:t>Interview Relevant Witnesses</w:t>
            </w:r>
          </w:p>
        </w:tc>
      </w:tr>
      <w:tr w:rsidR="00D8327A" w:rsidRPr="00D8327A" w14:paraId="6364BB08" w14:textId="77777777" w:rsidTr="00D8327A">
        <w:trPr>
          <w:trHeight w:val="425"/>
        </w:trPr>
        <w:tc>
          <w:tcPr>
            <w:tcW w:w="9350" w:type="dxa"/>
            <w:gridSpan w:val="4"/>
            <w:shd w:val="clear" w:color="auto" w:fill="auto"/>
          </w:tcPr>
          <w:p w14:paraId="28EE9206" w14:textId="11A6B795" w:rsidR="00D8327A" w:rsidRPr="00D8327A" w:rsidRDefault="00D8327A" w:rsidP="00D45EF1">
            <w:pPr>
              <w:spacing w:before="60" w:after="60"/>
              <w:ind w:left="96"/>
              <w:rPr>
                <w:rFonts w:cs="Arial"/>
                <w:szCs w:val="22"/>
              </w:rPr>
            </w:pPr>
            <w:r w:rsidRPr="00D8327A">
              <w:rPr>
                <w:rFonts w:cs="Arial"/>
                <w:szCs w:val="22"/>
              </w:rPr>
              <w:t>List witnesses</w:t>
            </w:r>
            <w:r w:rsidR="00EF5EEC">
              <w:rPr>
                <w:rFonts w:cs="Arial"/>
                <w:szCs w:val="22"/>
              </w:rPr>
              <w:t xml:space="preserve">. </w:t>
            </w:r>
            <w:r w:rsidRPr="00D8327A">
              <w:rPr>
                <w:rFonts w:cs="Arial"/>
                <w:szCs w:val="22"/>
              </w:rPr>
              <w:t>Interview relevant witnesses and make notes.</w:t>
            </w:r>
          </w:p>
        </w:tc>
      </w:tr>
      <w:tr w:rsidR="00D8327A" w:rsidRPr="00D8327A" w14:paraId="0D31B3D9" w14:textId="77777777" w:rsidTr="00D8327A">
        <w:trPr>
          <w:trHeight w:val="425"/>
        </w:trPr>
        <w:tc>
          <w:tcPr>
            <w:tcW w:w="9350" w:type="dxa"/>
            <w:gridSpan w:val="4"/>
            <w:shd w:val="clear" w:color="auto" w:fill="auto"/>
          </w:tcPr>
          <w:p w14:paraId="2A680D5B" w14:textId="77777777" w:rsidR="00D8327A" w:rsidRPr="00D8327A" w:rsidRDefault="00D8327A" w:rsidP="00D45EF1">
            <w:pPr>
              <w:spacing w:before="60" w:after="60"/>
              <w:ind w:left="96"/>
              <w:rPr>
                <w:rFonts w:cs="Arial"/>
                <w:szCs w:val="22"/>
              </w:rPr>
            </w:pPr>
          </w:p>
          <w:p w14:paraId="74D521AA" w14:textId="77777777" w:rsidR="00D8327A" w:rsidRPr="00D8327A" w:rsidRDefault="00D8327A" w:rsidP="00D45EF1">
            <w:pPr>
              <w:spacing w:before="60" w:after="60"/>
              <w:ind w:left="96"/>
              <w:rPr>
                <w:rFonts w:cs="Arial"/>
                <w:szCs w:val="22"/>
              </w:rPr>
            </w:pPr>
          </w:p>
          <w:p w14:paraId="2F796D25" w14:textId="77777777" w:rsidR="00D8327A" w:rsidRPr="00D8327A" w:rsidRDefault="00D8327A" w:rsidP="00D45EF1">
            <w:pPr>
              <w:spacing w:before="60" w:after="60"/>
              <w:ind w:left="96"/>
              <w:rPr>
                <w:rFonts w:cs="Arial"/>
                <w:szCs w:val="22"/>
              </w:rPr>
            </w:pPr>
          </w:p>
          <w:p w14:paraId="605CFDFB" w14:textId="77777777" w:rsidR="00D8327A" w:rsidRPr="00D8327A" w:rsidRDefault="00D8327A" w:rsidP="00D45EF1">
            <w:pPr>
              <w:spacing w:before="60" w:after="60"/>
              <w:ind w:left="96"/>
              <w:rPr>
                <w:rFonts w:cs="Arial"/>
                <w:szCs w:val="22"/>
              </w:rPr>
            </w:pPr>
          </w:p>
          <w:p w14:paraId="6A886258" w14:textId="77777777" w:rsidR="00D8327A" w:rsidRPr="00D8327A" w:rsidRDefault="00D8327A" w:rsidP="00D45EF1">
            <w:pPr>
              <w:spacing w:before="60" w:after="60"/>
              <w:ind w:left="96"/>
              <w:rPr>
                <w:rFonts w:cs="Arial"/>
                <w:szCs w:val="22"/>
              </w:rPr>
            </w:pPr>
          </w:p>
        </w:tc>
      </w:tr>
      <w:tr w:rsidR="00D8327A" w:rsidRPr="00D8327A" w14:paraId="490B8201" w14:textId="77777777" w:rsidTr="00D8327A">
        <w:trPr>
          <w:trHeight w:val="425"/>
        </w:trPr>
        <w:tc>
          <w:tcPr>
            <w:tcW w:w="9350" w:type="dxa"/>
            <w:gridSpan w:val="4"/>
            <w:shd w:val="clear" w:color="auto" w:fill="auto"/>
          </w:tcPr>
          <w:p w14:paraId="46CD3232" w14:textId="77777777" w:rsidR="00D8327A" w:rsidRPr="00D8327A" w:rsidRDefault="00D8327A" w:rsidP="00D45EF1">
            <w:pPr>
              <w:spacing w:before="60" w:after="60"/>
              <w:jc w:val="center"/>
              <w:rPr>
                <w:rFonts w:cs="Arial"/>
                <w:b/>
                <w:szCs w:val="22"/>
              </w:rPr>
            </w:pPr>
            <w:r w:rsidRPr="00D8327A">
              <w:rPr>
                <w:rFonts w:cs="Arial"/>
                <w:b/>
                <w:szCs w:val="22"/>
              </w:rPr>
              <w:t>Collect Documentation</w:t>
            </w:r>
          </w:p>
        </w:tc>
      </w:tr>
      <w:tr w:rsidR="00D8327A" w:rsidRPr="00D8327A" w14:paraId="32975CA9" w14:textId="77777777" w:rsidTr="00D8327A">
        <w:trPr>
          <w:trHeight w:val="425"/>
        </w:trPr>
        <w:tc>
          <w:tcPr>
            <w:tcW w:w="9350" w:type="dxa"/>
            <w:gridSpan w:val="4"/>
            <w:shd w:val="clear" w:color="auto" w:fill="auto"/>
          </w:tcPr>
          <w:p w14:paraId="59873209" w14:textId="77777777" w:rsidR="00D8327A" w:rsidRPr="00D8327A" w:rsidRDefault="00D8327A" w:rsidP="00D45EF1">
            <w:pPr>
              <w:spacing w:before="60" w:after="60"/>
              <w:ind w:left="96"/>
              <w:rPr>
                <w:rFonts w:cs="Arial"/>
                <w:szCs w:val="22"/>
              </w:rPr>
            </w:pPr>
            <w:r w:rsidRPr="00D8327A">
              <w:rPr>
                <w:rFonts w:cs="Arial"/>
                <w:szCs w:val="22"/>
              </w:rPr>
              <w:t>List the documents collected for the investigation and how or from whom they were obtained.</w:t>
            </w:r>
          </w:p>
        </w:tc>
      </w:tr>
      <w:tr w:rsidR="00D8327A" w:rsidRPr="00D8327A" w14:paraId="689DAF54" w14:textId="77777777" w:rsidTr="00D8327A">
        <w:trPr>
          <w:trHeight w:val="425"/>
        </w:trPr>
        <w:tc>
          <w:tcPr>
            <w:tcW w:w="9350" w:type="dxa"/>
            <w:gridSpan w:val="4"/>
            <w:shd w:val="clear" w:color="auto" w:fill="auto"/>
          </w:tcPr>
          <w:p w14:paraId="73CA8D9E" w14:textId="77777777" w:rsidR="00D8327A" w:rsidRPr="00D8327A" w:rsidRDefault="00D8327A" w:rsidP="00D45EF1">
            <w:pPr>
              <w:spacing w:before="60" w:after="60"/>
              <w:ind w:left="96"/>
              <w:rPr>
                <w:rFonts w:cs="Arial"/>
                <w:szCs w:val="22"/>
              </w:rPr>
            </w:pPr>
          </w:p>
          <w:p w14:paraId="3CA7D884" w14:textId="77777777" w:rsidR="00D8327A" w:rsidRPr="00D8327A" w:rsidRDefault="00D8327A" w:rsidP="00D45EF1">
            <w:pPr>
              <w:spacing w:before="60" w:after="60"/>
              <w:ind w:left="96"/>
              <w:rPr>
                <w:rFonts w:cs="Arial"/>
                <w:szCs w:val="22"/>
              </w:rPr>
            </w:pPr>
          </w:p>
          <w:p w14:paraId="0E2A0C02" w14:textId="77777777" w:rsidR="00D8327A" w:rsidRPr="00D8327A" w:rsidRDefault="00D8327A" w:rsidP="00D45EF1">
            <w:pPr>
              <w:spacing w:before="60" w:after="60"/>
              <w:ind w:left="96"/>
              <w:rPr>
                <w:rFonts w:cs="Arial"/>
                <w:szCs w:val="22"/>
              </w:rPr>
            </w:pPr>
          </w:p>
          <w:p w14:paraId="7E1B6A36" w14:textId="77777777" w:rsidR="00D8327A" w:rsidRPr="00D8327A" w:rsidRDefault="00D8327A" w:rsidP="00D45EF1">
            <w:pPr>
              <w:spacing w:before="60" w:after="60"/>
              <w:ind w:left="96"/>
              <w:rPr>
                <w:rFonts w:cs="Arial"/>
                <w:szCs w:val="22"/>
              </w:rPr>
            </w:pPr>
          </w:p>
          <w:p w14:paraId="7CC69060" w14:textId="77777777" w:rsidR="00D8327A" w:rsidRPr="00D8327A" w:rsidRDefault="00D8327A" w:rsidP="00D45EF1">
            <w:pPr>
              <w:spacing w:before="60" w:after="60"/>
              <w:ind w:left="96"/>
              <w:rPr>
                <w:rFonts w:cs="Arial"/>
                <w:szCs w:val="22"/>
              </w:rPr>
            </w:pPr>
          </w:p>
        </w:tc>
      </w:tr>
      <w:tr w:rsidR="00D8327A" w:rsidRPr="00D8327A" w14:paraId="5D0A1CEA" w14:textId="77777777" w:rsidTr="00D8327A">
        <w:trPr>
          <w:trHeight w:val="425"/>
        </w:trPr>
        <w:tc>
          <w:tcPr>
            <w:tcW w:w="9350" w:type="dxa"/>
            <w:gridSpan w:val="4"/>
            <w:shd w:val="clear" w:color="auto" w:fill="auto"/>
          </w:tcPr>
          <w:p w14:paraId="045C1E7C" w14:textId="77777777" w:rsidR="00D8327A" w:rsidRPr="00D8327A" w:rsidRDefault="00D8327A" w:rsidP="00D45EF1">
            <w:pPr>
              <w:spacing w:before="60" w:after="60"/>
              <w:jc w:val="center"/>
              <w:rPr>
                <w:rFonts w:cs="Arial"/>
                <w:b/>
                <w:szCs w:val="22"/>
              </w:rPr>
            </w:pPr>
            <w:r w:rsidRPr="00D8327A">
              <w:rPr>
                <w:rFonts w:cs="Arial"/>
                <w:b/>
                <w:szCs w:val="22"/>
              </w:rPr>
              <w:t>Investigation Results</w:t>
            </w:r>
          </w:p>
        </w:tc>
      </w:tr>
      <w:tr w:rsidR="00D8327A" w:rsidRPr="00D8327A" w14:paraId="0082CDC8" w14:textId="77777777" w:rsidTr="00D8327A">
        <w:trPr>
          <w:trHeight w:val="425"/>
        </w:trPr>
        <w:tc>
          <w:tcPr>
            <w:tcW w:w="9350" w:type="dxa"/>
            <w:gridSpan w:val="4"/>
            <w:shd w:val="clear" w:color="auto" w:fill="auto"/>
          </w:tcPr>
          <w:p w14:paraId="68041ABE" w14:textId="77777777" w:rsidR="00D8327A" w:rsidRPr="00D8327A" w:rsidRDefault="00D8327A" w:rsidP="00D45EF1">
            <w:pPr>
              <w:spacing w:before="60" w:after="60"/>
              <w:ind w:left="96"/>
              <w:rPr>
                <w:rFonts w:cs="Arial"/>
                <w:szCs w:val="22"/>
              </w:rPr>
            </w:pPr>
            <w:r w:rsidRPr="00D8327A">
              <w:rPr>
                <w:rFonts w:cs="Arial"/>
                <w:szCs w:val="22"/>
              </w:rPr>
              <w:t>The investigator’s summary report should set out who was interviewed, what evidence was obtained and an analysis of the evidence to determine whether workplace violence or harassment occurred.</w:t>
            </w:r>
          </w:p>
        </w:tc>
      </w:tr>
      <w:tr w:rsidR="00D8327A" w:rsidRPr="00D8327A" w14:paraId="03677048" w14:textId="77777777" w:rsidTr="00D8327A">
        <w:trPr>
          <w:trHeight w:val="425"/>
        </w:trPr>
        <w:tc>
          <w:tcPr>
            <w:tcW w:w="9350" w:type="dxa"/>
            <w:gridSpan w:val="4"/>
            <w:shd w:val="clear" w:color="auto" w:fill="auto"/>
          </w:tcPr>
          <w:p w14:paraId="351D3491" w14:textId="77777777" w:rsidR="00D8327A" w:rsidRPr="00D8327A" w:rsidRDefault="00D8327A" w:rsidP="00D45EF1">
            <w:pPr>
              <w:spacing w:before="60" w:after="60"/>
              <w:ind w:left="96"/>
              <w:rPr>
                <w:rFonts w:cs="Arial"/>
                <w:szCs w:val="22"/>
              </w:rPr>
            </w:pPr>
          </w:p>
          <w:p w14:paraId="3C768062" w14:textId="77777777" w:rsidR="00D8327A" w:rsidRPr="00D8327A" w:rsidRDefault="00D8327A" w:rsidP="00D45EF1">
            <w:pPr>
              <w:spacing w:before="60" w:after="60"/>
              <w:ind w:left="96"/>
              <w:rPr>
                <w:rFonts w:cs="Arial"/>
                <w:szCs w:val="22"/>
              </w:rPr>
            </w:pPr>
          </w:p>
          <w:p w14:paraId="29280F8D" w14:textId="77777777" w:rsidR="00D8327A" w:rsidRPr="00D8327A" w:rsidRDefault="00D8327A" w:rsidP="00D45EF1">
            <w:pPr>
              <w:spacing w:before="60" w:after="60"/>
              <w:ind w:left="96"/>
              <w:rPr>
                <w:rFonts w:cs="Arial"/>
                <w:szCs w:val="22"/>
              </w:rPr>
            </w:pPr>
          </w:p>
          <w:p w14:paraId="00E94B39" w14:textId="77777777" w:rsidR="00D8327A" w:rsidRPr="00D8327A" w:rsidRDefault="00D8327A" w:rsidP="00D45EF1">
            <w:pPr>
              <w:spacing w:before="60" w:after="60"/>
              <w:ind w:left="96"/>
              <w:rPr>
                <w:rFonts w:cs="Arial"/>
                <w:szCs w:val="22"/>
              </w:rPr>
            </w:pPr>
          </w:p>
          <w:p w14:paraId="10F789A0" w14:textId="77777777" w:rsidR="00D8327A" w:rsidRPr="00D8327A" w:rsidRDefault="00D8327A" w:rsidP="00D45EF1">
            <w:pPr>
              <w:spacing w:before="60" w:after="60"/>
              <w:ind w:left="96"/>
              <w:rPr>
                <w:rFonts w:cs="Arial"/>
                <w:szCs w:val="22"/>
              </w:rPr>
            </w:pPr>
          </w:p>
        </w:tc>
      </w:tr>
      <w:tr w:rsidR="00D8327A" w:rsidRPr="00D8327A" w14:paraId="0BC1A354" w14:textId="77777777" w:rsidTr="00D8327A">
        <w:trPr>
          <w:trHeight w:val="425"/>
        </w:trPr>
        <w:tc>
          <w:tcPr>
            <w:tcW w:w="9350" w:type="dxa"/>
            <w:gridSpan w:val="4"/>
            <w:tcBorders>
              <w:bottom w:val="single" w:sz="4" w:space="0" w:color="auto"/>
            </w:tcBorders>
            <w:shd w:val="clear" w:color="auto" w:fill="auto"/>
          </w:tcPr>
          <w:p w14:paraId="324B3F21" w14:textId="77777777" w:rsidR="00D8327A" w:rsidRPr="00D8327A" w:rsidRDefault="00D8327A" w:rsidP="00D45EF1">
            <w:pPr>
              <w:spacing w:before="60" w:after="60"/>
              <w:jc w:val="center"/>
              <w:rPr>
                <w:rFonts w:cs="Arial"/>
                <w:b/>
                <w:szCs w:val="22"/>
              </w:rPr>
            </w:pPr>
            <w:r w:rsidRPr="00D8327A">
              <w:rPr>
                <w:rFonts w:cs="Arial"/>
                <w:b/>
                <w:szCs w:val="22"/>
              </w:rPr>
              <w:t>Recommended Next Steps</w:t>
            </w:r>
          </w:p>
        </w:tc>
      </w:tr>
      <w:tr w:rsidR="00D8327A" w:rsidRPr="00D8327A" w14:paraId="26FC2347" w14:textId="77777777" w:rsidTr="00D8327A">
        <w:trPr>
          <w:trHeight w:val="425"/>
        </w:trPr>
        <w:tc>
          <w:tcPr>
            <w:tcW w:w="9350" w:type="dxa"/>
            <w:gridSpan w:val="4"/>
            <w:tcBorders>
              <w:bottom w:val="single" w:sz="4" w:space="0" w:color="auto"/>
            </w:tcBorders>
            <w:shd w:val="clear" w:color="auto" w:fill="auto"/>
          </w:tcPr>
          <w:p w14:paraId="1EA3908B" w14:textId="77777777" w:rsidR="00D8327A" w:rsidRPr="00D8327A" w:rsidRDefault="00D8327A" w:rsidP="00D45EF1">
            <w:pPr>
              <w:spacing w:before="60" w:after="60"/>
              <w:ind w:left="96"/>
              <w:rPr>
                <w:rFonts w:cs="Arial"/>
                <w:szCs w:val="22"/>
              </w:rPr>
            </w:pPr>
          </w:p>
          <w:p w14:paraId="03ECD71D" w14:textId="77777777" w:rsidR="00D8327A" w:rsidRPr="00D8327A" w:rsidRDefault="00D8327A" w:rsidP="00D45EF1">
            <w:pPr>
              <w:spacing w:before="60" w:after="60"/>
              <w:ind w:left="96"/>
              <w:rPr>
                <w:rFonts w:cs="Arial"/>
                <w:szCs w:val="22"/>
              </w:rPr>
            </w:pPr>
          </w:p>
          <w:p w14:paraId="30052E9E" w14:textId="77777777" w:rsidR="00D8327A" w:rsidRPr="00D8327A" w:rsidRDefault="00D8327A" w:rsidP="00D45EF1">
            <w:pPr>
              <w:spacing w:before="60" w:after="60"/>
              <w:ind w:left="96"/>
              <w:rPr>
                <w:rFonts w:cs="Arial"/>
                <w:szCs w:val="22"/>
              </w:rPr>
            </w:pPr>
          </w:p>
          <w:p w14:paraId="51DA32A2" w14:textId="77777777" w:rsidR="00D8327A" w:rsidRPr="00D8327A" w:rsidRDefault="00D8327A" w:rsidP="00D45EF1">
            <w:pPr>
              <w:spacing w:before="60" w:after="60"/>
              <w:ind w:left="96"/>
              <w:rPr>
                <w:rFonts w:cs="Arial"/>
                <w:szCs w:val="22"/>
              </w:rPr>
            </w:pPr>
          </w:p>
          <w:p w14:paraId="3AD56122" w14:textId="77777777" w:rsidR="00D8327A" w:rsidRPr="00D8327A" w:rsidRDefault="00D8327A" w:rsidP="00D45EF1">
            <w:pPr>
              <w:spacing w:before="60" w:after="60"/>
              <w:ind w:left="96"/>
              <w:rPr>
                <w:rFonts w:cs="Arial"/>
                <w:szCs w:val="22"/>
              </w:rPr>
            </w:pPr>
          </w:p>
        </w:tc>
      </w:tr>
      <w:tr w:rsidR="00D8327A" w:rsidRPr="00D8327A" w14:paraId="4D8002BB" w14:textId="77777777" w:rsidTr="00D8327A">
        <w:trPr>
          <w:trHeight w:val="425"/>
        </w:trPr>
        <w:tc>
          <w:tcPr>
            <w:tcW w:w="9350" w:type="dxa"/>
            <w:gridSpan w:val="4"/>
            <w:shd w:val="clear" w:color="auto" w:fill="auto"/>
          </w:tcPr>
          <w:p w14:paraId="31E23109" w14:textId="77777777" w:rsidR="00D8327A" w:rsidRPr="00D8327A" w:rsidRDefault="00D8327A" w:rsidP="00D45EF1">
            <w:pPr>
              <w:spacing w:before="60" w:after="60"/>
              <w:rPr>
                <w:rFonts w:cs="Arial"/>
                <w:szCs w:val="22"/>
              </w:rPr>
            </w:pPr>
            <w:r w:rsidRPr="00D8327A">
              <w:rPr>
                <w:rFonts w:cs="Arial"/>
                <w:szCs w:val="22"/>
              </w:rPr>
              <w:t>Report provided to:</w:t>
            </w:r>
          </w:p>
        </w:tc>
      </w:tr>
      <w:tr w:rsidR="00D8327A" w:rsidRPr="00D8327A" w14:paraId="3446133F" w14:textId="77777777" w:rsidTr="00D8327A">
        <w:trPr>
          <w:trHeight w:val="425"/>
        </w:trPr>
        <w:tc>
          <w:tcPr>
            <w:tcW w:w="9350" w:type="dxa"/>
            <w:gridSpan w:val="4"/>
            <w:tcBorders>
              <w:top w:val="single" w:sz="6" w:space="0" w:color="auto"/>
              <w:left w:val="nil"/>
              <w:bottom w:val="nil"/>
              <w:right w:val="nil"/>
            </w:tcBorders>
          </w:tcPr>
          <w:p w14:paraId="63EDC908" w14:textId="77777777" w:rsidR="00D8327A" w:rsidRPr="00D8327A" w:rsidRDefault="00D8327A" w:rsidP="00D8327A">
            <w:pPr>
              <w:spacing w:after="120"/>
              <w:ind w:left="96"/>
              <w:rPr>
                <w:rFonts w:cs="Arial"/>
              </w:rPr>
            </w:pPr>
          </w:p>
        </w:tc>
      </w:tr>
    </w:tbl>
    <w:p w14:paraId="7E21FBFC" w14:textId="2B66D5CB" w:rsidR="00C966D8" w:rsidRPr="00681B35" w:rsidRDefault="00C966D8" w:rsidP="00202085">
      <w:pPr>
        <w:pStyle w:val="Heading1"/>
      </w:pPr>
      <w:bookmarkStart w:id="94" w:name="_Toc126240107"/>
      <w:bookmarkStart w:id="95" w:name="_Toc126313757"/>
      <w:r>
        <w:lastRenderedPageBreak/>
        <w:t>4</w:t>
      </w:r>
      <w:r w:rsidRPr="00681B35">
        <w:t>.1</w:t>
      </w:r>
      <w:r>
        <w:t>3</w:t>
      </w:r>
      <w:r w:rsidRPr="00681B35">
        <w:t xml:space="preserve"> First Aid Policy</w:t>
      </w:r>
      <w:bookmarkEnd w:id="88"/>
      <w:bookmarkEnd w:id="89"/>
      <w:bookmarkEnd w:id="90"/>
      <w:bookmarkEnd w:id="94"/>
      <w:bookmarkEnd w:id="95"/>
    </w:p>
    <w:p w14:paraId="78CCE69C" w14:textId="77777777" w:rsidR="00C966D8" w:rsidRPr="00681B35" w:rsidRDefault="00C966D8" w:rsidP="00C966D8">
      <w:pPr>
        <w:pStyle w:val="PMhead"/>
      </w:pPr>
      <w:r w:rsidRPr="00681B35">
        <w:t>Purpose</w:t>
      </w:r>
    </w:p>
    <w:p w14:paraId="67B7D672" w14:textId="77777777" w:rsidR="00C966D8" w:rsidRPr="00681B35" w:rsidRDefault="00C966D8" w:rsidP="00C966D8">
      <w:pPr>
        <w:pStyle w:val="PMtext"/>
      </w:pPr>
      <w:r>
        <w:t>[Employer/Organization Name]</w:t>
      </w:r>
      <w:r w:rsidRPr="00681B35">
        <w:t xml:space="preserve"> will protect the health, </w:t>
      </w:r>
      <w:proofErr w:type="gramStart"/>
      <w:r w:rsidRPr="00681B35">
        <w:t>safety</w:t>
      </w:r>
      <w:proofErr w:type="gramEnd"/>
      <w:r w:rsidRPr="00681B35">
        <w:t xml:space="preserve"> and well-being of its employees. The company will ensure that any person injured or ill in the workplace </w:t>
      </w:r>
      <w:r>
        <w:t>will</w:t>
      </w:r>
      <w:r w:rsidRPr="00681B35">
        <w:t xml:space="preserve"> be provided with the utmost care, and that prompt and proper first aid will be administered by a certified First Aid Attendant. </w:t>
      </w:r>
      <w:r>
        <w:t>[Employer/Organization Name]</w:t>
      </w:r>
      <w:r w:rsidRPr="00681B35">
        <w:t xml:space="preserve"> will provide properly stocked first aid </w:t>
      </w:r>
      <w:proofErr w:type="gramStart"/>
      <w:r w:rsidRPr="00681B35">
        <w:t>kits, and</w:t>
      </w:r>
      <w:proofErr w:type="gramEnd"/>
      <w:r w:rsidRPr="00681B35">
        <w:t xml:space="preserve"> will keep a record of all first aid treatment and advice.</w:t>
      </w:r>
    </w:p>
    <w:p w14:paraId="12AAC349" w14:textId="77777777" w:rsidR="00C966D8" w:rsidRPr="00C1582D" w:rsidRDefault="00C966D8" w:rsidP="00C966D8">
      <w:pPr>
        <w:pStyle w:val="PMhead"/>
        <w:rPr>
          <w:lang w:val="en-CA"/>
        </w:rPr>
      </w:pPr>
      <w:r w:rsidRPr="00C1582D">
        <w:rPr>
          <w:lang w:val="en-CA"/>
        </w:rPr>
        <w:t xml:space="preserve">First Aid </w:t>
      </w:r>
      <w:r>
        <w:rPr>
          <w:lang w:val="en-CA"/>
        </w:rPr>
        <w:t>Station</w:t>
      </w:r>
    </w:p>
    <w:p w14:paraId="4FD6C813" w14:textId="484F58FE" w:rsidR="009F3492" w:rsidRPr="00C1582D" w:rsidRDefault="009F3492" w:rsidP="009F3492">
      <w:pPr>
        <w:pStyle w:val="PMtext"/>
        <w:rPr>
          <w:lang w:val="en-CA"/>
        </w:rPr>
      </w:pPr>
      <w:r>
        <w:rPr>
          <w:lang w:val="en-CA"/>
        </w:rPr>
        <w:t>The f</w:t>
      </w:r>
      <w:r w:rsidRPr="00C1582D">
        <w:rPr>
          <w:lang w:val="en-CA"/>
        </w:rPr>
        <w:t xml:space="preserve">irst </w:t>
      </w:r>
      <w:r>
        <w:rPr>
          <w:lang w:val="en-CA"/>
        </w:rPr>
        <w:t>a</w:t>
      </w:r>
      <w:r w:rsidRPr="00C1582D">
        <w:rPr>
          <w:lang w:val="en-CA"/>
        </w:rPr>
        <w:t xml:space="preserve">id </w:t>
      </w:r>
      <w:r>
        <w:rPr>
          <w:lang w:val="en-CA"/>
        </w:rPr>
        <w:t xml:space="preserve">station is </w:t>
      </w:r>
      <w:r w:rsidRPr="005A474E">
        <w:rPr>
          <w:lang w:val="en-CA"/>
        </w:rPr>
        <w:t>located [Location], and</w:t>
      </w:r>
      <w:r>
        <w:rPr>
          <w:lang w:val="en-CA"/>
        </w:rPr>
        <w:t xml:space="preserve"> </w:t>
      </w:r>
      <w:r w:rsidRPr="00C1582D">
        <w:rPr>
          <w:lang w:val="en-CA"/>
        </w:rPr>
        <w:t xml:space="preserve">will be adequately stocked, as per Regulation 1101 of the Workplace Safety and Insurance Act. The </w:t>
      </w:r>
      <w:r>
        <w:rPr>
          <w:lang w:val="en-CA"/>
        </w:rPr>
        <w:t>station</w:t>
      </w:r>
      <w:r w:rsidRPr="00C1582D">
        <w:rPr>
          <w:lang w:val="en-CA"/>
        </w:rPr>
        <w:t xml:space="preserve"> </w:t>
      </w:r>
      <w:r>
        <w:rPr>
          <w:lang w:val="en-CA"/>
        </w:rPr>
        <w:t>will</w:t>
      </w:r>
      <w:r w:rsidRPr="00C1582D">
        <w:rPr>
          <w:lang w:val="en-CA"/>
        </w:rPr>
        <w:t xml:space="preserve"> contain, as a minimum</w:t>
      </w:r>
      <w:r>
        <w:rPr>
          <w:lang w:val="en-CA"/>
        </w:rPr>
        <w:t xml:space="preserve"> for more than 15 and less than 200 employees</w:t>
      </w:r>
      <w:r w:rsidRPr="00C1582D">
        <w:rPr>
          <w:lang w:val="en-CA"/>
        </w:rPr>
        <w:t>, the following:</w:t>
      </w:r>
    </w:p>
    <w:p w14:paraId="2715D4C7" w14:textId="459FDE1B" w:rsidR="009F3492" w:rsidRDefault="009F3492" w:rsidP="009F3492">
      <w:pPr>
        <w:pStyle w:val="PMtextBullet"/>
        <w:rPr>
          <w:lang w:val="en-CA"/>
        </w:rPr>
      </w:pPr>
      <w:r>
        <w:rPr>
          <w:lang w:val="en-CA"/>
        </w:rPr>
        <w:t>1 stretcher</w:t>
      </w:r>
    </w:p>
    <w:p w14:paraId="0B909B3B" w14:textId="21188A14" w:rsidR="009F3492" w:rsidRDefault="009F3492" w:rsidP="009F3492">
      <w:pPr>
        <w:pStyle w:val="PMtextBullet"/>
        <w:rPr>
          <w:lang w:val="en-CA"/>
        </w:rPr>
      </w:pPr>
      <w:r>
        <w:rPr>
          <w:lang w:val="en-CA"/>
        </w:rPr>
        <w:t>2 blankets</w:t>
      </w:r>
    </w:p>
    <w:p w14:paraId="7DC65545" w14:textId="77777777" w:rsidR="009F3492" w:rsidRPr="00C1582D" w:rsidRDefault="009F3492" w:rsidP="009F3492">
      <w:pPr>
        <w:pStyle w:val="PMtextBullet"/>
        <w:rPr>
          <w:lang w:val="en-CA"/>
        </w:rPr>
      </w:pPr>
      <w:r>
        <w:rPr>
          <w:lang w:val="en-CA"/>
        </w:rPr>
        <w:t>Current edition of a standard St</w:t>
      </w:r>
      <w:r w:rsidRPr="00C1582D">
        <w:rPr>
          <w:lang w:val="en-CA"/>
        </w:rPr>
        <w:t xml:space="preserve"> John Ambulance </w:t>
      </w:r>
      <w:r>
        <w:rPr>
          <w:lang w:val="en-CA"/>
        </w:rPr>
        <w:t xml:space="preserve">First Aid </w:t>
      </w:r>
      <w:r w:rsidRPr="00C1582D">
        <w:rPr>
          <w:lang w:val="en-CA"/>
        </w:rPr>
        <w:t>Manual</w:t>
      </w:r>
    </w:p>
    <w:p w14:paraId="3CC22623" w14:textId="45511196" w:rsidR="009F3492" w:rsidRDefault="009F3492" w:rsidP="009F3492">
      <w:pPr>
        <w:pStyle w:val="PMtextBullet"/>
        <w:rPr>
          <w:lang w:val="en-CA"/>
        </w:rPr>
      </w:pPr>
      <w:r>
        <w:rPr>
          <w:lang w:val="en-CA"/>
        </w:rPr>
        <w:t>24 safety pins</w:t>
      </w:r>
    </w:p>
    <w:p w14:paraId="521C7079" w14:textId="2813A8A7" w:rsidR="009F3492" w:rsidRPr="00C1582D" w:rsidRDefault="009F3492" w:rsidP="009F3492">
      <w:pPr>
        <w:pStyle w:val="PMtextBullet"/>
        <w:rPr>
          <w:lang w:val="en-CA"/>
        </w:rPr>
      </w:pPr>
      <w:r>
        <w:rPr>
          <w:lang w:val="en-CA"/>
        </w:rPr>
        <w:t>1 basin, preferably stainless steel</w:t>
      </w:r>
    </w:p>
    <w:p w14:paraId="7F3DE01B" w14:textId="77777777" w:rsidR="009F3492" w:rsidRDefault="009F3492" w:rsidP="009F3492">
      <w:pPr>
        <w:pStyle w:val="PMtextBullet"/>
        <w:rPr>
          <w:lang w:val="en-CA"/>
        </w:rPr>
      </w:pPr>
      <w:r>
        <w:rPr>
          <w:lang w:val="en-CA"/>
        </w:rPr>
        <w:t>Dressings, consisting of:</w:t>
      </w:r>
    </w:p>
    <w:p w14:paraId="03CB7262" w14:textId="1B65CE12" w:rsidR="009F3492" w:rsidRPr="00C1582D" w:rsidRDefault="009F3492" w:rsidP="00E8608F">
      <w:pPr>
        <w:pStyle w:val="PMtextBullet"/>
        <w:numPr>
          <w:ilvl w:val="1"/>
          <w:numId w:val="92"/>
        </w:numPr>
        <w:rPr>
          <w:lang w:val="en-CA"/>
        </w:rPr>
      </w:pPr>
      <w:r>
        <w:rPr>
          <w:lang w:val="en-CA"/>
        </w:rPr>
        <w:t>48 a</w:t>
      </w:r>
      <w:r w:rsidRPr="00C1582D">
        <w:rPr>
          <w:lang w:val="en-CA"/>
        </w:rPr>
        <w:t xml:space="preserve">dhesive </w:t>
      </w:r>
      <w:r>
        <w:rPr>
          <w:lang w:val="en-CA"/>
        </w:rPr>
        <w:t>d</w:t>
      </w:r>
      <w:r w:rsidRPr="00C1582D">
        <w:rPr>
          <w:lang w:val="en-CA"/>
        </w:rPr>
        <w:t>ressings</w:t>
      </w:r>
      <w:r>
        <w:rPr>
          <w:lang w:val="en-CA"/>
        </w:rPr>
        <w:t>,</w:t>
      </w:r>
      <w:r w:rsidRPr="00C1582D">
        <w:rPr>
          <w:lang w:val="en-CA"/>
        </w:rPr>
        <w:t xml:space="preserve"> </w:t>
      </w:r>
      <w:r>
        <w:rPr>
          <w:lang w:val="en-CA"/>
        </w:rPr>
        <w:t>i</w:t>
      </w:r>
      <w:r w:rsidRPr="00C1582D">
        <w:rPr>
          <w:lang w:val="en-CA"/>
        </w:rPr>
        <w:t xml:space="preserve">ndividually </w:t>
      </w:r>
      <w:r>
        <w:rPr>
          <w:lang w:val="en-CA"/>
        </w:rPr>
        <w:t>w</w:t>
      </w:r>
      <w:r w:rsidRPr="00C1582D">
        <w:rPr>
          <w:lang w:val="en-CA"/>
        </w:rPr>
        <w:t>rapped</w:t>
      </w:r>
    </w:p>
    <w:p w14:paraId="2B9F4EC0" w14:textId="76FEDA5E" w:rsidR="009F3492" w:rsidRDefault="009F3492" w:rsidP="00E8608F">
      <w:pPr>
        <w:pStyle w:val="PMtextBullet"/>
        <w:numPr>
          <w:ilvl w:val="1"/>
          <w:numId w:val="92"/>
        </w:numPr>
        <w:rPr>
          <w:lang w:val="en-CA"/>
        </w:rPr>
      </w:pPr>
      <w:r>
        <w:rPr>
          <w:lang w:val="en-CA"/>
        </w:rPr>
        <w:t>2 rolls of adhesive tape, 1-inch wide</w:t>
      </w:r>
    </w:p>
    <w:p w14:paraId="2A0C3C37" w14:textId="5F7DAB1F" w:rsidR="009F3492" w:rsidRDefault="009F3492" w:rsidP="00E8608F">
      <w:pPr>
        <w:pStyle w:val="PMtextBullet"/>
        <w:numPr>
          <w:ilvl w:val="1"/>
          <w:numId w:val="92"/>
        </w:numPr>
        <w:rPr>
          <w:lang w:val="en-CA"/>
        </w:rPr>
      </w:pPr>
      <w:r>
        <w:rPr>
          <w:lang w:val="en-CA"/>
        </w:rPr>
        <w:t>12 rolls of 1-inch gauze bandages</w:t>
      </w:r>
    </w:p>
    <w:p w14:paraId="2EEFD5C5" w14:textId="0CF38901" w:rsidR="009F3492" w:rsidRPr="00C1582D" w:rsidRDefault="009F3492" w:rsidP="00E8608F">
      <w:pPr>
        <w:pStyle w:val="PMtextBullet"/>
        <w:numPr>
          <w:ilvl w:val="1"/>
          <w:numId w:val="92"/>
        </w:numPr>
        <w:rPr>
          <w:lang w:val="en-CA"/>
        </w:rPr>
      </w:pPr>
      <w:r>
        <w:rPr>
          <w:lang w:val="en-CA"/>
        </w:rPr>
        <w:t>48 s</w:t>
      </w:r>
      <w:r w:rsidRPr="00C1582D">
        <w:rPr>
          <w:lang w:val="en-CA"/>
        </w:rPr>
        <w:t xml:space="preserve">terile </w:t>
      </w:r>
      <w:r>
        <w:rPr>
          <w:lang w:val="en-CA"/>
        </w:rPr>
        <w:t>g</w:t>
      </w:r>
      <w:r w:rsidRPr="00C1582D">
        <w:rPr>
          <w:lang w:val="en-CA"/>
        </w:rPr>
        <w:t xml:space="preserve">auze </w:t>
      </w:r>
      <w:r>
        <w:rPr>
          <w:lang w:val="en-CA"/>
        </w:rPr>
        <w:t>pads, 3-inch</w:t>
      </w:r>
      <w:r w:rsidRPr="00C1582D">
        <w:rPr>
          <w:lang w:val="en-CA"/>
        </w:rPr>
        <w:t xml:space="preserve"> </w:t>
      </w:r>
      <w:r>
        <w:rPr>
          <w:lang w:val="en-CA"/>
        </w:rPr>
        <w:t>s</w:t>
      </w:r>
      <w:r w:rsidRPr="00C1582D">
        <w:rPr>
          <w:lang w:val="en-CA"/>
        </w:rPr>
        <w:t>quare</w:t>
      </w:r>
    </w:p>
    <w:p w14:paraId="41E8BAF0" w14:textId="30F9172F" w:rsidR="009F3492" w:rsidRPr="00C1582D" w:rsidRDefault="009F3492" w:rsidP="00E8608F">
      <w:pPr>
        <w:pStyle w:val="PMtextBullet"/>
        <w:numPr>
          <w:ilvl w:val="1"/>
          <w:numId w:val="92"/>
        </w:numPr>
        <w:rPr>
          <w:lang w:val="en-CA"/>
        </w:rPr>
      </w:pPr>
      <w:r>
        <w:rPr>
          <w:lang w:val="en-CA"/>
        </w:rPr>
        <w:t>8 r</w:t>
      </w:r>
      <w:r w:rsidRPr="00C1582D">
        <w:rPr>
          <w:lang w:val="en-CA"/>
        </w:rPr>
        <w:t>olls of 2</w:t>
      </w:r>
      <w:r>
        <w:rPr>
          <w:lang w:val="en-CA"/>
        </w:rPr>
        <w:t>-inch</w:t>
      </w:r>
      <w:r w:rsidRPr="00C1582D">
        <w:rPr>
          <w:lang w:val="en-CA"/>
        </w:rPr>
        <w:t xml:space="preserve"> </w:t>
      </w:r>
      <w:r>
        <w:rPr>
          <w:lang w:val="en-CA"/>
        </w:rPr>
        <w:t>g</w:t>
      </w:r>
      <w:r w:rsidRPr="00C1582D">
        <w:rPr>
          <w:lang w:val="en-CA"/>
        </w:rPr>
        <w:t xml:space="preserve">auze </w:t>
      </w:r>
      <w:r>
        <w:rPr>
          <w:lang w:val="en-CA"/>
        </w:rPr>
        <w:t>b</w:t>
      </w:r>
      <w:r w:rsidRPr="00C1582D">
        <w:rPr>
          <w:lang w:val="en-CA"/>
        </w:rPr>
        <w:t>andages</w:t>
      </w:r>
    </w:p>
    <w:p w14:paraId="185850E6" w14:textId="3F218A7B" w:rsidR="009F3492" w:rsidRPr="00C1582D" w:rsidRDefault="009F3492" w:rsidP="00E8608F">
      <w:pPr>
        <w:pStyle w:val="PMtextBullet"/>
        <w:numPr>
          <w:ilvl w:val="1"/>
          <w:numId w:val="92"/>
        </w:numPr>
        <w:rPr>
          <w:lang w:val="en-CA"/>
        </w:rPr>
      </w:pPr>
      <w:r>
        <w:rPr>
          <w:lang w:val="en-CA"/>
        </w:rPr>
        <w:t>8 r</w:t>
      </w:r>
      <w:r w:rsidRPr="00C1582D">
        <w:rPr>
          <w:lang w:val="en-CA"/>
        </w:rPr>
        <w:t>olls of 4</w:t>
      </w:r>
      <w:r>
        <w:rPr>
          <w:lang w:val="en-CA"/>
        </w:rPr>
        <w:t>-inch</w:t>
      </w:r>
      <w:r w:rsidRPr="00C1582D">
        <w:rPr>
          <w:lang w:val="en-CA"/>
        </w:rPr>
        <w:t xml:space="preserve"> </w:t>
      </w:r>
      <w:r>
        <w:rPr>
          <w:lang w:val="en-CA"/>
        </w:rPr>
        <w:t>g</w:t>
      </w:r>
      <w:r w:rsidRPr="00C1582D">
        <w:rPr>
          <w:lang w:val="en-CA"/>
        </w:rPr>
        <w:t xml:space="preserve">auze </w:t>
      </w:r>
      <w:r>
        <w:rPr>
          <w:lang w:val="en-CA"/>
        </w:rPr>
        <w:t>b</w:t>
      </w:r>
      <w:r w:rsidRPr="00C1582D">
        <w:rPr>
          <w:lang w:val="en-CA"/>
        </w:rPr>
        <w:t>andages</w:t>
      </w:r>
    </w:p>
    <w:p w14:paraId="0F243484" w14:textId="61FE4407" w:rsidR="009F3492" w:rsidRPr="00C1582D" w:rsidRDefault="009F3492" w:rsidP="00E8608F">
      <w:pPr>
        <w:pStyle w:val="PMtextBullet"/>
        <w:numPr>
          <w:ilvl w:val="1"/>
          <w:numId w:val="92"/>
        </w:numPr>
        <w:rPr>
          <w:lang w:val="en-CA"/>
        </w:rPr>
      </w:pPr>
      <w:r>
        <w:rPr>
          <w:lang w:val="en-CA"/>
        </w:rPr>
        <w:t>6 sterile s</w:t>
      </w:r>
      <w:r w:rsidRPr="00C1582D">
        <w:rPr>
          <w:lang w:val="en-CA"/>
        </w:rPr>
        <w:t xml:space="preserve">urgical </w:t>
      </w:r>
      <w:r>
        <w:rPr>
          <w:lang w:val="en-CA"/>
        </w:rPr>
        <w:t>p</w:t>
      </w:r>
      <w:r w:rsidRPr="00C1582D">
        <w:rPr>
          <w:lang w:val="en-CA"/>
        </w:rPr>
        <w:t xml:space="preserve">ads </w:t>
      </w:r>
      <w:r>
        <w:rPr>
          <w:lang w:val="en-CA"/>
        </w:rPr>
        <w:t>suitable for p</w:t>
      </w:r>
      <w:r w:rsidRPr="00C1582D">
        <w:rPr>
          <w:lang w:val="en-CA"/>
        </w:rPr>
        <w:t xml:space="preserve">ressure </w:t>
      </w:r>
      <w:r>
        <w:rPr>
          <w:lang w:val="en-CA"/>
        </w:rPr>
        <w:t>d</w:t>
      </w:r>
      <w:r w:rsidRPr="00C1582D">
        <w:rPr>
          <w:lang w:val="en-CA"/>
        </w:rPr>
        <w:t>ressing</w:t>
      </w:r>
      <w:r>
        <w:rPr>
          <w:lang w:val="en-CA"/>
        </w:rPr>
        <w:t>s,</w:t>
      </w:r>
      <w:r w:rsidRPr="00C1582D">
        <w:rPr>
          <w:lang w:val="en-CA"/>
        </w:rPr>
        <w:t xml:space="preserve"> </w:t>
      </w:r>
      <w:r>
        <w:rPr>
          <w:lang w:val="en-CA"/>
        </w:rPr>
        <w:t>i</w:t>
      </w:r>
      <w:r w:rsidRPr="00C1582D">
        <w:rPr>
          <w:lang w:val="en-CA"/>
        </w:rPr>
        <w:t>ndividual</w:t>
      </w:r>
      <w:r>
        <w:rPr>
          <w:lang w:val="en-CA"/>
        </w:rPr>
        <w:t>ly wrapped</w:t>
      </w:r>
    </w:p>
    <w:p w14:paraId="7AFF5ED3" w14:textId="13BD2749" w:rsidR="009F3492" w:rsidRPr="00C1582D" w:rsidRDefault="009F3492" w:rsidP="00E8608F">
      <w:pPr>
        <w:pStyle w:val="PMtextBullet"/>
        <w:numPr>
          <w:ilvl w:val="1"/>
          <w:numId w:val="92"/>
        </w:numPr>
        <w:rPr>
          <w:lang w:val="en-CA"/>
        </w:rPr>
      </w:pPr>
      <w:r>
        <w:rPr>
          <w:lang w:val="en-CA"/>
        </w:rPr>
        <w:t>12 t</w:t>
      </w:r>
      <w:r w:rsidRPr="00C1582D">
        <w:rPr>
          <w:lang w:val="en-CA"/>
        </w:rPr>
        <w:t xml:space="preserve">riangular </w:t>
      </w:r>
      <w:r>
        <w:rPr>
          <w:lang w:val="en-CA"/>
        </w:rPr>
        <w:t>b</w:t>
      </w:r>
      <w:r w:rsidRPr="00C1582D">
        <w:rPr>
          <w:lang w:val="en-CA"/>
        </w:rPr>
        <w:t>andages</w:t>
      </w:r>
    </w:p>
    <w:p w14:paraId="32F6820F" w14:textId="35E85743" w:rsidR="009F3492" w:rsidRDefault="009F3492" w:rsidP="00E8608F">
      <w:pPr>
        <w:pStyle w:val="PMtextBullet"/>
        <w:numPr>
          <w:ilvl w:val="1"/>
          <w:numId w:val="92"/>
        </w:numPr>
        <w:rPr>
          <w:lang w:val="en-CA"/>
        </w:rPr>
      </w:pPr>
      <w:r>
        <w:rPr>
          <w:lang w:val="en-CA"/>
        </w:rPr>
        <w:t>Splints of assorted sizes</w:t>
      </w:r>
    </w:p>
    <w:p w14:paraId="31E5D1AB" w14:textId="77777777" w:rsidR="009F3492" w:rsidRPr="00C1582D" w:rsidRDefault="009F3492" w:rsidP="00E8608F">
      <w:pPr>
        <w:pStyle w:val="PMtextBullet"/>
        <w:numPr>
          <w:ilvl w:val="1"/>
          <w:numId w:val="92"/>
        </w:numPr>
        <w:rPr>
          <w:lang w:val="en-CA"/>
        </w:rPr>
      </w:pPr>
      <w:r>
        <w:rPr>
          <w:lang w:val="en-CA"/>
        </w:rPr>
        <w:t>2 rolls of splint padding</w:t>
      </w:r>
    </w:p>
    <w:p w14:paraId="750546DD" w14:textId="77777777" w:rsidR="009F3492" w:rsidRDefault="009F3492" w:rsidP="009F3492">
      <w:pPr>
        <w:pStyle w:val="PMtextBullet"/>
        <w:rPr>
          <w:lang w:val="en-CA"/>
        </w:rPr>
      </w:pPr>
      <w:r>
        <w:rPr>
          <w:lang w:val="en-CA"/>
        </w:rPr>
        <w:t>First aid logbook</w:t>
      </w:r>
    </w:p>
    <w:p w14:paraId="667C9254" w14:textId="77777777" w:rsidR="009F3492" w:rsidRDefault="009F3492" w:rsidP="009F3492">
      <w:pPr>
        <w:pStyle w:val="PMtextBullet"/>
        <w:rPr>
          <w:lang w:val="en-CA"/>
        </w:rPr>
      </w:pPr>
      <w:r>
        <w:rPr>
          <w:lang w:val="en-CA"/>
        </w:rPr>
        <w:t>Form 82</w:t>
      </w:r>
    </w:p>
    <w:p w14:paraId="54069F12" w14:textId="77777777" w:rsidR="009F3492" w:rsidRPr="00C1582D" w:rsidRDefault="009F3492" w:rsidP="009F3492">
      <w:pPr>
        <w:pStyle w:val="PMtextBullet"/>
        <w:rPr>
          <w:lang w:val="en-CA"/>
        </w:rPr>
      </w:pPr>
      <w:r w:rsidRPr="00C1582D">
        <w:rPr>
          <w:lang w:val="en-CA"/>
        </w:rPr>
        <w:t xml:space="preserve">The valid </w:t>
      </w:r>
      <w:r>
        <w:rPr>
          <w:lang w:val="en-CA"/>
        </w:rPr>
        <w:t xml:space="preserve">certificates of </w:t>
      </w:r>
      <w:r w:rsidRPr="00C1582D">
        <w:rPr>
          <w:lang w:val="en-CA"/>
        </w:rPr>
        <w:t>First Aid Attendants</w:t>
      </w:r>
    </w:p>
    <w:p w14:paraId="1D11475D" w14:textId="77777777" w:rsidR="009F3492" w:rsidRPr="00C1582D" w:rsidRDefault="009F3492" w:rsidP="009F3492">
      <w:pPr>
        <w:pStyle w:val="PMtextBullet"/>
        <w:rPr>
          <w:lang w:val="en-CA"/>
        </w:rPr>
      </w:pPr>
      <w:r w:rsidRPr="00C1582D">
        <w:rPr>
          <w:lang w:val="en-CA"/>
        </w:rPr>
        <w:t>The names and locations of all First Aid Attendants</w:t>
      </w:r>
    </w:p>
    <w:p w14:paraId="3AEB7BC0" w14:textId="77777777" w:rsidR="009F3492" w:rsidRPr="00C1582D" w:rsidRDefault="009F3492" w:rsidP="009F3492">
      <w:pPr>
        <w:pStyle w:val="PMtextBullet"/>
        <w:rPr>
          <w:lang w:val="en-CA"/>
        </w:rPr>
      </w:pPr>
      <w:r>
        <w:rPr>
          <w:lang w:val="en-CA"/>
        </w:rPr>
        <w:t>I</w:t>
      </w:r>
      <w:r w:rsidRPr="00C1582D">
        <w:rPr>
          <w:lang w:val="en-CA"/>
        </w:rPr>
        <w:t>nspection card</w:t>
      </w:r>
    </w:p>
    <w:p w14:paraId="3C128244" w14:textId="77777777" w:rsidR="00C966D8" w:rsidRPr="00C1582D" w:rsidRDefault="00C966D8" w:rsidP="00C966D8">
      <w:pPr>
        <w:pStyle w:val="PMtext"/>
        <w:rPr>
          <w:lang w:val="en-CA"/>
        </w:rPr>
      </w:pPr>
      <w:r>
        <w:rPr>
          <w:lang w:val="en-CA"/>
        </w:rPr>
        <w:t>The f</w:t>
      </w:r>
      <w:r w:rsidRPr="00C1582D">
        <w:rPr>
          <w:lang w:val="en-CA"/>
        </w:rPr>
        <w:t xml:space="preserve">irst </w:t>
      </w:r>
      <w:r>
        <w:rPr>
          <w:lang w:val="en-CA"/>
        </w:rPr>
        <w:t>a</w:t>
      </w:r>
      <w:r w:rsidRPr="00C1582D">
        <w:rPr>
          <w:lang w:val="en-CA"/>
        </w:rPr>
        <w:t xml:space="preserve">id </w:t>
      </w:r>
      <w:r>
        <w:rPr>
          <w:lang w:val="en-CA"/>
        </w:rPr>
        <w:t xml:space="preserve">station is </w:t>
      </w:r>
      <w:r w:rsidRPr="005A474E">
        <w:rPr>
          <w:lang w:val="en-CA"/>
        </w:rPr>
        <w:t>located [Location], and</w:t>
      </w:r>
      <w:r>
        <w:rPr>
          <w:lang w:val="en-CA"/>
        </w:rPr>
        <w:t xml:space="preserve"> </w:t>
      </w:r>
      <w:r w:rsidRPr="00C1582D">
        <w:rPr>
          <w:lang w:val="en-CA"/>
        </w:rPr>
        <w:t xml:space="preserve">will be adequately stocked, as per Regulation 1101 of the Workplace Safety and Insurance Act. The </w:t>
      </w:r>
      <w:r>
        <w:rPr>
          <w:lang w:val="en-CA"/>
        </w:rPr>
        <w:t>station</w:t>
      </w:r>
      <w:r w:rsidRPr="00C1582D">
        <w:rPr>
          <w:lang w:val="en-CA"/>
        </w:rPr>
        <w:t xml:space="preserve"> </w:t>
      </w:r>
      <w:r>
        <w:rPr>
          <w:lang w:val="en-CA"/>
        </w:rPr>
        <w:t>will</w:t>
      </w:r>
      <w:r w:rsidRPr="00C1582D">
        <w:rPr>
          <w:lang w:val="en-CA"/>
        </w:rPr>
        <w:t xml:space="preserve"> contain, as a minimum</w:t>
      </w:r>
      <w:r>
        <w:rPr>
          <w:lang w:val="en-CA"/>
        </w:rPr>
        <w:t xml:space="preserve"> for more than five and not more than 15 employees</w:t>
      </w:r>
      <w:r w:rsidRPr="00C1582D">
        <w:rPr>
          <w:lang w:val="en-CA"/>
        </w:rPr>
        <w:t>, the following:</w:t>
      </w:r>
    </w:p>
    <w:p w14:paraId="2D1C2DC4" w14:textId="77777777" w:rsidR="00C966D8" w:rsidRPr="00C1582D" w:rsidRDefault="00C966D8" w:rsidP="00C966D8">
      <w:pPr>
        <w:pStyle w:val="PMtextBullet"/>
        <w:rPr>
          <w:lang w:val="en-CA"/>
        </w:rPr>
      </w:pPr>
      <w:r>
        <w:rPr>
          <w:lang w:val="en-CA"/>
        </w:rPr>
        <w:t>Current edition of a standard St</w:t>
      </w:r>
      <w:r w:rsidRPr="00C1582D">
        <w:rPr>
          <w:lang w:val="en-CA"/>
        </w:rPr>
        <w:t xml:space="preserve"> John Ambulance </w:t>
      </w:r>
      <w:r>
        <w:rPr>
          <w:lang w:val="en-CA"/>
        </w:rPr>
        <w:t xml:space="preserve">First Aid </w:t>
      </w:r>
      <w:r w:rsidRPr="00C1582D">
        <w:rPr>
          <w:lang w:val="en-CA"/>
        </w:rPr>
        <w:t>Manual</w:t>
      </w:r>
    </w:p>
    <w:p w14:paraId="2D14817C" w14:textId="77777777" w:rsidR="00C966D8" w:rsidRPr="00C1582D" w:rsidRDefault="00C966D8" w:rsidP="00C966D8">
      <w:pPr>
        <w:pStyle w:val="PMtextBullet"/>
        <w:rPr>
          <w:lang w:val="en-CA"/>
        </w:rPr>
      </w:pPr>
      <w:r>
        <w:rPr>
          <w:lang w:val="en-CA"/>
        </w:rPr>
        <w:lastRenderedPageBreak/>
        <w:t>1 card of safety pins</w:t>
      </w:r>
    </w:p>
    <w:p w14:paraId="06B83E41" w14:textId="77777777" w:rsidR="00C966D8" w:rsidRDefault="00C966D8" w:rsidP="00C966D8">
      <w:pPr>
        <w:pStyle w:val="PMtextBullet"/>
        <w:rPr>
          <w:lang w:val="en-CA"/>
        </w:rPr>
      </w:pPr>
      <w:r>
        <w:rPr>
          <w:lang w:val="en-CA"/>
        </w:rPr>
        <w:t>Dressings, consisting of:</w:t>
      </w:r>
    </w:p>
    <w:p w14:paraId="6538ECAC" w14:textId="77777777" w:rsidR="00C966D8" w:rsidRPr="00C1582D" w:rsidRDefault="00C966D8" w:rsidP="00E8608F">
      <w:pPr>
        <w:pStyle w:val="PMtextBullet"/>
        <w:numPr>
          <w:ilvl w:val="1"/>
          <w:numId w:val="93"/>
        </w:numPr>
        <w:rPr>
          <w:lang w:val="en-CA"/>
        </w:rPr>
      </w:pPr>
      <w:r>
        <w:rPr>
          <w:lang w:val="en-CA"/>
        </w:rPr>
        <w:t>24 a</w:t>
      </w:r>
      <w:r w:rsidRPr="00C1582D">
        <w:rPr>
          <w:lang w:val="en-CA"/>
        </w:rPr>
        <w:t xml:space="preserve">dhesive </w:t>
      </w:r>
      <w:r>
        <w:rPr>
          <w:lang w:val="en-CA"/>
        </w:rPr>
        <w:t>d</w:t>
      </w:r>
      <w:r w:rsidRPr="00C1582D">
        <w:rPr>
          <w:lang w:val="en-CA"/>
        </w:rPr>
        <w:t>ressings</w:t>
      </w:r>
      <w:r>
        <w:rPr>
          <w:lang w:val="en-CA"/>
        </w:rPr>
        <w:t>,</w:t>
      </w:r>
      <w:r w:rsidRPr="00C1582D">
        <w:rPr>
          <w:lang w:val="en-CA"/>
        </w:rPr>
        <w:t xml:space="preserve"> </w:t>
      </w:r>
      <w:r>
        <w:rPr>
          <w:lang w:val="en-CA"/>
        </w:rPr>
        <w:t>i</w:t>
      </w:r>
      <w:r w:rsidRPr="00C1582D">
        <w:rPr>
          <w:lang w:val="en-CA"/>
        </w:rPr>
        <w:t xml:space="preserve">ndividually </w:t>
      </w:r>
      <w:r>
        <w:rPr>
          <w:lang w:val="en-CA"/>
        </w:rPr>
        <w:t>w</w:t>
      </w:r>
      <w:r w:rsidRPr="00C1582D">
        <w:rPr>
          <w:lang w:val="en-CA"/>
        </w:rPr>
        <w:t>rapped</w:t>
      </w:r>
    </w:p>
    <w:p w14:paraId="53DC7101" w14:textId="77777777" w:rsidR="00C966D8" w:rsidRPr="00C1582D" w:rsidRDefault="00C966D8" w:rsidP="00E8608F">
      <w:pPr>
        <w:pStyle w:val="PMtextBullet"/>
        <w:numPr>
          <w:ilvl w:val="1"/>
          <w:numId w:val="93"/>
        </w:numPr>
        <w:rPr>
          <w:lang w:val="en-CA"/>
        </w:rPr>
      </w:pPr>
      <w:r>
        <w:rPr>
          <w:lang w:val="en-CA"/>
        </w:rPr>
        <w:t>12 s</w:t>
      </w:r>
      <w:r w:rsidRPr="00C1582D">
        <w:rPr>
          <w:lang w:val="en-CA"/>
        </w:rPr>
        <w:t xml:space="preserve">terile </w:t>
      </w:r>
      <w:r>
        <w:rPr>
          <w:lang w:val="en-CA"/>
        </w:rPr>
        <w:t>g</w:t>
      </w:r>
      <w:r w:rsidRPr="00C1582D">
        <w:rPr>
          <w:lang w:val="en-CA"/>
        </w:rPr>
        <w:t xml:space="preserve">auze </w:t>
      </w:r>
      <w:r>
        <w:rPr>
          <w:lang w:val="en-CA"/>
        </w:rPr>
        <w:t>pads, 3-inch</w:t>
      </w:r>
      <w:r w:rsidRPr="00C1582D">
        <w:rPr>
          <w:lang w:val="en-CA"/>
        </w:rPr>
        <w:t xml:space="preserve"> </w:t>
      </w:r>
      <w:r>
        <w:rPr>
          <w:lang w:val="en-CA"/>
        </w:rPr>
        <w:t>s</w:t>
      </w:r>
      <w:r w:rsidRPr="00C1582D">
        <w:rPr>
          <w:lang w:val="en-CA"/>
        </w:rPr>
        <w:t>quare</w:t>
      </w:r>
    </w:p>
    <w:p w14:paraId="4AE80A21" w14:textId="43DD88AD" w:rsidR="00C966D8" w:rsidRPr="00C1582D" w:rsidRDefault="00C966D8" w:rsidP="00E8608F">
      <w:pPr>
        <w:pStyle w:val="PMtextBullet"/>
        <w:numPr>
          <w:ilvl w:val="1"/>
          <w:numId w:val="93"/>
        </w:numPr>
        <w:rPr>
          <w:lang w:val="en-CA"/>
        </w:rPr>
      </w:pPr>
      <w:r>
        <w:rPr>
          <w:lang w:val="en-CA"/>
        </w:rPr>
        <w:t>4 r</w:t>
      </w:r>
      <w:r w:rsidRPr="00C1582D">
        <w:rPr>
          <w:lang w:val="en-CA"/>
        </w:rPr>
        <w:t>olls of 2</w:t>
      </w:r>
      <w:r>
        <w:rPr>
          <w:lang w:val="en-CA"/>
        </w:rPr>
        <w:t>-inch g</w:t>
      </w:r>
      <w:r w:rsidRPr="00C1582D">
        <w:rPr>
          <w:lang w:val="en-CA"/>
        </w:rPr>
        <w:t xml:space="preserve">auze </w:t>
      </w:r>
      <w:r>
        <w:rPr>
          <w:lang w:val="en-CA"/>
        </w:rPr>
        <w:t>b</w:t>
      </w:r>
      <w:r w:rsidRPr="00C1582D">
        <w:rPr>
          <w:lang w:val="en-CA"/>
        </w:rPr>
        <w:t>andages</w:t>
      </w:r>
    </w:p>
    <w:p w14:paraId="42D97ADD" w14:textId="77777777" w:rsidR="00C966D8" w:rsidRPr="00C1582D" w:rsidRDefault="00C966D8" w:rsidP="00E8608F">
      <w:pPr>
        <w:pStyle w:val="PMtextBullet"/>
        <w:numPr>
          <w:ilvl w:val="1"/>
          <w:numId w:val="93"/>
        </w:numPr>
        <w:rPr>
          <w:lang w:val="en-CA"/>
        </w:rPr>
      </w:pPr>
      <w:r>
        <w:rPr>
          <w:lang w:val="en-CA"/>
        </w:rPr>
        <w:t>4 r</w:t>
      </w:r>
      <w:r w:rsidRPr="00C1582D">
        <w:rPr>
          <w:lang w:val="en-CA"/>
        </w:rPr>
        <w:t>olls of 4</w:t>
      </w:r>
      <w:r>
        <w:rPr>
          <w:lang w:val="en-CA"/>
        </w:rPr>
        <w:t>-inch</w:t>
      </w:r>
      <w:r w:rsidRPr="00C1582D">
        <w:rPr>
          <w:lang w:val="en-CA"/>
        </w:rPr>
        <w:t xml:space="preserve"> </w:t>
      </w:r>
      <w:r>
        <w:rPr>
          <w:lang w:val="en-CA"/>
        </w:rPr>
        <w:t>g</w:t>
      </w:r>
      <w:r w:rsidRPr="00C1582D">
        <w:rPr>
          <w:lang w:val="en-CA"/>
        </w:rPr>
        <w:t xml:space="preserve">auze </w:t>
      </w:r>
      <w:r>
        <w:rPr>
          <w:lang w:val="en-CA"/>
        </w:rPr>
        <w:t>b</w:t>
      </w:r>
      <w:r w:rsidRPr="00C1582D">
        <w:rPr>
          <w:lang w:val="en-CA"/>
        </w:rPr>
        <w:t>andages</w:t>
      </w:r>
    </w:p>
    <w:p w14:paraId="2C4B5930" w14:textId="77777777" w:rsidR="00C966D8" w:rsidRPr="00C1582D" w:rsidRDefault="00C966D8" w:rsidP="00E8608F">
      <w:pPr>
        <w:pStyle w:val="PMtextBullet"/>
        <w:numPr>
          <w:ilvl w:val="1"/>
          <w:numId w:val="93"/>
        </w:numPr>
        <w:rPr>
          <w:lang w:val="en-CA"/>
        </w:rPr>
      </w:pPr>
      <w:r>
        <w:rPr>
          <w:lang w:val="en-CA"/>
        </w:rPr>
        <w:t>4 sterile s</w:t>
      </w:r>
      <w:r w:rsidRPr="00C1582D">
        <w:rPr>
          <w:lang w:val="en-CA"/>
        </w:rPr>
        <w:t xml:space="preserve">urgical </w:t>
      </w:r>
      <w:r>
        <w:rPr>
          <w:lang w:val="en-CA"/>
        </w:rPr>
        <w:t>p</w:t>
      </w:r>
      <w:r w:rsidRPr="00C1582D">
        <w:rPr>
          <w:lang w:val="en-CA"/>
        </w:rPr>
        <w:t xml:space="preserve">ads </w:t>
      </w:r>
      <w:r>
        <w:rPr>
          <w:lang w:val="en-CA"/>
        </w:rPr>
        <w:t>suitable for p</w:t>
      </w:r>
      <w:r w:rsidRPr="00C1582D">
        <w:rPr>
          <w:lang w:val="en-CA"/>
        </w:rPr>
        <w:t xml:space="preserve">ressure </w:t>
      </w:r>
      <w:r>
        <w:rPr>
          <w:lang w:val="en-CA"/>
        </w:rPr>
        <w:t>d</w:t>
      </w:r>
      <w:r w:rsidRPr="00C1582D">
        <w:rPr>
          <w:lang w:val="en-CA"/>
        </w:rPr>
        <w:t>ressing</w:t>
      </w:r>
      <w:r>
        <w:rPr>
          <w:lang w:val="en-CA"/>
        </w:rPr>
        <w:t>s,</w:t>
      </w:r>
      <w:r w:rsidRPr="00C1582D">
        <w:rPr>
          <w:lang w:val="en-CA"/>
        </w:rPr>
        <w:t xml:space="preserve"> </w:t>
      </w:r>
      <w:r>
        <w:rPr>
          <w:lang w:val="en-CA"/>
        </w:rPr>
        <w:t>i</w:t>
      </w:r>
      <w:r w:rsidRPr="00C1582D">
        <w:rPr>
          <w:lang w:val="en-CA"/>
        </w:rPr>
        <w:t>ndividual</w:t>
      </w:r>
      <w:r>
        <w:rPr>
          <w:lang w:val="en-CA"/>
        </w:rPr>
        <w:t>ly wrapped</w:t>
      </w:r>
    </w:p>
    <w:p w14:paraId="61A9454D" w14:textId="77777777" w:rsidR="00C966D8" w:rsidRPr="00C1582D" w:rsidRDefault="00C966D8" w:rsidP="00E8608F">
      <w:pPr>
        <w:pStyle w:val="PMtextBullet"/>
        <w:numPr>
          <w:ilvl w:val="1"/>
          <w:numId w:val="93"/>
        </w:numPr>
        <w:rPr>
          <w:lang w:val="en-CA"/>
        </w:rPr>
      </w:pPr>
      <w:r>
        <w:rPr>
          <w:lang w:val="en-CA"/>
        </w:rPr>
        <w:t>6 t</w:t>
      </w:r>
      <w:r w:rsidRPr="00C1582D">
        <w:rPr>
          <w:lang w:val="en-CA"/>
        </w:rPr>
        <w:t xml:space="preserve">riangular </w:t>
      </w:r>
      <w:r>
        <w:rPr>
          <w:lang w:val="en-CA"/>
        </w:rPr>
        <w:t>b</w:t>
      </w:r>
      <w:r w:rsidRPr="00C1582D">
        <w:rPr>
          <w:lang w:val="en-CA"/>
        </w:rPr>
        <w:t>andages</w:t>
      </w:r>
    </w:p>
    <w:p w14:paraId="35D48406" w14:textId="77777777" w:rsidR="00C966D8" w:rsidRPr="00C1582D" w:rsidRDefault="00C966D8" w:rsidP="00E8608F">
      <w:pPr>
        <w:pStyle w:val="PMtextBullet"/>
        <w:numPr>
          <w:ilvl w:val="1"/>
          <w:numId w:val="93"/>
        </w:numPr>
        <w:rPr>
          <w:lang w:val="en-CA"/>
        </w:rPr>
      </w:pPr>
      <w:r>
        <w:rPr>
          <w:lang w:val="en-CA"/>
        </w:rPr>
        <w:t>2 rolls of splint padding</w:t>
      </w:r>
    </w:p>
    <w:p w14:paraId="34D9A6FB" w14:textId="77777777" w:rsidR="00C966D8" w:rsidRPr="00C1582D" w:rsidRDefault="00C966D8" w:rsidP="00E8608F">
      <w:pPr>
        <w:pStyle w:val="PMtextBullet"/>
        <w:numPr>
          <w:ilvl w:val="1"/>
          <w:numId w:val="93"/>
        </w:numPr>
        <w:rPr>
          <w:lang w:val="en-CA"/>
        </w:rPr>
      </w:pPr>
      <w:r>
        <w:rPr>
          <w:lang w:val="en-CA"/>
        </w:rPr>
        <w:t>1 roll up splint</w:t>
      </w:r>
    </w:p>
    <w:p w14:paraId="1CE7CBFE" w14:textId="77777777" w:rsidR="00C966D8" w:rsidRDefault="00C966D8" w:rsidP="00C966D8">
      <w:pPr>
        <w:pStyle w:val="PMtextBullet"/>
        <w:rPr>
          <w:lang w:val="en-CA"/>
        </w:rPr>
      </w:pPr>
      <w:r>
        <w:rPr>
          <w:lang w:val="en-CA"/>
        </w:rPr>
        <w:t>First aid logbook</w:t>
      </w:r>
    </w:p>
    <w:p w14:paraId="03899CD4" w14:textId="77777777" w:rsidR="00C966D8" w:rsidRDefault="00C966D8" w:rsidP="00C966D8">
      <w:pPr>
        <w:pStyle w:val="PMtextBullet"/>
        <w:rPr>
          <w:lang w:val="en-CA"/>
        </w:rPr>
      </w:pPr>
      <w:r>
        <w:rPr>
          <w:lang w:val="en-CA"/>
        </w:rPr>
        <w:t>Form 82</w:t>
      </w:r>
    </w:p>
    <w:p w14:paraId="5152246A" w14:textId="77777777" w:rsidR="00C966D8" w:rsidRPr="00C1582D" w:rsidRDefault="00C966D8" w:rsidP="00C966D8">
      <w:pPr>
        <w:pStyle w:val="PMtextBullet"/>
        <w:rPr>
          <w:lang w:val="en-CA"/>
        </w:rPr>
      </w:pPr>
      <w:r w:rsidRPr="00C1582D">
        <w:rPr>
          <w:lang w:val="en-CA"/>
        </w:rPr>
        <w:t xml:space="preserve">The valid </w:t>
      </w:r>
      <w:r>
        <w:rPr>
          <w:lang w:val="en-CA"/>
        </w:rPr>
        <w:t xml:space="preserve">certificates of </w:t>
      </w:r>
      <w:r w:rsidRPr="00C1582D">
        <w:rPr>
          <w:lang w:val="en-CA"/>
        </w:rPr>
        <w:t>First Aid Attendants</w:t>
      </w:r>
    </w:p>
    <w:p w14:paraId="574BE793" w14:textId="77777777" w:rsidR="00C966D8" w:rsidRPr="00C1582D" w:rsidRDefault="00C966D8" w:rsidP="00C966D8">
      <w:pPr>
        <w:pStyle w:val="PMtextBullet"/>
        <w:rPr>
          <w:lang w:val="en-CA"/>
        </w:rPr>
      </w:pPr>
      <w:r w:rsidRPr="00C1582D">
        <w:rPr>
          <w:lang w:val="en-CA"/>
        </w:rPr>
        <w:t>The names and locations of all First Aid Attendants</w:t>
      </w:r>
    </w:p>
    <w:p w14:paraId="15FFCFEA" w14:textId="77777777" w:rsidR="00C966D8" w:rsidRPr="00C1582D" w:rsidRDefault="00C966D8" w:rsidP="00C966D8">
      <w:pPr>
        <w:pStyle w:val="PMtextBullet"/>
        <w:rPr>
          <w:lang w:val="en-CA"/>
        </w:rPr>
      </w:pPr>
      <w:r>
        <w:rPr>
          <w:lang w:val="en-CA"/>
        </w:rPr>
        <w:t>I</w:t>
      </w:r>
      <w:r w:rsidRPr="00C1582D">
        <w:rPr>
          <w:lang w:val="en-CA"/>
        </w:rPr>
        <w:t>nspection card</w:t>
      </w:r>
    </w:p>
    <w:p w14:paraId="11D811DD" w14:textId="77777777" w:rsidR="00C966D8" w:rsidRPr="00681B35" w:rsidRDefault="00C966D8" w:rsidP="00C966D8">
      <w:pPr>
        <w:pStyle w:val="PMhead"/>
      </w:pPr>
      <w:r>
        <w:t xml:space="preserve">Portable </w:t>
      </w:r>
      <w:r w:rsidRPr="00681B35">
        <w:t xml:space="preserve">First Aid </w:t>
      </w:r>
      <w:r>
        <w:t>Kits for Mobile Equipment and Vehicles</w:t>
      </w:r>
    </w:p>
    <w:p w14:paraId="2931F433" w14:textId="77777777" w:rsidR="00C966D8" w:rsidRPr="001601E5" w:rsidRDefault="00C966D8" w:rsidP="00C966D8">
      <w:pPr>
        <w:pStyle w:val="PMtext"/>
        <w:rPr>
          <w:lang w:val="en-CA"/>
        </w:rPr>
      </w:pPr>
      <w:r>
        <w:rPr>
          <w:lang w:val="en-CA"/>
        </w:rPr>
        <w:t>P</w:t>
      </w:r>
      <w:r w:rsidRPr="001601E5">
        <w:rPr>
          <w:lang w:val="en-CA"/>
        </w:rPr>
        <w:t xml:space="preserve">ortable </w:t>
      </w:r>
      <w:r>
        <w:rPr>
          <w:lang w:val="en-CA"/>
        </w:rPr>
        <w:t>f</w:t>
      </w:r>
      <w:r w:rsidRPr="001601E5">
        <w:rPr>
          <w:lang w:val="en-CA"/>
        </w:rPr>
        <w:t>irst</w:t>
      </w:r>
      <w:r>
        <w:rPr>
          <w:lang w:val="en-CA"/>
        </w:rPr>
        <w:t xml:space="preserve"> a</w:t>
      </w:r>
      <w:r w:rsidRPr="001601E5">
        <w:rPr>
          <w:lang w:val="en-CA"/>
        </w:rPr>
        <w:t xml:space="preserve">id </w:t>
      </w:r>
      <w:r>
        <w:rPr>
          <w:lang w:val="en-CA"/>
        </w:rPr>
        <w:t>k</w:t>
      </w:r>
      <w:r w:rsidRPr="001601E5">
        <w:rPr>
          <w:lang w:val="en-CA"/>
        </w:rPr>
        <w:t xml:space="preserve">its </w:t>
      </w:r>
      <w:r>
        <w:rPr>
          <w:lang w:val="en-CA"/>
        </w:rPr>
        <w:t>will</w:t>
      </w:r>
      <w:r w:rsidRPr="001601E5">
        <w:rPr>
          <w:lang w:val="en-CA"/>
        </w:rPr>
        <w:t xml:space="preserve"> contain, as a minimum, the following:</w:t>
      </w:r>
    </w:p>
    <w:p w14:paraId="7C7202BE" w14:textId="77777777" w:rsidR="00C966D8" w:rsidRPr="00C1582D" w:rsidRDefault="00C966D8" w:rsidP="00C966D8">
      <w:pPr>
        <w:pStyle w:val="PMtextBullet"/>
        <w:rPr>
          <w:lang w:val="en-CA"/>
        </w:rPr>
      </w:pPr>
      <w:r>
        <w:rPr>
          <w:lang w:val="en-CA"/>
        </w:rPr>
        <w:t>Current edition of a standard St</w:t>
      </w:r>
      <w:r w:rsidRPr="00C1582D">
        <w:rPr>
          <w:lang w:val="en-CA"/>
        </w:rPr>
        <w:t xml:space="preserve"> John Ambulance </w:t>
      </w:r>
      <w:r>
        <w:rPr>
          <w:lang w:val="en-CA"/>
        </w:rPr>
        <w:t xml:space="preserve">First Aid </w:t>
      </w:r>
      <w:r w:rsidRPr="00C1582D">
        <w:rPr>
          <w:lang w:val="en-CA"/>
        </w:rPr>
        <w:t>Manual</w:t>
      </w:r>
    </w:p>
    <w:p w14:paraId="3CE03865" w14:textId="77777777" w:rsidR="00C966D8" w:rsidRPr="00C1582D" w:rsidRDefault="00C966D8" w:rsidP="00C966D8">
      <w:pPr>
        <w:pStyle w:val="PMtextBullet"/>
        <w:rPr>
          <w:lang w:val="en-CA"/>
        </w:rPr>
      </w:pPr>
      <w:r>
        <w:rPr>
          <w:lang w:val="en-CA"/>
        </w:rPr>
        <w:t>1 card of s</w:t>
      </w:r>
      <w:r w:rsidRPr="00C1582D">
        <w:rPr>
          <w:lang w:val="en-CA"/>
        </w:rPr>
        <w:t xml:space="preserve">afety </w:t>
      </w:r>
      <w:r>
        <w:rPr>
          <w:lang w:val="en-CA"/>
        </w:rPr>
        <w:t>p</w:t>
      </w:r>
      <w:r w:rsidRPr="00C1582D">
        <w:rPr>
          <w:lang w:val="en-CA"/>
        </w:rPr>
        <w:t>ins</w:t>
      </w:r>
    </w:p>
    <w:p w14:paraId="00E060D3" w14:textId="77777777" w:rsidR="00C966D8" w:rsidRDefault="00C966D8" w:rsidP="00C966D8">
      <w:pPr>
        <w:pStyle w:val="PMtextBullet"/>
        <w:rPr>
          <w:lang w:val="en-CA"/>
        </w:rPr>
      </w:pPr>
      <w:r>
        <w:rPr>
          <w:lang w:val="en-CA"/>
        </w:rPr>
        <w:t>Dressings, consisting of:</w:t>
      </w:r>
    </w:p>
    <w:p w14:paraId="3AEF21DF" w14:textId="77777777" w:rsidR="00C966D8" w:rsidRPr="00C1582D" w:rsidRDefault="00C966D8" w:rsidP="00E8608F">
      <w:pPr>
        <w:pStyle w:val="PMtextBullet"/>
        <w:numPr>
          <w:ilvl w:val="1"/>
          <w:numId w:val="94"/>
        </w:numPr>
        <w:rPr>
          <w:lang w:val="en-CA"/>
        </w:rPr>
      </w:pPr>
      <w:r>
        <w:rPr>
          <w:lang w:val="en-CA"/>
        </w:rPr>
        <w:t>16 a</w:t>
      </w:r>
      <w:r w:rsidRPr="00C1582D">
        <w:rPr>
          <w:lang w:val="en-CA"/>
        </w:rPr>
        <w:t xml:space="preserve">dhesive </w:t>
      </w:r>
      <w:r>
        <w:rPr>
          <w:lang w:val="en-CA"/>
        </w:rPr>
        <w:t>d</w:t>
      </w:r>
      <w:r w:rsidRPr="00C1582D">
        <w:rPr>
          <w:lang w:val="en-CA"/>
        </w:rPr>
        <w:t>ressings</w:t>
      </w:r>
      <w:r>
        <w:rPr>
          <w:lang w:val="en-CA"/>
        </w:rPr>
        <w:t>,</w:t>
      </w:r>
      <w:r w:rsidRPr="00C1582D">
        <w:rPr>
          <w:lang w:val="en-CA"/>
        </w:rPr>
        <w:t xml:space="preserve"> </w:t>
      </w:r>
      <w:r>
        <w:rPr>
          <w:lang w:val="en-CA"/>
        </w:rPr>
        <w:t>i</w:t>
      </w:r>
      <w:r w:rsidRPr="00C1582D">
        <w:rPr>
          <w:lang w:val="en-CA"/>
        </w:rPr>
        <w:t xml:space="preserve">ndividually </w:t>
      </w:r>
      <w:r>
        <w:rPr>
          <w:lang w:val="en-CA"/>
        </w:rPr>
        <w:t>w</w:t>
      </w:r>
      <w:r w:rsidRPr="00C1582D">
        <w:rPr>
          <w:lang w:val="en-CA"/>
        </w:rPr>
        <w:t>rapped</w:t>
      </w:r>
    </w:p>
    <w:p w14:paraId="02F329BB" w14:textId="77777777" w:rsidR="00C966D8" w:rsidRPr="00C1582D" w:rsidRDefault="00C966D8" w:rsidP="00E8608F">
      <w:pPr>
        <w:pStyle w:val="PMtextBullet"/>
        <w:numPr>
          <w:ilvl w:val="1"/>
          <w:numId w:val="94"/>
        </w:numPr>
        <w:rPr>
          <w:lang w:val="en-CA"/>
        </w:rPr>
      </w:pPr>
      <w:r>
        <w:rPr>
          <w:lang w:val="en-CA"/>
        </w:rPr>
        <w:t>6 s</w:t>
      </w:r>
      <w:r w:rsidRPr="00C1582D">
        <w:rPr>
          <w:lang w:val="en-CA"/>
        </w:rPr>
        <w:t xml:space="preserve">terile </w:t>
      </w:r>
      <w:r>
        <w:rPr>
          <w:lang w:val="en-CA"/>
        </w:rPr>
        <w:t>g</w:t>
      </w:r>
      <w:r w:rsidRPr="00C1582D">
        <w:rPr>
          <w:lang w:val="en-CA"/>
        </w:rPr>
        <w:t xml:space="preserve">auze </w:t>
      </w:r>
      <w:r>
        <w:rPr>
          <w:lang w:val="en-CA"/>
        </w:rPr>
        <w:t>pads, 3-inch</w:t>
      </w:r>
      <w:r w:rsidRPr="00C1582D">
        <w:rPr>
          <w:lang w:val="en-CA"/>
        </w:rPr>
        <w:t xml:space="preserve"> </w:t>
      </w:r>
      <w:r>
        <w:rPr>
          <w:lang w:val="en-CA"/>
        </w:rPr>
        <w:t>s</w:t>
      </w:r>
      <w:r w:rsidRPr="00C1582D">
        <w:rPr>
          <w:lang w:val="en-CA"/>
        </w:rPr>
        <w:t>quare</w:t>
      </w:r>
    </w:p>
    <w:p w14:paraId="45948EF9" w14:textId="77777777" w:rsidR="00C966D8" w:rsidRDefault="00C966D8" w:rsidP="00E8608F">
      <w:pPr>
        <w:pStyle w:val="PMtextBullet"/>
        <w:numPr>
          <w:ilvl w:val="1"/>
          <w:numId w:val="94"/>
        </w:numPr>
        <w:rPr>
          <w:lang w:val="en-CA"/>
        </w:rPr>
      </w:pPr>
      <w:r>
        <w:rPr>
          <w:lang w:val="en-CA"/>
        </w:rPr>
        <w:t>4 r</w:t>
      </w:r>
      <w:r w:rsidRPr="00C1582D">
        <w:rPr>
          <w:lang w:val="en-CA"/>
        </w:rPr>
        <w:t xml:space="preserve">olls of </w:t>
      </w:r>
      <w:r>
        <w:rPr>
          <w:lang w:val="en-CA"/>
        </w:rPr>
        <w:t>3-inch g</w:t>
      </w:r>
      <w:r w:rsidRPr="00C1582D">
        <w:rPr>
          <w:lang w:val="en-CA"/>
        </w:rPr>
        <w:t xml:space="preserve">auze </w:t>
      </w:r>
      <w:r>
        <w:rPr>
          <w:lang w:val="en-CA"/>
        </w:rPr>
        <w:t>b</w:t>
      </w:r>
      <w:r w:rsidRPr="00C1582D">
        <w:rPr>
          <w:lang w:val="en-CA"/>
        </w:rPr>
        <w:t>andage</w:t>
      </w:r>
    </w:p>
    <w:p w14:paraId="6F3DCE75" w14:textId="77777777" w:rsidR="00C966D8" w:rsidRPr="00C1582D" w:rsidRDefault="00C966D8" w:rsidP="00E8608F">
      <w:pPr>
        <w:pStyle w:val="PMtextBullet"/>
        <w:numPr>
          <w:ilvl w:val="1"/>
          <w:numId w:val="94"/>
        </w:numPr>
        <w:rPr>
          <w:lang w:val="en-CA"/>
        </w:rPr>
      </w:pPr>
      <w:r>
        <w:rPr>
          <w:lang w:val="en-CA"/>
        </w:rPr>
        <w:t>2 sterile s</w:t>
      </w:r>
      <w:r w:rsidRPr="00C1582D">
        <w:rPr>
          <w:lang w:val="en-CA"/>
        </w:rPr>
        <w:t xml:space="preserve">urgical </w:t>
      </w:r>
      <w:r>
        <w:rPr>
          <w:lang w:val="en-CA"/>
        </w:rPr>
        <w:t>p</w:t>
      </w:r>
      <w:r w:rsidRPr="00C1582D">
        <w:rPr>
          <w:lang w:val="en-CA"/>
        </w:rPr>
        <w:t xml:space="preserve">ads </w:t>
      </w:r>
      <w:r>
        <w:rPr>
          <w:lang w:val="en-CA"/>
        </w:rPr>
        <w:t>suitable for p</w:t>
      </w:r>
      <w:r w:rsidRPr="00C1582D">
        <w:rPr>
          <w:lang w:val="en-CA"/>
        </w:rPr>
        <w:t xml:space="preserve">ressure </w:t>
      </w:r>
      <w:r>
        <w:rPr>
          <w:lang w:val="en-CA"/>
        </w:rPr>
        <w:t>d</w:t>
      </w:r>
      <w:r w:rsidRPr="00C1582D">
        <w:rPr>
          <w:lang w:val="en-CA"/>
        </w:rPr>
        <w:t>ressing</w:t>
      </w:r>
      <w:r>
        <w:rPr>
          <w:lang w:val="en-CA"/>
        </w:rPr>
        <w:t>s,</w:t>
      </w:r>
      <w:r w:rsidRPr="00C1582D">
        <w:rPr>
          <w:lang w:val="en-CA"/>
        </w:rPr>
        <w:t xml:space="preserve"> </w:t>
      </w:r>
      <w:r>
        <w:rPr>
          <w:lang w:val="en-CA"/>
        </w:rPr>
        <w:t>i</w:t>
      </w:r>
      <w:r w:rsidRPr="00C1582D">
        <w:rPr>
          <w:lang w:val="en-CA"/>
        </w:rPr>
        <w:t>ndividual</w:t>
      </w:r>
      <w:r>
        <w:rPr>
          <w:lang w:val="en-CA"/>
        </w:rPr>
        <w:t>ly wrapped</w:t>
      </w:r>
    </w:p>
    <w:p w14:paraId="312653D8" w14:textId="77777777" w:rsidR="00C966D8" w:rsidRPr="00C1582D" w:rsidRDefault="00C966D8" w:rsidP="00E8608F">
      <w:pPr>
        <w:pStyle w:val="PMtextBullet"/>
        <w:numPr>
          <w:ilvl w:val="1"/>
          <w:numId w:val="94"/>
        </w:numPr>
        <w:rPr>
          <w:lang w:val="en-CA"/>
        </w:rPr>
      </w:pPr>
      <w:r>
        <w:rPr>
          <w:lang w:val="en-CA"/>
        </w:rPr>
        <w:t>4 t</w:t>
      </w:r>
      <w:r w:rsidRPr="00C1582D">
        <w:rPr>
          <w:lang w:val="en-CA"/>
        </w:rPr>
        <w:t xml:space="preserve">riangular </w:t>
      </w:r>
      <w:r>
        <w:rPr>
          <w:lang w:val="en-CA"/>
        </w:rPr>
        <w:t>b</w:t>
      </w:r>
      <w:r w:rsidRPr="00C1582D">
        <w:rPr>
          <w:lang w:val="en-CA"/>
        </w:rPr>
        <w:t>andages</w:t>
      </w:r>
    </w:p>
    <w:p w14:paraId="266B4A2E" w14:textId="77777777" w:rsidR="00C966D8" w:rsidRDefault="00C966D8" w:rsidP="00C966D8">
      <w:pPr>
        <w:pStyle w:val="PMtextBullet"/>
        <w:rPr>
          <w:lang w:val="en-CA"/>
        </w:rPr>
      </w:pPr>
      <w:r>
        <w:rPr>
          <w:lang w:val="en-CA"/>
        </w:rPr>
        <w:t>First aid logbook</w:t>
      </w:r>
    </w:p>
    <w:p w14:paraId="7D098FD6" w14:textId="77777777" w:rsidR="00C966D8" w:rsidRPr="00C1582D" w:rsidRDefault="00C966D8" w:rsidP="00C966D8">
      <w:pPr>
        <w:pStyle w:val="PMtextBullet"/>
        <w:rPr>
          <w:lang w:val="en-CA"/>
        </w:rPr>
      </w:pPr>
      <w:r>
        <w:rPr>
          <w:lang w:val="en-CA"/>
        </w:rPr>
        <w:t>I</w:t>
      </w:r>
      <w:r w:rsidRPr="00C1582D">
        <w:rPr>
          <w:lang w:val="en-CA"/>
        </w:rPr>
        <w:t>nspection card</w:t>
      </w:r>
    </w:p>
    <w:p w14:paraId="72E00FBB" w14:textId="77777777" w:rsidR="00C966D8" w:rsidRPr="00681B35" w:rsidRDefault="00C966D8" w:rsidP="00C966D8">
      <w:pPr>
        <w:pStyle w:val="PMhead"/>
      </w:pPr>
      <w:r w:rsidRPr="00681B35">
        <w:t>Fir</w:t>
      </w:r>
      <w:r>
        <w:t>st Aid Training</w:t>
      </w:r>
    </w:p>
    <w:p w14:paraId="18C8770A" w14:textId="79730C00" w:rsidR="00C966D8" w:rsidRPr="00681B35" w:rsidRDefault="00C966D8" w:rsidP="00C966D8">
      <w:pPr>
        <w:pStyle w:val="PMtext"/>
      </w:pPr>
      <w:r>
        <w:t>[Employer/Organization Name]</w:t>
      </w:r>
      <w:r w:rsidRPr="00681B35">
        <w:t xml:space="preserve"> offers </w:t>
      </w:r>
      <w:r>
        <w:t>f</w:t>
      </w:r>
      <w:r w:rsidRPr="00681B35">
        <w:t xml:space="preserve">irst </w:t>
      </w:r>
      <w:r>
        <w:t>a</w:t>
      </w:r>
      <w:r w:rsidRPr="00681B35">
        <w:t xml:space="preserve">id training as outlined in this policy. Any employee interested in participating in </w:t>
      </w:r>
      <w:r>
        <w:t>f</w:t>
      </w:r>
      <w:r w:rsidRPr="00681B35">
        <w:t xml:space="preserve">irst </w:t>
      </w:r>
      <w:r>
        <w:t>a</w:t>
      </w:r>
      <w:r w:rsidRPr="00681B35">
        <w:t xml:space="preserve">id </w:t>
      </w:r>
      <w:r>
        <w:t>t</w:t>
      </w:r>
      <w:r w:rsidRPr="00681B35">
        <w:t xml:space="preserve">raining, </w:t>
      </w:r>
      <w:r>
        <w:t>will</w:t>
      </w:r>
      <w:r w:rsidRPr="00681B35">
        <w:t xml:space="preserve"> speak to the</w:t>
      </w:r>
      <w:r>
        <w:t xml:space="preserve"> employer or</w:t>
      </w:r>
      <w:r w:rsidRPr="00681B35">
        <w:t xml:space="preserve"> </w:t>
      </w:r>
      <w:r>
        <w:t>supervisor.</w:t>
      </w:r>
      <w:r w:rsidRPr="00681B35">
        <w:t xml:space="preserve"> </w:t>
      </w:r>
      <w:r w:rsidR="00251491" w:rsidRPr="00681B35">
        <w:t xml:space="preserve">At a minimum, </w:t>
      </w:r>
      <w:r w:rsidR="00251491">
        <w:t>[Employer/Organization Name]</w:t>
      </w:r>
      <w:r w:rsidR="00251491" w:rsidRPr="00681B35">
        <w:t xml:space="preserve"> will ensure that at least one</w:t>
      </w:r>
      <w:r w:rsidR="00251491">
        <w:t xml:space="preserve"> </w:t>
      </w:r>
      <w:r w:rsidR="00251491" w:rsidRPr="00681B35">
        <w:t>Certified First Aid Attendant</w:t>
      </w:r>
      <w:r w:rsidR="00251491">
        <w:t>, and preferably two,</w:t>
      </w:r>
      <w:r w:rsidR="00251491" w:rsidRPr="00681B35">
        <w:t xml:space="preserve"> </w:t>
      </w:r>
      <w:r w:rsidR="00251491">
        <w:t>trained in first aid and c</w:t>
      </w:r>
      <w:r w:rsidR="00251491">
        <w:rPr>
          <w:rFonts w:cs="Arial"/>
        </w:rPr>
        <w:t xml:space="preserve">ardiopulmonary resuscitation (CPR) will be </w:t>
      </w:r>
      <w:r w:rsidR="00251491" w:rsidRPr="00681B35">
        <w:t>available during every shift</w:t>
      </w:r>
      <w:r w:rsidR="00251491">
        <w:t xml:space="preserve">. </w:t>
      </w:r>
      <w:r w:rsidRPr="00681B35">
        <w:t>A list of Certified First Aid Attendants, along with a copy of their current certificat</w:t>
      </w:r>
      <w:r>
        <w:t>es</w:t>
      </w:r>
      <w:r w:rsidRPr="00681B35">
        <w:t xml:space="preserve">, will be posted </w:t>
      </w:r>
      <w:r w:rsidR="00251491">
        <w:t>at the first aid station and H</w:t>
      </w:r>
      <w:r w:rsidR="00067DFC" w:rsidRPr="00681B35">
        <w:t xml:space="preserve">ealth </w:t>
      </w:r>
      <w:r w:rsidRPr="00681B35">
        <w:t xml:space="preserve">and </w:t>
      </w:r>
      <w:r w:rsidR="00067DFC">
        <w:t>S</w:t>
      </w:r>
      <w:r w:rsidR="00067DFC" w:rsidRPr="00681B35">
        <w:t xml:space="preserve">afety </w:t>
      </w:r>
      <w:r w:rsidR="00067DFC">
        <w:t>B</w:t>
      </w:r>
      <w:r w:rsidR="00067DFC" w:rsidRPr="00681B35">
        <w:t>oard</w:t>
      </w:r>
      <w:r w:rsidRPr="00681B35">
        <w:t>.</w:t>
      </w:r>
    </w:p>
    <w:p w14:paraId="5D8B8915" w14:textId="77777777" w:rsidR="00C966D8" w:rsidRPr="00681B35" w:rsidRDefault="00C966D8" w:rsidP="00C966D8">
      <w:pPr>
        <w:pStyle w:val="PMtext"/>
      </w:pPr>
      <w:r>
        <w:lastRenderedPageBreak/>
        <w:t>In accordance with Regulation 1101 for First Aid, [Employer/Organization Name] will also ensure that a</w:t>
      </w:r>
      <w:r w:rsidRPr="00681B35">
        <w:t xml:space="preserve"> Certified First Aid Attendant works in the immediate </w:t>
      </w:r>
      <w:r>
        <w:t>vicinity of the first aid kit.</w:t>
      </w:r>
    </w:p>
    <w:p w14:paraId="4D16CB49" w14:textId="77777777" w:rsidR="00C966D8" w:rsidRPr="00681B35" w:rsidRDefault="00C966D8" w:rsidP="00C966D8">
      <w:pPr>
        <w:pStyle w:val="PMhead"/>
      </w:pPr>
      <w:r>
        <w:t>Reporting Requirements</w:t>
      </w:r>
    </w:p>
    <w:p w14:paraId="7E81957E" w14:textId="4DA06498" w:rsidR="00C966D8" w:rsidRPr="00681B35" w:rsidRDefault="00C966D8" w:rsidP="00C966D8">
      <w:pPr>
        <w:pStyle w:val="PMtext"/>
      </w:pPr>
      <w:r w:rsidRPr="00681B35">
        <w:t>The First Aid Attendant will be required to record in the First Aid Logbook all treatment given to an employee. Should the injury</w:t>
      </w:r>
      <w:r w:rsidR="00801536">
        <w:t xml:space="preserve"> or </w:t>
      </w:r>
      <w:r w:rsidRPr="00681B35">
        <w:t xml:space="preserve">illness be serious enough that medical attention is required, an Incident </w:t>
      </w:r>
      <w:r w:rsidR="00983BF1">
        <w:t xml:space="preserve">and Injury </w:t>
      </w:r>
      <w:r w:rsidRPr="00681B35">
        <w:t xml:space="preserve">Report </w:t>
      </w:r>
      <w:r>
        <w:t>will</w:t>
      </w:r>
      <w:r w:rsidRPr="00681B35">
        <w:t xml:space="preserve"> be completed and sent to the </w:t>
      </w:r>
      <w:r>
        <w:t>employer</w:t>
      </w:r>
      <w:r w:rsidRPr="00681B35">
        <w:t xml:space="preserve">. The Incident Report </w:t>
      </w:r>
      <w:r>
        <w:t>will</w:t>
      </w:r>
      <w:r w:rsidRPr="00681B35">
        <w:t xml:space="preserve"> record the circumstances surrounding the incident as described by the injured employee. Specifically, the report must include:</w:t>
      </w:r>
    </w:p>
    <w:p w14:paraId="4C510B24" w14:textId="77777777" w:rsidR="00C966D8" w:rsidRPr="00681B35" w:rsidRDefault="00C966D8" w:rsidP="00C966D8">
      <w:pPr>
        <w:pStyle w:val="PMtextBullet"/>
      </w:pPr>
      <w:r w:rsidRPr="00681B35">
        <w:t>The date of the injury</w:t>
      </w:r>
    </w:p>
    <w:p w14:paraId="5C255465" w14:textId="77777777" w:rsidR="00C966D8" w:rsidRPr="00681B35" w:rsidRDefault="00C966D8" w:rsidP="00C966D8">
      <w:pPr>
        <w:pStyle w:val="PMtextBullet"/>
      </w:pPr>
      <w:r w:rsidRPr="00681B35">
        <w:t>Time of the injury</w:t>
      </w:r>
    </w:p>
    <w:p w14:paraId="1F238B3F" w14:textId="77777777" w:rsidR="00C966D8" w:rsidRPr="00681B35" w:rsidRDefault="00C966D8" w:rsidP="00C966D8">
      <w:pPr>
        <w:pStyle w:val="PMtextBullet"/>
      </w:pPr>
      <w:r w:rsidRPr="00681B35">
        <w:t>The names of witnesses</w:t>
      </w:r>
    </w:p>
    <w:p w14:paraId="31A1C096" w14:textId="77777777" w:rsidR="00C966D8" w:rsidRPr="00681B35" w:rsidRDefault="00C966D8" w:rsidP="00C966D8">
      <w:pPr>
        <w:pStyle w:val="PMtextBullet"/>
      </w:pPr>
      <w:r w:rsidRPr="00681B35">
        <w:t xml:space="preserve">The nature and </w:t>
      </w:r>
      <w:r>
        <w:t>location of injury</w:t>
      </w:r>
    </w:p>
    <w:p w14:paraId="25660606" w14:textId="77777777" w:rsidR="00C966D8" w:rsidRPr="00681B35" w:rsidRDefault="00C966D8" w:rsidP="00C966D8">
      <w:pPr>
        <w:pStyle w:val="PMhead"/>
      </w:pPr>
      <w:r>
        <w:t>Inspection Requirements</w:t>
      </w:r>
    </w:p>
    <w:p w14:paraId="5601CB40" w14:textId="0AD1A898" w:rsidR="00C966D8" w:rsidRPr="00681B35" w:rsidRDefault="00C966D8" w:rsidP="00C966D8">
      <w:pPr>
        <w:pStyle w:val="PMtext"/>
      </w:pPr>
      <w:r>
        <w:t>Monthly, t</w:t>
      </w:r>
      <w:r w:rsidRPr="00681B35">
        <w:t xml:space="preserve">he </w:t>
      </w:r>
      <w:r>
        <w:t>Health and Safety Representative</w:t>
      </w:r>
      <w:r w:rsidRPr="00681B35">
        <w:t xml:space="preserve"> </w:t>
      </w:r>
      <w:r>
        <w:t>will</w:t>
      </w:r>
      <w:r w:rsidRPr="00681B35">
        <w:t xml:space="preserve"> inspect the </w:t>
      </w:r>
      <w:r>
        <w:t>f</w:t>
      </w:r>
      <w:r w:rsidRPr="00681B35">
        <w:t xml:space="preserve">irst </w:t>
      </w:r>
      <w:r>
        <w:t>a</w:t>
      </w:r>
      <w:r w:rsidRPr="00681B35">
        <w:t xml:space="preserve">id </w:t>
      </w:r>
      <w:r>
        <w:t>k</w:t>
      </w:r>
      <w:r w:rsidRPr="00681B35">
        <w:t>it</w:t>
      </w:r>
      <w:r>
        <w:t>s</w:t>
      </w:r>
      <w:r w:rsidRPr="00681B35">
        <w:t xml:space="preserve">, </w:t>
      </w:r>
      <w:r>
        <w:t xml:space="preserve">to </w:t>
      </w:r>
      <w:r w:rsidRPr="00681B35">
        <w:t xml:space="preserve">ensure that the kit is adequately stocked with supplies and that </w:t>
      </w:r>
      <w:proofErr w:type="gramStart"/>
      <w:r w:rsidRPr="00681B35">
        <w:t>a sufficient number of</w:t>
      </w:r>
      <w:proofErr w:type="gramEnd"/>
      <w:r w:rsidRPr="00681B35">
        <w:t xml:space="preserve"> </w:t>
      </w:r>
      <w:r w:rsidR="00801536">
        <w:t>I</w:t>
      </w:r>
      <w:r w:rsidRPr="00681B35">
        <w:t xml:space="preserve">ncident </w:t>
      </w:r>
      <w:r w:rsidR="00801536">
        <w:t>Report F</w:t>
      </w:r>
      <w:r w:rsidRPr="00681B35">
        <w:t xml:space="preserve">orms are supplied. </w:t>
      </w:r>
    </w:p>
    <w:p w14:paraId="1DDF437F" w14:textId="1D3FFA28" w:rsidR="00C966D8" w:rsidRPr="00681B35" w:rsidRDefault="00067DFC" w:rsidP="00C966D8">
      <w:pPr>
        <w:pStyle w:val="PMtext"/>
      </w:pPr>
      <w:r>
        <w:t>T</w:t>
      </w:r>
      <w:r w:rsidR="00C966D8" w:rsidRPr="00681B35">
        <w:t xml:space="preserve">he </w:t>
      </w:r>
      <w:r w:rsidR="00C966D8">
        <w:t>Health and Safety Representative</w:t>
      </w:r>
      <w:r w:rsidR="00C966D8" w:rsidRPr="00681B35">
        <w:t xml:space="preserve"> </w:t>
      </w:r>
      <w:r w:rsidR="00C966D8">
        <w:t>will</w:t>
      </w:r>
      <w:r w:rsidR="00C966D8" w:rsidRPr="00681B35">
        <w:t xml:space="preserve"> initial the inspection record attached to the </w:t>
      </w:r>
      <w:r w:rsidR="00C966D8">
        <w:t>f</w:t>
      </w:r>
      <w:r w:rsidR="00C966D8" w:rsidRPr="00681B35">
        <w:t xml:space="preserve">irst </w:t>
      </w:r>
      <w:r w:rsidR="00C966D8">
        <w:t>a</w:t>
      </w:r>
      <w:r w:rsidR="00C966D8" w:rsidRPr="00681B35">
        <w:t xml:space="preserve">id </w:t>
      </w:r>
      <w:r w:rsidR="00C966D8">
        <w:t>k</w:t>
      </w:r>
      <w:r w:rsidR="00C966D8" w:rsidRPr="00681B35">
        <w:t>it</w:t>
      </w:r>
      <w:r w:rsidR="00C966D8">
        <w:t>s</w:t>
      </w:r>
      <w:r w:rsidR="00C966D8" w:rsidRPr="00681B35">
        <w:t xml:space="preserve">. If there are any supplies or deficiencies identified, it will be noted on the </w:t>
      </w:r>
      <w:r w:rsidR="00C966D8">
        <w:t>F</w:t>
      </w:r>
      <w:r w:rsidR="00C966D8" w:rsidRPr="00681B35">
        <w:t>irst Aid Kit Monthly Inventory and the</w:t>
      </w:r>
      <w:r w:rsidR="00C966D8">
        <w:t xml:space="preserve"> kit will be restocked within </w:t>
      </w:r>
      <w:r w:rsidR="00C966D8" w:rsidRPr="00681B35">
        <w:t xml:space="preserve">one week. </w:t>
      </w:r>
    </w:p>
    <w:p w14:paraId="192D3289" w14:textId="77777777" w:rsidR="00C966D8" w:rsidRPr="00681B35" w:rsidRDefault="00C966D8" w:rsidP="00C966D8">
      <w:pPr>
        <w:pStyle w:val="PMhead"/>
      </w:pPr>
      <w:r w:rsidRPr="00681B35">
        <w:t xml:space="preserve">Transportation of Injured </w:t>
      </w:r>
      <w:r>
        <w:t>Employee</w:t>
      </w:r>
    </w:p>
    <w:p w14:paraId="75F86B9C" w14:textId="77777777" w:rsidR="00C966D8" w:rsidRPr="00681B35" w:rsidRDefault="00C966D8" w:rsidP="00C966D8">
      <w:pPr>
        <w:pStyle w:val="PMtext"/>
      </w:pPr>
      <w:r w:rsidRPr="00681B35">
        <w:t xml:space="preserve">Should any person at </w:t>
      </w:r>
      <w:r>
        <w:t>[Employer/Organization Name]</w:t>
      </w:r>
      <w:r w:rsidRPr="00681B35">
        <w:t xml:space="preserve"> become injured or ill on the premises, the following procedures </w:t>
      </w:r>
      <w:r>
        <w:t>will</w:t>
      </w:r>
      <w:r w:rsidRPr="00681B35">
        <w:t xml:space="preserve"> be followed to ensure that the person is safely transported to their desired destination, according to the following procedure. </w:t>
      </w:r>
    </w:p>
    <w:p w14:paraId="56454891" w14:textId="77777777" w:rsidR="00C966D8" w:rsidRPr="00681B35" w:rsidRDefault="00C966D8" w:rsidP="00C966D8">
      <w:pPr>
        <w:pStyle w:val="PMsubHead"/>
      </w:pPr>
      <w:r w:rsidRPr="00681B35">
        <w:t>Transportation Proce</w:t>
      </w:r>
      <w:r>
        <w:t>dure</w:t>
      </w:r>
    </w:p>
    <w:p w14:paraId="3AFDB71F" w14:textId="5C192955" w:rsidR="00C966D8" w:rsidRPr="00681B35" w:rsidRDefault="00C966D8" w:rsidP="00C966D8">
      <w:pPr>
        <w:pStyle w:val="PMtext"/>
      </w:pPr>
      <w:r w:rsidRPr="00681B35">
        <w:t>If the injury</w:t>
      </w:r>
      <w:r w:rsidR="00801536">
        <w:t xml:space="preserve"> or </w:t>
      </w:r>
      <w:r w:rsidRPr="00681B35">
        <w:t xml:space="preserve">illness is serious enough that the person must be transported to a hospital or medical centre for immediate medical attention, </w:t>
      </w:r>
      <w:r>
        <w:t xml:space="preserve">contact emergency services at 911 for </w:t>
      </w:r>
      <w:r w:rsidRPr="00681B35">
        <w:t>an ambulance. The Certified First Aid Attendant will be responsible for stabilizing the health and safety of the injured/ill person until the ambulance arrives.</w:t>
      </w:r>
    </w:p>
    <w:p w14:paraId="3266EEF0" w14:textId="77777777" w:rsidR="00C966D8" w:rsidRPr="00681B35" w:rsidRDefault="00C966D8" w:rsidP="00C966D8">
      <w:pPr>
        <w:pStyle w:val="PMtext"/>
      </w:pPr>
      <w:r w:rsidRPr="00681B35">
        <w:t>If the person is injured or becomes ill, but does not require immediate medical attention, he or she will be offered transportation via taxi service to their desired destination (</w:t>
      </w:r>
      <w:proofErr w:type="gramStart"/>
      <w:r>
        <w:t>e.g.</w:t>
      </w:r>
      <w:proofErr w:type="gramEnd"/>
      <w:r>
        <w:t xml:space="preserve"> </w:t>
      </w:r>
      <w:r w:rsidRPr="00681B35">
        <w:t xml:space="preserve">home or family doctor’s office). A </w:t>
      </w:r>
      <w:r>
        <w:t>supervisor</w:t>
      </w:r>
      <w:r w:rsidRPr="00681B35">
        <w:t xml:space="preserve"> will accompany the person to their desired destination, and the company will be responsible for any related transportation fees (</w:t>
      </w:r>
      <w:proofErr w:type="gramStart"/>
      <w:r>
        <w:t>e.g.</w:t>
      </w:r>
      <w:proofErr w:type="gramEnd"/>
      <w:r w:rsidRPr="00681B35">
        <w:t xml:space="preserve"> cab fare or ambulance fees).</w:t>
      </w:r>
    </w:p>
    <w:p w14:paraId="31E93C63" w14:textId="77777777" w:rsidR="00C966D8" w:rsidRPr="00681B35" w:rsidRDefault="00C966D8" w:rsidP="00C966D8">
      <w:pPr>
        <w:pStyle w:val="PMtext"/>
      </w:pPr>
      <w:r w:rsidRPr="00681B35">
        <w:t xml:space="preserve">The </w:t>
      </w:r>
      <w:r>
        <w:t>supervisor</w:t>
      </w:r>
      <w:r w:rsidRPr="00681B35">
        <w:t xml:space="preserve"> accompanying the injured/ill person will be responsible for ensuring that the person reaches their desired destination safely, will ensure that any required forms or paperwork (</w:t>
      </w:r>
      <w:proofErr w:type="gramStart"/>
      <w:r>
        <w:t>e.g.</w:t>
      </w:r>
      <w:proofErr w:type="gramEnd"/>
      <w:r w:rsidRPr="00681B35">
        <w:t xml:space="preserve"> Return to Work Procedure, Note to Physician, etc.) accompany the person.</w:t>
      </w:r>
    </w:p>
    <w:p w14:paraId="5BBE7B94" w14:textId="70DD2937" w:rsidR="00C966D8" w:rsidRPr="00681B35" w:rsidRDefault="00C966D8" w:rsidP="00C966D8">
      <w:pPr>
        <w:pStyle w:val="PMtext"/>
      </w:pPr>
      <w:r w:rsidRPr="00681B35">
        <w:t xml:space="preserve">If the injured/ill person refuses assistance or transportation, they must make this clear, both to the </w:t>
      </w:r>
      <w:r>
        <w:t>supervisor</w:t>
      </w:r>
      <w:r w:rsidRPr="00681B35">
        <w:t xml:space="preserve"> present, and on the Incident </w:t>
      </w:r>
      <w:r w:rsidR="00067DFC">
        <w:t>Report</w:t>
      </w:r>
      <w:r w:rsidRPr="00681B35">
        <w:t>. Furthermore, they must initial the form where they have stated that they do not require the offered assistance/transportation.</w:t>
      </w:r>
    </w:p>
    <w:p w14:paraId="3597BFE6" w14:textId="77777777" w:rsidR="00C966D8" w:rsidRPr="00681B35" w:rsidRDefault="00C966D8" w:rsidP="00C966D8">
      <w:pPr>
        <w:pStyle w:val="PMhead"/>
      </w:pPr>
      <w:r w:rsidRPr="00681B35">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966D8" w14:paraId="4784BDC5" w14:textId="77777777" w:rsidTr="006A17ED">
        <w:tc>
          <w:tcPr>
            <w:tcW w:w="4428" w:type="dxa"/>
          </w:tcPr>
          <w:p w14:paraId="19A999F2" w14:textId="77777777" w:rsidR="00C966D8" w:rsidRDefault="00C966D8" w:rsidP="006A17ED">
            <w:pPr>
              <w:pStyle w:val="PMtableText"/>
            </w:pPr>
            <w:r>
              <w:t>Effective Date:</w:t>
            </w:r>
          </w:p>
        </w:tc>
        <w:tc>
          <w:tcPr>
            <w:tcW w:w="4428" w:type="dxa"/>
          </w:tcPr>
          <w:p w14:paraId="1A83A605" w14:textId="77777777" w:rsidR="00C966D8" w:rsidRDefault="00C966D8" w:rsidP="006A17ED">
            <w:pPr>
              <w:pStyle w:val="PMtableText"/>
            </w:pPr>
          </w:p>
        </w:tc>
      </w:tr>
      <w:tr w:rsidR="00C966D8" w14:paraId="2C95E089" w14:textId="77777777" w:rsidTr="006A17ED">
        <w:tc>
          <w:tcPr>
            <w:tcW w:w="4428" w:type="dxa"/>
          </w:tcPr>
          <w:p w14:paraId="4A7111FF" w14:textId="77777777" w:rsidR="00C966D8" w:rsidRDefault="00C966D8" w:rsidP="006A17ED">
            <w:pPr>
              <w:pStyle w:val="PMtableText"/>
            </w:pPr>
            <w:r>
              <w:t>Revision Date:</w:t>
            </w:r>
          </w:p>
        </w:tc>
        <w:tc>
          <w:tcPr>
            <w:tcW w:w="4428" w:type="dxa"/>
          </w:tcPr>
          <w:p w14:paraId="6ECC3EE6" w14:textId="77777777" w:rsidR="00C966D8" w:rsidRDefault="00C966D8" w:rsidP="006A17ED">
            <w:pPr>
              <w:pStyle w:val="PMtableText"/>
            </w:pPr>
          </w:p>
        </w:tc>
      </w:tr>
    </w:tbl>
    <w:p w14:paraId="0CD3BFAA" w14:textId="77777777" w:rsidR="00C966D8" w:rsidRPr="00681B35" w:rsidRDefault="00C966D8" w:rsidP="00C966D8">
      <w:pPr>
        <w:pStyle w:val="PMSecondPgHead"/>
      </w:pPr>
      <w:r w:rsidRPr="00681B35">
        <w:lastRenderedPageBreak/>
        <w:t xml:space="preserve">First Aid </w:t>
      </w:r>
      <w:proofErr w:type="gramStart"/>
      <w:r w:rsidRPr="00681B35">
        <w:t>Log Book</w:t>
      </w:r>
      <w:proofErr w:type="gramEnd"/>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80"/>
        <w:gridCol w:w="1260"/>
        <w:gridCol w:w="1620"/>
        <w:gridCol w:w="1080"/>
        <w:gridCol w:w="1440"/>
        <w:gridCol w:w="1440"/>
        <w:gridCol w:w="1080"/>
      </w:tblGrid>
      <w:tr w:rsidR="00C966D8" w14:paraId="4AD9B97D"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326C92B5" w14:textId="77777777" w:rsidR="00C966D8" w:rsidRPr="00ED13D2" w:rsidRDefault="00C966D8" w:rsidP="00496D31">
            <w:pPr>
              <w:pStyle w:val="PMtableHead"/>
              <w:spacing w:before="60" w:after="60"/>
              <w:jc w:val="center"/>
              <w:rPr>
                <w:sz w:val="18"/>
                <w:szCs w:val="20"/>
              </w:rPr>
            </w:pPr>
            <w:r w:rsidRPr="00ED13D2">
              <w:rPr>
                <w:sz w:val="18"/>
              </w:rPr>
              <w:t>Date</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A44FB34" w14:textId="77777777" w:rsidR="00C966D8" w:rsidRPr="00ED13D2" w:rsidRDefault="00C966D8" w:rsidP="00496D31">
            <w:pPr>
              <w:pStyle w:val="PMtableHead"/>
              <w:spacing w:before="60" w:after="60"/>
              <w:jc w:val="center"/>
              <w:rPr>
                <w:sz w:val="18"/>
                <w:szCs w:val="20"/>
              </w:rPr>
            </w:pPr>
            <w:r w:rsidRPr="00ED13D2">
              <w:rPr>
                <w:sz w:val="18"/>
                <w:szCs w:val="20"/>
              </w:rPr>
              <w:t xml:space="preserve">Time </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65BE61" w14:textId="77777777" w:rsidR="00C966D8" w:rsidRPr="00ED13D2" w:rsidRDefault="00C966D8" w:rsidP="00496D31">
            <w:pPr>
              <w:pStyle w:val="PMtableHead"/>
              <w:spacing w:before="60" w:after="60"/>
              <w:jc w:val="center"/>
              <w:rPr>
                <w:sz w:val="18"/>
                <w:szCs w:val="20"/>
              </w:rPr>
            </w:pPr>
            <w:r w:rsidRPr="00ED13D2">
              <w:rPr>
                <w:sz w:val="18"/>
                <w:szCs w:val="20"/>
              </w:rPr>
              <w:t>Name</w:t>
            </w:r>
            <w:r>
              <w:rPr>
                <w:sz w:val="18"/>
                <w:szCs w:val="20"/>
              </w:rPr>
              <w:t xml:space="preserve"> of Injured</w:t>
            </w: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1454377" w14:textId="77777777" w:rsidR="00C966D8" w:rsidRPr="00ED13D2" w:rsidRDefault="00C966D8" w:rsidP="00496D31">
            <w:pPr>
              <w:pStyle w:val="PMtableHead"/>
              <w:spacing w:before="60" w:after="60"/>
              <w:jc w:val="center"/>
              <w:rPr>
                <w:sz w:val="18"/>
                <w:szCs w:val="20"/>
              </w:rPr>
            </w:pPr>
            <w:r w:rsidRPr="00ED13D2">
              <w:rPr>
                <w:sz w:val="18"/>
                <w:szCs w:val="20"/>
              </w:rPr>
              <w:t>Nature of Injury</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939F6DD" w14:textId="77777777" w:rsidR="00C966D8" w:rsidRPr="00ED13D2" w:rsidRDefault="00C966D8" w:rsidP="00496D31">
            <w:pPr>
              <w:pStyle w:val="PMtableHead"/>
              <w:spacing w:before="60" w:after="60"/>
              <w:jc w:val="center"/>
              <w:rPr>
                <w:sz w:val="18"/>
                <w:szCs w:val="20"/>
              </w:rPr>
            </w:pPr>
            <w:r w:rsidRPr="00ED13D2">
              <w:rPr>
                <w:sz w:val="18"/>
                <w:szCs w:val="20"/>
              </w:rPr>
              <w:t>Location</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FC02C76" w14:textId="77777777" w:rsidR="00C966D8" w:rsidRPr="00ED13D2" w:rsidRDefault="00C966D8" w:rsidP="00496D31">
            <w:pPr>
              <w:pStyle w:val="PMtableHead"/>
              <w:spacing w:before="60" w:after="60"/>
              <w:jc w:val="center"/>
              <w:rPr>
                <w:sz w:val="18"/>
                <w:szCs w:val="20"/>
              </w:rPr>
            </w:pPr>
            <w:r>
              <w:rPr>
                <w:sz w:val="18"/>
                <w:szCs w:val="20"/>
              </w:rPr>
              <w:t xml:space="preserve">Name of </w:t>
            </w:r>
            <w:r w:rsidRPr="00ED13D2">
              <w:rPr>
                <w:sz w:val="18"/>
                <w:szCs w:val="20"/>
              </w:rPr>
              <w:t>Witness</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A76A333" w14:textId="77777777" w:rsidR="00C966D8" w:rsidRPr="00ED13D2" w:rsidRDefault="00C966D8" w:rsidP="00496D31">
            <w:pPr>
              <w:pStyle w:val="PMtableHead"/>
              <w:spacing w:before="60" w:after="60"/>
              <w:jc w:val="center"/>
              <w:rPr>
                <w:sz w:val="18"/>
                <w:szCs w:val="20"/>
              </w:rPr>
            </w:pPr>
            <w:r w:rsidRPr="00ED13D2">
              <w:rPr>
                <w:sz w:val="18"/>
                <w:szCs w:val="20"/>
              </w:rPr>
              <w:t>Treatment</w:t>
            </w: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45FD0CA" w14:textId="77777777" w:rsidR="00C966D8" w:rsidRPr="00ED13D2" w:rsidRDefault="00C966D8" w:rsidP="00496D31">
            <w:pPr>
              <w:pStyle w:val="PMtableHead"/>
              <w:spacing w:before="60" w:after="60"/>
              <w:jc w:val="center"/>
              <w:rPr>
                <w:sz w:val="18"/>
                <w:szCs w:val="20"/>
              </w:rPr>
            </w:pPr>
            <w:r w:rsidRPr="00ED13D2">
              <w:rPr>
                <w:sz w:val="18"/>
                <w:szCs w:val="20"/>
              </w:rPr>
              <w:t>Reviewed</w:t>
            </w:r>
          </w:p>
        </w:tc>
      </w:tr>
      <w:tr w:rsidR="00C966D8" w14:paraId="4E4628A3"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1DADBDAA"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D51E0A6"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241B7E"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93F8CC9"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608D6F5"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C2B49F9"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3C1AE8D"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8520994" w14:textId="77777777" w:rsidR="00C966D8" w:rsidRPr="0081340C" w:rsidRDefault="00C966D8" w:rsidP="006A17ED">
            <w:pPr>
              <w:pStyle w:val="PMtabletextsmall"/>
              <w:tabs>
                <w:tab w:val="left" w:leader="dot" w:pos="6840"/>
              </w:tabs>
              <w:jc w:val="center"/>
              <w:rPr>
                <w:sz w:val="36"/>
                <w:szCs w:val="36"/>
              </w:rP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19504E92"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7491E60E"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C33960F"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107161"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BDA44FE"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F95AB4E"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D99072"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4875FB2"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86F1A4A"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591FC807"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38E2E7AB"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3DE6089"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52A6AAC"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374B088D"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93C850"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787CA7"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D52F978"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3395286"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755BBC06"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33499D38"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A213DAB"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47982B"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DA59BA9"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65518DC4"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4B87D36"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34A82E66"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308D838"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4B4F7EB5"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5B4930A8"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1DC8E40"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549F256"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0E292DA"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F288538"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08B8EE2"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4F55043"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12150437"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4D3F8E7B"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43BCBF98"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B0EFBE4"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E23338"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28D3B992"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D82E1CA"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11CF4BA"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EE53E17"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B8BCCE0"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2F9DCCDA"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1A49EE1C"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1407174"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4D3B58"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6DEA6E64"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599E0D9"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B53BBAD"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653A355"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1ADB24B"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1909130F"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53C8865C"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4ED755FB"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0A60DD"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4732E097"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05DEE6B0"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3449BA5"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A13DB24"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6CAB185"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0ECB0BF9"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0C2CF4D4"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3B91C58"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F811FB4"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7AA1E05"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44E99A8"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6994D3"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B7F57D6"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5F59B03D"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r w:rsidR="00C966D8" w14:paraId="1E2A7A2D" w14:textId="77777777" w:rsidTr="006A17ED">
        <w:trPr>
          <w:jc w:val="center"/>
        </w:trPr>
        <w:tc>
          <w:tcPr>
            <w:tcW w:w="1080" w:type="dxa"/>
            <w:tcBorders>
              <w:top w:val="single" w:sz="4" w:space="0" w:color="auto"/>
              <w:left w:val="single" w:sz="4" w:space="0" w:color="auto"/>
              <w:bottom w:val="single" w:sz="4" w:space="0" w:color="auto"/>
              <w:right w:val="single" w:sz="4" w:space="0" w:color="auto"/>
            </w:tcBorders>
            <w:shd w:val="clear" w:color="auto" w:fill="auto"/>
          </w:tcPr>
          <w:p w14:paraId="1E9713F2"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24E4DF24" w14:textId="77777777" w:rsidR="00C966D8" w:rsidRPr="00681B35" w:rsidRDefault="00C966D8" w:rsidP="006A17ED">
            <w:pPr>
              <w:pStyle w:val="PMtableText"/>
              <w:rPr>
                <w:sz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B5132B4" w14:textId="77777777" w:rsidR="00C966D8" w:rsidRPr="00681B35" w:rsidRDefault="00C966D8" w:rsidP="006A17ED">
            <w:pPr>
              <w:pStyle w:val="PMtableText"/>
              <w:rPr>
                <w:sz w:val="1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14:paraId="7513204B"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79CAD5A7"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757363F9" w14:textId="77777777" w:rsidR="00C966D8" w:rsidRPr="00681B35" w:rsidRDefault="00C966D8" w:rsidP="006A17ED">
            <w:pPr>
              <w:pStyle w:val="PMtableText"/>
              <w:rPr>
                <w:sz w:val="1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66CF2E7B" w14:textId="77777777" w:rsidR="00C966D8" w:rsidRPr="00681B35" w:rsidRDefault="00C966D8" w:rsidP="006A17ED">
            <w:pPr>
              <w:pStyle w:val="PMtableText"/>
              <w:rPr>
                <w:sz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14:paraId="35371B99" w14:textId="77777777" w:rsidR="00C966D8" w:rsidRDefault="00C966D8" w:rsidP="006A17ED">
            <w:pPr>
              <w:pStyle w:val="PMtabletextsmall"/>
              <w:tabs>
                <w:tab w:val="left" w:leader="dot" w:pos="6840"/>
              </w:tabs>
              <w:jc w:val="center"/>
            </w:pPr>
            <w:r>
              <w:rPr>
                <w:sz w:val="36"/>
                <w:szCs w:val="36"/>
              </w:rPr>
              <w:fldChar w:fldCharType="begin"/>
            </w:r>
            <w:r>
              <w:rPr>
                <w:sz w:val="36"/>
                <w:szCs w:val="36"/>
              </w:rPr>
              <w:instrText xml:space="preserve"> FORMCHECKBOX </w:instrText>
            </w:r>
            <w:r w:rsidR="00F95DE2">
              <w:rPr>
                <w:sz w:val="36"/>
                <w:szCs w:val="36"/>
              </w:rPr>
              <w:fldChar w:fldCharType="separate"/>
            </w:r>
            <w:r>
              <w:rPr>
                <w:sz w:val="36"/>
                <w:szCs w:val="36"/>
              </w:rPr>
              <w:fldChar w:fldCharType="end"/>
            </w:r>
          </w:p>
        </w:tc>
      </w:tr>
    </w:tbl>
    <w:p w14:paraId="5E97D4A9" w14:textId="46F26F88" w:rsidR="00067DFC" w:rsidRPr="00C1582D" w:rsidRDefault="00067DFC" w:rsidP="00067DFC">
      <w:pPr>
        <w:pStyle w:val="PMSecondPgHead"/>
        <w:rPr>
          <w:lang w:val="en-CA"/>
        </w:rPr>
      </w:pPr>
      <w:r w:rsidRPr="00C1582D">
        <w:rPr>
          <w:lang w:val="en-CA"/>
        </w:rPr>
        <w:lastRenderedPageBreak/>
        <w:t>First Aid</w:t>
      </w:r>
      <w:r>
        <w:rPr>
          <w:lang w:val="en-CA"/>
        </w:rPr>
        <w:t xml:space="preserve"> Kit Monthly Inventory Template (16 to 199 Employees)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067DFC" w:rsidRPr="00C1582D" w14:paraId="2D302764" w14:textId="77777777" w:rsidTr="004039CC">
        <w:trPr>
          <w:trHeight w:val="567"/>
        </w:trPr>
        <w:tc>
          <w:tcPr>
            <w:tcW w:w="8640" w:type="dxa"/>
          </w:tcPr>
          <w:p w14:paraId="01C63D73" w14:textId="77777777" w:rsidR="00067DFC" w:rsidRPr="00C1582D" w:rsidRDefault="00067DFC" w:rsidP="004039CC">
            <w:pPr>
              <w:pStyle w:val="PMtableText"/>
              <w:rPr>
                <w:lang w:val="en-CA"/>
              </w:rPr>
            </w:pPr>
            <w:r w:rsidRPr="00C1582D">
              <w:rPr>
                <w:lang w:val="en-CA"/>
              </w:rPr>
              <w:t>Date:</w:t>
            </w:r>
          </w:p>
        </w:tc>
      </w:tr>
    </w:tbl>
    <w:p w14:paraId="2B63ED2A" w14:textId="77777777" w:rsidR="00067DFC" w:rsidRPr="00C1582D" w:rsidRDefault="00067DFC" w:rsidP="00067DFC">
      <w:pPr>
        <w:pStyle w:val="PMtext"/>
        <w:rPr>
          <w:lang w:val="en-CA"/>
        </w:rPr>
      </w:pPr>
    </w:p>
    <w:tbl>
      <w:tblPr>
        <w:tblW w:w="9960" w:type="dxa"/>
        <w:tblInd w:w="-60" w:type="dxa"/>
        <w:tblLayout w:type="fixed"/>
        <w:tblCellMar>
          <w:left w:w="120" w:type="dxa"/>
          <w:right w:w="120" w:type="dxa"/>
        </w:tblCellMar>
        <w:tblLook w:val="0000" w:firstRow="0" w:lastRow="0" w:firstColumn="0" w:lastColumn="0" w:noHBand="0" w:noVBand="0"/>
      </w:tblPr>
      <w:tblGrid>
        <w:gridCol w:w="1800"/>
        <w:gridCol w:w="5160"/>
        <w:gridCol w:w="1680"/>
        <w:gridCol w:w="1320"/>
      </w:tblGrid>
      <w:tr w:rsidR="00067DFC" w:rsidRPr="00C1582D" w14:paraId="20411C14" w14:textId="77777777" w:rsidTr="004039CC">
        <w:tc>
          <w:tcPr>
            <w:tcW w:w="1800" w:type="dxa"/>
            <w:tcBorders>
              <w:top w:val="single" w:sz="8" w:space="0" w:color="000000"/>
              <w:left w:val="single" w:sz="8" w:space="0" w:color="000000"/>
              <w:bottom w:val="single" w:sz="8" w:space="0" w:color="000000"/>
              <w:right w:val="single" w:sz="8" w:space="0" w:color="000000"/>
            </w:tcBorders>
            <w:shd w:val="clear" w:color="auto" w:fill="auto"/>
          </w:tcPr>
          <w:p w14:paraId="338E39D4" w14:textId="77777777" w:rsidR="00067DFC" w:rsidRPr="00C1582D" w:rsidRDefault="00067DFC" w:rsidP="00496D31">
            <w:pPr>
              <w:pStyle w:val="PMtableHead"/>
              <w:spacing w:before="60" w:after="60"/>
              <w:jc w:val="center"/>
              <w:rPr>
                <w:lang w:val="en-CA"/>
              </w:rPr>
            </w:pPr>
            <w:r w:rsidRPr="00C1582D">
              <w:rPr>
                <w:lang w:val="en-CA"/>
              </w:rPr>
              <w:t>Required</w:t>
            </w:r>
          </w:p>
        </w:tc>
        <w:tc>
          <w:tcPr>
            <w:tcW w:w="5160" w:type="dxa"/>
            <w:tcBorders>
              <w:top w:val="single" w:sz="8" w:space="0" w:color="000000"/>
              <w:left w:val="single" w:sz="8" w:space="0" w:color="000000"/>
              <w:bottom w:val="single" w:sz="8" w:space="0" w:color="000000"/>
              <w:right w:val="single" w:sz="8" w:space="0" w:color="000000"/>
            </w:tcBorders>
            <w:shd w:val="clear" w:color="auto" w:fill="auto"/>
          </w:tcPr>
          <w:p w14:paraId="724D3E1F" w14:textId="77777777" w:rsidR="00067DFC" w:rsidRPr="00C1582D" w:rsidRDefault="00067DFC" w:rsidP="00496D31">
            <w:pPr>
              <w:pStyle w:val="PMtableHead"/>
              <w:spacing w:before="60" w:after="60"/>
              <w:jc w:val="center"/>
              <w:rPr>
                <w:lang w:val="en-CA"/>
              </w:rPr>
            </w:pPr>
            <w:r w:rsidRPr="00C1582D">
              <w:rPr>
                <w:lang w:val="en-CA"/>
              </w:rPr>
              <w:t>Item</w:t>
            </w:r>
          </w:p>
        </w:tc>
        <w:tc>
          <w:tcPr>
            <w:tcW w:w="1680" w:type="dxa"/>
            <w:tcBorders>
              <w:top w:val="single" w:sz="8" w:space="0" w:color="000000"/>
              <w:left w:val="single" w:sz="8" w:space="0" w:color="000000"/>
              <w:bottom w:val="single" w:sz="8" w:space="0" w:color="000000"/>
              <w:right w:val="single" w:sz="8" w:space="0" w:color="000000"/>
            </w:tcBorders>
            <w:shd w:val="clear" w:color="auto" w:fill="auto"/>
          </w:tcPr>
          <w:p w14:paraId="18552FBD" w14:textId="77777777" w:rsidR="00067DFC" w:rsidRPr="00C1582D" w:rsidRDefault="00067DFC" w:rsidP="00496D31">
            <w:pPr>
              <w:pStyle w:val="PMtableHead"/>
              <w:spacing w:before="60" w:after="60"/>
              <w:jc w:val="center"/>
              <w:rPr>
                <w:lang w:val="en-CA"/>
              </w:rPr>
            </w:pPr>
            <w:r>
              <w:rPr>
                <w:lang w:val="en-CA"/>
              </w:rPr>
              <w:t>Available</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17151E89" w14:textId="77777777" w:rsidR="00067DFC" w:rsidRPr="00C1582D" w:rsidRDefault="00067DFC" w:rsidP="00496D31">
            <w:pPr>
              <w:pStyle w:val="PMtableHead"/>
              <w:spacing w:before="60" w:after="60"/>
              <w:jc w:val="center"/>
              <w:rPr>
                <w:lang w:val="en-CA"/>
              </w:rPr>
            </w:pPr>
            <w:r w:rsidRPr="00C1582D">
              <w:rPr>
                <w:lang w:val="en-CA"/>
              </w:rPr>
              <w:t>Need</w:t>
            </w:r>
          </w:p>
        </w:tc>
      </w:tr>
      <w:tr w:rsidR="00067DFC" w:rsidRPr="00C1582D" w14:paraId="66FA3B03"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3FBFBE12" w14:textId="77777777" w:rsidR="00067DFC" w:rsidRPr="00C1582D" w:rsidRDefault="00067DFC" w:rsidP="004039CC">
            <w:pPr>
              <w:pStyle w:val="PMtableText"/>
              <w:rPr>
                <w:lang w:val="en-CA"/>
              </w:rPr>
            </w:pPr>
            <w:r w:rsidRPr="00C1582D">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39EB8AD0" w14:textId="6F49617F" w:rsidR="00067DFC" w:rsidRPr="00C1582D" w:rsidRDefault="00067DFC" w:rsidP="004039CC">
            <w:pPr>
              <w:pStyle w:val="PMtableText"/>
              <w:rPr>
                <w:lang w:val="en-CA"/>
              </w:rPr>
            </w:pPr>
            <w:r>
              <w:rPr>
                <w:lang w:val="en-CA"/>
              </w:rPr>
              <w:t>Stretcher</w:t>
            </w:r>
          </w:p>
        </w:tc>
        <w:tc>
          <w:tcPr>
            <w:tcW w:w="1680" w:type="dxa"/>
            <w:tcBorders>
              <w:top w:val="single" w:sz="8" w:space="0" w:color="000000"/>
              <w:left w:val="single" w:sz="7" w:space="0" w:color="000000"/>
              <w:bottom w:val="single" w:sz="7" w:space="0" w:color="000000"/>
              <w:right w:val="single" w:sz="7" w:space="0" w:color="000000"/>
            </w:tcBorders>
          </w:tcPr>
          <w:p w14:paraId="1C3911F9" w14:textId="77777777" w:rsidR="00067DFC" w:rsidRPr="00C1582D"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54735113" w14:textId="77777777" w:rsidR="00067DFC" w:rsidRPr="00C1582D" w:rsidRDefault="00067DFC" w:rsidP="004039CC">
            <w:pPr>
              <w:pStyle w:val="PMtableText"/>
              <w:rPr>
                <w:lang w:val="en-CA"/>
              </w:rPr>
            </w:pPr>
          </w:p>
        </w:tc>
      </w:tr>
      <w:tr w:rsidR="00067DFC" w:rsidRPr="00C1582D" w14:paraId="24C601D9"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28B6DE9F" w14:textId="67DF3296" w:rsidR="00067DFC" w:rsidRPr="00C1582D" w:rsidRDefault="00067DFC" w:rsidP="004039CC">
            <w:pPr>
              <w:pStyle w:val="PMtableText"/>
              <w:rPr>
                <w:lang w:val="en-CA"/>
              </w:rPr>
            </w:pPr>
            <w:r>
              <w:rPr>
                <w:lang w:val="en-CA"/>
              </w:rPr>
              <w:t>2</w:t>
            </w:r>
          </w:p>
        </w:tc>
        <w:tc>
          <w:tcPr>
            <w:tcW w:w="5160" w:type="dxa"/>
            <w:tcBorders>
              <w:top w:val="single" w:sz="8" w:space="0" w:color="000000"/>
              <w:left w:val="single" w:sz="7" w:space="0" w:color="000000"/>
              <w:bottom w:val="single" w:sz="7" w:space="0" w:color="000000"/>
              <w:right w:val="single" w:sz="7" w:space="0" w:color="000000"/>
            </w:tcBorders>
          </w:tcPr>
          <w:p w14:paraId="0A874F42" w14:textId="02C7B461" w:rsidR="00067DFC" w:rsidRPr="00C1582D" w:rsidRDefault="00067DFC" w:rsidP="004039CC">
            <w:pPr>
              <w:pStyle w:val="PMtableText"/>
              <w:rPr>
                <w:lang w:val="en-CA"/>
              </w:rPr>
            </w:pPr>
            <w:r>
              <w:rPr>
                <w:lang w:val="en-CA"/>
              </w:rPr>
              <w:t>Blankets</w:t>
            </w:r>
          </w:p>
        </w:tc>
        <w:tc>
          <w:tcPr>
            <w:tcW w:w="1680" w:type="dxa"/>
            <w:tcBorders>
              <w:top w:val="single" w:sz="8" w:space="0" w:color="000000"/>
              <w:left w:val="single" w:sz="7" w:space="0" w:color="000000"/>
              <w:bottom w:val="single" w:sz="7" w:space="0" w:color="000000"/>
              <w:right w:val="single" w:sz="7" w:space="0" w:color="000000"/>
            </w:tcBorders>
          </w:tcPr>
          <w:p w14:paraId="03F8541F" w14:textId="77777777" w:rsidR="00067DFC" w:rsidRPr="00C1582D"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68BFE521" w14:textId="77777777" w:rsidR="00067DFC" w:rsidRPr="00C1582D" w:rsidRDefault="00067DFC" w:rsidP="004039CC">
            <w:pPr>
              <w:pStyle w:val="PMtableText"/>
              <w:rPr>
                <w:lang w:val="en-CA"/>
              </w:rPr>
            </w:pPr>
          </w:p>
        </w:tc>
      </w:tr>
      <w:tr w:rsidR="00067DFC" w:rsidRPr="00C1582D" w14:paraId="2253F7C9" w14:textId="77777777" w:rsidTr="004039CC">
        <w:tc>
          <w:tcPr>
            <w:tcW w:w="1800" w:type="dxa"/>
            <w:tcBorders>
              <w:top w:val="single" w:sz="8" w:space="0" w:color="000000"/>
              <w:left w:val="single" w:sz="7" w:space="0" w:color="000000"/>
              <w:bottom w:val="single" w:sz="7" w:space="0" w:color="000000"/>
              <w:right w:val="single" w:sz="7" w:space="0" w:color="000000"/>
            </w:tcBorders>
          </w:tcPr>
          <w:p w14:paraId="7CDEE87B" w14:textId="77777777" w:rsidR="00067DFC" w:rsidRPr="00C1582D" w:rsidRDefault="00067DFC" w:rsidP="004039CC">
            <w:pPr>
              <w:pStyle w:val="PMtableText"/>
              <w:rPr>
                <w:lang w:val="en-CA"/>
              </w:rPr>
            </w:pPr>
            <w:r w:rsidRPr="00C1582D">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0E899FE3" w14:textId="77777777" w:rsidR="00067DFC" w:rsidRPr="00C1582D" w:rsidRDefault="00067DFC" w:rsidP="004039CC">
            <w:pPr>
              <w:pStyle w:val="PMtableText"/>
              <w:rPr>
                <w:lang w:val="en-CA"/>
              </w:rPr>
            </w:pPr>
            <w:r>
              <w:rPr>
                <w:lang w:val="en-CA"/>
              </w:rPr>
              <w:t>Current edition of standard St</w:t>
            </w:r>
            <w:r w:rsidRPr="00C1582D">
              <w:rPr>
                <w:lang w:val="en-CA"/>
              </w:rPr>
              <w:t xml:space="preserve"> John Ambulance Manual</w:t>
            </w:r>
          </w:p>
        </w:tc>
        <w:tc>
          <w:tcPr>
            <w:tcW w:w="1680" w:type="dxa"/>
            <w:tcBorders>
              <w:top w:val="single" w:sz="8" w:space="0" w:color="000000"/>
              <w:left w:val="single" w:sz="7" w:space="0" w:color="000000"/>
              <w:bottom w:val="single" w:sz="7" w:space="0" w:color="000000"/>
              <w:right w:val="single" w:sz="7" w:space="0" w:color="000000"/>
            </w:tcBorders>
          </w:tcPr>
          <w:p w14:paraId="50C77BD7" w14:textId="77777777" w:rsidR="00067DFC" w:rsidRPr="00C1582D" w:rsidRDefault="00067DFC" w:rsidP="004039CC">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0FE6BFAD" w14:textId="77777777" w:rsidR="00067DFC" w:rsidRPr="00C1582D" w:rsidRDefault="00067DFC" w:rsidP="004039CC">
            <w:pPr>
              <w:pStyle w:val="PMtableText"/>
              <w:rPr>
                <w:lang w:val="en-CA"/>
              </w:rPr>
            </w:pPr>
          </w:p>
        </w:tc>
      </w:tr>
      <w:tr w:rsidR="00067DFC" w:rsidRPr="00C1582D" w14:paraId="1F79BD4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A55ACBE" w14:textId="0B9C3550" w:rsidR="00067DFC" w:rsidRPr="00C1582D" w:rsidRDefault="00067DFC" w:rsidP="004039CC">
            <w:pPr>
              <w:pStyle w:val="PMtableText"/>
              <w:rPr>
                <w:lang w:val="en-CA"/>
              </w:rPr>
            </w:pPr>
            <w:r>
              <w:rPr>
                <w:lang w:val="en-CA"/>
              </w:rPr>
              <w:t>24</w:t>
            </w:r>
          </w:p>
        </w:tc>
        <w:tc>
          <w:tcPr>
            <w:tcW w:w="5160" w:type="dxa"/>
            <w:tcBorders>
              <w:top w:val="single" w:sz="7" w:space="0" w:color="000000"/>
              <w:left w:val="single" w:sz="7" w:space="0" w:color="000000"/>
              <w:bottom w:val="single" w:sz="7" w:space="0" w:color="000000"/>
              <w:right w:val="single" w:sz="7" w:space="0" w:color="000000"/>
            </w:tcBorders>
          </w:tcPr>
          <w:p w14:paraId="13D0BCE2" w14:textId="7B22A80C" w:rsidR="00067DFC" w:rsidRPr="00C1582D" w:rsidRDefault="00067DFC" w:rsidP="004039CC">
            <w:pPr>
              <w:pStyle w:val="PMtableText"/>
              <w:rPr>
                <w:lang w:val="en-CA"/>
              </w:rPr>
            </w:pPr>
            <w:r>
              <w:rPr>
                <w:lang w:val="en-CA"/>
              </w:rPr>
              <w:t>S</w:t>
            </w:r>
            <w:r w:rsidRPr="00C1582D">
              <w:rPr>
                <w:lang w:val="en-CA"/>
              </w:rPr>
              <w:t xml:space="preserve">afety </w:t>
            </w:r>
            <w:r>
              <w:rPr>
                <w:lang w:val="en-CA"/>
              </w:rPr>
              <w:t>p</w:t>
            </w:r>
            <w:r w:rsidRPr="00C1582D">
              <w:rPr>
                <w:lang w:val="en-CA"/>
              </w:rPr>
              <w:t>ins</w:t>
            </w:r>
          </w:p>
        </w:tc>
        <w:tc>
          <w:tcPr>
            <w:tcW w:w="1680" w:type="dxa"/>
            <w:tcBorders>
              <w:top w:val="single" w:sz="7" w:space="0" w:color="000000"/>
              <w:left w:val="single" w:sz="7" w:space="0" w:color="000000"/>
              <w:bottom w:val="single" w:sz="7" w:space="0" w:color="000000"/>
              <w:right w:val="single" w:sz="7" w:space="0" w:color="000000"/>
            </w:tcBorders>
          </w:tcPr>
          <w:p w14:paraId="49EAE4FF"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35FDBA2" w14:textId="77777777" w:rsidR="00067DFC" w:rsidRPr="00C1582D" w:rsidRDefault="00067DFC" w:rsidP="004039CC">
            <w:pPr>
              <w:pStyle w:val="PMtableText"/>
              <w:rPr>
                <w:lang w:val="en-CA"/>
              </w:rPr>
            </w:pPr>
          </w:p>
        </w:tc>
      </w:tr>
      <w:tr w:rsidR="00067DFC" w:rsidRPr="00C1582D" w14:paraId="68BEEC4C" w14:textId="77777777" w:rsidTr="00067DFC">
        <w:tc>
          <w:tcPr>
            <w:tcW w:w="1800" w:type="dxa"/>
            <w:tcBorders>
              <w:top w:val="single" w:sz="7" w:space="0" w:color="000000"/>
              <w:left w:val="single" w:sz="7" w:space="0" w:color="000000"/>
              <w:bottom w:val="single" w:sz="7" w:space="0" w:color="000000"/>
              <w:right w:val="single" w:sz="7" w:space="0" w:color="000000"/>
            </w:tcBorders>
          </w:tcPr>
          <w:p w14:paraId="038023CC" w14:textId="77777777" w:rsidR="00067DFC" w:rsidRPr="00C1582D" w:rsidRDefault="00067DFC" w:rsidP="004039CC">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5E9EB80" w14:textId="77777777" w:rsidR="00067DFC" w:rsidRPr="00C1582D" w:rsidRDefault="00067DFC" w:rsidP="004039CC">
            <w:pPr>
              <w:pStyle w:val="PMtableText"/>
              <w:rPr>
                <w:lang w:val="en-CA"/>
              </w:rPr>
            </w:pPr>
            <w:r w:rsidRPr="00C1582D">
              <w:rPr>
                <w:lang w:val="en-CA"/>
              </w:rPr>
              <w:t>Basin, preferably stainless steel</w:t>
            </w:r>
          </w:p>
        </w:tc>
        <w:tc>
          <w:tcPr>
            <w:tcW w:w="1680" w:type="dxa"/>
            <w:tcBorders>
              <w:top w:val="single" w:sz="7" w:space="0" w:color="000000"/>
              <w:left w:val="single" w:sz="7" w:space="0" w:color="000000"/>
              <w:bottom w:val="single" w:sz="7" w:space="0" w:color="000000"/>
              <w:right w:val="single" w:sz="7" w:space="0" w:color="000000"/>
            </w:tcBorders>
          </w:tcPr>
          <w:p w14:paraId="59FC75A6"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453A4D93" w14:textId="77777777" w:rsidR="00067DFC" w:rsidRPr="00C1582D" w:rsidRDefault="00067DFC" w:rsidP="004039CC">
            <w:pPr>
              <w:pStyle w:val="PMtableText"/>
              <w:rPr>
                <w:lang w:val="en-CA"/>
              </w:rPr>
            </w:pPr>
          </w:p>
        </w:tc>
      </w:tr>
      <w:tr w:rsidR="00067DFC" w:rsidRPr="00C1582D" w14:paraId="69A4E5EE"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1C5E3391" w14:textId="584E4C85" w:rsidR="00067DFC" w:rsidRPr="00C1582D" w:rsidRDefault="00067DFC" w:rsidP="004039CC">
            <w:pPr>
              <w:pStyle w:val="PMtableText"/>
              <w:rPr>
                <w:lang w:val="en-CA"/>
              </w:rPr>
            </w:pPr>
            <w:r>
              <w:rPr>
                <w:lang w:val="en-CA"/>
              </w:rPr>
              <w:t>48</w:t>
            </w:r>
          </w:p>
        </w:tc>
        <w:tc>
          <w:tcPr>
            <w:tcW w:w="5160" w:type="dxa"/>
            <w:tcBorders>
              <w:top w:val="single" w:sz="7" w:space="0" w:color="000000"/>
              <w:left w:val="single" w:sz="7" w:space="0" w:color="000000"/>
              <w:bottom w:val="single" w:sz="7" w:space="0" w:color="000000"/>
              <w:right w:val="single" w:sz="7" w:space="0" w:color="000000"/>
            </w:tcBorders>
          </w:tcPr>
          <w:p w14:paraId="64ED0A0E" w14:textId="77777777" w:rsidR="00067DFC" w:rsidRPr="00C1582D" w:rsidRDefault="00067DFC" w:rsidP="004039CC">
            <w:pPr>
              <w:pStyle w:val="PMtableText"/>
              <w:rPr>
                <w:lang w:val="en-CA"/>
              </w:rPr>
            </w:pPr>
            <w:r w:rsidRPr="00C1582D">
              <w:rPr>
                <w:lang w:val="en-CA"/>
              </w:rPr>
              <w:t xml:space="preserve">Adhesive </w:t>
            </w:r>
            <w:r>
              <w:rPr>
                <w:lang w:val="en-CA"/>
              </w:rPr>
              <w:t>d</w:t>
            </w:r>
            <w:r w:rsidRPr="00C1582D">
              <w:rPr>
                <w:lang w:val="en-CA"/>
              </w:rPr>
              <w:t>ressings</w:t>
            </w:r>
            <w:r>
              <w:rPr>
                <w:lang w:val="en-CA"/>
              </w:rPr>
              <w:t>,</w:t>
            </w:r>
            <w:r w:rsidRPr="00C1582D">
              <w:rPr>
                <w:lang w:val="en-CA"/>
              </w:rPr>
              <w:t xml:space="preserve"> </w:t>
            </w:r>
            <w:r>
              <w:rPr>
                <w:lang w:val="en-CA"/>
              </w:rPr>
              <w:t>i</w:t>
            </w:r>
            <w:r w:rsidRPr="00C1582D">
              <w:rPr>
                <w:lang w:val="en-CA"/>
              </w:rPr>
              <w:t xml:space="preserve">ndividually </w:t>
            </w:r>
            <w:r>
              <w:rPr>
                <w:lang w:val="en-CA"/>
              </w:rPr>
              <w:t>w</w:t>
            </w:r>
            <w:r w:rsidRPr="00C1582D">
              <w:rPr>
                <w:lang w:val="en-CA"/>
              </w:rPr>
              <w:t>rapped</w:t>
            </w:r>
          </w:p>
        </w:tc>
        <w:tc>
          <w:tcPr>
            <w:tcW w:w="1680" w:type="dxa"/>
            <w:tcBorders>
              <w:top w:val="single" w:sz="7" w:space="0" w:color="000000"/>
              <w:left w:val="single" w:sz="7" w:space="0" w:color="000000"/>
              <w:bottom w:val="single" w:sz="7" w:space="0" w:color="000000"/>
              <w:right w:val="single" w:sz="7" w:space="0" w:color="000000"/>
            </w:tcBorders>
          </w:tcPr>
          <w:p w14:paraId="74A7A6C1"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EB53AFD" w14:textId="77777777" w:rsidR="00067DFC" w:rsidRPr="00C1582D" w:rsidRDefault="00067DFC" w:rsidP="004039CC">
            <w:pPr>
              <w:pStyle w:val="PMtableText"/>
              <w:rPr>
                <w:lang w:val="en-CA"/>
              </w:rPr>
            </w:pPr>
          </w:p>
        </w:tc>
      </w:tr>
      <w:tr w:rsidR="00067DFC" w:rsidRPr="00C1582D" w14:paraId="2CAB529E"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4F827AC" w14:textId="438D4F84" w:rsidR="00067DFC" w:rsidRPr="00C1582D" w:rsidRDefault="00067DFC" w:rsidP="004039CC">
            <w:pPr>
              <w:pStyle w:val="PMtableText"/>
              <w:rPr>
                <w:lang w:val="en-CA"/>
              </w:rPr>
            </w:pPr>
            <w:r>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F16B020" w14:textId="59FAD886" w:rsidR="00067DFC" w:rsidRPr="00C1582D" w:rsidRDefault="00067DFC" w:rsidP="004039CC">
            <w:pPr>
              <w:pStyle w:val="PMtableText"/>
              <w:rPr>
                <w:lang w:val="en-CA"/>
              </w:rPr>
            </w:pPr>
            <w:r>
              <w:rPr>
                <w:lang w:val="en-CA"/>
              </w:rPr>
              <w:t>Rolls of adhesive tape, 1-inch wide</w:t>
            </w:r>
          </w:p>
        </w:tc>
        <w:tc>
          <w:tcPr>
            <w:tcW w:w="1680" w:type="dxa"/>
            <w:tcBorders>
              <w:top w:val="single" w:sz="7" w:space="0" w:color="000000"/>
              <w:left w:val="single" w:sz="7" w:space="0" w:color="000000"/>
              <w:bottom w:val="single" w:sz="7" w:space="0" w:color="000000"/>
              <w:right w:val="single" w:sz="7" w:space="0" w:color="000000"/>
            </w:tcBorders>
          </w:tcPr>
          <w:p w14:paraId="646F8FC4"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6EB51BC" w14:textId="77777777" w:rsidR="00067DFC" w:rsidRPr="00C1582D" w:rsidRDefault="00067DFC" w:rsidP="004039CC">
            <w:pPr>
              <w:pStyle w:val="PMtableText"/>
              <w:rPr>
                <w:lang w:val="en-CA"/>
              </w:rPr>
            </w:pPr>
          </w:p>
        </w:tc>
      </w:tr>
      <w:tr w:rsidR="00067DFC" w:rsidRPr="00C1582D" w14:paraId="7E77EDF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5762DD94" w14:textId="77777777" w:rsidR="00067DFC" w:rsidRPr="00C1582D" w:rsidRDefault="00067DFC" w:rsidP="004039CC">
            <w:pPr>
              <w:pStyle w:val="PMtableText"/>
              <w:rPr>
                <w:lang w:val="en-CA"/>
              </w:rPr>
            </w:pPr>
            <w:r>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06DB593A" w14:textId="00EF795D" w:rsidR="00067DFC" w:rsidRPr="00C1582D" w:rsidRDefault="00067DFC" w:rsidP="006D19AE">
            <w:pPr>
              <w:pStyle w:val="PMtableText"/>
              <w:rPr>
                <w:lang w:val="en-CA"/>
              </w:rPr>
            </w:pPr>
            <w:r>
              <w:rPr>
                <w:lang w:val="en-CA"/>
              </w:rPr>
              <w:t>Rolls of 3-inch</w:t>
            </w:r>
            <w:r w:rsidRPr="00C1582D">
              <w:rPr>
                <w:lang w:val="en-CA"/>
              </w:rPr>
              <w:t xml:space="preserve"> </w:t>
            </w:r>
            <w:r>
              <w:rPr>
                <w:lang w:val="en-CA"/>
              </w:rPr>
              <w:t>gauze bandages</w:t>
            </w:r>
          </w:p>
        </w:tc>
        <w:tc>
          <w:tcPr>
            <w:tcW w:w="1680" w:type="dxa"/>
            <w:tcBorders>
              <w:top w:val="single" w:sz="7" w:space="0" w:color="000000"/>
              <w:left w:val="single" w:sz="7" w:space="0" w:color="000000"/>
              <w:bottom w:val="single" w:sz="7" w:space="0" w:color="000000"/>
              <w:right w:val="single" w:sz="7" w:space="0" w:color="000000"/>
            </w:tcBorders>
          </w:tcPr>
          <w:p w14:paraId="27FAAD1C"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6CFD700" w14:textId="77777777" w:rsidR="00067DFC" w:rsidRPr="00C1582D" w:rsidRDefault="00067DFC" w:rsidP="004039CC">
            <w:pPr>
              <w:pStyle w:val="PMtableText"/>
              <w:rPr>
                <w:lang w:val="en-CA"/>
              </w:rPr>
            </w:pPr>
          </w:p>
        </w:tc>
      </w:tr>
      <w:tr w:rsidR="00067DFC" w:rsidRPr="00C1582D" w14:paraId="44FDB57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615DC7C" w14:textId="3A547DBE" w:rsidR="00067DFC" w:rsidRPr="00C1582D" w:rsidRDefault="00067DFC" w:rsidP="004039CC">
            <w:pPr>
              <w:pStyle w:val="PMtableText"/>
              <w:rPr>
                <w:lang w:val="en-CA"/>
              </w:rPr>
            </w:pPr>
            <w:r>
              <w:rPr>
                <w:lang w:val="en-CA"/>
              </w:rPr>
              <w:t>48</w:t>
            </w:r>
          </w:p>
        </w:tc>
        <w:tc>
          <w:tcPr>
            <w:tcW w:w="5160" w:type="dxa"/>
            <w:tcBorders>
              <w:top w:val="single" w:sz="7" w:space="0" w:color="000000"/>
              <w:left w:val="single" w:sz="7" w:space="0" w:color="000000"/>
              <w:bottom w:val="single" w:sz="7" w:space="0" w:color="000000"/>
              <w:right w:val="single" w:sz="7" w:space="0" w:color="000000"/>
            </w:tcBorders>
          </w:tcPr>
          <w:p w14:paraId="3FB87902" w14:textId="77777777" w:rsidR="00067DFC" w:rsidRPr="00C1582D" w:rsidRDefault="00067DFC" w:rsidP="004039CC">
            <w:pPr>
              <w:pStyle w:val="PMtableText"/>
              <w:rPr>
                <w:lang w:val="en-CA"/>
              </w:rPr>
            </w:pPr>
            <w:r w:rsidRPr="00C1582D">
              <w:rPr>
                <w:lang w:val="en-CA"/>
              </w:rPr>
              <w:t xml:space="preserve">Sterile </w:t>
            </w:r>
            <w:r>
              <w:rPr>
                <w:lang w:val="en-CA"/>
              </w:rPr>
              <w:t>g</w:t>
            </w:r>
            <w:r w:rsidRPr="00C1582D">
              <w:rPr>
                <w:lang w:val="en-CA"/>
              </w:rPr>
              <w:t xml:space="preserve">auze </w:t>
            </w:r>
            <w:r>
              <w:rPr>
                <w:lang w:val="en-CA"/>
              </w:rPr>
              <w:t>pads, 3-inch</w:t>
            </w:r>
            <w:r w:rsidRPr="00C1582D">
              <w:rPr>
                <w:lang w:val="en-CA"/>
              </w:rPr>
              <w:t xml:space="preserve"> </w:t>
            </w:r>
            <w:r>
              <w:rPr>
                <w:lang w:val="en-CA"/>
              </w:rPr>
              <w:t>s</w:t>
            </w:r>
            <w:r w:rsidRPr="00C1582D">
              <w:rPr>
                <w:lang w:val="en-CA"/>
              </w:rPr>
              <w:t>quare</w:t>
            </w:r>
          </w:p>
        </w:tc>
        <w:tc>
          <w:tcPr>
            <w:tcW w:w="1680" w:type="dxa"/>
            <w:tcBorders>
              <w:top w:val="single" w:sz="7" w:space="0" w:color="000000"/>
              <w:left w:val="single" w:sz="7" w:space="0" w:color="000000"/>
              <w:bottom w:val="single" w:sz="7" w:space="0" w:color="000000"/>
              <w:right w:val="single" w:sz="7" w:space="0" w:color="000000"/>
            </w:tcBorders>
          </w:tcPr>
          <w:p w14:paraId="2307143A"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19FA805" w14:textId="77777777" w:rsidR="00067DFC" w:rsidRPr="00C1582D" w:rsidRDefault="00067DFC" w:rsidP="004039CC">
            <w:pPr>
              <w:pStyle w:val="PMtableText"/>
              <w:rPr>
                <w:lang w:val="en-CA"/>
              </w:rPr>
            </w:pPr>
          </w:p>
        </w:tc>
      </w:tr>
      <w:tr w:rsidR="00067DFC" w:rsidRPr="00C1582D" w14:paraId="3086FCD6"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5426598F" w14:textId="089D5A40" w:rsidR="00067DFC" w:rsidRPr="00C1582D" w:rsidRDefault="00067DFC" w:rsidP="004039CC">
            <w:pPr>
              <w:pStyle w:val="PMtableText"/>
              <w:rPr>
                <w:lang w:val="en-CA"/>
              </w:rPr>
            </w:pPr>
            <w:r>
              <w:rPr>
                <w:lang w:val="en-CA"/>
              </w:rPr>
              <w:t>8</w:t>
            </w:r>
          </w:p>
        </w:tc>
        <w:tc>
          <w:tcPr>
            <w:tcW w:w="5160" w:type="dxa"/>
            <w:tcBorders>
              <w:top w:val="single" w:sz="7" w:space="0" w:color="000000"/>
              <w:left w:val="single" w:sz="7" w:space="0" w:color="000000"/>
              <w:bottom w:val="single" w:sz="7" w:space="0" w:color="000000"/>
              <w:right w:val="single" w:sz="7" w:space="0" w:color="000000"/>
            </w:tcBorders>
          </w:tcPr>
          <w:p w14:paraId="5E46B4EA" w14:textId="3BB07351" w:rsidR="00067DFC" w:rsidRPr="00C1582D" w:rsidRDefault="00067DFC" w:rsidP="004039CC">
            <w:pPr>
              <w:pStyle w:val="PMtableText"/>
              <w:rPr>
                <w:lang w:val="en-CA"/>
              </w:rPr>
            </w:pPr>
            <w:r w:rsidRPr="00C1582D">
              <w:rPr>
                <w:lang w:val="en-CA"/>
              </w:rPr>
              <w:t>Rolls of 2</w:t>
            </w:r>
            <w:r>
              <w:rPr>
                <w:lang w:val="en-CA"/>
              </w:rPr>
              <w:t>-inch g</w:t>
            </w:r>
            <w:r w:rsidRPr="00C1582D">
              <w:rPr>
                <w:lang w:val="en-CA"/>
              </w:rPr>
              <w:t xml:space="preserve">auze </w:t>
            </w:r>
            <w:r>
              <w:rPr>
                <w:lang w:val="en-CA"/>
              </w:rPr>
              <w:t>b</w:t>
            </w:r>
            <w:r w:rsidRPr="00C1582D">
              <w:rPr>
                <w:lang w:val="en-CA"/>
              </w:rPr>
              <w:t>andages</w:t>
            </w:r>
          </w:p>
        </w:tc>
        <w:tc>
          <w:tcPr>
            <w:tcW w:w="1680" w:type="dxa"/>
            <w:tcBorders>
              <w:top w:val="single" w:sz="7" w:space="0" w:color="000000"/>
              <w:left w:val="single" w:sz="7" w:space="0" w:color="000000"/>
              <w:bottom w:val="single" w:sz="7" w:space="0" w:color="000000"/>
              <w:right w:val="single" w:sz="7" w:space="0" w:color="000000"/>
            </w:tcBorders>
          </w:tcPr>
          <w:p w14:paraId="59975969"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E4DFA45" w14:textId="77777777" w:rsidR="00067DFC" w:rsidRPr="00C1582D" w:rsidRDefault="00067DFC" w:rsidP="004039CC">
            <w:pPr>
              <w:pStyle w:val="PMtableText"/>
              <w:rPr>
                <w:lang w:val="en-CA"/>
              </w:rPr>
            </w:pPr>
          </w:p>
        </w:tc>
      </w:tr>
      <w:tr w:rsidR="00067DFC" w:rsidRPr="00C1582D" w14:paraId="69D3BA4F"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459E7A6E" w14:textId="543E7422" w:rsidR="00067DFC" w:rsidRPr="00C1582D" w:rsidRDefault="00067DFC" w:rsidP="004039CC">
            <w:pPr>
              <w:pStyle w:val="PMtableText"/>
              <w:rPr>
                <w:lang w:val="en-CA"/>
              </w:rPr>
            </w:pPr>
            <w:r>
              <w:rPr>
                <w:lang w:val="en-CA"/>
              </w:rPr>
              <w:t>8</w:t>
            </w:r>
          </w:p>
        </w:tc>
        <w:tc>
          <w:tcPr>
            <w:tcW w:w="5160" w:type="dxa"/>
            <w:tcBorders>
              <w:top w:val="single" w:sz="7" w:space="0" w:color="000000"/>
              <w:left w:val="single" w:sz="7" w:space="0" w:color="000000"/>
              <w:bottom w:val="single" w:sz="7" w:space="0" w:color="000000"/>
              <w:right w:val="single" w:sz="7" w:space="0" w:color="000000"/>
            </w:tcBorders>
          </w:tcPr>
          <w:p w14:paraId="6BCB9BE2" w14:textId="77777777" w:rsidR="00067DFC" w:rsidRPr="00C1582D" w:rsidRDefault="00067DFC" w:rsidP="004039CC">
            <w:pPr>
              <w:pStyle w:val="PMtableText"/>
              <w:rPr>
                <w:lang w:val="en-CA"/>
              </w:rPr>
            </w:pPr>
            <w:r w:rsidRPr="00C1582D">
              <w:rPr>
                <w:lang w:val="en-CA"/>
              </w:rPr>
              <w:t>Rolls of 4</w:t>
            </w:r>
            <w:r>
              <w:rPr>
                <w:lang w:val="en-CA"/>
              </w:rPr>
              <w:t>-inch</w:t>
            </w:r>
            <w:r w:rsidRPr="00C1582D">
              <w:rPr>
                <w:lang w:val="en-CA"/>
              </w:rPr>
              <w:t xml:space="preserve"> </w:t>
            </w:r>
            <w:r>
              <w:rPr>
                <w:lang w:val="en-CA"/>
              </w:rPr>
              <w:t>g</w:t>
            </w:r>
            <w:r w:rsidRPr="00C1582D">
              <w:rPr>
                <w:lang w:val="en-CA"/>
              </w:rPr>
              <w:t xml:space="preserve">auze </w:t>
            </w:r>
            <w:r>
              <w:rPr>
                <w:lang w:val="en-CA"/>
              </w:rPr>
              <w:t>b</w:t>
            </w:r>
            <w:r w:rsidRPr="00C1582D">
              <w:rPr>
                <w:lang w:val="en-CA"/>
              </w:rPr>
              <w:t>andages</w:t>
            </w:r>
          </w:p>
        </w:tc>
        <w:tc>
          <w:tcPr>
            <w:tcW w:w="1680" w:type="dxa"/>
            <w:tcBorders>
              <w:top w:val="single" w:sz="7" w:space="0" w:color="000000"/>
              <w:left w:val="single" w:sz="7" w:space="0" w:color="000000"/>
              <w:bottom w:val="single" w:sz="7" w:space="0" w:color="000000"/>
              <w:right w:val="single" w:sz="7" w:space="0" w:color="000000"/>
            </w:tcBorders>
          </w:tcPr>
          <w:p w14:paraId="7D2829B4"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8D4E14B" w14:textId="77777777" w:rsidR="00067DFC" w:rsidRPr="00C1582D" w:rsidRDefault="00067DFC" w:rsidP="004039CC">
            <w:pPr>
              <w:pStyle w:val="PMtableText"/>
              <w:rPr>
                <w:lang w:val="en-CA"/>
              </w:rPr>
            </w:pPr>
          </w:p>
        </w:tc>
      </w:tr>
      <w:tr w:rsidR="00067DFC" w:rsidRPr="00C1582D" w14:paraId="4807F772"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A9F4E26" w14:textId="67350757" w:rsidR="00067DFC" w:rsidRPr="00C1582D" w:rsidRDefault="00067DFC" w:rsidP="004039CC">
            <w:pPr>
              <w:pStyle w:val="PMtableText"/>
              <w:rPr>
                <w:lang w:val="en-CA"/>
              </w:rPr>
            </w:pPr>
            <w:r>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4C8605C2" w14:textId="77777777" w:rsidR="00067DFC" w:rsidRPr="00C1582D" w:rsidRDefault="00067DFC" w:rsidP="004039CC">
            <w:pPr>
              <w:pStyle w:val="PMtableText"/>
              <w:rPr>
                <w:lang w:val="en-CA"/>
              </w:rPr>
            </w:pPr>
            <w:r w:rsidRPr="00C1582D">
              <w:rPr>
                <w:lang w:val="en-CA"/>
              </w:rPr>
              <w:t xml:space="preserve">Surgical </w:t>
            </w:r>
            <w:r>
              <w:rPr>
                <w:lang w:val="en-CA"/>
              </w:rPr>
              <w:t>p</w:t>
            </w:r>
            <w:r w:rsidRPr="00C1582D">
              <w:rPr>
                <w:lang w:val="en-CA"/>
              </w:rPr>
              <w:t xml:space="preserve">ads for </w:t>
            </w:r>
            <w:r>
              <w:rPr>
                <w:lang w:val="en-CA"/>
              </w:rPr>
              <w:t>p</w:t>
            </w:r>
            <w:r w:rsidRPr="00C1582D">
              <w:rPr>
                <w:lang w:val="en-CA"/>
              </w:rPr>
              <w:t xml:space="preserve">ressure </w:t>
            </w:r>
            <w:r>
              <w:rPr>
                <w:lang w:val="en-CA"/>
              </w:rPr>
              <w:t>d</w:t>
            </w:r>
            <w:r w:rsidRPr="00C1582D">
              <w:rPr>
                <w:lang w:val="en-CA"/>
              </w:rPr>
              <w:t>ressing</w:t>
            </w:r>
            <w:r>
              <w:rPr>
                <w:lang w:val="en-CA"/>
              </w:rPr>
              <w:t>,</w:t>
            </w:r>
            <w:r w:rsidRPr="00C1582D">
              <w:rPr>
                <w:lang w:val="en-CA"/>
              </w:rPr>
              <w:t xml:space="preserve"> </w:t>
            </w:r>
            <w:r>
              <w:rPr>
                <w:lang w:val="en-CA"/>
              </w:rPr>
              <w:t>i</w:t>
            </w:r>
            <w:r w:rsidRPr="00C1582D">
              <w:rPr>
                <w:lang w:val="en-CA"/>
              </w:rPr>
              <w:t>ndividual</w:t>
            </w:r>
            <w:r>
              <w:rPr>
                <w:lang w:val="en-CA"/>
              </w:rPr>
              <w:t>ly wrapped</w:t>
            </w:r>
          </w:p>
        </w:tc>
        <w:tc>
          <w:tcPr>
            <w:tcW w:w="1680" w:type="dxa"/>
            <w:tcBorders>
              <w:top w:val="single" w:sz="7" w:space="0" w:color="000000"/>
              <w:left w:val="single" w:sz="7" w:space="0" w:color="000000"/>
              <w:bottom w:val="single" w:sz="7" w:space="0" w:color="000000"/>
              <w:right w:val="single" w:sz="7" w:space="0" w:color="000000"/>
            </w:tcBorders>
          </w:tcPr>
          <w:p w14:paraId="4C97CA5A"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63AC798" w14:textId="77777777" w:rsidR="00067DFC" w:rsidRPr="00C1582D" w:rsidRDefault="00067DFC" w:rsidP="004039CC">
            <w:pPr>
              <w:pStyle w:val="PMtableText"/>
              <w:rPr>
                <w:lang w:val="en-CA"/>
              </w:rPr>
            </w:pPr>
          </w:p>
        </w:tc>
      </w:tr>
      <w:tr w:rsidR="00067DFC" w:rsidRPr="00C1582D" w14:paraId="7F23E7D1"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74ACB989" w14:textId="381822A2" w:rsidR="00067DFC" w:rsidRPr="00C1582D" w:rsidRDefault="00067DFC" w:rsidP="004039CC">
            <w:pPr>
              <w:pStyle w:val="PMtableText"/>
              <w:rPr>
                <w:lang w:val="en-CA"/>
              </w:rPr>
            </w:pPr>
            <w:r>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2156B6E8" w14:textId="77777777" w:rsidR="00067DFC" w:rsidRPr="00C1582D" w:rsidRDefault="00067DFC" w:rsidP="004039CC">
            <w:pPr>
              <w:pStyle w:val="PMtableText"/>
              <w:rPr>
                <w:lang w:val="en-CA"/>
              </w:rPr>
            </w:pPr>
            <w:r w:rsidRPr="00C1582D">
              <w:rPr>
                <w:lang w:val="en-CA"/>
              </w:rPr>
              <w:t xml:space="preserve">Triangular </w:t>
            </w:r>
            <w:r>
              <w:rPr>
                <w:lang w:val="en-CA"/>
              </w:rPr>
              <w:t>b</w:t>
            </w:r>
            <w:r w:rsidRPr="00C1582D">
              <w:rPr>
                <w:lang w:val="en-CA"/>
              </w:rPr>
              <w:t>andages</w:t>
            </w:r>
          </w:p>
        </w:tc>
        <w:tc>
          <w:tcPr>
            <w:tcW w:w="1680" w:type="dxa"/>
            <w:tcBorders>
              <w:top w:val="single" w:sz="7" w:space="0" w:color="000000"/>
              <w:left w:val="single" w:sz="7" w:space="0" w:color="000000"/>
              <w:bottom w:val="single" w:sz="7" w:space="0" w:color="000000"/>
              <w:right w:val="single" w:sz="7" w:space="0" w:color="000000"/>
            </w:tcBorders>
          </w:tcPr>
          <w:p w14:paraId="16B398C2"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2F7FFFB" w14:textId="77777777" w:rsidR="00067DFC" w:rsidRPr="00C1582D" w:rsidRDefault="00067DFC" w:rsidP="004039CC">
            <w:pPr>
              <w:pStyle w:val="PMtableText"/>
              <w:rPr>
                <w:lang w:val="en-CA"/>
              </w:rPr>
            </w:pPr>
          </w:p>
        </w:tc>
      </w:tr>
      <w:tr w:rsidR="00067DFC" w:rsidRPr="00C1582D" w14:paraId="12E94C3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38FB41D0" w14:textId="771A9D26" w:rsidR="00067DFC" w:rsidRPr="00C1582D" w:rsidRDefault="00067DFC" w:rsidP="004039CC">
            <w:pPr>
              <w:pStyle w:val="PMtableText"/>
              <w:rPr>
                <w:lang w:val="en-CA"/>
              </w:rPr>
            </w:pPr>
          </w:p>
        </w:tc>
        <w:tc>
          <w:tcPr>
            <w:tcW w:w="5160" w:type="dxa"/>
            <w:tcBorders>
              <w:top w:val="single" w:sz="7" w:space="0" w:color="000000"/>
              <w:left w:val="single" w:sz="7" w:space="0" w:color="000000"/>
              <w:bottom w:val="single" w:sz="7" w:space="0" w:color="000000"/>
              <w:right w:val="single" w:sz="7" w:space="0" w:color="000000"/>
            </w:tcBorders>
          </w:tcPr>
          <w:p w14:paraId="1A18A70D" w14:textId="5C0CEE30" w:rsidR="00067DFC" w:rsidRPr="00C1582D" w:rsidRDefault="00067DFC" w:rsidP="004039CC">
            <w:pPr>
              <w:pStyle w:val="PMtableText"/>
              <w:rPr>
                <w:lang w:val="en-CA"/>
              </w:rPr>
            </w:pPr>
            <w:r>
              <w:rPr>
                <w:lang w:val="en-CA"/>
              </w:rPr>
              <w:t>Splints of assorted sizes</w:t>
            </w:r>
          </w:p>
        </w:tc>
        <w:tc>
          <w:tcPr>
            <w:tcW w:w="1680" w:type="dxa"/>
            <w:tcBorders>
              <w:top w:val="single" w:sz="7" w:space="0" w:color="000000"/>
              <w:left w:val="single" w:sz="7" w:space="0" w:color="000000"/>
              <w:bottom w:val="single" w:sz="7" w:space="0" w:color="000000"/>
              <w:right w:val="single" w:sz="7" w:space="0" w:color="000000"/>
            </w:tcBorders>
          </w:tcPr>
          <w:p w14:paraId="3ECD5312"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5F8BFF7" w14:textId="77777777" w:rsidR="00067DFC" w:rsidRPr="00C1582D" w:rsidRDefault="00067DFC" w:rsidP="004039CC">
            <w:pPr>
              <w:pStyle w:val="PMtableText"/>
              <w:rPr>
                <w:lang w:val="en-CA"/>
              </w:rPr>
            </w:pPr>
          </w:p>
        </w:tc>
      </w:tr>
      <w:tr w:rsidR="00067DFC" w:rsidRPr="00C1582D" w14:paraId="4725D7B2"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1F814081" w14:textId="77777777" w:rsidR="00067DFC" w:rsidRPr="00C1582D" w:rsidRDefault="00067DFC" w:rsidP="004039CC">
            <w:pPr>
              <w:pStyle w:val="PMtableText"/>
              <w:rPr>
                <w:lang w:val="en-CA"/>
              </w:rPr>
            </w:pPr>
            <w:r>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C945DEB" w14:textId="77777777" w:rsidR="00067DFC" w:rsidRPr="00C1582D" w:rsidRDefault="00067DFC" w:rsidP="004039CC">
            <w:pPr>
              <w:pStyle w:val="PMtableText"/>
              <w:rPr>
                <w:lang w:val="en-CA"/>
              </w:rPr>
            </w:pPr>
            <w:r w:rsidRPr="00C1582D">
              <w:rPr>
                <w:lang w:val="en-CA"/>
              </w:rPr>
              <w:t xml:space="preserve">Rolls of </w:t>
            </w:r>
            <w:r>
              <w:rPr>
                <w:lang w:val="en-CA"/>
              </w:rPr>
              <w:t>s</w:t>
            </w:r>
            <w:r w:rsidRPr="00C1582D">
              <w:rPr>
                <w:lang w:val="en-CA"/>
              </w:rPr>
              <w:t xml:space="preserve">plint </w:t>
            </w:r>
            <w:r>
              <w:rPr>
                <w:lang w:val="en-CA"/>
              </w:rPr>
              <w:t>p</w:t>
            </w:r>
            <w:r w:rsidRPr="00C1582D">
              <w:rPr>
                <w:lang w:val="en-CA"/>
              </w:rPr>
              <w:t>adding</w:t>
            </w:r>
          </w:p>
        </w:tc>
        <w:tc>
          <w:tcPr>
            <w:tcW w:w="1680" w:type="dxa"/>
            <w:tcBorders>
              <w:top w:val="single" w:sz="7" w:space="0" w:color="000000"/>
              <w:left w:val="single" w:sz="7" w:space="0" w:color="000000"/>
              <w:bottom w:val="single" w:sz="7" w:space="0" w:color="000000"/>
              <w:right w:val="single" w:sz="7" w:space="0" w:color="000000"/>
            </w:tcBorders>
          </w:tcPr>
          <w:p w14:paraId="22E3DE09"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AC9B4B2" w14:textId="77777777" w:rsidR="00067DFC" w:rsidRPr="00C1582D" w:rsidRDefault="00067DFC" w:rsidP="004039CC">
            <w:pPr>
              <w:pStyle w:val="PMtableText"/>
              <w:rPr>
                <w:lang w:val="en-CA"/>
              </w:rPr>
            </w:pPr>
          </w:p>
        </w:tc>
      </w:tr>
      <w:tr w:rsidR="00067DFC" w:rsidRPr="00C1582D" w14:paraId="3B5FF530"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202CA04F" w14:textId="77777777" w:rsidR="00067DFC" w:rsidRPr="00C1582D" w:rsidRDefault="00067DFC" w:rsidP="004039CC">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B0EBB7B" w14:textId="77777777" w:rsidR="00067DFC" w:rsidRPr="00C1582D" w:rsidRDefault="00067DFC" w:rsidP="004039CC">
            <w:pPr>
              <w:pStyle w:val="PMtableText"/>
              <w:rPr>
                <w:lang w:val="en-CA"/>
              </w:rPr>
            </w:pPr>
            <w:r w:rsidRPr="00C1582D">
              <w:rPr>
                <w:lang w:val="en-CA"/>
              </w:rPr>
              <w:t xml:space="preserve">Bottle of </w:t>
            </w:r>
            <w:r>
              <w:rPr>
                <w:lang w:val="en-CA"/>
              </w:rPr>
              <w:t>h</w:t>
            </w:r>
            <w:r w:rsidRPr="00C1582D">
              <w:rPr>
                <w:lang w:val="en-CA"/>
              </w:rPr>
              <w:t xml:space="preserve">ydrogen </w:t>
            </w:r>
            <w:r>
              <w:rPr>
                <w:lang w:val="en-CA"/>
              </w:rPr>
              <w:t>p</w:t>
            </w:r>
            <w:r w:rsidRPr="00C1582D">
              <w:rPr>
                <w:lang w:val="en-CA"/>
              </w:rPr>
              <w:t>eroxide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tcPr>
          <w:p w14:paraId="2F3B5426"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217F007" w14:textId="77777777" w:rsidR="00067DFC" w:rsidRPr="00C1582D" w:rsidRDefault="00067DFC" w:rsidP="004039CC">
            <w:pPr>
              <w:pStyle w:val="PMtableText"/>
              <w:rPr>
                <w:lang w:val="en-CA"/>
              </w:rPr>
            </w:pPr>
          </w:p>
        </w:tc>
      </w:tr>
      <w:tr w:rsidR="00067DFC" w:rsidRPr="00C1582D" w14:paraId="11F3B1F6"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6B4E1890" w14:textId="77777777" w:rsidR="00067DFC" w:rsidRPr="00C1582D" w:rsidRDefault="00067DFC" w:rsidP="004039CC">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2E113C42" w14:textId="77777777" w:rsidR="00067DFC" w:rsidRPr="00C1582D" w:rsidRDefault="00067DFC" w:rsidP="004039CC">
            <w:pPr>
              <w:pStyle w:val="PMtableText"/>
              <w:rPr>
                <w:lang w:val="en-CA"/>
              </w:rPr>
            </w:pPr>
            <w:r w:rsidRPr="00C1582D">
              <w:rPr>
                <w:lang w:val="en-CA"/>
              </w:rPr>
              <w:t xml:space="preserve">Pair of </w:t>
            </w:r>
            <w:r>
              <w:rPr>
                <w:lang w:val="en-CA"/>
              </w:rPr>
              <w:t>s</w:t>
            </w:r>
            <w:r w:rsidRPr="00C1582D">
              <w:rPr>
                <w:lang w:val="en-CA"/>
              </w:rPr>
              <w:t xml:space="preserve">plinter </w:t>
            </w:r>
            <w:r>
              <w:rPr>
                <w:lang w:val="en-CA"/>
              </w:rPr>
              <w:t>t</w:t>
            </w:r>
            <w:r w:rsidRPr="00C1582D">
              <w:rPr>
                <w:lang w:val="en-CA"/>
              </w:rPr>
              <w:t xml:space="preserve">weezers </w:t>
            </w:r>
            <w:r>
              <w:rPr>
                <w:lang w:val="en-CA"/>
              </w:rPr>
              <w:t>b</w:t>
            </w:r>
            <w:r w:rsidRPr="00C1582D">
              <w:rPr>
                <w:lang w:val="en-CA"/>
              </w:rPr>
              <w:t xml:space="preserve">lunt </w:t>
            </w:r>
            <w:r>
              <w:rPr>
                <w:lang w:val="en-CA"/>
              </w:rPr>
              <w:t>e</w:t>
            </w:r>
            <w:r w:rsidRPr="00C1582D">
              <w:rPr>
                <w:lang w:val="en-CA"/>
              </w:rPr>
              <w:t>nd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tcPr>
          <w:p w14:paraId="664171D6"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7B911FB" w14:textId="77777777" w:rsidR="00067DFC" w:rsidRPr="00C1582D" w:rsidRDefault="00067DFC" w:rsidP="004039CC">
            <w:pPr>
              <w:pStyle w:val="PMtableText"/>
              <w:rPr>
                <w:lang w:val="en-CA"/>
              </w:rPr>
            </w:pPr>
          </w:p>
        </w:tc>
      </w:tr>
      <w:tr w:rsidR="00067DFC" w:rsidRPr="00C1582D" w14:paraId="0B638A67"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4CFEF3DF" w14:textId="77777777" w:rsidR="00067DFC" w:rsidRPr="00C1582D" w:rsidRDefault="00067DFC" w:rsidP="004039CC">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BDE931E" w14:textId="77777777" w:rsidR="00067DFC" w:rsidRPr="00C1582D" w:rsidRDefault="00067DFC" w:rsidP="004039CC">
            <w:pPr>
              <w:pStyle w:val="PMtableText"/>
              <w:rPr>
                <w:lang w:val="en-CA"/>
              </w:rPr>
            </w:pPr>
            <w:r>
              <w:rPr>
                <w:lang w:val="en-CA"/>
              </w:rPr>
              <w:t>Pair of 4-inch</w:t>
            </w:r>
            <w:r w:rsidRPr="00C1582D">
              <w:rPr>
                <w:lang w:val="en-CA"/>
              </w:rPr>
              <w:t xml:space="preserve"> </w:t>
            </w:r>
            <w:r>
              <w:rPr>
                <w:lang w:val="en-CA"/>
              </w:rPr>
              <w:t>s</w:t>
            </w:r>
            <w:r w:rsidRPr="00C1582D">
              <w:rPr>
                <w:lang w:val="en-CA"/>
              </w:rPr>
              <w:t>cissors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tcPr>
          <w:p w14:paraId="54BECF52"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37246C82" w14:textId="77777777" w:rsidR="00067DFC" w:rsidRPr="00C1582D" w:rsidRDefault="00067DFC" w:rsidP="004039CC">
            <w:pPr>
              <w:pStyle w:val="PMtableText"/>
              <w:rPr>
                <w:lang w:val="en-CA"/>
              </w:rPr>
            </w:pPr>
          </w:p>
        </w:tc>
      </w:tr>
      <w:tr w:rsidR="00067DFC" w:rsidRPr="00C1582D" w14:paraId="46129213" w14:textId="77777777" w:rsidTr="004039CC">
        <w:tc>
          <w:tcPr>
            <w:tcW w:w="1800" w:type="dxa"/>
            <w:tcBorders>
              <w:top w:val="single" w:sz="7" w:space="0" w:color="000000"/>
              <w:left w:val="single" w:sz="7" w:space="0" w:color="000000"/>
              <w:bottom w:val="single" w:sz="7" w:space="0" w:color="000000"/>
              <w:right w:val="single" w:sz="7" w:space="0" w:color="000000"/>
            </w:tcBorders>
          </w:tcPr>
          <w:p w14:paraId="04C1365D" w14:textId="77777777" w:rsidR="00067DFC" w:rsidRPr="00C1582D" w:rsidRDefault="00067DFC" w:rsidP="004039CC">
            <w:pPr>
              <w:pStyle w:val="PMtableText"/>
              <w:rPr>
                <w:lang w:val="en-CA"/>
              </w:rPr>
            </w:pPr>
            <w:r w:rsidRPr="00C1582D">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034F2FF5" w14:textId="77777777" w:rsidR="00067DFC" w:rsidRPr="00C1582D" w:rsidRDefault="00067DFC" w:rsidP="004039CC">
            <w:pPr>
              <w:pStyle w:val="PMtableText"/>
              <w:rPr>
                <w:lang w:val="en-CA"/>
              </w:rPr>
            </w:pPr>
            <w:r w:rsidRPr="00C1582D">
              <w:rPr>
                <w:lang w:val="en-CA"/>
              </w:rPr>
              <w:t xml:space="preserve">Pairs of </w:t>
            </w:r>
            <w:r>
              <w:rPr>
                <w:lang w:val="en-CA"/>
              </w:rPr>
              <w:t>n</w:t>
            </w:r>
            <w:r w:rsidRPr="00C1582D">
              <w:rPr>
                <w:lang w:val="en-CA"/>
              </w:rPr>
              <w:t>on-</w:t>
            </w:r>
            <w:r>
              <w:rPr>
                <w:lang w:val="en-CA"/>
              </w:rPr>
              <w:t>l</w:t>
            </w:r>
            <w:r w:rsidRPr="00C1582D">
              <w:rPr>
                <w:lang w:val="en-CA"/>
              </w:rPr>
              <w:t xml:space="preserve">atex </w:t>
            </w:r>
            <w:r>
              <w:rPr>
                <w:lang w:val="en-CA"/>
              </w:rPr>
              <w:t>s</w:t>
            </w:r>
            <w:r w:rsidRPr="00C1582D">
              <w:rPr>
                <w:lang w:val="en-CA"/>
              </w:rPr>
              <w:t xml:space="preserve">urgical </w:t>
            </w:r>
            <w:r>
              <w:rPr>
                <w:lang w:val="en-CA"/>
              </w:rPr>
              <w:t>g</w:t>
            </w:r>
            <w:r w:rsidRPr="00C1582D">
              <w:rPr>
                <w:lang w:val="en-CA"/>
              </w:rPr>
              <w:t>loves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tcPr>
          <w:p w14:paraId="0FEF76E4"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0B0B4BC" w14:textId="77777777" w:rsidR="00067DFC" w:rsidRPr="00C1582D" w:rsidRDefault="00067DFC" w:rsidP="004039CC">
            <w:pPr>
              <w:pStyle w:val="PMtableText"/>
              <w:rPr>
                <w:lang w:val="en-CA"/>
              </w:rPr>
            </w:pPr>
          </w:p>
        </w:tc>
      </w:tr>
      <w:tr w:rsidR="00067DFC" w:rsidRPr="00C1582D" w14:paraId="060D388B"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517AAD75" w14:textId="77777777" w:rsidR="00067DFC" w:rsidRPr="00C1582D" w:rsidRDefault="00067DFC" w:rsidP="004039CC">
            <w:pPr>
              <w:pStyle w:val="PMtableText"/>
              <w:rPr>
                <w:lang w:val="en-CA"/>
              </w:rPr>
            </w:pPr>
            <w:r w:rsidRPr="00C1582D">
              <w:rPr>
                <w:lang w:val="en-CA"/>
              </w:rPr>
              <w:t>2</w:t>
            </w:r>
          </w:p>
        </w:tc>
        <w:tc>
          <w:tcPr>
            <w:tcW w:w="5160" w:type="dxa"/>
            <w:tcBorders>
              <w:top w:val="single" w:sz="7" w:space="0" w:color="000000"/>
              <w:left w:val="single" w:sz="7" w:space="0" w:color="000000"/>
              <w:bottom w:val="single" w:sz="7" w:space="0" w:color="000000"/>
              <w:right w:val="single" w:sz="7" w:space="0" w:color="000000"/>
            </w:tcBorders>
            <w:vAlign w:val="center"/>
          </w:tcPr>
          <w:p w14:paraId="6A5D3113" w14:textId="77777777" w:rsidR="00067DFC" w:rsidRPr="00C1582D" w:rsidRDefault="00067DFC" w:rsidP="004039CC">
            <w:pPr>
              <w:pStyle w:val="PMtableText"/>
              <w:rPr>
                <w:lang w:val="en-CA"/>
              </w:rPr>
            </w:pPr>
            <w:r w:rsidRPr="00C1582D">
              <w:rPr>
                <w:lang w:val="en-CA"/>
              </w:rPr>
              <w:t xml:space="preserve">Bottles of </w:t>
            </w:r>
            <w:r>
              <w:rPr>
                <w:lang w:val="en-CA"/>
              </w:rPr>
              <w:t>e</w:t>
            </w:r>
            <w:r w:rsidRPr="00C1582D">
              <w:rPr>
                <w:lang w:val="en-CA"/>
              </w:rPr>
              <w:t xml:space="preserve">ye </w:t>
            </w:r>
            <w:r>
              <w:rPr>
                <w:lang w:val="en-CA"/>
              </w:rPr>
              <w:t>w</w:t>
            </w:r>
            <w:r w:rsidRPr="00C1582D">
              <w:rPr>
                <w:lang w:val="en-CA"/>
              </w:rPr>
              <w:t xml:space="preserve">ash </w:t>
            </w:r>
            <w:r>
              <w:rPr>
                <w:lang w:val="en-CA"/>
              </w:rPr>
              <w:t>s</w:t>
            </w:r>
            <w:r w:rsidRPr="00C1582D">
              <w:rPr>
                <w:lang w:val="en-CA"/>
              </w:rPr>
              <w:t>olution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1430A25C"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28D171F3" w14:textId="77777777" w:rsidR="00067DFC" w:rsidRPr="00C1582D" w:rsidRDefault="00067DFC" w:rsidP="004039CC">
            <w:pPr>
              <w:pStyle w:val="PMtableText"/>
              <w:rPr>
                <w:lang w:val="en-CA"/>
              </w:rPr>
            </w:pPr>
          </w:p>
        </w:tc>
      </w:tr>
      <w:tr w:rsidR="00067DFC" w:rsidRPr="00C1582D" w14:paraId="3CA05C77"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443EE7FD" w14:textId="77777777" w:rsidR="00067DFC" w:rsidRPr="00C1582D" w:rsidRDefault="00067DFC" w:rsidP="004039CC">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C56B74B" w14:textId="77777777" w:rsidR="00067DFC" w:rsidRPr="00C1582D" w:rsidRDefault="00067DFC" w:rsidP="004039CC">
            <w:pPr>
              <w:pStyle w:val="PMtableText"/>
              <w:rPr>
                <w:lang w:val="en-CA"/>
              </w:rPr>
            </w:pPr>
            <w:r w:rsidRPr="00C1582D">
              <w:rPr>
                <w:lang w:val="en-CA"/>
              </w:rPr>
              <w:t xml:space="preserve">CPR </w:t>
            </w:r>
            <w:r>
              <w:rPr>
                <w:lang w:val="en-CA"/>
              </w:rPr>
              <w:t>m</w:t>
            </w:r>
            <w:r w:rsidRPr="00C1582D">
              <w:rPr>
                <w:lang w:val="en-CA"/>
              </w:rPr>
              <w:t>ask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65C27EAD"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7182A928" w14:textId="77777777" w:rsidR="00067DFC" w:rsidRPr="00C1582D" w:rsidRDefault="00067DFC" w:rsidP="004039CC">
            <w:pPr>
              <w:pStyle w:val="PMtableText"/>
              <w:rPr>
                <w:lang w:val="en-CA"/>
              </w:rPr>
            </w:pPr>
          </w:p>
        </w:tc>
      </w:tr>
      <w:tr w:rsidR="00067DFC" w:rsidRPr="00C1582D" w14:paraId="172CCFDB" w14:textId="77777777" w:rsidTr="004039CC">
        <w:tc>
          <w:tcPr>
            <w:tcW w:w="1800" w:type="dxa"/>
            <w:tcBorders>
              <w:top w:val="single" w:sz="7" w:space="0" w:color="000000"/>
              <w:left w:val="single" w:sz="7" w:space="0" w:color="000000"/>
              <w:bottom w:val="single" w:sz="7" w:space="0" w:color="000000"/>
              <w:right w:val="single" w:sz="7" w:space="0" w:color="000000"/>
            </w:tcBorders>
            <w:vAlign w:val="center"/>
          </w:tcPr>
          <w:p w14:paraId="7DBF9C94" w14:textId="77777777" w:rsidR="00067DFC" w:rsidRPr="00C1582D" w:rsidRDefault="00067DFC" w:rsidP="004039CC">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AE6DD1E" w14:textId="77777777" w:rsidR="00067DFC" w:rsidRPr="00C1582D" w:rsidRDefault="00067DFC" w:rsidP="004039CC">
            <w:pPr>
              <w:pStyle w:val="PMtableText"/>
              <w:rPr>
                <w:lang w:val="en-CA"/>
              </w:rPr>
            </w:pPr>
            <w:r w:rsidRPr="00C1582D">
              <w:rPr>
                <w:lang w:val="en-CA"/>
              </w:rPr>
              <w:t xml:space="preserve">First </w:t>
            </w:r>
            <w:r>
              <w:rPr>
                <w:lang w:val="en-CA"/>
              </w:rPr>
              <w:t>a</w:t>
            </w:r>
            <w:r w:rsidRPr="00C1582D">
              <w:rPr>
                <w:lang w:val="en-CA"/>
              </w:rPr>
              <w:t xml:space="preserve">id </w:t>
            </w:r>
            <w:r>
              <w:rPr>
                <w:lang w:val="en-CA"/>
              </w:rPr>
              <w:t>l</w:t>
            </w:r>
            <w:r w:rsidRPr="00C1582D">
              <w:rPr>
                <w:lang w:val="en-CA"/>
              </w:rPr>
              <w:t xml:space="preserve">ogbook </w:t>
            </w:r>
          </w:p>
        </w:tc>
        <w:tc>
          <w:tcPr>
            <w:tcW w:w="1680" w:type="dxa"/>
            <w:tcBorders>
              <w:top w:val="single" w:sz="7" w:space="0" w:color="000000"/>
              <w:left w:val="single" w:sz="7" w:space="0" w:color="000000"/>
              <w:bottom w:val="single" w:sz="7" w:space="0" w:color="000000"/>
              <w:right w:val="single" w:sz="7" w:space="0" w:color="000000"/>
            </w:tcBorders>
            <w:vAlign w:val="center"/>
          </w:tcPr>
          <w:p w14:paraId="45BD8B69" w14:textId="77777777" w:rsidR="00067DFC" w:rsidRPr="00C1582D" w:rsidRDefault="00067DFC" w:rsidP="004039CC">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139A07E0" w14:textId="77777777" w:rsidR="00067DFC" w:rsidRPr="00C1582D" w:rsidRDefault="00067DFC" w:rsidP="004039CC">
            <w:pPr>
              <w:pStyle w:val="PMtableText"/>
              <w:rPr>
                <w:lang w:val="en-CA"/>
              </w:rPr>
            </w:pPr>
          </w:p>
        </w:tc>
      </w:tr>
    </w:tbl>
    <w:p w14:paraId="2D2EAFDE" w14:textId="77777777" w:rsidR="00067DFC" w:rsidRPr="00E21967" w:rsidRDefault="00067DFC" w:rsidP="00067DFC">
      <w:pPr>
        <w:pStyle w:val="PMtext"/>
        <w:jc w:val="center"/>
        <w:rPr>
          <w:i/>
          <w:sz w:val="20"/>
          <w:szCs w:val="20"/>
          <w:lang w:val="en-CA"/>
        </w:rPr>
      </w:pPr>
      <w:r w:rsidRPr="00E21967">
        <w:rPr>
          <w:i/>
          <w:sz w:val="20"/>
          <w:szCs w:val="20"/>
          <w:lang w:val="en-CA"/>
        </w:rPr>
        <w:t>All inventories must be filled out during the workplace inspection. Completed copies along with monthly first aid logs are to be forwarded to the supervisor.</w:t>
      </w:r>
    </w:p>
    <w:p w14:paraId="5E9DCFA9" w14:textId="5DAD9E94" w:rsidR="00C966D8" w:rsidRPr="00C1582D" w:rsidRDefault="00C966D8" w:rsidP="00C966D8">
      <w:pPr>
        <w:pStyle w:val="PMSecondPgHead"/>
        <w:rPr>
          <w:lang w:val="en-CA"/>
        </w:rPr>
      </w:pPr>
      <w:r w:rsidRPr="00C1582D">
        <w:rPr>
          <w:lang w:val="en-CA"/>
        </w:rPr>
        <w:lastRenderedPageBreak/>
        <w:t>First Aid</w:t>
      </w:r>
      <w:r>
        <w:rPr>
          <w:lang w:val="en-CA"/>
        </w:rPr>
        <w:t xml:space="preserve"> Kit Monthly Inventory Template</w:t>
      </w:r>
      <w:r w:rsidR="00067DFC">
        <w:rPr>
          <w:lang w:val="en-CA"/>
        </w:rPr>
        <w:t xml:space="preserve"> (6 to 15 Employees)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0"/>
      </w:tblGrid>
      <w:tr w:rsidR="00C966D8" w:rsidRPr="00C1582D" w14:paraId="62286F44" w14:textId="77777777" w:rsidTr="006A17ED">
        <w:trPr>
          <w:trHeight w:val="567"/>
        </w:trPr>
        <w:tc>
          <w:tcPr>
            <w:tcW w:w="8640" w:type="dxa"/>
          </w:tcPr>
          <w:p w14:paraId="673472E3" w14:textId="77777777" w:rsidR="00C966D8" w:rsidRPr="00C1582D" w:rsidRDefault="00C966D8" w:rsidP="006A17ED">
            <w:pPr>
              <w:pStyle w:val="PMtableText"/>
              <w:rPr>
                <w:lang w:val="en-CA"/>
              </w:rPr>
            </w:pPr>
            <w:r w:rsidRPr="00C1582D">
              <w:rPr>
                <w:lang w:val="en-CA"/>
              </w:rPr>
              <w:t>Date:</w:t>
            </w:r>
          </w:p>
        </w:tc>
      </w:tr>
    </w:tbl>
    <w:p w14:paraId="444166C2" w14:textId="77777777" w:rsidR="00C966D8" w:rsidRPr="00C1582D" w:rsidRDefault="00C966D8" w:rsidP="00C966D8">
      <w:pPr>
        <w:pStyle w:val="PMtext"/>
        <w:rPr>
          <w:lang w:val="en-CA"/>
        </w:rPr>
      </w:pPr>
    </w:p>
    <w:tbl>
      <w:tblPr>
        <w:tblW w:w="9960" w:type="dxa"/>
        <w:tblInd w:w="-60" w:type="dxa"/>
        <w:tblLayout w:type="fixed"/>
        <w:tblCellMar>
          <w:left w:w="120" w:type="dxa"/>
          <w:right w:w="120" w:type="dxa"/>
        </w:tblCellMar>
        <w:tblLook w:val="0000" w:firstRow="0" w:lastRow="0" w:firstColumn="0" w:lastColumn="0" w:noHBand="0" w:noVBand="0"/>
      </w:tblPr>
      <w:tblGrid>
        <w:gridCol w:w="1800"/>
        <w:gridCol w:w="5160"/>
        <w:gridCol w:w="1680"/>
        <w:gridCol w:w="1320"/>
      </w:tblGrid>
      <w:tr w:rsidR="00C966D8" w:rsidRPr="00C1582D" w14:paraId="372DC82E" w14:textId="77777777" w:rsidTr="006A17ED">
        <w:tc>
          <w:tcPr>
            <w:tcW w:w="1800" w:type="dxa"/>
            <w:tcBorders>
              <w:top w:val="single" w:sz="8" w:space="0" w:color="000000"/>
              <w:left w:val="single" w:sz="8" w:space="0" w:color="000000"/>
              <w:bottom w:val="single" w:sz="8" w:space="0" w:color="000000"/>
              <w:right w:val="single" w:sz="8" w:space="0" w:color="000000"/>
            </w:tcBorders>
            <w:shd w:val="clear" w:color="auto" w:fill="auto"/>
          </w:tcPr>
          <w:p w14:paraId="1C0FFF43" w14:textId="77777777" w:rsidR="00C966D8" w:rsidRPr="00C1582D" w:rsidRDefault="00C966D8" w:rsidP="00496D31">
            <w:pPr>
              <w:pStyle w:val="PMtableHead"/>
              <w:spacing w:before="60" w:after="60"/>
              <w:jc w:val="center"/>
              <w:rPr>
                <w:lang w:val="en-CA"/>
              </w:rPr>
            </w:pPr>
            <w:r w:rsidRPr="00C1582D">
              <w:rPr>
                <w:lang w:val="en-CA"/>
              </w:rPr>
              <w:t>Required</w:t>
            </w:r>
          </w:p>
        </w:tc>
        <w:tc>
          <w:tcPr>
            <w:tcW w:w="5160" w:type="dxa"/>
            <w:tcBorders>
              <w:top w:val="single" w:sz="8" w:space="0" w:color="000000"/>
              <w:left w:val="single" w:sz="8" w:space="0" w:color="000000"/>
              <w:bottom w:val="single" w:sz="8" w:space="0" w:color="000000"/>
              <w:right w:val="single" w:sz="8" w:space="0" w:color="000000"/>
            </w:tcBorders>
            <w:shd w:val="clear" w:color="auto" w:fill="auto"/>
          </w:tcPr>
          <w:p w14:paraId="2CC07E90" w14:textId="77777777" w:rsidR="00C966D8" w:rsidRPr="00C1582D" w:rsidRDefault="00C966D8" w:rsidP="00496D31">
            <w:pPr>
              <w:pStyle w:val="PMtableHead"/>
              <w:spacing w:before="60" w:after="60"/>
              <w:jc w:val="center"/>
              <w:rPr>
                <w:lang w:val="en-CA"/>
              </w:rPr>
            </w:pPr>
            <w:r w:rsidRPr="00C1582D">
              <w:rPr>
                <w:lang w:val="en-CA"/>
              </w:rPr>
              <w:t>Item</w:t>
            </w:r>
          </w:p>
        </w:tc>
        <w:tc>
          <w:tcPr>
            <w:tcW w:w="1680" w:type="dxa"/>
            <w:tcBorders>
              <w:top w:val="single" w:sz="8" w:space="0" w:color="000000"/>
              <w:left w:val="single" w:sz="8" w:space="0" w:color="000000"/>
              <w:bottom w:val="single" w:sz="8" w:space="0" w:color="000000"/>
              <w:right w:val="single" w:sz="8" w:space="0" w:color="000000"/>
            </w:tcBorders>
            <w:shd w:val="clear" w:color="auto" w:fill="auto"/>
          </w:tcPr>
          <w:p w14:paraId="6FC43041" w14:textId="77777777" w:rsidR="00C966D8" w:rsidRPr="00C1582D" w:rsidRDefault="00C966D8" w:rsidP="00496D31">
            <w:pPr>
              <w:pStyle w:val="PMtableHead"/>
              <w:spacing w:before="60" w:after="60"/>
              <w:jc w:val="center"/>
              <w:rPr>
                <w:lang w:val="en-CA"/>
              </w:rPr>
            </w:pPr>
            <w:r>
              <w:rPr>
                <w:lang w:val="en-CA"/>
              </w:rPr>
              <w:t>Available</w:t>
            </w:r>
          </w:p>
        </w:tc>
        <w:tc>
          <w:tcPr>
            <w:tcW w:w="1320" w:type="dxa"/>
            <w:tcBorders>
              <w:top w:val="single" w:sz="8" w:space="0" w:color="000000"/>
              <w:left w:val="single" w:sz="8" w:space="0" w:color="000000"/>
              <w:bottom w:val="single" w:sz="8" w:space="0" w:color="000000"/>
              <w:right w:val="single" w:sz="8" w:space="0" w:color="000000"/>
            </w:tcBorders>
            <w:shd w:val="clear" w:color="auto" w:fill="auto"/>
          </w:tcPr>
          <w:p w14:paraId="547C1490" w14:textId="77777777" w:rsidR="00C966D8" w:rsidRPr="00C1582D" w:rsidRDefault="00C966D8" w:rsidP="00496D31">
            <w:pPr>
              <w:pStyle w:val="PMtableHead"/>
              <w:spacing w:before="60" w:after="60"/>
              <w:jc w:val="center"/>
              <w:rPr>
                <w:lang w:val="en-CA"/>
              </w:rPr>
            </w:pPr>
            <w:r w:rsidRPr="00C1582D">
              <w:rPr>
                <w:lang w:val="en-CA"/>
              </w:rPr>
              <w:t>Need</w:t>
            </w:r>
          </w:p>
        </w:tc>
      </w:tr>
      <w:tr w:rsidR="00C966D8" w:rsidRPr="00C1582D" w14:paraId="12B7C77F" w14:textId="77777777" w:rsidTr="006A17ED">
        <w:tc>
          <w:tcPr>
            <w:tcW w:w="1800" w:type="dxa"/>
            <w:tcBorders>
              <w:top w:val="single" w:sz="8" w:space="0" w:color="000000"/>
              <w:left w:val="single" w:sz="7" w:space="0" w:color="000000"/>
              <w:bottom w:val="single" w:sz="7" w:space="0" w:color="000000"/>
              <w:right w:val="single" w:sz="7" w:space="0" w:color="000000"/>
            </w:tcBorders>
          </w:tcPr>
          <w:p w14:paraId="72656DD1" w14:textId="77777777" w:rsidR="00C966D8" w:rsidRPr="00C1582D" w:rsidRDefault="00C966D8" w:rsidP="006A17ED">
            <w:pPr>
              <w:pStyle w:val="PMtableText"/>
              <w:rPr>
                <w:lang w:val="en-CA"/>
              </w:rPr>
            </w:pPr>
            <w:r w:rsidRPr="00C1582D">
              <w:rPr>
                <w:lang w:val="en-CA"/>
              </w:rPr>
              <w:t>1</w:t>
            </w:r>
          </w:p>
        </w:tc>
        <w:tc>
          <w:tcPr>
            <w:tcW w:w="5160" w:type="dxa"/>
            <w:tcBorders>
              <w:top w:val="single" w:sz="8" w:space="0" w:color="000000"/>
              <w:left w:val="single" w:sz="7" w:space="0" w:color="000000"/>
              <w:bottom w:val="single" w:sz="7" w:space="0" w:color="000000"/>
              <w:right w:val="single" w:sz="7" w:space="0" w:color="000000"/>
            </w:tcBorders>
          </w:tcPr>
          <w:p w14:paraId="3832D45A" w14:textId="77777777" w:rsidR="00C966D8" w:rsidRPr="00C1582D" w:rsidRDefault="00C966D8" w:rsidP="006A17ED">
            <w:pPr>
              <w:pStyle w:val="PMtableText"/>
              <w:rPr>
                <w:lang w:val="en-CA"/>
              </w:rPr>
            </w:pPr>
            <w:r>
              <w:rPr>
                <w:lang w:val="en-CA"/>
              </w:rPr>
              <w:t>Current edition of standard St</w:t>
            </w:r>
            <w:r w:rsidRPr="00C1582D">
              <w:rPr>
                <w:lang w:val="en-CA"/>
              </w:rPr>
              <w:t xml:space="preserve"> John Ambulance Manual</w:t>
            </w:r>
          </w:p>
        </w:tc>
        <w:tc>
          <w:tcPr>
            <w:tcW w:w="1680" w:type="dxa"/>
            <w:tcBorders>
              <w:top w:val="single" w:sz="8" w:space="0" w:color="000000"/>
              <w:left w:val="single" w:sz="7" w:space="0" w:color="000000"/>
              <w:bottom w:val="single" w:sz="7" w:space="0" w:color="000000"/>
              <w:right w:val="single" w:sz="7" w:space="0" w:color="000000"/>
            </w:tcBorders>
          </w:tcPr>
          <w:p w14:paraId="11094A0E" w14:textId="77777777" w:rsidR="00C966D8" w:rsidRPr="00C1582D" w:rsidRDefault="00C966D8" w:rsidP="006A17ED">
            <w:pPr>
              <w:pStyle w:val="PMtableText"/>
              <w:rPr>
                <w:lang w:val="en-CA"/>
              </w:rPr>
            </w:pPr>
          </w:p>
        </w:tc>
        <w:tc>
          <w:tcPr>
            <w:tcW w:w="1320" w:type="dxa"/>
            <w:tcBorders>
              <w:top w:val="single" w:sz="8" w:space="0" w:color="000000"/>
              <w:left w:val="single" w:sz="7" w:space="0" w:color="000000"/>
              <w:bottom w:val="single" w:sz="7" w:space="0" w:color="000000"/>
              <w:right w:val="single" w:sz="7" w:space="0" w:color="000000"/>
            </w:tcBorders>
          </w:tcPr>
          <w:p w14:paraId="2C6AA7E5" w14:textId="77777777" w:rsidR="00C966D8" w:rsidRPr="00C1582D" w:rsidRDefault="00C966D8" w:rsidP="006A17ED">
            <w:pPr>
              <w:pStyle w:val="PMtableText"/>
              <w:rPr>
                <w:lang w:val="en-CA"/>
              </w:rPr>
            </w:pPr>
          </w:p>
        </w:tc>
      </w:tr>
      <w:tr w:rsidR="00C966D8" w:rsidRPr="00C1582D" w14:paraId="56AC468F"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F6D1BAB" w14:textId="77777777" w:rsidR="00C966D8" w:rsidRPr="00C1582D" w:rsidRDefault="00C966D8" w:rsidP="006A17ED">
            <w:pPr>
              <w:pStyle w:val="PMtableText"/>
              <w:rPr>
                <w:lang w:val="en-CA"/>
              </w:rPr>
            </w:pPr>
            <w:r>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7CB425F" w14:textId="77777777" w:rsidR="00C966D8" w:rsidRPr="00C1582D" w:rsidRDefault="00C966D8" w:rsidP="006A17ED">
            <w:pPr>
              <w:pStyle w:val="PMtableText"/>
              <w:rPr>
                <w:lang w:val="en-CA"/>
              </w:rPr>
            </w:pPr>
            <w:r>
              <w:rPr>
                <w:lang w:val="en-CA"/>
              </w:rPr>
              <w:t>Card of s</w:t>
            </w:r>
            <w:r w:rsidRPr="00C1582D">
              <w:rPr>
                <w:lang w:val="en-CA"/>
              </w:rPr>
              <w:t xml:space="preserve">afety </w:t>
            </w:r>
            <w:r>
              <w:rPr>
                <w:lang w:val="en-CA"/>
              </w:rPr>
              <w:t>p</w:t>
            </w:r>
            <w:r w:rsidRPr="00C1582D">
              <w:rPr>
                <w:lang w:val="en-CA"/>
              </w:rPr>
              <w:t>ins</w:t>
            </w:r>
          </w:p>
        </w:tc>
        <w:tc>
          <w:tcPr>
            <w:tcW w:w="1680" w:type="dxa"/>
            <w:tcBorders>
              <w:top w:val="single" w:sz="7" w:space="0" w:color="000000"/>
              <w:left w:val="single" w:sz="7" w:space="0" w:color="000000"/>
              <w:bottom w:val="single" w:sz="7" w:space="0" w:color="000000"/>
              <w:right w:val="single" w:sz="7" w:space="0" w:color="000000"/>
            </w:tcBorders>
          </w:tcPr>
          <w:p w14:paraId="1BBDE26C"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EA40DA4" w14:textId="77777777" w:rsidR="00C966D8" w:rsidRPr="00C1582D" w:rsidRDefault="00C966D8" w:rsidP="006A17ED">
            <w:pPr>
              <w:pStyle w:val="PMtableText"/>
              <w:rPr>
                <w:lang w:val="en-CA"/>
              </w:rPr>
            </w:pPr>
          </w:p>
        </w:tc>
      </w:tr>
      <w:tr w:rsidR="00C966D8" w:rsidRPr="00C1582D" w14:paraId="220A38EE"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A1BD110" w14:textId="77777777" w:rsidR="00C966D8" w:rsidRPr="00C1582D" w:rsidRDefault="00C966D8" w:rsidP="006A17ED">
            <w:pPr>
              <w:pStyle w:val="PMtableText"/>
              <w:rPr>
                <w:lang w:val="en-CA"/>
              </w:rPr>
            </w:pPr>
            <w:r>
              <w:rPr>
                <w:lang w:val="en-CA"/>
              </w:rPr>
              <w:t>24</w:t>
            </w:r>
          </w:p>
        </w:tc>
        <w:tc>
          <w:tcPr>
            <w:tcW w:w="5160" w:type="dxa"/>
            <w:tcBorders>
              <w:top w:val="single" w:sz="7" w:space="0" w:color="000000"/>
              <w:left w:val="single" w:sz="7" w:space="0" w:color="000000"/>
              <w:bottom w:val="single" w:sz="7" w:space="0" w:color="000000"/>
              <w:right w:val="single" w:sz="7" w:space="0" w:color="000000"/>
            </w:tcBorders>
          </w:tcPr>
          <w:p w14:paraId="083028FC" w14:textId="77777777" w:rsidR="00C966D8" w:rsidRPr="00C1582D" w:rsidRDefault="00C966D8" w:rsidP="006A17ED">
            <w:pPr>
              <w:pStyle w:val="PMtableText"/>
              <w:rPr>
                <w:lang w:val="en-CA"/>
              </w:rPr>
            </w:pPr>
            <w:r w:rsidRPr="00C1582D">
              <w:rPr>
                <w:lang w:val="en-CA"/>
              </w:rPr>
              <w:t xml:space="preserve">Adhesive </w:t>
            </w:r>
            <w:r>
              <w:rPr>
                <w:lang w:val="en-CA"/>
              </w:rPr>
              <w:t>d</w:t>
            </w:r>
            <w:r w:rsidRPr="00C1582D">
              <w:rPr>
                <w:lang w:val="en-CA"/>
              </w:rPr>
              <w:t>ressings</w:t>
            </w:r>
            <w:r>
              <w:rPr>
                <w:lang w:val="en-CA"/>
              </w:rPr>
              <w:t>,</w:t>
            </w:r>
            <w:r w:rsidRPr="00C1582D">
              <w:rPr>
                <w:lang w:val="en-CA"/>
              </w:rPr>
              <w:t xml:space="preserve"> </w:t>
            </w:r>
            <w:r>
              <w:rPr>
                <w:lang w:val="en-CA"/>
              </w:rPr>
              <w:t>i</w:t>
            </w:r>
            <w:r w:rsidRPr="00C1582D">
              <w:rPr>
                <w:lang w:val="en-CA"/>
              </w:rPr>
              <w:t xml:space="preserve">ndividually </w:t>
            </w:r>
            <w:r>
              <w:rPr>
                <w:lang w:val="en-CA"/>
              </w:rPr>
              <w:t>w</w:t>
            </w:r>
            <w:r w:rsidRPr="00C1582D">
              <w:rPr>
                <w:lang w:val="en-CA"/>
              </w:rPr>
              <w:t>rapped</w:t>
            </w:r>
          </w:p>
        </w:tc>
        <w:tc>
          <w:tcPr>
            <w:tcW w:w="1680" w:type="dxa"/>
            <w:tcBorders>
              <w:top w:val="single" w:sz="7" w:space="0" w:color="000000"/>
              <w:left w:val="single" w:sz="7" w:space="0" w:color="000000"/>
              <w:bottom w:val="single" w:sz="7" w:space="0" w:color="000000"/>
              <w:right w:val="single" w:sz="7" w:space="0" w:color="000000"/>
            </w:tcBorders>
          </w:tcPr>
          <w:p w14:paraId="3AA0FAAD"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4CBDA25A" w14:textId="77777777" w:rsidR="00C966D8" w:rsidRPr="00C1582D" w:rsidRDefault="00C966D8" w:rsidP="006A17ED">
            <w:pPr>
              <w:pStyle w:val="PMtableText"/>
              <w:rPr>
                <w:lang w:val="en-CA"/>
              </w:rPr>
            </w:pPr>
          </w:p>
        </w:tc>
      </w:tr>
      <w:tr w:rsidR="00C966D8" w:rsidRPr="00C1582D" w14:paraId="3D912F40"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D36BAF4" w14:textId="77777777" w:rsidR="00C966D8" w:rsidRPr="00C1582D" w:rsidRDefault="00C966D8" w:rsidP="006A17ED">
            <w:pPr>
              <w:pStyle w:val="PMtableText"/>
              <w:rPr>
                <w:lang w:val="en-CA"/>
              </w:rPr>
            </w:pPr>
            <w:r>
              <w:rPr>
                <w:lang w:val="en-CA"/>
              </w:rPr>
              <w:t>12</w:t>
            </w:r>
          </w:p>
        </w:tc>
        <w:tc>
          <w:tcPr>
            <w:tcW w:w="5160" w:type="dxa"/>
            <w:tcBorders>
              <w:top w:val="single" w:sz="7" w:space="0" w:color="000000"/>
              <w:left w:val="single" w:sz="7" w:space="0" w:color="000000"/>
              <w:bottom w:val="single" w:sz="7" w:space="0" w:color="000000"/>
              <w:right w:val="single" w:sz="7" w:space="0" w:color="000000"/>
            </w:tcBorders>
          </w:tcPr>
          <w:p w14:paraId="37AF2132" w14:textId="77777777" w:rsidR="00C966D8" w:rsidRPr="00C1582D" w:rsidRDefault="00C966D8" w:rsidP="006A17ED">
            <w:pPr>
              <w:pStyle w:val="PMtableText"/>
              <w:rPr>
                <w:lang w:val="en-CA"/>
              </w:rPr>
            </w:pPr>
            <w:r w:rsidRPr="00C1582D">
              <w:rPr>
                <w:lang w:val="en-CA"/>
              </w:rPr>
              <w:t xml:space="preserve">Sterile </w:t>
            </w:r>
            <w:r>
              <w:rPr>
                <w:lang w:val="en-CA"/>
              </w:rPr>
              <w:t>g</w:t>
            </w:r>
            <w:r w:rsidRPr="00C1582D">
              <w:rPr>
                <w:lang w:val="en-CA"/>
              </w:rPr>
              <w:t xml:space="preserve">auze </w:t>
            </w:r>
            <w:r>
              <w:rPr>
                <w:lang w:val="en-CA"/>
              </w:rPr>
              <w:t>pads, 3-inch</w:t>
            </w:r>
            <w:r w:rsidRPr="00C1582D">
              <w:rPr>
                <w:lang w:val="en-CA"/>
              </w:rPr>
              <w:t xml:space="preserve"> </w:t>
            </w:r>
            <w:r>
              <w:rPr>
                <w:lang w:val="en-CA"/>
              </w:rPr>
              <w:t>s</w:t>
            </w:r>
            <w:r w:rsidRPr="00C1582D">
              <w:rPr>
                <w:lang w:val="en-CA"/>
              </w:rPr>
              <w:t>quare</w:t>
            </w:r>
          </w:p>
        </w:tc>
        <w:tc>
          <w:tcPr>
            <w:tcW w:w="1680" w:type="dxa"/>
            <w:tcBorders>
              <w:top w:val="single" w:sz="7" w:space="0" w:color="000000"/>
              <w:left w:val="single" w:sz="7" w:space="0" w:color="000000"/>
              <w:bottom w:val="single" w:sz="7" w:space="0" w:color="000000"/>
              <w:right w:val="single" w:sz="7" w:space="0" w:color="000000"/>
            </w:tcBorders>
          </w:tcPr>
          <w:p w14:paraId="54994D0F"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182E26BF" w14:textId="77777777" w:rsidR="00C966D8" w:rsidRPr="00C1582D" w:rsidRDefault="00C966D8" w:rsidP="006A17ED">
            <w:pPr>
              <w:pStyle w:val="PMtableText"/>
              <w:rPr>
                <w:lang w:val="en-CA"/>
              </w:rPr>
            </w:pPr>
          </w:p>
        </w:tc>
      </w:tr>
      <w:tr w:rsidR="00C966D8" w:rsidRPr="00C1582D" w14:paraId="30C1DBA4"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05CE7721" w14:textId="77777777" w:rsidR="00C966D8" w:rsidRPr="00C1582D" w:rsidRDefault="00C966D8" w:rsidP="006A17ED">
            <w:pPr>
              <w:pStyle w:val="PMtableText"/>
              <w:rPr>
                <w:lang w:val="en-CA"/>
              </w:rPr>
            </w:pPr>
            <w:r>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5CBCEE66" w14:textId="7B44AB89" w:rsidR="00C966D8" w:rsidRPr="00C1582D" w:rsidRDefault="00C966D8" w:rsidP="006A17ED">
            <w:pPr>
              <w:pStyle w:val="PMtableText"/>
              <w:rPr>
                <w:lang w:val="en-CA"/>
              </w:rPr>
            </w:pPr>
            <w:r w:rsidRPr="00C1582D">
              <w:rPr>
                <w:lang w:val="en-CA"/>
              </w:rPr>
              <w:t>Rolls of 2</w:t>
            </w:r>
            <w:r>
              <w:rPr>
                <w:lang w:val="en-CA"/>
              </w:rPr>
              <w:t>-inch g</w:t>
            </w:r>
            <w:r w:rsidRPr="00C1582D">
              <w:rPr>
                <w:lang w:val="en-CA"/>
              </w:rPr>
              <w:t xml:space="preserve">auze </w:t>
            </w:r>
            <w:r>
              <w:rPr>
                <w:lang w:val="en-CA"/>
              </w:rPr>
              <w:t>b</w:t>
            </w:r>
            <w:r w:rsidRPr="00C1582D">
              <w:rPr>
                <w:lang w:val="en-CA"/>
              </w:rPr>
              <w:t>andages</w:t>
            </w:r>
          </w:p>
        </w:tc>
        <w:tc>
          <w:tcPr>
            <w:tcW w:w="1680" w:type="dxa"/>
            <w:tcBorders>
              <w:top w:val="single" w:sz="7" w:space="0" w:color="000000"/>
              <w:left w:val="single" w:sz="7" w:space="0" w:color="000000"/>
              <w:bottom w:val="single" w:sz="7" w:space="0" w:color="000000"/>
              <w:right w:val="single" w:sz="7" w:space="0" w:color="000000"/>
            </w:tcBorders>
          </w:tcPr>
          <w:p w14:paraId="5712AED9"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2CA94FA" w14:textId="77777777" w:rsidR="00C966D8" w:rsidRPr="00C1582D" w:rsidRDefault="00C966D8" w:rsidP="006A17ED">
            <w:pPr>
              <w:pStyle w:val="PMtableText"/>
              <w:rPr>
                <w:lang w:val="en-CA"/>
              </w:rPr>
            </w:pPr>
          </w:p>
        </w:tc>
      </w:tr>
      <w:tr w:rsidR="00C966D8" w:rsidRPr="00C1582D" w14:paraId="389A7BE9"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813EB7D" w14:textId="77777777" w:rsidR="00C966D8" w:rsidRPr="00C1582D" w:rsidRDefault="00C966D8" w:rsidP="006A17ED">
            <w:pPr>
              <w:pStyle w:val="PMtableText"/>
              <w:rPr>
                <w:lang w:val="en-CA"/>
              </w:rPr>
            </w:pPr>
            <w:r>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4F3DDAC6" w14:textId="77777777" w:rsidR="00C966D8" w:rsidRPr="00C1582D" w:rsidRDefault="00C966D8" w:rsidP="006A17ED">
            <w:pPr>
              <w:pStyle w:val="PMtableText"/>
              <w:rPr>
                <w:lang w:val="en-CA"/>
              </w:rPr>
            </w:pPr>
            <w:r w:rsidRPr="00C1582D">
              <w:rPr>
                <w:lang w:val="en-CA"/>
              </w:rPr>
              <w:t>Rolls of 4</w:t>
            </w:r>
            <w:r>
              <w:rPr>
                <w:lang w:val="en-CA"/>
              </w:rPr>
              <w:t>-inch</w:t>
            </w:r>
            <w:r w:rsidRPr="00C1582D">
              <w:rPr>
                <w:lang w:val="en-CA"/>
              </w:rPr>
              <w:t xml:space="preserve"> </w:t>
            </w:r>
            <w:r>
              <w:rPr>
                <w:lang w:val="en-CA"/>
              </w:rPr>
              <w:t>g</w:t>
            </w:r>
            <w:r w:rsidRPr="00C1582D">
              <w:rPr>
                <w:lang w:val="en-CA"/>
              </w:rPr>
              <w:t xml:space="preserve">auze </w:t>
            </w:r>
            <w:r>
              <w:rPr>
                <w:lang w:val="en-CA"/>
              </w:rPr>
              <w:t>b</w:t>
            </w:r>
            <w:r w:rsidRPr="00C1582D">
              <w:rPr>
                <w:lang w:val="en-CA"/>
              </w:rPr>
              <w:t>andages</w:t>
            </w:r>
          </w:p>
        </w:tc>
        <w:tc>
          <w:tcPr>
            <w:tcW w:w="1680" w:type="dxa"/>
            <w:tcBorders>
              <w:top w:val="single" w:sz="7" w:space="0" w:color="000000"/>
              <w:left w:val="single" w:sz="7" w:space="0" w:color="000000"/>
              <w:bottom w:val="single" w:sz="7" w:space="0" w:color="000000"/>
              <w:right w:val="single" w:sz="7" w:space="0" w:color="000000"/>
            </w:tcBorders>
          </w:tcPr>
          <w:p w14:paraId="12FEB8E5"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5107F04C" w14:textId="77777777" w:rsidR="00C966D8" w:rsidRPr="00C1582D" w:rsidRDefault="00C966D8" w:rsidP="006A17ED">
            <w:pPr>
              <w:pStyle w:val="PMtableText"/>
              <w:rPr>
                <w:lang w:val="en-CA"/>
              </w:rPr>
            </w:pPr>
          </w:p>
        </w:tc>
      </w:tr>
      <w:tr w:rsidR="00C966D8" w:rsidRPr="00C1582D" w14:paraId="58F62D69"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9906D7E" w14:textId="77777777" w:rsidR="00C966D8" w:rsidRPr="00C1582D" w:rsidRDefault="00C966D8" w:rsidP="006A17ED">
            <w:pPr>
              <w:pStyle w:val="PMtableText"/>
              <w:rPr>
                <w:lang w:val="en-CA"/>
              </w:rPr>
            </w:pPr>
            <w:r>
              <w:rPr>
                <w:lang w:val="en-CA"/>
              </w:rPr>
              <w:t>4</w:t>
            </w:r>
          </w:p>
        </w:tc>
        <w:tc>
          <w:tcPr>
            <w:tcW w:w="5160" w:type="dxa"/>
            <w:tcBorders>
              <w:top w:val="single" w:sz="7" w:space="0" w:color="000000"/>
              <w:left w:val="single" w:sz="7" w:space="0" w:color="000000"/>
              <w:bottom w:val="single" w:sz="7" w:space="0" w:color="000000"/>
              <w:right w:val="single" w:sz="7" w:space="0" w:color="000000"/>
            </w:tcBorders>
          </w:tcPr>
          <w:p w14:paraId="54C53810" w14:textId="77777777" w:rsidR="00C966D8" w:rsidRPr="00C1582D" w:rsidRDefault="00C966D8" w:rsidP="006A17ED">
            <w:pPr>
              <w:pStyle w:val="PMtableText"/>
              <w:rPr>
                <w:lang w:val="en-CA"/>
              </w:rPr>
            </w:pPr>
            <w:r w:rsidRPr="00C1582D">
              <w:rPr>
                <w:lang w:val="en-CA"/>
              </w:rPr>
              <w:t xml:space="preserve">Surgical </w:t>
            </w:r>
            <w:r>
              <w:rPr>
                <w:lang w:val="en-CA"/>
              </w:rPr>
              <w:t>p</w:t>
            </w:r>
            <w:r w:rsidRPr="00C1582D">
              <w:rPr>
                <w:lang w:val="en-CA"/>
              </w:rPr>
              <w:t xml:space="preserve">ads for </w:t>
            </w:r>
            <w:r>
              <w:rPr>
                <w:lang w:val="en-CA"/>
              </w:rPr>
              <w:t>p</w:t>
            </w:r>
            <w:r w:rsidRPr="00C1582D">
              <w:rPr>
                <w:lang w:val="en-CA"/>
              </w:rPr>
              <w:t xml:space="preserve">ressure </w:t>
            </w:r>
            <w:r>
              <w:rPr>
                <w:lang w:val="en-CA"/>
              </w:rPr>
              <w:t>d</w:t>
            </w:r>
            <w:r w:rsidRPr="00C1582D">
              <w:rPr>
                <w:lang w:val="en-CA"/>
              </w:rPr>
              <w:t>ressing</w:t>
            </w:r>
            <w:r>
              <w:rPr>
                <w:lang w:val="en-CA"/>
              </w:rPr>
              <w:t>,</w:t>
            </w:r>
            <w:r w:rsidRPr="00C1582D">
              <w:rPr>
                <w:lang w:val="en-CA"/>
              </w:rPr>
              <w:t xml:space="preserve"> </w:t>
            </w:r>
            <w:r>
              <w:rPr>
                <w:lang w:val="en-CA"/>
              </w:rPr>
              <w:t>i</w:t>
            </w:r>
            <w:r w:rsidRPr="00C1582D">
              <w:rPr>
                <w:lang w:val="en-CA"/>
              </w:rPr>
              <w:t>ndividual</w:t>
            </w:r>
            <w:r>
              <w:rPr>
                <w:lang w:val="en-CA"/>
              </w:rPr>
              <w:t>ly wrapped</w:t>
            </w:r>
          </w:p>
        </w:tc>
        <w:tc>
          <w:tcPr>
            <w:tcW w:w="1680" w:type="dxa"/>
            <w:tcBorders>
              <w:top w:val="single" w:sz="7" w:space="0" w:color="000000"/>
              <w:left w:val="single" w:sz="7" w:space="0" w:color="000000"/>
              <w:bottom w:val="single" w:sz="7" w:space="0" w:color="000000"/>
              <w:right w:val="single" w:sz="7" w:space="0" w:color="000000"/>
            </w:tcBorders>
          </w:tcPr>
          <w:p w14:paraId="2D04ADFB"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7934CCD" w14:textId="77777777" w:rsidR="00C966D8" w:rsidRPr="00C1582D" w:rsidRDefault="00C966D8" w:rsidP="006A17ED">
            <w:pPr>
              <w:pStyle w:val="PMtableText"/>
              <w:rPr>
                <w:lang w:val="en-CA"/>
              </w:rPr>
            </w:pPr>
          </w:p>
        </w:tc>
      </w:tr>
      <w:tr w:rsidR="00C966D8" w:rsidRPr="00C1582D" w14:paraId="5722DC14"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7390649" w14:textId="77777777" w:rsidR="00C966D8" w:rsidRPr="00C1582D" w:rsidRDefault="00C966D8" w:rsidP="006A17ED">
            <w:pPr>
              <w:pStyle w:val="PMtableText"/>
              <w:rPr>
                <w:lang w:val="en-CA"/>
              </w:rPr>
            </w:pPr>
            <w:r>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61B302FF" w14:textId="77777777" w:rsidR="00C966D8" w:rsidRPr="00C1582D" w:rsidRDefault="00C966D8" w:rsidP="006A17ED">
            <w:pPr>
              <w:pStyle w:val="PMtableText"/>
              <w:rPr>
                <w:lang w:val="en-CA"/>
              </w:rPr>
            </w:pPr>
            <w:r w:rsidRPr="00C1582D">
              <w:rPr>
                <w:lang w:val="en-CA"/>
              </w:rPr>
              <w:t xml:space="preserve">Triangular </w:t>
            </w:r>
            <w:r>
              <w:rPr>
                <w:lang w:val="en-CA"/>
              </w:rPr>
              <w:t>b</w:t>
            </w:r>
            <w:r w:rsidRPr="00C1582D">
              <w:rPr>
                <w:lang w:val="en-CA"/>
              </w:rPr>
              <w:t>andages</w:t>
            </w:r>
          </w:p>
        </w:tc>
        <w:tc>
          <w:tcPr>
            <w:tcW w:w="1680" w:type="dxa"/>
            <w:tcBorders>
              <w:top w:val="single" w:sz="7" w:space="0" w:color="000000"/>
              <w:left w:val="single" w:sz="7" w:space="0" w:color="000000"/>
              <w:bottom w:val="single" w:sz="7" w:space="0" w:color="000000"/>
              <w:right w:val="single" w:sz="7" w:space="0" w:color="000000"/>
            </w:tcBorders>
          </w:tcPr>
          <w:p w14:paraId="2B86E0CE"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06B1573" w14:textId="77777777" w:rsidR="00C966D8" w:rsidRPr="00C1582D" w:rsidRDefault="00C966D8" w:rsidP="006A17ED">
            <w:pPr>
              <w:pStyle w:val="PMtableText"/>
              <w:rPr>
                <w:lang w:val="en-CA"/>
              </w:rPr>
            </w:pPr>
          </w:p>
        </w:tc>
      </w:tr>
      <w:tr w:rsidR="00C966D8" w:rsidRPr="00C1582D" w14:paraId="325A91DE"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6F61DC7B" w14:textId="77777777" w:rsidR="00C966D8" w:rsidRPr="00C1582D" w:rsidRDefault="00C966D8" w:rsidP="006A17ED">
            <w:pPr>
              <w:pStyle w:val="PMtableText"/>
              <w:rPr>
                <w:lang w:val="en-CA"/>
              </w:rPr>
            </w:pPr>
            <w:r>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18544622" w14:textId="77777777" w:rsidR="00C966D8" w:rsidRPr="00C1582D" w:rsidRDefault="00C966D8" w:rsidP="006A17ED">
            <w:pPr>
              <w:pStyle w:val="PMtableText"/>
              <w:rPr>
                <w:lang w:val="en-CA"/>
              </w:rPr>
            </w:pPr>
            <w:r w:rsidRPr="00C1582D">
              <w:rPr>
                <w:lang w:val="en-CA"/>
              </w:rPr>
              <w:t xml:space="preserve">Rolls of </w:t>
            </w:r>
            <w:r>
              <w:rPr>
                <w:lang w:val="en-CA"/>
              </w:rPr>
              <w:t>s</w:t>
            </w:r>
            <w:r w:rsidRPr="00C1582D">
              <w:rPr>
                <w:lang w:val="en-CA"/>
              </w:rPr>
              <w:t xml:space="preserve">plint </w:t>
            </w:r>
            <w:r>
              <w:rPr>
                <w:lang w:val="en-CA"/>
              </w:rPr>
              <w:t>p</w:t>
            </w:r>
            <w:r w:rsidRPr="00C1582D">
              <w:rPr>
                <w:lang w:val="en-CA"/>
              </w:rPr>
              <w:t>adding</w:t>
            </w:r>
          </w:p>
        </w:tc>
        <w:tc>
          <w:tcPr>
            <w:tcW w:w="1680" w:type="dxa"/>
            <w:tcBorders>
              <w:top w:val="single" w:sz="7" w:space="0" w:color="000000"/>
              <w:left w:val="single" w:sz="7" w:space="0" w:color="000000"/>
              <w:bottom w:val="single" w:sz="7" w:space="0" w:color="000000"/>
              <w:right w:val="single" w:sz="7" w:space="0" w:color="000000"/>
            </w:tcBorders>
          </w:tcPr>
          <w:p w14:paraId="74134BF5"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355EC65" w14:textId="77777777" w:rsidR="00C966D8" w:rsidRPr="00C1582D" w:rsidRDefault="00C966D8" w:rsidP="006A17ED">
            <w:pPr>
              <w:pStyle w:val="PMtableText"/>
              <w:rPr>
                <w:lang w:val="en-CA"/>
              </w:rPr>
            </w:pPr>
          </w:p>
        </w:tc>
      </w:tr>
      <w:tr w:rsidR="00C966D8" w:rsidRPr="00C1582D" w14:paraId="212DCF31"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579ACDCF" w14:textId="77777777" w:rsidR="00C966D8" w:rsidRPr="00C1582D" w:rsidRDefault="00C966D8" w:rsidP="006A17ED">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68D66812" w14:textId="77777777" w:rsidR="00C966D8" w:rsidRPr="00C1582D" w:rsidRDefault="00C966D8" w:rsidP="006A17ED">
            <w:pPr>
              <w:pStyle w:val="PMtableText"/>
              <w:rPr>
                <w:lang w:val="en-CA"/>
              </w:rPr>
            </w:pPr>
            <w:r>
              <w:rPr>
                <w:lang w:val="en-CA"/>
              </w:rPr>
              <w:t>Roll up splint</w:t>
            </w:r>
          </w:p>
        </w:tc>
        <w:tc>
          <w:tcPr>
            <w:tcW w:w="1680" w:type="dxa"/>
            <w:tcBorders>
              <w:top w:val="single" w:sz="7" w:space="0" w:color="000000"/>
              <w:left w:val="single" w:sz="7" w:space="0" w:color="000000"/>
              <w:bottom w:val="single" w:sz="7" w:space="0" w:color="000000"/>
              <w:right w:val="single" w:sz="7" w:space="0" w:color="000000"/>
            </w:tcBorders>
          </w:tcPr>
          <w:p w14:paraId="04636DA2"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5719353" w14:textId="77777777" w:rsidR="00C966D8" w:rsidRPr="00C1582D" w:rsidRDefault="00C966D8" w:rsidP="006A17ED">
            <w:pPr>
              <w:pStyle w:val="PMtableText"/>
              <w:rPr>
                <w:lang w:val="en-CA"/>
              </w:rPr>
            </w:pPr>
          </w:p>
        </w:tc>
      </w:tr>
      <w:tr w:rsidR="00C966D8" w:rsidRPr="00C1582D" w14:paraId="6642AB72"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75723DD3" w14:textId="77777777" w:rsidR="00C966D8" w:rsidRPr="00C1582D" w:rsidRDefault="00C966D8" w:rsidP="006A17ED">
            <w:pPr>
              <w:pStyle w:val="PMtableText"/>
              <w:rPr>
                <w:lang w:val="en-CA"/>
              </w:rPr>
            </w:pPr>
            <w:r w:rsidRPr="00C1582D">
              <w:rPr>
                <w:lang w:val="en-CA"/>
              </w:rPr>
              <w:t>2</w:t>
            </w:r>
          </w:p>
        </w:tc>
        <w:tc>
          <w:tcPr>
            <w:tcW w:w="5160" w:type="dxa"/>
            <w:tcBorders>
              <w:top w:val="single" w:sz="7" w:space="0" w:color="000000"/>
              <w:left w:val="single" w:sz="7" w:space="0" w:color="000000"/>
              <w:bottom w:val="single" w:sz="7" w:space="0" w:color="000000"/>
              <w:right w:val="single" w:sz="7" w:space="0" w:color="000000"/>
            </w:tcBorders>
          </w:tcPr>
          <w:p w14:paraId="3ABABC3E" w14:textId="77777777" w:rsidR="00C966D8" w:rsidRPr="00C1582D" w:rsidRDefault="00C966D8" w:rsidP="006A17ED">
            <w:pPr>
              <w:pStyle w:val="PMtableText"/>
              <w:rPr>
                <w:lang w:val="en-CA"/>
              </w:rPr>
            </w:pPr>
            <w:r w:rsidRPr="00C1582D">
              <w:rPr>
                <w:lang w:val="en-CA"/>
              </w:rPr>
              <w:t xml:space="preserve">Rolls of </w:t>
            </w:r>
            <w:r>
              <w:rPr>
                <w:lang w:val="en-CA"/>
              </w:rPr>
              <w:t>a</w:t>
            </w:r>
            <w:r w:rsidRPr="00C1582D">
              <w:rPr>
                <w:lang w:val="en-CA"/>
              </w:rPr>
              <w:t xml:space="preserve">dhesive </w:t>
            </w:r>
            <w:r>
              <w:rPr>
                <w:lang w:val="en-CA"/>
              </w:rPr>
              <w:t>tape 1-inch</w:t>
            </w:r>
            <w:r w:rsidRPr="00C1582D">
              <w:rPr>
                <w:lang w:val="en-CA"/>
              </w:rPr>
              <w:t xml:space="preserve"> wide</w:t>
            </w:r>
            <w:r>
              <w:rPr>
                <w:lang w:val="en-CA"/>
              </w:rPr>
              <w:t xml:space="preserve"> (Optional)</w:t>
            </w:r>
          </w:p>
        </w:tc>
        <w:tc>
          <w:tcPr>
            <w:tcW w:w="1680" w:type="dxa"/>
            <w:tcBorders>
              <w:top w:val="single" w:sz="7" w:space="0" w:color="000000"/>
              <w:left w:val="single" w:sz="7" w:space="0" w:color="000000"/>
              <w:bottom w:val="single" w:sz="7" w:space="0" w:color="000000"/>
              <w:right w:val="single" w:sz="7" w:space="0" w:color="000000"/>
            </w:tcBorders>
          </w:tcPr>
          <w:p w14:paraId="28D46247"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76CB09C4" w14:textId="77777777" w:rsidR="00C966D8" w:rsidRPr="00C1582D" w:rsidRDefault="00C966D8" w:rsidP="006A17ED">
            <w:pPr>
              <w:pStyle w:val="PMtableText"/>
              <w:rPr>
                <w:lang w:val="en-CA"/>
              </w:rPr>
            </w:pPr>
          </w:p>
        </w:tc>
      </w:tr>
      <w:tr w:rsidR="00C966D8" w:rsidRPr="00C1582D" w14:paraId="3CA808CA"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6B82F60" w14:textId="77777777" w:rsidR="00C966D8" w:rsidRPr="00C1582D" w:rsidRDefault="00C966D8" w:rsidP="006A17ED">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2FE2C21" w14:textId="77777777" w:rsidR="00C966D8" w:rsidRPr="00C1582D" w:rsidRDefault="00C966D8" w:rsidP="006A17ED">
            <w:pPr>
              <w:pStyle w:val="PMtableText"/>
              <w:rPr>
                <w:lang w:val="en-CA"/>
              </w:rPr>
            </w:pPr>
            <w:r w:rsidRPr="00C1582D">
              <w:rPr>
                <w:lang w:val="en-CA"/>
              </w:rPr>
              <w:t xml:space="preserve">Bottle of </w:t>
            </w:r>
            <w:r>
              <w:rPr>
                <w:lang w:val="en-CA"/>
              </w:rPr>
              <w:t>h</w:t>
            </w:r>
            <w:r w:rsidRPr="00C1582D">
              <w:rPr>
                <w:lang w:val="en-CA"/>
              </w:rPr>
              <w:t xml:space="preserve">ydrogen </w:t>
            </w:r>
            <w:r>
              <w:rPr>
                <w:lang w:val="en-CA"/>
              </w:rPr>
              <w:t>p</w:t>
            </w:r>
            <w:r w:rsidRPr="00C1582D">
              <w:rPr>
                <w:lang w:val="en-CA"/>
              </w:rPr>
              <w:t>eroxide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tcPr>
          <w:p w14:paraId="6BEF8E94"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03DC47E" w14:textId="77777777" w:rsidR="00C966D8" w:rsidRPr="00C1582D" w:rsidRDefault="00C966D8" w:rsidP="006A17ED">
            <w:pPr>
              <w:pStyle w:val="PMtableText"/>
              <w:rPr>
                <w:lang w:val="en-CA"/>
              </w:rPr>
            </w:pPr>
          </w:p>
        </w:tc>
      </w:tr>
      <w:tr w:rsidR="00C966D8" w:rsidRPr="00C1582D" w14:paraId="18B9E5EB"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15660042" w14:textId="77777777" w:rsidR="00C966D8" w:rsidRPr="00C1582D" w:rsidRDefault="00C966D8" w:rsidP="006A17ED">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05249369" w14:textId="77777777" w:rsidR="00C966D8" w:rsidRPr="00C1582D" w:rsidRDefault="00C966D8" w:rsidP="006A17ED">
            <w:pPr>
              <w:pStyle w:val="PMtableText"/>
              <w:rPr>
                <w:lang w:val="en-CA"/>
              </w:rPr>
            </w:pPr>
            <w:r w:rsidRPr="00C1582D">
              <w:rPr>
                <w:lang w:val="en-CA"/>
              </w:rPr>
              <w:t xml:space="preserve">Pair of </w:t>
            </w:r>
            <w:r>
              <w:rPr>
                <w:lang w:val="en-CA"/>
              </w:rPr>
              <w:t>s</w:t>
            </w:r>
            <w:r w:rsidRPr="00C1582D">
              <w:rPr>
                <w:lang w:val="en-CA"/>
              </w:rPr>
              <w:t xml:space="preserve">plinter </w:t>
            </w:r>
            <w:r>
              <w:rPr>
                <w:lang w:val="en-CA"/>
              </w:rPr>
              <w:t>t</w:t>
            </w:r>
            <w:r w:rsidRPr="00C1582D">
              <w:rPr>
                <w:lang w:val="en-CA"/>
              </w:rPr>
              <w:t xml:space="preserve">weezers </w:t>
            </w:r>
            <w:r>
              <w:rPr>
                <w:lang w:val="en-CA"/>
              </w:rPr>
              <w:t>b</w:t>
            </w:r>
            <w:r w:rsidRPr="00C1582D">
              <w:rPr>
                <w:lang w:val="en-CA"/>
              </w:rPr>
              <w:t xml:space="preserve">lunt </w:t>
            </w:r>
            <w:r>
              <w:rPr>
                <w:lang w:val="en-CA"/>
              </w:rPr>
              <w:t>e</w:t>
            </w:r>
            <w:r w:rsidRPr="00C1582D">
              <w:rPr>
                <w:lang w:val="en-CA"/>
              </w:rPr>
              <w:t>nd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tcPr>
          <w:p w14:paraId="6737D5CB"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6411C4DB" w14:textId="77777777" w:rsidR="00C966D8" w:rsidRPr="00C1582D" w:rsidRDefault="00C966D8" w:rsidP="006A17ED">
            <w:pPr>
              <w:pStyle w:val="PMtableText"/>
              <w:rPr>
                <w:lang w:val="en-CA"/>
              </w:rPr>
            </w:pPr>
          </w:p>
        </w:tc>
      </w:tr>
      <w:tr w:rsidR="00C966D8" w:rsidRPr="00C1582D" w14:paraId="19936B4C"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2EB6327A" w14:textId="77777777" w:rsidR="00C966D8" w:rsidRPr="00C1582D" w:rsidRDefault="00C966D8" w:rsidP="006A17ED">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tcPr>
          <w:p w14:paraId="1EBB3E73" w14:textId="77777777" w:rsidR="00C966D8" w:rsidRPr="00C1582D" w:rsidRDefault="00C966D8" w:rsidP="006A17ED">
            <w:pPr>
              <w:pStyle w:val="PMtableText"/>
              <w:rPr>
                <w:lang w:val="en-CA"/>
              </w:rPr>
            </w:pPr>
            <w:r>
              <w:rPr>
                <w:lang w:val="en-CA"/>
              </w:rPr>
              <w:t>Pair of 4-inch</w:t>
            </w:r>
            <w:r w:rsidRPr="00C1582D">
              <w:rPr>
                <w:lang w:val="en-CA"/>
              </w:rPr>
              <w:t xml:space="preserve"> </w:t>
            </w:r>
            <w:r>
              <w:rPr>
                <w:lang w:val="en-CA"/>
              </w:rPr>
              <w:t>s</w:t>
            </w:r>
            <w:r w:rsidRPr="00C1582D">
              <w:rPr>
                <w:lang w:val="en-CA"/>
              </w:rPr>
              <w:t>cissors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tcPr>
          <w:p w14:paraId="10578A3C"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095EEC14" w14:textId="77777777" w:rsidR="00C966D8" w:rsidRPr="00C1582D" w:rsidRDefault="00C966D8" w:rsidP="006A17ED">
            <w:pPr>
              <w:pStyle w:val="PMtableText"/>
              <w:rPr>
                <w:lang w:val="en-CA"/>
              </w:rPr>
            </w:pPr>
          </w:p>
        </w:tc>
      </w:tr>
      <w:tr w:rsidR="00C966D8" w:rsidRPr="00C1582D" w14:paraId="50F0FD35" w14:textId="77777777" w:rsidTr="006A17ED">
        <w:tc>
          <w:tcPr>
            <w:tcW w:w="1800" w:type="dxa"/>
            <w:tcBorders>
              <w:top w:val="single" w:sz="7" w:space="0" w:color="000000"/>
              <w:left w:val="single" w:sz="7" w:space="0" w:color="000000"/>
              <w:bottom w:val="single" w:sz="7" w:space="0" w:color="000000"/>
              <w:right w:val="single" w:sz="7" w:space="0" w:color="000000"/>
            </w:tcBorders>
          </w:tcPr>
          <w:p w14:paraId="478806A5" w14:textId="77777777" w:rsidR="00C966D8" w:rsidRPr="00C1582D" w:rsidRDefault="00C966D8" w:rsidP="006A17ED">
            <w:pPr>
              <w:pStyle w:val="PMtableText"/>
              <w:rPr>
                <w:lang w:val="en-CA"/>
              </w:rPr>
            </w:pPr>
            <w:r w:rsidRPr="00C1582D">
              <w:rPr>
                <w:lang w:val="en-CA"/>
              </w:rPr>
              <w:t>6</w:t>
            </w:r>
          </w:p>
        </w:tc>
        <w:tc>
          <w:tcPr>
            <w:tcW w:w="5160" w:type="dxa"/>
            <w:tcBorders>
              <w:top w:val="single" w:sz="7" w:space="0" w:color="000000"/>
              <w:left w:val="single" w:sz="7" w:space="0" w:color="000000"/>
              <w:bottom w:val="single" w:sz="7" w:space="0" w:color="000000"/>
              <w:right w:val="single" w:sz="7" w:space="0" w:color="000000"/>
            </w:tcBorders>
          </w:tcPr>
          <w:p w14:paraId="4873BF15" w14:textId="77777777" w:rsidR="00C966D8" w:rsidRPr="00C1582D" w:rsidRDefault="00C966D8" w:rsidP="006A17ED">
            <w:pPr>
              <w:pStyle w:val="PMtableText"/>
              <w:rPr>
                <w:lang w:val="en-CA"/>
              </w:rPr>
            </w:pPr>
            <w:r w:rsidRPr="00C1582D">
              <w:rPr>
                <w:lang w:val="en-CA"/>
              </w:rPr>
              <w:t xml:space="preserve">Pairs of </w:t>
            </w:r>
            <w:r>
              <w:rPr>
                <w:lang w:val="en-CA"/>
              </w:rPr>
              <w:t>n</w:t>
            </w:r>
            <w:r w:rsidRPr="00C1582D">
              <w:rPr>
                <w:lang w:val="en-CA"/>
              </w:rPr>
              <w:t>on-</w:t>
            </w:r>
            <w:r>
              <w:rPr>
                <w:lang w:val="en-CA"/>
              </w:rPr>
              <w:t>l</w:t>
            </w:r>
            <w:r w:rsidRPr="00C1582D">
              <w:rPr>
                <w:lang w:val="en-CA"/>
              </w:rPr>
              <w:t xml:space="preserve">atex </w:t>
            </w:r>
            <w:r>
              <w:rPr>
                <w:lang w:val="en-CA"/>
              </w:rPr>
              <w:t>s</w:t>
            </w:r>
            <w:r w:rsidRPr="00C1582D">
              <w:rPr>
                <w:lang w:val="en-CA"/>
              </w:rPr>
              <w:t xml:space="preserve">urgical </w:t>
            </w:r>
            <w:r>
              <w:rPr>
                <w:lang w:val="en-CA"/>
              </w:rPr>
              <w:t>g</w:t>
            </w:r>
            <w:r w:rsidRPr="00C1582D">
              <w:rPr>
                <w:lang w:val="en-CA"/>
              </w:rPr>
              <w:t>loves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tcPr>
          <w:p w14:paraId="1B766BFD"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tcPr>
          <w:p w14:paraId="291976D8" w14:textId="77777777" w:rsidR="00C966D8" w:rsidRPr="00C1582D" w:rsidRDefault="00C966D8" w:rsidP="006A17ED">
            <w:pPr>
              <w:pStyle w:val="PMtableText"/>
              <w:rPr>
                <w:lang w:val="en-CA"/>
              </w:rPr>
            </w:pPr>
          </w:p>
        </w:tc>
      </w:tr>
      <w:tr w:rsidR="00C966D8" w:rsidRPr="00C1582D" w14:paraId="53D0127C"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482EB1B2" w14:textId="77777777" w:rsidR="00C966D8" w:rsidRPr="00C1582D" w:rsidRDefault="00C966D8" w:rsidP="006A17ED">
            <w:pPr>
              <w:pStyle w:val="PMtableText"/>
              <w:rPr>
                <w:lang w:val="en-CA"/>
              </w:rPr>
            </w:pPr>
            <w:r w:rsidRPr="00C1582D">
              <w:rPr>
                <w:lang w:val="en-CA"/>
              </w:rPr>
              <w:t>2</w:t>
            </w:r>
          </w:p>
        </w:tc>
        <w:tc>
          <w:tcPr>
            <w:tcW w:w="5160" w:type="dxa"/>
            <w:tcBorders>
              <w:top w:val="single" w:sz="7" w:space="0" w:color="000000"/>
              <w:left w:val="single" w:sz="7" w:space="0" w:color="000000"/>
              <w:bottom w:val="single" w:sz="7" w:space="0" w:color="000000"/>
              <w:right w:val="single" w:sz="7" w:space="0" w:color="000000"/>
            </w:tcBorders>
            <w:vAlign w:val="center"/>
          </w:tcPr>
          <w:p w14:paraId="4263D287" w14:textId="77777777" w:rsidR="00C966D8" w:rsidRPr="00C1582D" w:rsidRDefault="00C966D8" w:rsidP="006A17ED">
            <w:pPr>
              <w:pStyle w:val="PMtableText"/>
              <w:rPr>
                <w:lang w:val="en-CA"/>
              </w:rPr>
            </w:pPr>
            <w:r w:rsidRPr="00C1582D">
              <w:rPr>
                <w:lang w:val="en-CA"/>
              </w:rPr>
              <w:t xml:space="preserve">Bottles of </w:t>
            </w:r>
            <w:r>
              <w:rPr>
                <w:lang w:val="en-CA"/>
              </w:rPr>
              <w:t>e</w:t>
            </w:r>
            <w:r w:rsidRPr="00C1582D">
              <w:rPr>
                <w:lang w:val="en-CA"/>
              </w:rPr>
              <w:t xml:space="preserve">ye </w:t>
            </w:r>
            <w:r>
              <w:rPr>
                <w:lang w:val="en-CA"/>
              </w:rPr>
              <w:t>w</w:t>
            </w:r>
            <w:r w:rsidRPr="00C1582D">
              <w:rPr>
                <w:lang w:val="en-CA"/>
              </w:rPr>
              <w:t xml:space="preserve">ash </w:t>
            </w:r>
            <w:r>
              <w:rPr>
                <w:lang w:val="en-CA"/>
              </w:rPr>
              <w:t>s</w:t>
            </w:r>
            <w:r w:rsidRPr="00C1582D">
              <w:rPr>
                <w:lang w:val="en-CA"/>
              </w:rPr>
              <w:t>olution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0A906F38"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62077994" w14:textId="77777777" w:rsidR="00C966D8" w:rsidRPr="00C1582D" w:rsidRDefault="00C966D8" w:rsidP="006A17ED">
            <w:pPr>
              <w:pStyle w:val="PMtableText"/>
              <w:rPr>
                <w:lang w:val="en-CA"/>
              </w:rPr>
            </w:pPr>
          </w:p>
        </w:tc>
      </w:tr>
      <w:tr w:rsidR="00C966D8" w:rsidRPr="00C1582D" w14:paraId="41B23EF1"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7061F237" w14:textId="77777777" w:rsidR="00C966D8" w:rsidRPr="00C1582D" w:rsidRDefault="00C966D8" w:rsidP="006A17ED">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789619A5" w14:textId="77777777" w:rsidR="00C966D8" w:rsidRPr="00C1582D" w:rsidRDefault="00C966D8" w:rsidP="006A17ED">
            <w:pPr>
              <w:pStyle w:val="PMtableText"/>
              <w:rPr>
                <w:lang w:val="en-CA"/>
              </w:rPr>
            </w:pPr>
            <w:r w:rsidRPr="00C1582D">
              <w:rPr>
                <w:lang w:val="en-CA"/>
              </w:rPr>
              <w:t xml:space="preserve">CPR </w:t>
            </w:r>
            <w:r>
              <w:rPr>
                <w:lang w:val="en-CA"/>
              </w:rPr>
              <w:t>m</w:t>
            </w:r>
            <w:r w:rsidRPr="00C1582D">
              <w:rPr>
                <w:lang w:val="en-CA"/>
              </w:rPr>
              <w:t>ask (</w:t>
            </w:r>
            <w:r>
              <w:rPr>
                <w:lang w:val="en-CA"/>
              </w:rPr>
              <w:t>O</w:t>
            </w:r>
            <w:r w:rsidRPr="00C1582D">
              <w:rPr>
                <w:lang w:val="en-CA"/>
              </w:rPr>
              <w:t>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3162BDE9"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341C6DEF" w14:textId="77777777" w:rsidR="00C966D8" w:rsidRPr="00C1582D" w:rsidRDefault="00C966D8" w:rsidP="006A17ED">
            <w:pPr>
              <w:pStyle w:val="PMtableText"/>
              <w:rPr>
                <w:lang w:val="en-CA"/>
              </w:rPr>
            </w:pPr>
          </w:p>
        </w:tc>
      </w:tr>
      <w:tr w:rsidR="00C966D8" w:rsidRPr="00C1582D" w14:paraId="6F76FA47"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6E258A93" w14:textId="77777777" w:rsidR="00C966D8" w:rsidRPr="00C1582D" w:rsidRDefault="00C966D8" w:rsidP="006A17ED">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3142203D" w14:textId="77777777" w:rsidR="00C966D8" w:rsidRPr="00C1582D" w:rsidRDefault="00C966D8" w:rsidP="006A17ED">
            <w:pPr>
              <w:pStyle w:val="PMtableText"/>
              <w:rPr>
                <w:lang w:val="en-CA"/>
              </w:rPr>
            </w:pPr>
            <w:r w:rsidRPr="00C1582D">
              <w:rPr>
                <w:lang w:val="en-CA"/>
              </w:rPr>
              <w:t>Basin, preferably stainless steel</w:t>
            </w:r>
            <w:r>
              <w:rPr>
                <w:lang w:val="en-CA"/>
              </w:rPr>
              <w:t xml:space="preserve"> (Optional)</w:t>
            </w:r>
          </w:p>
        </w:tc>
        <w:tc>
          <w:tcPr>
            <w:tcW w:w="1680" w:type="dxa"/>
            <w:tcBorders>
              <w:top w:val="single" w:sz="7" w:space="0" w:color="000000"/>
              <w:left w:val="single" w:sz="7" w:space="0" w:color="000000"/>
              <w:bottom w:val="single" w:sz="7" w:space="0" w:color="000000"/>
              <w:right w:val="single" w:sz="7" w:space="0" w:color="000000"/>
            </w:tcBorders>
            <w:vAlign w:val="center"/>
          </w:tcPr>
          <w:p w14:paraId="50DBA125"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14C1F23E" w14:textId="77777777" w:rsidR="00C966D8" w:rsidRPr="00C1582D" w:rsidRDefault="00C966D8" w:rsidP="006A17ED">
            <w:pPr>
              <w:pStyle w:val="PMtableText"/>
              <w:rPr>
                <w:lang w:val="en-CA"/>
              </w:rPr>
            </w:pPr>
          </w:p>
        </w:tc>
      </w:tr>
      <w:tr w:rsidR="00C966D8" w:rsidRPr="00C1582D" w14:paraId="1248822E" w14:textId="77777777" w:rsidTr="006A17ED">
        <w:tc>
          <w:tcPr>
            <w:tcW w:w="1800" w:type="dxa"/>
            <w:tcBorders>
              <w:top w:val="single" w:sz="7" w:space="0" w:color="000000"/>
              <w:left w:val="single" w:sz="7" w:space="0" w:color="000000"/>
              <w:bottom w:val="single" w:sz="7" w:space="0" w:color="000000"/>
              <w:right w:val="single" w:sz="7" w:space="0" w:color="000000"/>
            </w:tcBorders>
            <w:vAlign w:val="center"/>
          </w:tcPr>
          <w:p w14:paraId="426C7A1E" w14:textId="77777777" w:rsidR="00C966D8" w:rsidRPr="00C1582D" w:rsidRDefault="00C966D8" w:rsidP="006A17ED">
            <w:pPr>
              <w:pStyle w:val="PMtableText"/>
              <w:rPr>
                <w:lang w:val="en-CA"/>
              </w:rPr>
            </w:pPr>
            <w:r w:rsidRPr="00C1582D">
              <w:rPr>
                <w:lang w:val="en-CA"/>
              </w:rPr>
              <w:t>1</w:t>
            </w:r>
          </w:p>
        </w:tc>
        <w:tc>
          <w:tcPr>
            <w:tcW w:w="5160" w:type="dxa"/>
            <w:tcBorders>
              <w:top w:val="single" w:sz="7" w:space="0" w:color="000000"/>
              <w:left w:val="single" w:sz="7" w:space="0" w:color="000000"/>
              <w:bottom w:val="single" w:sz="7" w:space="0" w:color="000000"/>
              <w:right w:val="single" w:sz="7" w:space="0" w:color="000000"/>
            </w:tcBorders>
            <w:vAlign w:val="center"/>
          </w:tcPr>
          <w:p w14:paraId="5695A232" w14:textId="77777777" w:rsidR="00C966D8" w:rsidRPr="00C1582D" w:rsidRDefault="00C966D8" w:rsidP="006A17ED">
            <w:pPr>
              <w:pStyle w:val="PMtableText"/>
              <w:rPr>
                <w:lang w:val="en-CA"/>
              </w:rPr>
            </w:pPr>
            <w:r w:rsidRPr="00C1582D">
              <w:rPr>
                <w:lang w:val="en-CA"/>
              </w:rPr>
              <w:t xml:space="preserve">First </w:t>
            </w:r>
            <w:r>
              <w:rPr>
                <w:lang w:val="en-CA"/>
              </w:rPr>
              <w:t>a</w:t>
            </w:r>
            <w:r w:rsidRPr="00C1582D">
              <w:rPr>
                <w:lang w:val="en-CA"/>
              </w:rPr>
              <w:t xml:space="preserve">id </w:t>
            </w:r>
            <w:r>
              <w:rPr>
                <w:lang w:val="en-CA"/>
              </w:rPr>
              <w:t>l</w:t>
            </w:r>
            <w:r w:rsidRPr="00C1582D">
              <w:rPr>
                <w:lang w:val="en-CA"/>
              </w:rPr>
              <w:t xml:space="preserve">ogbook </w:t>
            </w:r>
          </w:p>
        </w:tc>
        <w:tc>
          <w:tcPr>
            <w:tcW w:w="1680" w:type="dxa"/>
            <w:tcBorders>
              <w:top w:val="single" w:sz="7" w:space="0" w:color="000000"/>
              <w:left w:val="single" w:sz="7" w:space="0" w:color="000000"/>
              <w:bottom w:val="single" w:sz="7" w:space="0" w:color="000000"/>
              <w:right w:val="single" w:sz="7" w:space="0" w:color="000000"/>
            </w:tcBorders>
            <w:vAlign w:val="center"/>
          </w:tcPr>
          <w:p w14:paraId="457C3513" w14:textId="77777777" w:rsidR="00C966D8" w:rsidRPr="00C1582D" w:rsidRDefault="00C966D8" w:rsidP="006A17ED">
            <w:pPr>
              <w:pStyle w:val="PMtableText"/>
              <w:rPr>
                <w:lang w:val="en-CA"/>
              </w:rPr>
            </w:pPr>
          </w:p>
        </w:tc>
        <w:tc>
          <w:tcPr>
            <w:tcW w:w="1320" w:type="dxa"/>
            <w:tcBorders>
              <w:top w:val="single" w:sz="7" w:space="0" w:color="000000"/>
              <w:left w:val="single" w:sz="7" w:space="0" w:color="000000"/>
              <w:bottom w:val="single" w:sz="7" w:space="0" w:color="000000"/>
              <w:right w:val="single" w:sz="7" w:space="0" w:color="000000"/>
            </w:tcBorders>
            <w:vAlign w:val="center"/>
          </w:tcPr>
          <w:p w14:paraId="490CFCBC" w14:textId="77777777" w:rsidR="00C966D8" w:rsidRPr="00C1582D" w:rsidRDefault="00C966D8" w:rsidP="006A17ED">
            <w:pPr>
              <w:pStyle w:val="PMtableText"/>
              <w:rPr>
                <w:lang w:val="en-CA"/>
              </w:rPr>
            </w:pPr>
          </w:p>
        </w:tc>
      </w:tr>
    </w:tbl>
    <w:p w14:paraId="02B6D5F0" w14:textId="77777777" w:rsidR="00C966D8" w:rsidRPr="00E21967" w:rsidRDefault="00C966D8" w:rsidP="00C966D8">
      <w:pPr>
        <w:pStyle w:val="PMtext"/>
        <w:jc w:val="center"/>
        <w:rPr>
          <w:i/>
          <w:sz w:val="20"/>
          <w:szCs w:val="20"/>
          <w:lang w:val="en-CA"/>
        </w:rPr>
      </w:pPr>
      <w:r w:rsidRPr="00E21967">
        <w:rPr>
          <w:i/>
          <w:sz w:val="20"/>
          <w:szCs w:val="20"/>
          <w:lang w:val="en-CA"/>
        </w:rPr>
        <w:t>All inventories must be filled out during the workplace inspection. Completed copies along with monthly first aid logs are to be forwarded to the supervisor.</w:t>
      </w:r>
    </w:p>
    <w:p w14:paraId="6B7565C6" w14:textId="275AA0EE" w:rsidR="00067DFC" w:rsidRPr="00C1582D" w:rsidRDefault="00067DFC" w:rsidP="00067DFC">
      <w:pPr>
        <w:pStyle w:val="PMSecondPgHead"/>
        <w:rPr>
          <w:lang w:val="en-CA"/>
        </w:rPr>
      </w:pPr>
      <w:r w:rsidRPr="00C1582D">
        <w:rPr>
          <w:lang w:val="en-CA"/>
        </w:rPr>
        <w:lastRenderedPageBreak/>
        <w:t>First Aid Kit Monthly Inspection Template</w:t>
      </w:r>
      <w:r>
        <w:rPr>
          <w:lang w:val="en-CA"/>
        </w:rPr>
        <w:t xml:space="preserve"> (16 to 199 Employees)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067DFC" w:rsidRPr="00C1582D" w14:paraId="2BB4D96A" w14:textId="77777777" w:rsidTr="004039CC">
        <w:tc>
          <w:tcPr>
            <w:tcW w:w="2952" w:type="dxa"/>
            <w:tcBorders>
              <w:top w:val="single" w:sz="4" w:space="0" w:color="auto"/>
              <w:left w:val="single" w:sz="4" w:space="0" w:color="auto"/>
              <w:bottom w:val="single" w:sz="4" w:space="0" w:color="auto"/>
              <w:right w:val="single" w:sz="4" w:space="0" w:color="auto"/>
            </w:tcBorders>
          </w:tcPr>
          <w:p w14:paraId="4307910E" w14:textId="7A7F6B16" w:rsidR="005B2E16" w:rsidRDefault="005B2E16" w:rsidP="00501FDE">
            <w:pPr>
              <w:pStyle w:val="PMtextBullet"/>
              <w:numPr>
                <w:ilvl w:val="0"/>
                <w:numId w:val="23"/>
              </w:numPr>
              <w:rPr>
                <w:sz w:val="20"/>
                <w:szCs w:val="20"/>
                <w:lang w:val="en-CA"/>
              </w:rPr>
            </w:pPr>
            <w:r>
              <w:rPr>
                <w:sz w:val="20"/>
                <w:szCs w:val="20"/>
                <w:lang w:val="en-CA"/>
              </w:rPr>
              <w:t>1 stretcher</w:t>
            </w:r>
          </w:p>
          <w:p w14:paraId="1454AE77" w14:textId="0FB5BFAF" w:rsidR="005B2E16" w:rsidRDefault="005B2E16" w:rsidP="00501FDE">
            <w:pPr>
              <w:pStyle w:val="PMtextBullet"/>
              <w:numPr>
                <w:ilvl w:val="0"/>
                <w:numId w:val="23"/>
              </w:numPr>
              <w:rPr>
                <w:sz w:val="20"/>
                <w:szCs w:val="20"/>
                <w:lang w:val="en-CA"/>
              </w:rPr>
            </w:pPr>
            <w:r>
              <w:rPr>
                <w:sz w:val="20"/>
                <w:szCs w:val="20"/>
                <w:lang w:val="en-CA"/>
              </w:rPr>
              <w:t>2 blankets</w:t>
            </w:r>
          </w:p>
          <w:p w14:paraId="4A8755BF" w14:textId="77C66FC5" w:rsidR="005B2E16" w:rsidRDefault="005B2E16" w:rsidP="00501FDE">
            <w:pPr>
              <w:pStyle w:val="PMtextBullet"/>
              <w:numPr>
                <w:ilvl w:val="0"/>
                <w:numId w:val="23"/>
              </w:numPr>
              <w:rPr>
                <w:sz w:val="20"/>
                <w:szCs w:val="20"/>
                <w:lang w:val="en-CA"/>
              </w:rPr>
            </w:pPr>
            <w:r>
              <w:rPr>
                <w:sz w:val="20"/>
                <w:szCs w:val="20"/>
                <w:lang w:val="en-CA"/>
              </w:rPr>
              <w:t>1 basin</w:t>
            </w:r>
          </w:p>
          <w:p w14:paraId="11CE3C04" w14:textId="77777777" w:rsidR="00067DFC" w:rsidRPr="008846A5" w:rsidRDefault="00067DFC" w:rsidP="00501FDE">
            <w:pPr>
              <w:pStyle w:val="PMtextBullet"/>
              <w:numPr>
                <w:ilvl w:val="0"/>
                <w:numId w:val="23"/>
              </w:numPr>
              <w:rPr>
                <w:sz w:val="20"/>
                <w:szCs w:val="20"/>
                <w:lang w:val="en-CA"/>
              </w:rPr>
            </w:pPr>
            <w:r w:rsidRPr="008846A5">
              <w:rPr>
                <w:sz w:val="20"/>
                <w:szCs w:val="20"/>
                <w:lang w:val="en-CA"/>
              </w:rPr>
              <w:t>Current edition of a standard St John Ambulance First Aid Manual</w:t>
            </w:r>
          </w:p>
          <w:p w14:paraId="2FE12C43" w14:textId="1A422B55" w:rsidR="00067DFC" w:rsidRPr="008846A5" w:rsidRDefault="005B2E16" w:rsidP="00501FDE">
            <w:pPr>
              <w:pStyle w:val="PMtextBullet"/>
              <w:numPr>
                <w:ilvl w:val="0"/>
                <w:numId w:val="23"/>
              </w:numPr>
              <w:rPr>
                <w:sz w:val="20"/>
                <w:szCs w:val="20"/>
                <w:lang w:val="en-CA"/>
              </w:rPr>
            </w:pPr>
            <w:r>
              <w:rPr>
                <w:sz w:val="20"/>
                <w:szCs w:val="20"/>
                <w:lang w:val="en-CA"/>
              </w:rPr>
              <w:t>24</w:t>
            </w:r>
            <w:r w:rsidR="00067DFC" w:rsidRPr="008846A5">
              <w:rPr>
                <w:sz w:val="20"/>
                <w:szCs w:val="20"/>
                <w:lang w:val="en-CA"/>
              </w:rPr>
              <w:t xml:space="preserve"> safety pins</w:t>
            </w:r>
          </w:p>
          <w:p w14:paraId="6C6BD2C4" w14:textId="7F740B8C" w:rsidR="00067DFC" w:rsidRPr="008846A5" w:rsidRDefault="005B2E16" w:rsidP="00501FDE">
            <w:pPr>
              <w:pStyle w:val="PMtextBullet"/>
              <w:numPr>
                <w:ilvl w:val="0"/>
                <w:numId w:val="23"/>
              </w:numPr>
              <w:rPr>
                <w:sz w:val="20"/>
                <w:szCs w:val="20"/>
                <w:lang w:val="en-CA"/>
              </w:rPr>
            </w:pPr>
            <w:r>
              <w:rPr>
                <w:sz w:val="20"/>
                <w:szCs w:val="20"/>
                <w:lang w:val="en-CA"/>
              </w:rPr>
              <w:t>48</w:t>
            </w:r>
            <w:r w:rsidR="00067DFC" w:rsidRPr="008846A5">
              <w:rPr>
                <w:sz w:val="20"/>
                <w:szCs w:val="20"/>
                <w:lang w:val="en-CA"/>
              </w:rPr>
              <w:t xml:space="preserve"> adhesive dressings, individually wrapped</w:t>
            </w:r>
          </w:p>
          <w:p w14:paraId="21EBE84E" w14:textId="77777777" w:rsidR="005B2E16" w:rsidRDefault="005B2E16" w:rsidP="00501FDE">
            <w:pPr>
              <w:pStyle w:val="PMtextBullet"/>
              <w:numPr>
                <w:ilvl w:val="0"/>
                <w:numId w:val="23"/>
              </w:numPr>
              <w:rPr>
                <w:sz w:val="20"/>
                <w:szCs w:val="20"/>
                <w:lang w:val="en-CA"/>
              </w:rPr>
            </w:pPr>
            <w:r>
              <w:rPr>
                <w:sz w:val="20"/>
                <w:szCs w:val="20"/>
                <w:lang w:val="en-CA"/>
              </w:rPr>
              <w:t>2 rolls of adhesive tape, 1-inch wide</w:t>
            </w:r>
          </w:p>
          <w:p w14:paraId="723BC848" w14:textId="053C31CB" w:rsidR="005B2E16" w:rsidRDefault="005B2E16" w:rsidP="00501FDE">
            <w:pPr>
              <w:pStyle w:val="PMtextBullet"/>
              <w:numPr>
                <w:ilvl w:val="0"/>
                <w:numId w:val="23"/>
              </w:numPr>
              <w:rPr>
                <w:sz w:val="20"/>
                <w:szCs w:val="20"/>
                <w:lang w:val="en-CA"/>
              </w:rPr>
            </w:pPr>
            <w:r>
              <w:rPr>
                <w:sz w:val="20"/>
                <w:szCs w:val="20"/>
                <w:lang w:val="en-CA"/>
              </w:rPr>
              <w:t xml:space="preserve">12 rolls of </w:t>
            </w:r>
            <w:proofErr w:type="gramStart"/>
            <w:r>
              <w:rPr>
                <w:sz w:val="20"/>
                <w:szCs w:val="20"/>
                <w:lang w:val="en-CA"/>
              </w:rPr>
              <w:t>1-inch wide</w:t>
            </w:r>
            <w:proofErr w:type="gramEnd"/>
            <w:r>
              <w:rPr>
                <w:sz w:val="20"/>
                <w:szCs w:val="20"/>
                <w:lang w:val="en-CA"/>
              </w:rPr>
              <w:t xml:space="preserve"> gauze</w:t>
            </w:r>
          </w:p>
          <w:p w14:paraId="7F818D87" w14:textId="74D11F75" w:rsidR="00067DFC" w:rsidRPr="008846A5" w:rsidRDefault="005B2E16" w:rsidP="00501FDE">
            <w:pPr>
              <w:pStyle w:val="PMtextBullet"/>
              <w:numPr>
                <w:ilvl w:val="0"/>
                <w:numId w:val="23"/>
              </w:numPr>
              <w:rPr>
                <w:sz w:val="20"/>
                <w:szCs w:val="20"/>
                <w:lang w:val="en-CA"/>
              </w:rPr>
            </w:pPr>
            <w:r>
              <w:rPr>
                <w:sz w:val="20"/>
                <w:szCs w:val="20"/>
                <w:lang w:val="en-CA"/>
              </w:rPr>
              <w:t>48</w:t>
            </w:r>
            <w:r w:rsidR="00067DFC" w:rsidRPr="008846A5">
              <w:rPr>
                <w:sz w:val="20"/>
                <w:szCs w:val="20"/>
                <w:lang w:val="en-CA"/>
              </w:rPr>
              <w:t xml:space="preserve"> sterile gauze pads, 3-inch square</w:t>
            </w:r>
          </w:p>
          <w:p w14:paraId="281F7CA4" w14:textId="2B86CE04" w:rsidR="00067DFC" w:rsidRPr="008846A5" w:rsidRDefault="005B2E16" w:rsidP="00501FDE">
            <w:pPr>
              <w:pStyle w:val="PMtextBullet"/>
              <w:numPr>
                <w:ilvl w:val="0"/>
                <w:numId w:val="23"/>
              </w:numPr>
              <w:rPr>
                <w:sz w:val="20"/>
                <w:szCs w:val="20"/>
                <w:lang w:val="en-CA"/>
              </w:rPr>
            </w:pPr>
            <w:r>
              <w:rPr>
                <w:sz w:val="20"/>
                <w:szCs w:val="20"/>
                <w:lang w:val="en-CA"/>
              </w:rPr>
              <w:t>8</w:t>
            </w:r>
            <w:r w:rsidR="00067DFC" w:rsidRPr="008846A5">
              <w:rPr>
                <w:sz w:val="20"/>
                <w:szCs w:val="20"/>
                <w:lang w:val="en-CA"/>
              </w:rPr>
              <w:t xml:space="preserve"> rolls of 2-inch gauze bandages</w:t>
            </w:r>
          </w:p>
          <w:p w14:paraId="5AFD5826" w14:textId="3B80C0BA" w:rsidR="00067DFC" w:rsidRPr="008846A5" w:rsidRDefault="005B2E16" w:rsidP="00501FDE">
            <w:pPr>
              <w:pStyle w:val="PMtextBullet"/>
              <w:numPr>
                <w:ilvl w:val="0"/>
                <w:numId w:val="23"/>
              </w:numPr>
              <w:rPr>
                <w:sz w:val="20"/>
                <w:szCs w:val="20"/>
                <w:lang w:val="en-CA"/>
              </w:rPr>
            </w:pPr>
            <w:r>
              <w:rPr>
                <w:sz w:val="20"/>
                <w:szCs w:val="20"/>
                <w:lang w:val="en-CA"/>
              </w:rPr>
              <w:t>8</w:t>
            </w:r>
            <w:r w:rsidR="00067DFC" w:rsidRPr="008846A5">
              <w:rPr>
                <w:sz w:val="20"/>
                <w:szCs w:val="20"/>
                <w:lang w:val="en-CA"/>
              </w:rPr>
              <w:t xml:space="preserve"> rolls of 4-inch gauze bandages</w:t>
            </w:r>
          </w:p>
          <w:p w14:paraId="442B88F7" w14:textId="09E6E650" w:rsidR="00067DFC" w:rsidRPr="008846A5" w:rsidRDefault="005B2E16" w:rsidP="00501FDE">
            <w:pPr>
              <w:pStyle w:val="PMtextBullet"/>
              <w:numPr>
                <w:ilvl w:val="0"/>
                <w:numId w:val="23"/>
              </w:numPr>
              <w:rPr>
                <w:sz w:val="20"/>
                <w:szCs w:val="20"/>
                <w:lang w:val="en-CA"/>
              </w:rPr>
            </w:pPr>
            <w:r>
              <w:rPr>
                <w:sz w:val="20"/>
                <w:szCs w:val="20"/>
                <w:lang w:val="en-CA"/>
              </w:rPr>
              <w:t>6</w:t>
            </w:r>
            <w:r w:rsidR="00067DFC" w:rsidRPr="008846A5">
              <w:rPr>
                <w:sz w:val="20"/>
                <w:szCs w:val="20"/>
                <w:lang w:val="en-CA"/>
              </w:rPr>
              <w:t xml:space="preserve"> sterile surgical pads suitable for pressure dressings, individually wrapped</w:t>
            </w:r>
          </w:p>
          <w:p w14:paraId="5532396E" w14:textId="74AE2D2C" w:rsidR="00067DFC" w:rsidRPr="008846A5" w:rsidRDefault="005B2E16" w:rsidP="00501FDE">
            <w:pPr>
              <w:pStyle w:val="PMtextBullet"/>
              <w:numPr>
                <w:ilvl w:val="0"/>
                <w:numId w:val="23"/>
              </w:numPr>
              <w:rPr>
                <w:sz w:val="20"/>
                <w:szCs w:val="20"/>
                <w:lang w:val="en-CA"/>
              </w:rPr>
            </w:pPr>
            <w:r>
              <w:rPr>
                <w:sz w:val="20"/>
                <w:szCs w:val="20"/>
                <w:lang w:val="en-CA"/>
              </w:rPr>
              <w:t>12</w:t>
            </w:r>
            <w:r w:rsidR="00067DFC" w:rsidRPr="008846A5">
              <w:rPr>
                <w:sz w:val="20"/>
                <w:szCs w:val="20"/>
                <w:lang w:val="en-CA"/>
              </w:rPr>
              <w:t xml:space="preserve"> triangular bandages</w:t>
            </w:r>
          </w:p>
          <w:p w14:paraId="5907F588" w14:textId="7FE3072F" w:rsidR="005B2E16" w:rsidRDefault="005B2E16" w:rsidP="00501FDE">
            <w:pPr>
              <w:pStyle w:val="PMtextBullet"/>
              <w:numPr>
                <w:ilvl w:val="0"/>
                <w:numId w:val="23"/>
              </w:numPr>
              <w:rPr>
                <w:sz w:val="20"/>
                <w:szCs w:val="20"/>
                <w:lang w:val="en-CA"/>
              </w:rPr>
            </w:pPr>
            <w:r>
              <w:rPr>
                <w:sz w:val="20"/>
                <w:szCs w:val="20"/>
                <w:lang w:val="en-CA"/>
              </w:rPr>
              <w:t>Splints of assorted sizes</w:t>
            </w:r>
          </w:p>
          <w:p w14:paraId="02D218AA" w14:textId="77777777" w:rsidR="00067DFC" w:rsidRPr="008846A5" w:rsidRDefault="00067DFC" w:rsidP="00501FDE">
            <w:pPr>
              <w:pStyle w:val="PMtextBullet"/>
              <w:numPr>
                <w:ilvl w:val="0"/>
                <w:numId w:val="23"/>
              </w:numPr>
              <w:rPr>
                <w:sz w:val="20"/>
                <w:szCs w:val="20"/>
                <w:lang w:val="en-CA"/>
              </w:rPr>
            </w:pPr>
            <w:r w:rsidRPr="008846A5">
              <w:rPr>
                <w:sz w:val="20"/>
                <w:szCs w:val="20"/>
                <w:lang w:val="en-CA"/>
              </w:rPr>
              <w:t>2 rolls of splint padding</w:t>
            </w:r>
          </w:p>
          <w:p w14:paraId="5F8DE69B" w14:textId="77777777" w:rsidR="00067DFC" w:rsidRPr="008846A5" w:rsidRDefault="00067DFC" w:rsidP="00501FDE">
            <w:pPr>
              <w:pStyle w:val="PMtextBullet"/>
              <w:numPr>
                <w:ilvl w:val="0"/>
                <w:numId w:val="23"/>
              </w:numPr>
              <w:rPr>
                <w:sz w:val="20"/>
                <w:szCs w:val="20"/>
                <w:lang w:val="en-CA"/>
              </w:rPr>
            </w:pPr>
            <w:r w:rsidRPr="008846A5">
              <w:rPr>
                <w:sz w:val="20"/>
                <w:szCs w:val="20"/>
                <w:lang w:val="en-CA"/>
              </w:rPr>
              <w:t>First aid logbook</w:t>
            </w:r>
          </w:p>
          <w:p w14:paraId="61D4A61E" w14:textId="77777777" w:rsidR="00067DFC" w:rsidRPr="008846A5" w:rsidRDefault="00067DFC" w:rsidP="00501FDE">
            <w:pPr>
              <w:pStyle w:val="PMtextBullet"/>
              <w:numPr>
                <w:ilvl w:val="0"/>
                <w:numId w:val="23"/>
              </w:numPr>
              <w:rPr>
                <w:sz w:val="20"/>
                <w:szCs w:val="20"/>
                <w:lang w:val="en-CA"/>
              </w:rPr>
            </w:pPr>
            <w:r w:rsidRPr="008846A5">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23EA6A94" w14:textId="77777777" w:rsidR="005B2E16" w:rsidRDefault="005B2E16" w:rsidP="00501FDE">
            <w:pPr>
              <w:pStyle w:val="PMtextBullet"/>
              <w:numPr>
                <w:ilvl w:val="0"/>
                <w:numId w:val="23"/>
              </w:numPr>
              <w:rPr>
                <w:sz w:val="20"/>
                <w:szCs w:val="20"/>
                <w:lang w:val="en-CA"/>
              </w:rPr>
            </w:pPr>
            <w:r>
              <w:rPr>
                <w:sz w:val="20"/>
                <w:szCs w:val="20"/>
                <w:lang w:val="en-CA"/>
              </w:rPr>
              <w:t>1 stretcher</w:t>
            </w:r>
          </w:p>
          <w:p w14:paraId="7307694F" w14:textId="77777777" w:rsidR="005B2E16" w:rsidRDefault="005B2E16" w:rsidP="00501FDE">
            <w:pPr>
              <w:pStyle w:val="PMtextBullet"/>
              <w:numPr>
                <w:ilvl w:val="0"/>
                <w:numId w:val="23"/>
              </w:numPr>
              <w:rPr>
                <w:sz w:val="20"/>
                <w:szCs w:val="20"/>
                <w:lang w:val="en-CA"/>
              </w:rPr>
            </w:pPr>
            <w:r>
              <w:rPr>
                <w:sz w:val="20"/>
                <w:szCs w:val="20"/>
                <w:lang w:val="en-CA"/>
              </w:rPr>
              <w:t>2 blankets</w:t>
            </w:r>
          </w:p>
          <w:p w14:paraId="7E5FE8B7" w14:textId="77777777" w:rsidR="005B2E16" w:rsidRDefault="005B2E16" w:rsidP="00501FDE">
            <w:pPr>
              <w:pStyle w:val="PMtextBullet"/>
              <w:numPr>
                <w:ilvl w:val="0"/>
                <w:numId w:val="23"/>
              </w:numPr>
              <w:rPr>
                <w:sz w:val="20"/>
                <w:szCs w:val="20"/>
                <w:lang w:val="en-CA"/>
              </w:rPr>
            </w:pPr>
            <w:r>
              <w:rPr>
                <w:sz w:val="20"/>
                <w:szCs w:val="20"/>
                <w:lang w:val="en-CA"/>
              </w:rPr>
              <w:t>1 basin</w:t>
            </w:r>
          </w:p>
          <w:p w14:paraId="406FBFC6" w14:textId="77777777" w:rsidR="005B2E16" w:rsidRPr="008846A5" w:rsidRDefault="005B2E16" w:rsidP="00501FDE">
            <w:pPr>
              <w:pStyle w:val="PMtextBullet"/>
              <w:numPr>
                <w:ilvl w:val="0"/>
                <w:numId w:val="23"/>
              </w:numPr>
              <w:rPr>
                <w:sz w:val="20"/>
                <w:szCs w:val="20"/>
                <w:lang w:val="en-CA"/>
              </w:rPr>
            </w:pPr>
            <w:r w:rsidRPr="008846A5">
              <w:rPr>
                <w:sz w:val="20"/>
                <w:szCs w:val="20"/>
                <w:lang w:val="en-CA"/>
              </w:rPr>
              <w:t>Current edition of a standard St John Ambulance First Aid Manual</w:t>
            </w:r>
          </w:p>
          <w:p w14:paraId="1A1CDC2F" w14:textId="77777777" w:rsidR="005B2E16" w:rsidRPr="008846A5" w:rsidRDefault="005B2E16" w:rsidP="00501FDE">
            <w:pPr>
              <w:pStyle w:val="PMtextBullet"/>
              <w:numPr>
                <w:ilvl w:val="0"/>
                <w:numId w:val="23"/>
              </w:numPr>
              <w:rPr>
                <w:sz w:val="20"/>
                <w:szCs w:val="20"/>
                <w:lang w:val="en-CA"/>
              </w:rPr>
            </w:pPr>
            <w:r>
              <w:rPr>
                <w:sz w:val="20"/>
                <w:szCs w:val="20"/>
                <w:lang w:val="en-CA"/>
              </w:rPr>
              <w:t>24</w:t>
            </w:r>
            <w:r w:rsidRPr="008846A5">
              <w:rPr>
                <w:sz w:val="20"/>
                <w:szCs w:val="20"/>
                <w:lang w:val="en-CA"/>
              </w:rPr>
              <w:t xml:space="preserve"> safety pins</w:t>
            </w:r>
          </w:p>
          <w:p w14:paraId="6037B4F7" w14:textId="77777777" w:rsidR="005B2E16" w:rsidRPr="008846A5" w:rsidRDefault="005B2E16" w:rsidP="00501FDE">
            <w:pPr>
              <w:pStyle w:val="PMtextBullet"/>
              <w:numPr>
                <w:ilvl w:val="0"/>
                <w:numId w:val="23"/>
              </w:numPr>
              <w:rPr>
                <w:sz w:val="20"/>
                <w:szCs w:val="20"/>
                <w:lang w:val="en-CA"/>
              </w:rPr>
            </w:pPr>
            <w:r>
              <w:rPr>
                <w:sz w:val="20"/>
                <w:szCs w:val="20"/>
                <w:lang w:val="en-CA"/>
              </w:rPr>
              <w:t>48</w:t>
            </w:r>
            <w:r w:rsidRPr="008846A5">
              <w:rPr>
                <w:sz w:val="20"/>
                <w:szCs w:val="20"/>
                <w:lang w:val="en-CA"/>
              </w:rPr>
              <w:t xml:space="preserve"> adhesive dressings, individually wrapped</w:t>
            </w:r>
          </w:p>
          <w:p w14:paraId="542642EB" w14:textId="77777777" w:rsidR="005B2E16" w:rsidRDefault="005B2E16" w:rsidP="00501FDE">
            <w:pPr>
              <w:pStyle w:val="PMtextBullet"/>
              <w:numPr>
                <w:ilvl w:val="0"/>
                <w:numId w:val="23"/>
              </w:numPr>
              <w:rPr>
                <w:sz w:val="20"/>
                <w:szCs w:val="20"/>
                <w:lang w:val="en-CA"/>
              </w:rPr>
            </w:pPr>
            <w:r>
              <w:rPr>
                <w:sz w:val="20"/>
                <w:szCs w:val="20"/>
                <w:lang w:val="en-CA"/>
              </w:rPr>
              <w:t>2 rolls of adhesive tape, 1-inch wide</w:t>
            </w:r>
          </w:p>
          <w:p w14:paraId="5AE20D62" w14:textId="77777777" w:rsidR="005B2E16" w:rsidRDefault="005B2E16" w:rsidP="00501FDE">
            <w:pPr>
              <w:pStyle w:val="PMtextBullet"/>
              <w:numPr>
                <w:ilvl w:val="0"/>
                <w:numId w:val="23"/>
              </w:numPr>
              <w:rPr>
                <w:sz w:val="20"/>
                <w:szCs w:val="20"/>
                <w:lang w:val="en-CA"/>
              </w:rPr>
            </w:pPr>
            <w:r>
              <w:rPr>
                <w:sz w:val="20"/>
                <w:szCs w:val="20"/>
                <w:lang w:val="en-CA"/>
              </w:rPr>
              <w:t xml:space="preserve">12 rolls of </w:t>
            </w:r>
            <w:proofErr w:type="gramStart"/>
            <w:r>
              <w:rPr>
                <w:sz w:val="20"/>
                <w:szCs w:val="20"/>
                <w:lang w:val="en-CA"/>
              </w:rPr>
              <w:t>1-inch wide</w:t>
            </w:r>
            <w:proofErr w:type="gramEnd"/>
            <w:r>
              <w:rPr>
                <w:sz w:val="20"/>
                <w:szCs w:val="20"/>
                <w:lang w:val="en-CA"/>
              </w:rPr>
              <w:t xml:space="preserve"> gauze</w:t>
            </w:r>
          </w:p>
          <w:p w14:paraId="2D28448A" w14:textId="77777777" w:rsidR="005B2E16" w:rsidRPr="008846A5" w:rsidRDefault="005B2E16" w:rsidP="00501FDE">
            <w:pPr>
              <w:pStyle w:val="PMtextBullet"/>
              <w:numPr>
                <w:ilvl w:val="0"/>
                <w:numId w:val="23"/>
              </w:numPr>
              <w:rPr>
                <w:sz w:val="20"/>
                <w:szCs w:val="20"/>
                <w:lang w:val="en-CA"/>
              </w:rPr>
            </w:pPr>
            <w:r>
              <w:rPr>
                <w:sz w:val="20"/>
                <w:szCs w:val="20"/>
                <w:lang w:val="en-CA"/>
              </w:rPr>
              <w:t>48</w:t>
            </w:r>
            <w:r w:rsidRPr="008846A5">
              <w:rPr>
                <w:sz w:val="20"/>
                <w:szCs w:val="20"/>
                <w:lang w:val="en-CA"/>
              </w:rPr>
              <w:t xml:space="preserve"> sterile gauze pads, 3-inch square</w:t>
            </w:r>
          </w:p>
          <w:p w14:paraId="7CDA3719" w14:textId="6D9A4698" w:rsidR="005B2E16" w:rsidRPr="008846A5" w:rsidRDefault="005B2E16" w:rsidP="00501FDE">
            <w:pPr>
              <w:pStyle w:val="PMtextBullet"/>
              <w:numPr>
                <w:ilvl w:val="0"/>
                <w:numId w:val="23"/>
              </w:numPr>
              <w:rPr>
                <w:sz w:val="20"/>
                <w:szCs w:val="20"/>
                <w:lang w:val="en-CA"/>
              </w:rPr>
            </w:pPr>
            <w:r>
              <w:rPr>
                <w:sz w:val="20"/>
                <w:szCs w:val="20"/>
                <w:lang w:val="en-CA"/>
              </w:rPr>
              <w:t>8</w:t>
            </w:r>
            <w:r w:rsidRPr="008846A5">
              <w:rPr>
                <w:sz w:val="20"/>
                <w:szCs w:val="20"/>
                <w:lang w:val="en-CA"/>
              </w:rPr>
              <w:t xml:space="preserve"> rolls of 2-inch gauze bandages</w:t>
            </w:r>
          </w:p>
          <w:p w14:paraId="5A80B989" w14:textId="77777777" w:rsidR="005B2E16" w:rsidRPr="008846A5" w:rsidRDefault="005B2E16" w:rsidP="00501FDE">
            <w:pPr>
              <w:pStyle w:val="PMtextBullet"/>
              <w:numPr>
                <w:ilvl w:val="0"/>
                <w:numId w:val="23"/>
              </w:numPr>
              <w:rPr>
                <w:sz w:val="20"/>
                <w:szCs w:val="20"/>
                <w:lang w:val="en-CA"/>
              </w:rPr>
            </w:pPr>
            <w:r>
              <w:rPr>
                <w:sz w:val="20"/>
                <w:szCs w:val="20"/>
                <w:lang w:val="en-CA"/>
              </w:rPr>
              <w:t>8</w:t>
            </w:r>
            <w:r w:rsidRPr="008846A5">
              <w:rPr>
                <w:sz w:val="20"/>
                <w:szCs w:val="20"/>
                <w:lang w:val="en-CA"/>
              </w:rPr>
              <w:t xml:space="preserve"> rolls of 4-inch gauze bandages</w:t>
            </w:r>
          </w:p>
          <w:p w14:paraId="175A9590" w14:textId="77777777" w:rsidR="005B2E16" w:rsidRPr="008846A5" w:rsidRDefault="005B2E16" w:rsidP="00501FDE">
            <w:pPr>
              <w:pStyle w:val="PMtextBullet"/>
              <w:numPr>
                <w:ilvl w:val="0"/>
                <w:numId w:val="23"/>
              </w:numPr>
              <w:rPr>
                <w:sz w:val="20"/>
                <w:szCs w:val="20"/>
                <w:lang w:val="en-CA"/>
              </w:rPr>
            </w:pPr>
            <w:r>
              <w:rPr>
                <w:sz w:val="20"/>
                <w:szCs w:val="20"/>
                <w:lang w:val="en-CA"/>
              </w:rPr>
              <w:t>6</w:t>
            </w:r>
            <w:r w:rsidRPr="008846A5">
              <w:rPr>
                <w:sz w:val="20"/>
                <w:szCs w:val="20"/>
                <w:lang w:val="en-CA"/>
              </w:rPr>
              <w:t xml:space="preserve"> sterile surgical pads suitable for pressure dressings, individually wrapped</w:t>
            </w:r>
          </w:p>
          <w:p w14:paraId="09287228" w14:textId="77777777" w:rsidR="005B2E16" w:rsidRPr="008846A5" w:rsidRDefault="005B2E16" w:rsidP="00501FDE">
            <w:pPr>
              <w:pStyle w:val="PMtextBullet"/>
              <w:numPr>
                <w:ilvl w:val="0"/>
                <w:numId w:val="23"/>
              </w:numPr>
              <w:rPr>
                <w:sz w:val="20"/>
                <w:szCs w:val="20"/>
                <w:lang w:val="en-CA"/>
              </w:rPr>
            </w:pPr>
            <w:r>
              <w:rPr>
                <w:sz w:val="20"/>
                <w:szCs w:val="20"/>
                <w:lang w:val="en-CA"/>
              </w:rPr>
              <w:t>12</w:t>
            </w:r>
            <w:r w:rsidRPr="008846A5">
              <w:rPr>
                <w:sz w:val="20"/>
                <w:szCs w:val="20"/>
                <w:lang w:val="en-CA"/>
              </w:rPr>
              <w:t xml:space="preserve"> triangular bandages</w:t>
            </w:r>
          </w:p>
          <w:p w14:paraId="6FB02EE3" w14:textId="77777777" w:rsidR="005B2E16" w:rsidRDefault="005B2E16" w:rsidP="00501FDE">
            <w:pPr>
              <w:pStyle w:val="PMtextBullet"/>
              <w:numPr>
                <w:ilvl w:val="0"/>
                <w:numId w:val="23"/>
              </w:numPr>
              <w:rPr>
                <w:sz w:val="20"/>
                <w:szCs w:val="20"/>
                <w:lang w:val="en-CA"/>
              </w:rPr>
            </w:pPr>
            <w:r>
              <w:rPr>
                <w:sz w:val="20"/>
                <w:szCs w:val="20"/>
                <w:lang w:val="en-CA"/>
              </w:rPr>
              <w:t>Splints of assorted sizes</w:t>
            </w:r>
          </w:p>
          <w:p w14:paraId="5503A9CF" w14:textId="77777777" w:rsidR="005B2E16" w:rsidRPr="008846A5" w:rsidRDefault="005B2E16" w:rsidP="00501FDE">
            <w:pPr>
              <w:pStyle w:val="PMtextBullet"/>
              <w:numPr>
                <w:ilvl w:val="0"/>
                <w:numId w:val="23"/>
              </w:numPr>
              <w:rPr>
                <w:sz w:val="20"/>
                <w:szCs w:val="20"/>
                <w:lang w:val="en-CA"/>
              </w:rPr>
            </w:pPr>
            <w:r w:rsidRPr="008846A5">
              <w:rPr>
                <w:sz w:val="20"/>
                <w:szCs w:val="20"/>
                <w:lang w:val="en-CA"/>
              </w:rPr>
              <w:t>2 rolls of splint padding</w:t>
            </w:r>
          </w:p>
          <w:p w14:paraId="0896410B" w14:textId="77777777" w:rsidR="005B2E16" w:rsidRPr="008846A5" w:rsidRDefault="005B2E16" w:rsidP="00501FDE">
            <w:pPr>
              <w:pStyle w:val="PMtextBullet"/>
              <w:numPr>
                <w:ilvl w:val="0"/>
                <w:numId w:val="23"/>
              </w:numPr>
              <w:rPr>
                <w:sz w:val="20"/>
                <w:szCs w:val="20"/>
                <w:lang w:val="en-CA"/>
              </w:rPr>
            </w:pPr>
            <w:r w:rsidRPr="008846A5">
              <w:rPr>
                <w:sz w:val="20"/>
                <w:szCs w:val="20"/>
                <w:lang w:val="en-CA"/>
              </w:rPr>
              <w:t>First aid logbook</w:t>
            </w:r>
          </w:p>
          <w:p w14:paraId="6943D81C" w14:textId="074A0A7B" w:rsidR="00067DFC" w:rsidRPr="008846A5" w:rsidRDefault="005B2E16" w:rsidP="00501FDE">
            <w:pPr>
              <w:pStyle w:val="PMtextBullet"/>
              <w:numPr>
                <w:ilvl w:val="0"/>
                <w:numId w:val="23"/>
              </w:numPr>
              <w:rPr>
                <w:sz w:val="20"/>
                <w:szCs w:val="20"/>
                <w:lang w:val="en-CA"/>
              </w:rPr>
            </w:pPr>
            <w:r w:rsidRPr="008846A5">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05803A1B" w14:textId="77777777" w:rsidR="005B2E16" w:rsidRDefault="005B2E16" w:rsidP="00501FDE">
            <w:pPr>
              <w:pStyle w:val="PMtextBullet"/>
              <w:numPr>
                <w:ilvl w:val="0"/>
                <w:numId w:val="23"/>
              </w:numPr>
              <w:rPr>
                <w:sz w:val="20"/>
                <w:szCs w:val="20"/>
                <w:lang w:val="en-CA"/>
              </w:rPr>
            </w:pPr>
            <w:r>
              <w:rPr>
                <w:sz w:val="20"/>
                <w:szCs w:val="20"/>
                <w:lang w:val="en-CA"/>
              </w:rPr>
              <w:t>1 stretcher</w:t>
            </w:r>
          </w:p>
          <w:p w14:paraId="2341D615" w14:textId="77777777" w:rsidR="005B2E16" w:rsidRDefault="005B2E16" w:rsidP="00501FDE">
            <w:pPr>
              <w:pStyle w:val="PMtextBullet"/>
              <w:numPr>
                <w:ilvl w:val="0"/>
                <w:numId w:val="23"/>
              </w:numPr>
              <w:rPr>
                <w:sz w:val="20"/>
                <w:szCs w:val="20"/>
                <w:lang w:val="en-CA"/>
              </w:rPr>
            </w:pPr>
            <w:r>
              <w:rPr>
                <w:sz w:val="20"/>
                <w:szCs w:val="20"/>
                <w:lang w:val="en-CA"/>
              </w:rPr>
              <w:t>2 blankets</w:t>
            </w:r>
          </w:p>
          <w:p w14:paraId="2FBEA6EA" w14:textId="77777777" w:rsidR="005B2E16" w:rsidRDefault="005B2E16" w:rsidP="00501FDE">
            <w:pPr>
              <w:pStyle w:val="PMtextBullet"/>
              <w:numPr>
                <w:ilvl w:val="0"/>
                <w:numId w:val="23"/>
              </w:numPr>
              <w:rPr>
                <w:sz w:val="20"/>
                <w:szCs w:val="20"/>
                <w:lang w:val="en-CA"/>
              </w:rPr>
            </w:pPr>
            <w:r>
              <w:rPr>
                <w:sz w:val="20"/>
                <w:szCs w:val="20"/>
                <w:lang w:val="en-CA"/>
              </w:rPr>
              <w:t>1 basin</w:t>
            </w:r>
          </w:p>
          <w:p w14:paraId="40163D31" w14:textId="77777777" w:rsidR="005B2E16" w:rsidRPr="008846A5" w:rsidRDefault="005B2E16" w:rsidP="00501FDE">
            <w:pPr>
              <w:pStyle w:val="PMtextBullet"/>
              <w:numPr>
                <w:ilvl w:val="0"/>
                <w:numId w:val="23"/>
              </w:numPr>
              <w:rPr>
                <w:sz w:val="20"/>
                <w:szCs w:val="20"/>
                <w:lang w:val="en-CA"/>
              </w:rPr>
            </w:pPr>
            <w:r w:rsidRPr="008846A5">
              <w:rPr>
                <w:sz w:val="20"/>
                <w:szCs w:val="20"/>
                <w:lang w:val="en-CA"/>
              </w:rPr>
              <w:t>Current edition of a standard St John Ambulance First Aid Manual</w:t>
            </w:r>
          </w:p>
          <w:p w14:paraId="30366701" w14:textId="77777777" w:rsidR="005B2E16" w:rsidRPr="008846A5" w:rsidRDefault="005B2E16" w:rsidP="00501FDE">
            <w:pPr>
              <w:pStyle w:val="PMtextBullet"/>
              <w:numPr>
                <w:ilvl w:val="0"/>
                <w:numId w:val="23"/>
              </w:numPr>
              <w:rPr>
                <w:sz w:val="20"/>
                <w:szCs w:val="20"/>
                <w:lang w:val="en-CA"/>
              </w:rPr>
            </w:pPr>
            <w:r>
              <w:rPr>
                <w:sz w:val="20"/>
                <w:szCs w:val="20"/>
                <w:lang w:val="en-CA"/>
              </w:rPr>
              <w:t>24</w:t>
            </w:r>
            <w:r w:rsidRPr="008846A5">
              <w:rPr>
                <w:sz w:val="20"/>
                <w:szCs w:val="20"/>
                <w:lang w:val="en-CA"/>
              </w:rPr>
              <w:t xml:space="preserve"> safety pins</w:t>
            </w:r>
          </w:p>
          <w:p w14:paraId="321A61EA" w14:textId="77777777" w:rsidR="005B2E16" w:rsidRPr="008846A5" w:rsidRDefault="005B2E16" w:rsidP="00501FDE">
            <w:pPr>
              <w:pStyle w:val="PMtextBullet"/>
              <w:numPr>
                <w:ilvl w:val="0"/>
                <w:numId w:val="23"/>
              </w:numPr>
              <w:rPr>
                <w:sz w:val="20"/>
                <w:szCs w:val="20"/>
                <w:lang w:val="en-CA"/>
              </w:rPr>
            </w:pPr>
            <w:r>
              <w:rPr>
                <w:sz w:val="20"/>
                <w:szCs w:val="20"/>
                <w:lang w:val="en-CA"/>
              </w:rPr>
              <w:t>48</w:t>
            </w:r>
            <w:r w:rsidRPr="008846A5">
              <w:rPr>
                <w:sz w:val="20"/>
                <w:szCs w:val="20"/>
                <w:lang w:val="en-CA"/>
              </w:rPr>
              <w:t xml:space="preserve"> adhesive dressings, individually wrapped</w:t>
            </w:r>
          </w:p>
          <w:p w14:paraId="392B0B9A" w14:textId="77777777" w:rsidR="005B2E16" w:rsidRDefault="005B2E16" w:rsidP="00501FDE">
            <w:pPr>
              <w:pStyle w:val="PMtextBullet"/>
              <w:numPr>
                <w:ilvl w:val="0"/>
                <w:numId w:val="23"/>
              </w:numPr>
              <w:rPr>
                <w:sz w:val="20"/>
                <w:szCs w:val="20"/>
                <w:lang w:val="en-CA"/>
              </w:rPr>
            </w:pPr>
            <w:r>
              <w:rPr>
                <w:sz w:val="20"/>
                <w:szCs w:val="20"/>
                <w:lang w:val="en-CA"/>
              </w:rPr>
              <w:t>2 rolls of adhesive tape, 1-inch wide</w:t>
            </w:r>
          </w:p>
          <w:p w14:paraId="4368D243" w14:textId="77777777" w:rsidR="005B2E16" w:rsidRDefault="005B2E16" w:rsidP="00501FDE">
            <w:pPr>
              <w:pStyle w:val="PMtextBullet"/>
              <w:numPr>
                <w:ilvl w:val="0"/>
                <w:numId w:val="23"/>
              </w:numPr>
              <w:rPr>
                <w:sz w:val="20"/>
                <w:szCs w:val="20"/>
                <w:lang w:val="en-CA"/>
              </w:rPr>
            </w:pPr>
            <w:r>
              <w:rPr>
                <w:sz w:val="20"/>
                <w:szCs w:val="20"/>
                <w:lang w:val="en-CA"/>
              </w:rPr>
              <w:t xml:space="preserve">12 rolls of </w:t>
            </w:r>
            <w:proofErr w:type="gramStart"/>
            <w:r>
              <w:rPr>
                <w:sz w:val="20"/>
                <w:szCs w:val="20"/>
                <w:lang w:val="en-CA"/>
              </w:rPr>
              <w:t>1-inch wide</w:t>
            </w:r>
            <w:proofErr w:type="gramEnd"/>
            <w:r>
              <w:rPr>
                <w:sz w:val="20"/>
                <w:szCs w:val="20"/>
                <w:lang w:val="en-CA"/>
              </w:rPr>
              <w:t xml:space="preserve"> gauze</w:t>
            </w:r>
          </w:p>
          <w:p w14:paraId="27571A79" w14:textId="77777777" w:rsidR="005B2E16" w:rsidRPr="008846A5" w:rsidRDefault="005B2E16" w:rsidP="00501FDE">
            <w:pPr>
              <w:pStyle w:val="PMtextBullet"/>
              <w:numPr>
                <w:ilvl w:val="0"/>
                <w:numId w:val="23"/>
              </w:numPr>
              <w:rPr>
                <w:sz w:val="20"/>
                <w:szCs w:val="20"/>
                <w:lang w:val="en-CA"/>
              </w:rPr>
            </w:pPr>
            <w:r>
              <w:rPr>
                <w:sz w:val="20"/>
                <w:szCs w:val="20"/>
                <w:lang w:val="en-CA"/>
              </w:rPr>
              <w:t>48</w:t>
            </w:r>
            <w:r w:rsidRPr="008846A5">
              <w:rPr>
                <w:sz w:val="20"/>
                <w:szCs w:val="20"/>
                <w:lang w:val="en-CA"/>
              </w:rPr>
              <w:t xml:space="preserve"> sterile gauze pads, 3-inch square</w:t>
            </w:r>
          </w:p>
          <w:p w14:paraId="539F6E65" w14:textId="52931893" w:rsidR="005B2E16" w:rsidRPr="008846A5" w:rsidRDefault="005B2E16" w:rsidP="00501FDE">
            <w:pPr>
              <w:pStyle w:val="PMtextBullet"/>
              <w:numPr>
                <w:ilvl w:val="0"/>
                <w:numId w:val="23"/>
              </w:numPr>
              <w:rPr>
                <w:sz w:val="20"/>
                <w:szCs w:val="20"/>
                <w:lang w:val="en-CA"/>
              </w:rPr>
            </w:pPr>
            <w:r>
              <w:rPr>
                <w:sz w:val="20"/>
                <w:szCs w:val="20"/>
                <w:lang w:val="en-CA"/>
              </w:rPr>
              <w:t>8</w:t>
            </w:r>
            <w:r w:rsidRPr="008846A5">
              <w:rPr>
                <w:sz w:val="20"/>
                <w:szCs w:val="20"/>
                <w:lang w:val="en-CA"/>
              </w:rPr>
              <w:t xml:space="preserve"> rolls of 2-inch gauze bandages</w:t>
            </w:r>
          </w:p>
          <w:p w14:paraId="265AFBC0" w14:textId="77777777" w:rsidR="005B2E16" w:rsidRPr="008846A5" w:rsidRDefault="005B2E16" w:rsidP="00501FDE">
            <w:pPr>
              <w:pStyle w:val="PMtextBullet"/>
              <w:numPr>
                <w:ilvl w:val="0"/>
                <w:numId w:val="23"/>
              </w:numPr>
              <w:rPr>
                <w:sz w:val="20"/>
                <w:szCs w:val="20"/>
                <w:lang w:val="en-CA"/>
              </w:rPr>
            </w:pPr>
            <w:r>
              <w:rPr>
                <w:sz w:val="20"/>
                <w:szCs w:val="20"/>
                <w:lang w:val="en-CA"/>
              </w:rPr>
              <w:t>8</w:t>
            </w:r>
            <w:r w:rsidRPr="008846A5">
              <w:rPr>
                <w:sz w:val="20"/>
                <w:szCs w:val="20"/>
                <w:lang w:val="en-CA"/>
              </w:rPr>
              <w:t xml:space="preserve"> rolls of 4-inch gauze bandages</w:t>
            </w:r>
          </w:p>
          <w:p w14:paraId="0B78AD2D" w14:textId="77777777" w:rsidR="005B2E16" w:rsidRPr="008846A5" w:rsidRDefault="005B2E16" w:rsidP="00501FDE">
            <w:pPr>
              <w:pStyle w:val="PMtextBullet"/>
              <w:numPr>
                <w:ilvl w:val="0"/>
                <w:numId w:val="23"/>
              </w:numPr>
              <w:rPr>
                <w:sz w:val="20"/>
                <w:szCs w:val="20"/>
                <w:lang w:val="en-CA"/>
              </w:rPr>
            </w:pPr>
            <w:r>
              <w:rPr>
                <w:sz w:val="20"/>
                <w:szCs w:val="20"/>
                <w:lang w:val="en-CA"/>
              </w:rPr>
              <w:t>6</w:t>
            </w:r>
            <w:r w:rsidRPr="008846A5">
              <w:rPr>
                <w:sz w:val="20"/>
                <w:szCs w:val="20"/>
                <w:lang w:val="en-CA"/>
              </w:rPr>
              <w:t xml:space="preserve"> sterile surgical pads suitable for pressure dressings, individually wrapped</w:t>
            </w:r>
          </w:p>
          <w:p w14:paraId="2F984235" w14:textId="77777777" w:rsidR="005B2E16" w:rsidRPr="008846A5" w:rsidRDefault="005B2E16" w:rsidP="00501FDE">
            <w:pPr>
              <w:pStyle w:val="PMtextBullet"/>
              <w:numPr>
                <w:ilvl w:val="0"/>
                <w:numId w:val="23"/>
              </w:numPr>
              <w:rPr>
                <w:sz w:val="20"/>
                <w:szCs w:val="20"/>
                <w:lang w:val="en-CA"/>
              </w:rPr>
            </w:pPr>
            <w:r>
              <w:rPr>
                <w:sz w:val="20"/>
                <w:szCs w:val="20"/>
                <w:lang w:val="en-CA"/>
              </w:rPr>
              <w:t>12</w:t>
            </w:r>
            <w:r w:rsidRPr="008846A5">
              <w:rPr>
                <w:sz w:val="20"/>
                <w:szCs w:val="20"/>
                <w:lang w:val="en-CA"/>
              </w:rPr>
              <w:t xml:space="preserve"> triangular bandages</w:t>
            </w:r>
          </w:p>
          <w:p w14:paraId="7F30C131" w14:textId="77777777" w:rsidR="005B2E16" w:rsidRDefault="005B2E16" w:rsidP="00501FDE">
            <w:pPr>
              <w:pStyle w:val="PMtextBullet"/>
              <w:numPr>
                <w:ilvl w:val="0"/>
                <w:numId w:val="23"/>
              </w:numPr>
              <w:rPr>
                <w:sz w:val="20"/>
                <w:szCs w:val="20"/>
                <w:lang w:val="en-CA"/>
              </w:rPr>
            </w:pPr>
            <w:r>
              <w:rPr>
                <w:sz w:val="20"/>
                <w:szCs w:val="20"/>
                <w:lang w:val="en-CA"/>
              </w:rPr>
              <w:t>Splints of assorted sizes</w:t>
            </w:r>
          </w:p>
          <w:p w14:paraId="0C70821E" w14:textId="77777777" w:rsidR="005B2E16" w:rsidRPr="008846A5" w:rsidRDefault="005B2E16" w:rsidP="00501FDE">
            <w:pPr>
              <w:pStyle w:val="PMtextBullet"/>
              <w:numPr>
                <w:ilvl w:val="0"/>
                <w:numId w:val="23"/>
              </w:numPr>
              <w:rPr>
                <w:sz w:val="20"/>
                <w:szCs w:val="20"/>
                <w:lang w:val="en-CA"/>
              </w:rPr>
            </w:pPr>
            <w:r w:rsidRPr="008846A5">
              <w:rPr>
                <w:sz w:val="20"/>
                <w:szCs w:val="20"/>
                <w:lang w:val="en-CA"/>
              </w:rPr>
              <w:t>2 rolls of splint padding</w:t>
            </w:r>
          </w:p>
          <w:p w14:paraId="533C828D" w14:textId="77777777" w:rsidR="005B2E16" w:rsidRPr="008846A5" w:rsidRDefault="005B2E16" w:rsidP="00501FDE">
            <w:pPr>
              <w:pStyle w:val="PMtextBullet"/>
              <w:numPr>
                <w:ilvl w:val="0"/>
                <w:numId w:val="23"/>
              </w:numPr>
              <w:rPr>
                <w:sz w:val="20"/>
                <w:szCs w:val="20"/>
                <w:lang w:val="en-CA"/>
              </w:rPr>
            </w:pPr>
            <w:r w:rsidRPr="008846A5">
              <w:rPr>
                <w:sz w:val="20"/>
                <w:szCs w:val="20"/>
                <w:lang w:val="en-CA"/>
              </w:rPr>
              <w:t>First aid logbook</w:t>
            </w:r>
          </w:p>
          <w:p w14:paraId="3C308040" w14:textId="53694A44" w:rsidR="00067DFC" w:rsidRPr="008846A5" w:rsidRDefault="005B2E16" w:rsidP="00501FDE">
            <w:pPr>
              <w:pStyle w:val="PMtextBullet"/>
              <w:numPr>
                <w:ilvl w:val="0"/>
                <w:numId w:val="23"/>
              </w:numPr>
              <w:rPr>
                <w:sz w:val="20"/>
                <w:szCs w:val="20"/>
                <w:lang w:val="en-CA"/>
              </w:rPr>
            </w:pPr>
            <w:r w:rsidRPr="008846A5">
              <w:rPr>
                <w:sz w:val="20"/>
                <w:szCs w:val="20"/>
                <w:lang w:val="en-CA"/>
              </w:rPr>
              <w:t>Form 82</w:t>
            </w:r>
          </w:p>
        </w:tc>
      </w:tr>
      <w:tr w:rsidR="00067DFC" w:rsidRPr="00F773D4" w14:paraId="43E38ADF"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540579E5" w14:textId="77777777" w:rsidR="00067DFC" w:rsidRPr="008846A5" w:rsidRDefault="00067DFC" w:rsidP="004039CC">
            <w:pPr>
              <w:pStyle w:val="PMtabletextsmall"/>
              <w:rPr>
                <w:sz w:val="20"/>
                <w:szCs w:val="20"/>
                <w:lang w:val="en-CA"/>
              </w:rPr>
            </w:pPr>
            <w:r w:rsidRPr="008846A5">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71221D7B" w14:textId="77777777" w:rsidR="00067DFC" w:rsidRPr="008846A5" w:rsidRDefault="00067DFC" w:rsidP="004039CC">
            <w:pPr>
              <w:pStyle w:val="PMtabletextsmall"/>
              <w:rPr>
                <w:sz w:val="20"/>
                <w:szCs w:val="20"/>
                <w:lang w:val="en-CA"/>
              </w:rPr>
            </w:pPr>
            <w:r w:rsidRPr="008846A5">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44D1E8FA" w14:textId="77777777" w:rsidR="00067DFC" w:rsidRPr="008846A5" w:rsidRDefault="00067DFC" w:rsidP="004039CC">
            <w:pPr>
              <w:pStyle w:val="PMtabletextsmall"/>
              <w:rPr>
                <w:sz w:val="20"/>
                <w:szCs w:val="20"/>
                <w:lang w:val="en-CA"/>
              </w:rPr>
            </w:pPr>
            <w:r w:rsidRPr="008846A5">
              <w:rPr>
                <w:sz w:val="20"/>
                <w:szCs w:val="20"/>
                <w:lang w:val="en-CA"/>
              </w:rPr>
              <w:t>Date:</w:t>
            </w:r>
          </w:p>
        </w:tc>
      </w:tr>
      <w:tr w:rsidR="00067DFC" w:rsidRPr="00F773D4" w14:paraId="1D9523C7"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0B5374DE" w14:textId="77777777" w:rsidR="00067DFC" w:rsidRPr="008846A5" w:rsidRDefault="00067DFC" w:rsidP="004039CC">
            <w:pPr>
              <w:pStyle w:val="PMtabletextsmall"/>
              <w:rPr>
                <w:sz w:val="20"/>
                <w:szCs w:val="20"/>
                <w:lang w:val="en-CA"/>
              </w:rPr>
            </w:pPr>
            <w:r w:rsidRPr="008846A5">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1BB712B0" w14:textId="77777777" w:rsidR="00067DFC" w:rsidRPr="008846A5" w:rsidRDefault="00067DFC" w:rsidP="004039CC">
            <w:pPr>
              <w:pStyle w:val="PMtabletextsmall"/>
              <w:rPr>
                <w:sz w:val="20"/>
                <w:szCs w:val="20"/>
                <w:lang w:val="en-CA"/>
              </w:rPr>
            </w:pPr>
            <w:r w:rsidRPr="008846A5">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59549997" w14:textId="77777777" w:rsidR="00067DFC" w:rsidRPr="008846A5" w:rsidRDefault="00067DFC" w:rsidP="004039CC">
            <w:pPr>
              <w:pStyle w:val="PMtabletextsmall"/>
              <w:rPr>
                <w:sz w:val="20"/>
                <w:szCs w:val="20"/>
                <w:lang w:val="en-CA"/>
              </w:rPr>
            </w:pPr>
            <w:r w:rsidRPr="008846A5">
              <w:rPr>
                <w:sz w:val="20"/>
                <w:szCs w:val="20"/>
                <w:lang w:val="en-CA"/>
              </w:rPr>
              <w:t>Inspected by:</w:t>
            </w:r>
          </w:p>
        </w:tc>
      </w:tr>
      <w:tr w:rsidR="00067DFC" w:rsidRPr="00F773D4" w14:paraId="2FFB13C8" w14:textId="77777777" w:rsidTr="004039CC">
        <w:trPr>
          <w:trHeight w:val="581"/>
        </w:trPr>
        <w:tc>
          <w:tcPr>
            <w:tcW w:w="2952" w:type="dxa"/>
            <w:tcBorders>
              <w:top w:val="single" w:sz="4" w:space="0" w:color="auto"/>
              <w:left w:val="single" w:sz="4" w:space="0" w:color="auto"/>
              <w:bottom w:val="single" w:sz="4" w:space="0" w:color="auto"/>
              <w:right w:val="single" w:sz="4" w:space="0" w:color="auto"/>
            </w:tcBorders>
          </w:tcPr>
          <w:p w14:paraId="7D8A4EAC" w14:textId="77777777" w:rsidR="00067DFC" w:rsidRPr="008846A5" w:rsidRDefault="00067DFC" w:rsidP="004039CC">
            <w:pPr>
              <w:pStyle w:val="PMtabletextsmall"/>
              <w:rPr>
                <w:sz w:val="20"/>
                <w:szCs w:val="20"/>
                <w:lang w:val="en-CA"/>
              </w:rPr>
            </w:pPr>
            <w:r w:rsidRPr="008846A5">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3DF92454" w14:textId="77777777" w:rsidR="00067DFC" w:rsidRPr="008846A5" w:rsidRDefault="00067DFC" w:rsidP="004039CC">
            <w:pPr>
              <w:pStyle w:val="PMtabletextsmall"/>
              <w:rPr>
                <w:sz w:val="20"/>
                <w:szCs w:val="20"/>
                <w:lang w:val="en-CA"/>
              </w:rPr>
            </w:pPr>
            <w:r w:rsidRPr="008846A5">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19F3907F" w14:textId="77777777" w:rsidR="00067DFC" w:rsidRPr="008846A5" w:rsidRDefault="00067DFC" w:rsidP="004039CC">
            <w:pPr>
              <w:pStyle w:val="PMtabletextsmall"/>
              <w:rPr>
                <w:sz w:val="20"/>
                <w:szCs w:val="20"/>
                <w:lang w:val="en-CA"/>
              </w:rPr>
            </w:pPr>
            <w:r w:rsidRPr="008846A5">
              <w:rPr>
                <w:sz w:val="20"/>
                <w:szCs w:val="20"/>
                <w:lang w:val="en-CA"/>
              </w:rPr>
              <w:t>Kit location:</w:t>
            </w:r>
          </w:p>
        </w:tc>
      </w:tr>
      <w:tr w:rsidR="00067DFC" w:rsidRPr="00C1582D" w14:paraId="27B5FAE7" w14:textId="77777777" w:rsidTr="004039CC">
        <w:trPr>
          <w:trHeight w:val="1539"/>
        </w:trPr>
        <w:tc>
          <w:tcPr>
            <w:tcW w:w="2952" w:type="dxa"/>
            <w:tcBorders>
              <w:top w:val="single" w:sz="4" w:space="0" w:color="auto"/>
              <w:left w:val="single" w:sz="4" w:space="0" w:color="auto"/>
              <w:bottom w:val="single" w:sz="4" w:space="0" w:color="auto"/>
              <w:right w:val="single" w:sz="4" w:space="0" w:color="auto"/>
            </w:tcBorders>
          </w:tcPr>
          <w:p w14:paraId="4E32A99C" w14:textId="77777777" w:rsidR="00067DFC" w:rsidRPr="008846A5" w:rsidRDefault="00067DFC" w:rsidP="004039CC">
            <w:pPr>
              <w:pStyle w:val="PMtabletextsmall"/>
              <w:rPr>
                <w:sz w:val="20"/>
                <w:szCs w:val="20"/>
                <w:lang w:val="en-CA"/>
              </w:rPr>
            </w:pPr>
            <w:r w:rsidRPr="008846A5">
              <w:rPr>
                <w:sz w:val="20"/>
                <w:szCs w:val="20"/>
                <w:lang w:val="en-CA"/>
              </w:rPr>
              <w:t>Comments:</w:t>
            </w:r>
          </w:p>
          <w:p w14:paraId="08A1AA3B" w14:textId="77777777" w:rsidR="00067DFC" w:rsidRPr="008846A5" w:rsidRDefault="00067DFC" w:rsidP="004039CC">
            <w:pPr>
              <w:pStyle w:val="PMtabletextsmall"/>
              <w:rPr>
                <w:sz w:val="20"/>
                <w:szCs w:val="20"/>
                <w:lang w:val="en-CA"/>
              </w:rPr>
            </w:pPr>
          </w:p>
          <w:p w14:paraId="3D0C43C5" w14:textId="77777777" w:rsidR="00067DFC" w:rsidRPr="008846A5" w:rsidRDefault="00067DFC" w:rsidP="004039CC">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1A90A819" w14:textId="77777777" w:rsidR="00067DFC" w:rsidRPr="008846A5" w:rsidRDefault="00067DFC" w:rsidP="004039CC">
            <w:pPr>
              <w:pStyle w:val="PMtabletextsmall"/>
              <w:rPr>
                <w:sz w:val="20"/>
                <w:szCs w:val="20"/>
                <w:lang w:val="en-CA"/>
              </w:rPr>
            </w:pPr>
            <w:r w:rsidRPr="008846A5">
              <w:rPr>
                <w:sz w:val="20"/>
                <w:szCs w:val="20"/>
                <w:lang w:val="en-CA"/>
              </w:rPr>
              <w:t>Comments:</w:t>
            </w:r>
          </w:p>
          <w:p w14:paraId="3A8D7E28" w14:textId="77777777" w:rsidR="00067DFC" w:rsidRPr="008846A5" w:rsidRDefault="00067DFC" w:rsidP="004039CC">
            <w:pPr>
              <w:pStyle w:val="PMtabletextsmall"/>
              <w:rPr>
                <w:sz w:val="20"/>
                <w:szCs w:val="20"/>
                <w:lang w:val="en-CA"/>
              </w:rPr>
            </w:pPr>
          </w:p>
          <w:p w14:paraId="612D8B69" w14:textId="77777777" w:rsidR="00067DFC" w:rsidRPr="008846A5" w:rsidRDefault="00067DFC" w:rsidP="004039CC">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2B4A34E8" w14:textId="77777777" w:rsidR="00067DFC" w:rsidRPr="008846A5" w:rsidRDefault="00067DFC" w:rsidP="004039CC">
            <w:pPr>
              <w:pStyle w:val="PMtabletextsmall"/>
              <w:rPr>
                <w:sz w:val="20"/>
                <w:szCs w:val="20"/>
                <w:lang w:val="en-CA"/>
              </w:rPr>
            </w:pPr>
            <w:r w:rsidRPr="008846A5">
              <w:rPr>
                <w:sz w:val="20"/>
                <w:szCs w:val="20"/>
                <w:lang w:val="en-CA"/>
              </w:rPr>
              <w:t>Comments:</w:t>
            </w:r>
          </w:p>
          <w:p w14:paraId="58DC6220" w14:textId="77777777" w:rsidR="00067DFC" w:rsidRPr="008846A5" w:rsidRDefault="00067DFC" w:rsidP="004039CC">
            <w:pPr>
              <w:pStyle w:val="PMtabletextsmall"/>
              <w:rPr>
                <w:sz w:val="20"/>
                <w:szCs w:val="20"/>
                <w:lang w:val="en-CA"/>
              </w:rPr>
            </w:pPr>
          </w:p>
          <w:p w14:paraId="19AD4829" w14:textId="77777777" w:rsidR="00067DFC" w:rsidRPr="008846A5" w:rsidRDefault="00067DFC" w:rsidP="004039CC">
            <w:pPr>
              <w:pStyle w:val="PMtabletextsmall"/>
              <w:rPr>
                <w:sz w:val="20"/>
                <w:szCs w:val="20"/>
                <w:lang w:val="en-CA"/>
              </w:rPr>
            </w:pPr>
          </w:p>
        </w:tc>
      </w:tr>
    </w:tbl>
    <w:p w14:paraId="3B3A06A5" w14:textId="1E8F96A8" w:rsidR="00C966D8" w:rsidRPr="00C1582D" w:rsidRDefault="00C966D8" w:rsidP="00C966D8">
      <w:pPr>
        <w:pStyle w:val="PMSecondPgHead"/>
        <w:rPr>
          <w:lang w:val="en-CA"/>
        </w:rPr>
      </w:pPr>
      <w:r w:rsidRPr="00C1582D">
        <w:rPr>
          <w:lang w:val="en-CA"/>
        </w:rPr>
        <w:lastRenderedPageBreak/>
        <w:t>First Aid Kit Monthly Inspection Template</w:t>
      </w:r>
      <w:r w:rsidR="00067DFC">
        <w:rPr>
          <w:lang w:val="en-CA"/>
        </w:rPr>
        <w:t xml:space="preserve"> (6 to 15 Employees)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66D8" w:rsidRPr="00C1582D" w14:paraId="6B4880BC" w14:textId="77777777" w:rsidTr="006A17ED">
        <w:tc>
          <w:tcPr>
            <w:tcW w:w="2952" w:type="dxa"/>
            <w:tcBorders>
              <w:top w:val="single" w:sz="4" w:space="0" w:color="auto"/>
              <w:left w:val="single" w:sz="4" w:space="0" w:color="auto"/>
              <w:bottom w:val="single" w:sz="4" w:space="0" w:color="auto"/>
              <w:right w:val="single" w:sz="4" w:space="0" w:color="auto"/>
            </w:tcBorders>
          </w:tcPr>
          <w:p w14:paraId="3C1DB319"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Current edition of a standard St John Ambulance First Aid Manual</w:t>
            </w:r>
          </w:p>
          <w:p w14:paraId="5A6C97AD"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 card of safety pins</w:t>
            </w:r>
          </w:p>
          <w:p w14:paraId="1303C0A3"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24 adhesive dressings, individually wrapped</w:t>
            </w:r>
          </w:p>
          <w:p w14:paraId="1201D933"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12 sterile gauze pads, 3-inch square</w:t>
            </w:r>
          </w:p>
          <w:p w14:paraId="6BF644E7" w14:textId="32047242" w:rsidR="00C966D8" w:rsidRPr="008846A5" w:rsidRDefault="00C966D8" w:rsidP="00501FDE">
            <w:pPr>
              <w:pStyle w:val="PMtextBullet"/>
              <w:numPr>
                <w:ilvl w:val="0"/>
                <w:numId w:val="23"/>
              </w:numPr>
              <w:rPr>
                <w:sz w:val="20"/>
                <w:szCs w:val="20"/>
                <w:lang w:val="en-CA"/>
              </w:rPr>
            </w:pPr>
            <w:r w:rsidRPr="008846A5">
              <w:rPr>
                <w:sz w:val="20"/>
                <w:szCs w:val="20"/>
                <w:lang w:val="en-CA"/>
              </w:rPr>
              <w:t>4 rolls of 2-</w:t>
            </w:r>
            <w:r w:rsidR="007731F8" w:rsidRPr="008846A5">
              <w:rPr>
                <w:sz w:val="20"/>
                <w:szCs w:val="20"/>
                <w:lang w:val="en-CA"/>
              </w:rPr>
              <w:t>inch gauze</w:t>
            </w:r>
            <w:r w:rsidRPr="008846A5">
              <w:rPr>
                <w:sz w:val="20"/>
                <w:szCs w:val="20"/>
                <w:lang w:val="en-CA"/>
              </w:rPr>
              <w:t xml:space="preserve"> bandages</w:t>
            </w:r>
          </w:p>
          <w:p w14:paraId="61BE47C7"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4 rolls of 4-inch gauze bandages</w:t>
            </w:r>
          </w:p>
          <w:p w14:paraId="5BD492DB"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4 sterile surgical pads suitable for pressure dressings, individually wrapped</w:t>
            </w:r>
          </w:p>
          <w:p w14:paraId="0512B52D"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6 triangular bandages</w:t>
            </w:r>
          </w:p>
          <w:p w14:paraId="39BD3C1D"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2 rolls of splint padding</w:t>
            </w:r>
          </w:p>
          <w:p w14:paraId="2BB80A4A"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 roll up splint</w:t>
            </w:r>
          </w:p>
          <w:p w14:paraId="4E6F85FC"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First aid logbook</w:t>
            </w:r>
          </w:p>
          <w:p w14:paraId="2773EADE"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250603B8"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Current edition of a standard St John Ambulance First Aid Manual</w:t>
            </w:r>
          </w:p>
          <w:p w14:paraId="72C95EBE"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 card of safety pins</w:t>
            </w:r>
          </w:p>
          <w:p w14:paraId="32448201"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24 adhesive dressings, individually wrapped</w:t>
            </w:r>
          </w:p>
          <w:p w14:paraId="093C3842"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12 sterile gauze pads, 3-inch square</w:t>
            </w:r>
          </w:p>
          <w:p w14:paraId="6646F1EC" w14:textId="6DF090EC" w:rsidR="00C966D8" w:rsidRPr="008846A5" w:rsidRDefault="00C966D8" w:rsidP="00501FDE">
            <w:pPr>
              <w:pStyle w:val="PMtextBullet"/>
              <w:numPr>
                <w:ilvl w:val="0"/>
                <w:numId w:val="23"/>
              </w:numPr>
              <w:rPr>
                <w:sz w:val="20"/>
                <w:szCs w:val="20"/>
                <w:lang w:val="en-CA"/>
              </w:rPr>
            </w:pPr>
            <w:r w:rsidRPr="008846A5">
              <w:rPr>
                <w:sz w:val="20"/>
                <w:szCs w:val="20"/>
                <w:lang w:val="en-CA"/>
              </w:rPr>
              <w:t>4 rolls of 2-</w:t>
            </w:r>
            <w:r w:rsidR="007731F8" w:rsidRPr="008846A5">
              <w:rPr>
                <w:sz w:val="20"/>
                <w:szCs w:val="20"/>
                <w:lang w:val="en-CA"/>
              </w:rPr>
              <w:t>inch gauze</w:t>
            </w:r>
            <w:r w:rsidRPr="008846A5">
              <w:rPr>
                <w:sz w:val="20"/>
                <w:szCs w:val="20"/>
                <w:lang w:val="en-CA"/>
              </w:rPr>
              <w:t xml:space="preserve"> bandages</w:t>
            </w:r>
          </w:p>
          <w:p w14:paraId="4ABBE28B"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4 rolls of 4-inch gauze bandages</w:t>
            </w:r>
          </w:p>
          <w:p w14:paraId="24EED959"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4 sterile surgical pads suitable for pressure dressings, individually wrapped</w:t>
            </w:r>
          </w:p>
          <w:p w14:paraId="7A14DF8E"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6 triangular bandages</w:t>
            </w:r>
          </w:p>
          <w:p w14:paraId="0DD13B95"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2 rolls of splint padding</w:t>
            </w:r>
          </w:p>
          <w:p w14:paraId="2EE7734F"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 roll up splint</w:t>
            </w:r>
          </w:p>
          <w:p w14:paraId="003F6FAD"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First aid logbook</w:t>
            </w:r>
          </w:p>
          <w:p w14:paraId="1CABE863"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Form 82</w:t>
            </w:r>
          </w:p>
        </w:tc>
        <w:tc>
          <w:tcPr>
            <w:tcW w:w="2952" w:type="dxa"/>
            <w:tcBorders>
              <w:top w:val="single" w:sz="4" w:space="0" w:color="auto"/>
              <w:left w:val="single" w:sz="4" w:space="0" w:color="auto"/>
              <w:bottom w:val="single" w:sz="4" w:space="0" w:color="auto"/>
              <w:right w:val="single" w:sz="4" w:space="0" w:color="auto"/>
            </w:tcBorders>
          </w:tcPr>
          <w:p w14:paraId="09FEDBB6"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Current edition of a standard St John Ambulance First Aid Manual</w:t>
            </w:r>
          </w:p>
          <w:p w14:paraId="113F8A65"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 card of safety pins</w:t>
            </w:r>
          </w:p>
          <w:p w14:paraId="4DACFDC9"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24 adhesive dressings, individually wrapped</w:t>
            </w:r>
          </w:p>
          <w:p w14:paraId="0090F199"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12 sterile gauze pads, 3-inch square</w:t>
            </w:r>
          </w:p>
          <w:p w14:paraId="53912B6F" w14:textId="054EA71C" w:rsidR="00C966D8" w:rsidRPr="008846A5" w:rsidRDefault="00C966D8" w:rsidP="00501FDE">
            <w:pPr>
              <w:pStyle w:val="PMtextBullet"/>
              <w:numPr>
                <w:ilvl w:val="0"/>
                <w:numId w:val="23"/>
              </w:numPr>
              <w:rPr>
                <w:sz w:val="20"/>
                <w:szCs w:val="20"/>
                <w:lang w:val="en-CA"/>
              </w:rPr>
            </w:pPr>
            <w:r w:rsidRPr="008846A5">
              <w:rPr>
                <w:sz w:val="20"/>
                <w:szCs w:val="20"/>
                <w:lang w:val="en-CA"/>
              </w:rPr>
              <w:t>4 rolls of 2-</w:t>
            </w:r>
            <w:r w:rsidR="007731F8" w:rsidRPr="008846A5">
              <w:rPr>
                <w:sz w:val="20"/>
                <w:szCs w:val="20"/>
                <w:lang w:val="en-CA"/>
              </w:rPr>
              <w:t>inch gauze</w:t>
            </w:r>
            <w:r w:rsidRPr="008846A5">
              <w:rPr>
                <w:sz w:val="20"/>
                <w:szCs w:val="20"/>
                <w:lang w:val="en-CA"/>
              </w:rPr>
              <w:t xml:space="preserve"> bandages</w:t>
            </w:r>
          </w:p>
          <w:p w14:paraId="033C2BA7"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4 rolls of 4-inch gauze bandages</w:t>
            </w:r>
          </w:p>
          <w:p w14:paraId="36635AF1"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4 sterile surgical pads suitable for pressure dressings, individually wrapped</w:t>
            </w:r>
          </w:p>
          <w:p w14:paraId="1CA4AF04"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6 triangular bandages</w:t>
            </w:r>
          </w:p>
          <w:p w14:paraId="74DAE04D"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2 rolls of splint padding</w:t>
            </w:r>
          </w:p>
          <w:p w14:paraId="0BDBDE7D"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1 roll up splint</w:t>
            </w:r>
          </w:p>
          <w:p w14:paraId="0CF32646"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First aid logbook</w:t>
            </w:r>
          </w:p>
          <w:p w14:paraId="670FFC22" w14:textId="77777777" w:rsidR="00C966D8" w:rsidRPr="008846A5" w:rsidRDefault="00C966D8" w:rsidP="00501FDE">
            <w:pPr>
              <w:pStyle w:val="PMtextBullet"/>
              <w:numPr>
                <w:ilvl w:val="0"/>
                <w:numId w:val="23"/>
              </w:numPr>
              <w:rPr>
                <w:sz w:val="20"/>
                <w:szCs w:val="20"/>
                <w:lang w:val="en-CA"/>
              </w:rPr>
            </w:pPr>
            <w:r w:rsidRPr="008846A5">
              <w:rPr>
                <w:sz w:val="20"/>
                <w:szCs w:val="20"/>
                <w:lang w:val="en-CA"/>
              </w:rPr>
              <w:t>Form 82</w:t>
            </w:r>
          </w:p>
        </w:tc>
      </w:tr>
      <w:tr w:rsidR="00C966D8" w:rsidRPr="00F773D4" w14:paraId="3945A640"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77FAB13" w14:textId="77777777" w:rsidR="00C966D8" w:rsidRPr="008846A5" w:rsidRDefault="00C966D8" w:rsidP="006A17ED">
            <w:pPr>
              <w:pStyle w:val="PMtabletextsmall"/>
              <w:rPr>
                <w:sz w:val="20"/>
                <w:szCs w:val="20"/>
                <w:lang w:val="en-CA"/>
              </w:rPr>
            </w:pPr>
            <w:r w:rsidRPr="008846A5">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57D2DEA1" w14:textId="77777777" w:rsidR="00C966D8" w:rsidRPr="008846A5" w:rsidRDefault="00C966D8" w:rsidP="006A17ED">
            <w:pPr>
              <w:pStyle w:val="PMtabletextsmall"/>
              <w:rPr>
                <w:sz w:val="20"/>
                <w:szCs w:val="20"/>
                <w:lang w:val="en-CA"/>
              </w:rPr>
            </w:pPr>
            <w:r w:rsidRPr="008846A5">
              <w:rPr>
                <w:sz w:val="20"/>
                <w:szCs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4FB3A173" w14:textId="77777777" w:rsidR="00C966D8" w:rsidRPr="008846A5" w:rsidRDefault="00C966D8" w:rsidP="006A17ED">
            <w:pPr>
              <w:pStyle w:val="PMtabletextsmall"/>
              <w:rPr>
                <w:sz w:val="20"/>
                <w:szCs w:val="20"/>
                <w:lang w:val="en-CA"/>
              </w:rPr>
            </w:pPr>
            <w:r w:rsidRPr="008846A5">
              <w:rPr>
                <w:sz w:val="20"/>
                <w:szCs w:val="20"/>
                <w:lang w:val="en-CA"/>
              </w:rPr>
              <w:t>Date:</w:t>
            </w:r>
          </w:p>
        </w:tc>
      </w:tr>
      <w:tr w:rsidR="00C966D8" w:rsidRPr="00F773D4" w14:paraId="1B7AFE5F"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4007A730" w14:textId="77777777" w:rsidR="00C966D8" w:rsidRPr="008846A5" w:rsidRDefault="00C966D8" w:rsidP="006A17ED">
            <w:pPr>
              <w:pStyle w:val="PMtabletextsmall"/>
              <w:rPr>
                <w:sz w:val="20"/>
                <w:szCs w:val="20"/>
                <w:lang w:val="en-CA"/>
              </w:rPr>
            </w:pPr>
            <w:r w:rsidRPr="008846A5">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00A5B049" w14:textId="77777777" w:rsidR="00C966D8" w:rsidRPr="008846A5" w:rsidRDefault="00C966D8" w:rsidP="006A17ED">
            <w:pPr>
              <w:pStyle w:val="PMtabletextsmall"/>
              <w:rPr>
                <w:sz w:val="20"/>
                <w:szCs w:val="20"/>
                <w:lang w:val="en-CA"/>
              </w:rPr>
            </w:pPr>
            <w:r w:rsidRPr="008846A5">
              <w:rPr>
                <w:sz w:val="20"/>
                <w:szCs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6F689DCF" w14:textId="77777777" w:rsidR="00C966D8" w:rsidRPr="008846A5" w:rsidRDefault="00C966D8" w:rsidP="006A17ED">
            <w:pPr>
              <w:pStyle w:val="PMtabletextsmall"/>
              <w:rPr>
                <w:sz w:val="20"/>
                <w:szCs w:val="20"/>
                <w:lang w:val="en-CA"/>
              </w:rPr>
            </w:pPr>
            <w:r w:rsidRPr="008846A5">
              <w:rPr>
                <w:sz w:val="20"/>
                <w:szCs w:val="20"/>
                <w:lang w:val="en-CA"/>
              </w:rPr>
              <w:t>Inspected by:</w:t>
            </w:r>
          </w:p>
        </w:tc>
      </w:tr>
      <w:tr w:rsidR="00C966D8" w:rsidRPr="00F773D4" w14:paraId="291E67D9"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87D3E3A" w14:textId="77777777" w:rsidR="00C966D8" w:rsidRPr="008846A5" w:rsidRDefault="00C966D8" w:rsidP="006A17ED">
            <w:pPr>
              <w:pStyle w:val="PMtabletextsmall"/>
              <w:rPr>
                <w:sz w:val="20"/>
                <w:szCs w:val="20"/>
                <w:lang w:val="en-CA"/>
              </w:rPr>
            </w:pPr>
            <w:r w:rsidRPr="008846A5">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7C92E5B" w14:textId="77777777" w:rsidR="00C966D8" w:rsidRPr="008846A5" w:rsidRDefault="00C966D8" w:rsidP="006A17ED">
            <w:pPr>
              <w:pStyle w:val="PMtabletextsmall"/>
              <w:rPr>
                <w:sz w:val="20"/>
                <w:szCs w:val="20"/>
                <w:lang w:val="en-CA"/>
              </w:rPr>
            </w:pPr>
            <w:r w:rsidRPr="008846A5">
              <w:rPr>
                <w:sz w:val="20"/>
                <w:szCs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C04397D" w14:textId="77777777" w:rsidR="00C966D8" w:rsidRPr="008846A5" w:rsidRDefault="00C966D8" w:rsidP="006A17ED">
            <w:pPr>
              <w:pStyle w:val="PMtabletextsmall"/>
              <w:rPr>
                <w:sz w:val="20"/>
                <w:szCs w:val="20"/>
                <w:lang w:val="en-CA"/>
              </w:rPr>
            </w:pPr>
            <w:r w:rsidRPr="008846A5">
              <w:rPr>
                <w:sz w:val="20"/>
                <w:szCs w:val="20"/>
                <w:lang w:val="en-CA"/>
              </w:rPr>
              <w:t>Kit location:</w:t>
            </w:r>
          </w:p>
        </w:tc>
      </w:tr>
      <w:tr w:rsidR="00C966D8" w:rsidRPr="00C1582D" w14:paraId="4CC4D483" w14:textId="77777777" w:rsidTr="006A17ED">
        <w:trPr>
          <w:trHeight w:val="1539"/>
        </w:trPr>
        <w:tc>
          <w:tcPr>
            <w:tcW w:w="2952" w:type="dxa"/>
            <w:tcBorders>
              <w:top w:val="single" w:sz="4" w:space="0" w:color="auto"/>
              <w:left w:val="single" w:sz="4" w:space="0" w:color="auto"/>
              <w:bottom w:val="single" w:sz="4" w:space="0" w:color="auto"/>
              <w:right w:val="single" w:sz="4" w:space="0" w:color="auto"/>
            </w:tcBorders>
          </w:tcPr>
          <w:p w14:paraId="0E82B7D7" w14:textId="77777777" w:rsidR="00C966D8" w:rsidRPr="008846A5" w:rsidRDefault="00C966D8" w:rsidP="006A17ED">
            <w:pPr>
              <w:pStyle w:val="PMtabletextsmall"/>
              <w:rPr>
                <w:sz w:val="20"/>
                <w:szCs w:val="20"/>
                <w:lang w:val="en-CA"/>
              </w:rPr>
            </w:pPr>
            <w:r w:rsidRPr="008846A5">
              <w:rPr>
                <w:sz w:val="20"/>
                <w:szCs w:val="20"/>
                <w:lang w:val="en-CA"/>
              </w:rPr>
              <w:t>Comments:</w:t>
            </w:r>
          </w:p>
          <w:p w14:paraId="47D37BF0" w14:textId="77777777" w:rsidR="00C966D8" w:rsidRPr="008846A5" w:rsidRDefault="00C966D8" w:rsidP="006A17ED">
            <w:pPr>
              <w:pStyle w:val="PMtabletextsmall"/>
              <w:rPr>
                <w:sz w:val="20"/>
                <w:szCs w:val="20"/>
                <w:lang w:val="en-CA"/>
              </w:rPr>
            </w:pPr>
          </w:p>
          <w:p w14:paraId="17466EF2" w14:textId="77777777" w:rsidR="00C966D8" w:rsidRPr="008846A5" w:rsidRDefault="00C966D8" w:rsidP="006A17ED">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041AFBB5" w14:textId="77777777" w:rsidR="00C966D8" w:rsidRPr="008846A5" w:rsidRDefault="00C966D8" w:rsidP="006A17ED">
            <w:pPr>
              <w:pStyle w:val="PMtabletextsmall"/>
              <w:rPr>
                <w:sz w:val="20"/>
                <w:szCs w:val="20"/>
                <w:lang w:val="en-CA"/>
              </w:rPr>
            </w:pPr>
            <w:r w:rsidRPr="008846A5">
              <w:rPr>
                <w:sz w:val="20"/>
                <w:szCs w:val="20"/>
                <w:lang w:val="en-CA"/>
              </w:rPr>
              <w:t>Comments:</w:t>
            </w:r>
          </w:p>
          <w:p w14:paraId="1A36EE4D" w14:textId="77777777" w:rsidR="00C966D8" w:rsidRPr="008846A5" w:rsidRDefault="00C966D8" w:rsidP="006A17ED">
            <w:pPr>
              <w:pStyle w:val="PMtabletextsmall"/>
              <w:rPr>
                <w:sz w:val="20"/>
                <w:szCs w:val="20"/>
                <w:lang w:val="en-CA"/>
              </w:rPr>
            </w:pPr>
          </w:p>
          <w:p w14:paraId="4860C582" w14:textId="77777777" w:rsidR="00C966D8" w:rsidRPr="008846A5" w:rsidRDefault="00C966D8" w:rsidP="006A17ED">
            <w:pPr>
              <w:pStyle w:val="PMtabletextsmall"/>
              <w:rPr>
                <w:sz w:val="20"/>
                <w:szCs w:val="20"/>
                <w:lang w:val="en-CA"/>
              </w:rPr>
            </w:pPr>
          </w:p>
        </w:tc>
        <w:tc>
          <w:tcPr>
            <w:tcW w:w="2952" w:type="dxa"/>
            <w:tcBorders>
              <w:top w:val="single" w:sz="4" w:space="0" w:color="auto"/>
              <w:left w:val="single" w:sz="4" w:space="0" w:color="auto"/>
              <w:bottom w:val="single" w:sz="4" w:space="0" w:color="auto"/>
              <w:right w:val="single" w:sz="4" w:space="0" w:color="auto"/>
            </w:tcBorders>
          </w:tcPr>
          <w:p w14:paraId="4385D548" w14:textId="77777777" w:rsidR="00C966D8" w:rsidRPr="008846A5" w:rsidRDefault="00C966D8" w:rsidP="006A17ED">
            <w:pPr>
              <w:pStyle w:val="PMtabletextsmall"/>
              <w:rPr>
                <w:sz w:val="20"/>
                <w:szCs w:val="20"/>
                <w:lang w:val="en-CA"/>
              </w:rPr>
            </w:pPr>
            <w:r w:rsidRPr="008846A5">
              <w:rPr>
                <w:sz w:val="20"/>
                <w:szCs w:val="20"/>
                <w:lang w:val="en-CA"/>
              </w:rPr>
              <w:t>Comments:</w:t>
            </w:r>
          </w:p>
          <w:p w14:paraId="005408D2" w14:textId="77777777" w:rsidR="00C966D8" w:rsidRPr="008846A5" w:rsidRDefault="00C966D8" w:rsidP="006A17ED">
            <w:pPr>
              <w:pStyle w:val="PMtabletextsmall"/>
              <w:rPr>
                <w:sz w:val="20"/>
                <w:szCs w:val="20"/>
                <w:lang w:val="en-CA"/>
              </w:rPr>
            </w:pPr>
          </w:p>
          <w:p w14:paraId="32E315B7" w14:textId="77777777" w:rsidR="00C966D8" w:rsidRPr="008846A5" w:rsidRDefault="00C966D8" w:rsidP="006A17ED">
            <w:pPr>
              <w:pStyle w:val="PMtabletextsmall"/>
              <w:rPr>
                <w:sz w:val="20"/>
                <w:szCs w:val="20"/>
                <w:lang w:val="en-CA"/>
              </w:rPr>
            </w:pPr>
          </w:p>
        </w:tc>
      </w:tr>
    </w:tbl>
    <w:p w14:paraId="3619954F" w14:textId="77777777" w:rsidR="00C966D8" w:rsidRPr="00C1582D" w:rsidRDefault="00C966D8" w:rsidP="00C966D8">
      <w:pPr>
        <w:pStyle w:val="PMSecondPgHead"/>
        <w:rPr>
          <w:lang w:val="en-CA"/>
        </w:rPr>
      </w:pPr>
      <w:r w:rsidRPr="00C1582D">
        <w:rPr>
          <w:lang w:val="en-CA"/>
        </w:rPr>
        <w:lastRenderedPageBreak/>
        <w:t>First Aid Kit Monthly Inspection Template</w:t>
      </w:r>
      <w:r>
        <w:rPr>
          <w:lang w:val="en-CA"/>
        </w:rPr>
        <w:t xml:space="preserve"> for Mobile Equipment and Vehicles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66D8" w:rsidRPr="00C1582D" w14:paraId="7662E2E4" w14:textId="77777777" w:rsidTr="006A17ED">
        <w:tc>
          <w:tcPr>
            <w:tcW w:w="2952" w:type="dxa"/>
            <w:tcBorders>
              <w:top w:val="single" w:sz="4" w:space="0" w:color="auto"/>
              <w:left w:val="single" w:sz="4" w:space="0" w:color="auto"/>
              <w:bottom w:val="single" w:sz="4" w:space="0" w:color="auto"/>
              <w:right w:val="single" w:sz="4" w:space="0" w:color="auto"/>
            </w:tcBorders>
          </w:tcPr>
          <w:p w14:paraId="0E81CADF"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Current edition of a standard St John Ambulance First Aid Manual</w:t>
            </w:r>
          </w:p>
          <w:p w14:paraId="24509851"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1 card of safety pins</w:t>
            </w:r>
          </w:p>
          <w:p w14:paraId="42F023F5"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16 adhesive dressings, individually wrapped</w:t>
            </w:r>
          </w:p>
          <w:p w14:paraId="11A04141"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6 sterile gauze pads, 3-inch square</w:t>
            </w:r>
          </w:p>
          <w:p w14:paraId="4BF40685"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4 rolls of 3-inch gauze bandage</w:t>
            </w:r>
          </w:p>
          <w:p w14:paraId="6BAB0716"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2 sterile surgical pads suitable for pressure dressings, individually wrapped</w:t>
            </w:r>
          </w:p>
          <w:p w14:paraId="1B3BD0FA"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4 triangular bandages</w:t>
            </w:r>
          </w:p>
          <w:p w14:paraId="60CCD591"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First aid logbook</w:t>
            </w:r>
          </w:p>
        </w:tc>
        <w:tc>
          <w:tcPr>
            <w:tcW w:w="2952" w:type="dxa"/>
            <w:tcBorders>
              <w:top w:val="single" w:sz="4" w:space="0" w:color="auto"/>
              <w:left w:val="single" w:sz="4" w:space="0" w:color="auto"/>
              <w:bottom w:val="single" w:sz="4" w:space="0" w:color="auto"/>
              <w:right w:val="single" w:sz="4" w:space="0" w:color="auto"/>
            </w:tcBorders>
          </w:tcPr>
          <w:p w14:paraId="2D2A1835"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Current edition of a standard St John Ambulance First Aid Manual</w:t>
            </w:r>
          </w:p>
          <w:p w14:paraId="42EF7EBF"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1 card of safety pins</w:t>
            </w:r>
          </w:p>
          <w:p w14:paraId="78DE48E3"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16 adhesive dressings, individually wrapped</w:t>
            </w:r>
          </w:p>
          <w:p w14:paraId="029F3510"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6 sterile gauze pads, 3-inch square</w:t>
            </w:r>
          </w:p>
          <w:p w14:paraId="30C35F62"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4 rolls of 3-inch gauze bandage</w:t>
            </w:r>
          </w:p>
          <w:p w14:paraId="522F11C3"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2 sterile surgical pads suitable for pressure dressings, individually wrapped</w:t>
            </w:r>
          </w:p>
          <w:p w14:paraId="72C94A8A"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4 triangular bandages</w:t>
            </w:r>
          </w:p>
          <w:p w14:paraId="2F3D9522"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First aid logbook</w:t>
            </w:r>
          </w:p>
        </w:tc>
        <w:tc>
          <w:tcPr>
            <w:tcW w:w="2952" w:type="dxa"/>
            <w:tcBorders>
              <w:top w:val="single" w:sz="4" w:space="0" w:color="auto"/>
              <w:left w:val="single" w:sz="4" w:space="0" w:color="auto"/>
              <w:bottom w:val="single" w:sz="4" w:space="0" w:color="auto"/>
              <w:right w:val="single" w:sz="4" w:space="0" w:color="auto"/>
            </w:tcBorders>
          </w:tcPr>
          <w:p w14:paraId="688EFCB6"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Current edition of a standard St John Ambulance First Aid Manual</w:t>
            </w:r>
          </w:p>
          <w:p w14:paraId="5081B745"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1 card of safety pins</w:t>
            </w:r>
          </w:p>
          <w:p w14:paraId="1B60B426"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16 adhesive dressings, individually wrapped</w:t>
            </w:r>
          </w:p>
          <w:p w14:paraId="67EBE6BA"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6 sterile gauze pads, 3-inch square</w:t>
            </w:r>
          </w:p>
          <w:p w14:paraId="5FFF4E00"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4 rolls of 3-inch gauze bandage</w:t>
            </w:r>
          </w:p>
          <w:p w14:paraId="60604D6F"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2 sterile surgical pads suitable for pressure dressings, individually wrapped</w:t>
            </w:r>
          </w:p>
          <w:p w14:paraId="698789B1"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4 triangular bandages</w:t>
            </w:r>
          </w:p>
          <w:p w14:paraId="0FBA3A7F" w14:textId="77777777" w:rsidR="00C966D8" w:rsidRPr="008846A5" w:rsidRDefault="00C966D8" w:rsidP="006A17ED">
            <w:pPr>
              <w:pStyle w:val="PMtextBullet"/>
              <w:numPr>
                <w:ilvl w:val="0"/>
                <w:numId w:val="9"/>
              </w:numPr>
              <w:tabs>
                <w:tab w:val="clear" w:pos="1080"/>
              </w:tabs>
              <w:ind w:left="426"/>
              <w:rPr>
                <w:sz w:val="20"/>
                <w:szCs w:val="16"/>
                <w:lang w:val="en-CA"/>
              </w:rPr>
            </w:pPr>
            <w:r w:rsidRPr="008846A5">
              <w:rPr>
                <w:sz w:val="20"/>
                <w:szCs w:val="16"/>
                <w:lang w:val="en-CA"/>
              </w:rPr>
              <w:t>First aid logbook</w:t>
            </w:r>
          </w:p>
        </w:tc>
      </w:tr>
      <w:tr w:rsidR="00C966D8" w:rsidRPr="00F773D4" w14:paraId="1C4743AC"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4AA72CFA" w14:textId="77777777" w:rsidR="00C966D8" w:rsidRPr="008846A5" w:rsidRDefault="00C966D8" w:rsidP="006A17ED">
            <w:pPr>
              <w:pStyle w:val="PMtabletextsmall"/>
              <w:rPr>
                <w:sz w:val="20"/>
                <w:lang w:val="en-CA"/>
              </w:rPr>
            </w:pPr>
            <w:r w:rsidRPr="008846A5">
              <w:rPr>
                <w:sz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0A755F18" w14:textId="77777777" w:rsidR="00C966D8" w:rsidRPr="008846A5" w:rsidRDefault="00C966D8" w:rsidP="006A17ED">
            <w:pPr>
              <w:pStyle w:val="PMtabletextsmall"/>
              <w:rPr>
                <w:sz w:val="20"/>
                <w:lang w:val="en-CA"/>
              </w:rPr>
            </w:pPr>
            <w:r w:rsidRPr="008846A5">
              <w:rPr>
                <w:sz w:val="20"/>
                <w:lang w:val="en-CA"/>
              </w:rPr>
              <w:t>Date:</w:t>
            </w:r>
          </w:p>
        </w:tc>
        <w:tc>
          <w:tcPr>
            <w:tcW w:w="2952" w:type="dxa"/>
            <w:tcBorders>
              <w:top w:val="single" w:sz="4" w:space="0" w:color="auto"/>
              <w:left w:val="single" w:sz="4" w:space="0" w:color="auto"/>
              <w:bottom w:val="single" w:sz="4" w:space="0" w:color="auto"/>
              <w:right w:val="single" w:sz="4" w:space="0" w:color="auto"/>
            </w:tcBorders>
          </w:tcPr>
          <w:p w14:paraId="53CDE140" w14:textId="77777777" w:rsidR="00C966D8" w:rsidRPr="008846A5" w:rsidRDefault="00C966D8" w:rsidP="006A17ED">
            <w:pPr>
              <w:pStyle w:val="PMtabletextsmall"/>
              <w:rPr>
                <w:sz w:val="20"/>
                <w:lang w:val="en-CA"/>
              </w:rPr>
            </w:pPr>
            <w:r w:rsidRPr="008846A5">
              <w:rPr>
                <w:sz w:val="20"/>
                <w:lang w:val="en-CA"/>
              </w:rPr>
              <w:t>Date:</w:t>
            </w:r>
          </w:p>
        </w:tc>
      </w:tr>
      <w:tr w:rsidR="00C966D8" w:rsidRPr="00F773D4" w14:paraId="45515AB1"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74FBD4C7" w14:textId="77777777" w:rsidR="00C966D8" w:rsidRPr="008846A5" w:rsidRDefault="00C966D8" w:rsidP="006A17ED">
            <w:pPr>
              <w:pStyle w:val="PMtabletextsmall"/>
              <w:rPr>
                <w:sz w:val="20"/>
                <w:lang w:val="en-CA"/>
              </w:rPr>
            </w:pPr>
            <w:r w:rsidRPr="008846A5">
              <w:rPr>
                <w:sz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7C1ED871" w14:textId="77777777" w:rsidR="00C966D8" w:rsidRPr="008846A5" w:rsidRDefault="00C966D8" w:rsidP="006A17ED">
            <w:pPr>
              <w:pStyle w:val="PMtabletextsmall"/>
              <w:rPr>
                <w:sz w:val="20"/>
                <w:lang w:val="en-CA"/>
              </w:rPr>
            </w:pPr>
            <w:r w:rsidRPr="008846A5">
              <w:rPr>
                <w:sz w:val="20"/>
                <w:lang w:val="en-CA"/>
              </w:rPr>
              <w:t>Inspected by:</w:t>
            </w:r>
          </w:p>
        </w:tc>
        <w:tc>
          <w:tcPr>
            <w:tcW w:w="2952" w:type="dxa"/>
            <w:tcBorders>
              <w:top w:val="single" w:sz="4" w:space="0" w:color="auto"/>
              <w:left w:val="single" w:sz="4" w:space="0" w:color="auto"/>
              <w:bottom w:val="single" w:sz="4" w:space="0" w:color="auto"/>
              <w:right w:val="single" w:sz="4" w:space="0" w:color="auto"/>
            </w:tcBorders>
          </w:tcPr>
          <w:p w14:paraId="46625485" w14:textId="77777777" w:rsidR="00C966D8" w:rsidRPr="008846A5" w:rsidRDefault="00C966D8" w:rsidP="006A17ED">
            <w:pPr>
              <w:pStyle w:val="PMtabletextsmall"/>
              <w:rPr>
                <w:sz w:val="20"/>
                <w:lang w:val="en-CA"/>
              </w:rPr>
            </w:pPr>
            <w:r w:rsidRPr="008846A5">
              <w:rPr>
                <w:sz w:val="20"/>
                <w:lang w:val="en-CA"/>
              </w:rPr>
              <w:t>Inspected by:</w:t>
            </w:r>
          </w:p>
        </w:tc>
      </w:tr>
      <w:tr w:rsidR="00C966D8" w:rsidRPr="00F773D4" w14:paraId="4C3AC8F0" w14:textId="77777777" w:rsidTr="006A17ED">
        <w:trPr>
          <w:trHeight w:val="581"/>
        </w:trPr>
        <w:tc>
          <w:tcPr>
            <w:tcW w:w="2952" w:type="dxa"/>
            <w:tcBorders>
              <w:top w:val="single" w:sz="4" w:space="0" w:color="auto"/>
              <w:left w:val="single" w:sz="4" w:space="0" w:color="auto"/>
              <w:bottom w:val="single" w:sz="4" w:space="0" w:color="auto"/>
              <w:right w:val="single" w:sz="4" w:space="0" w:color="auto"/>
            </w:tcBorders>
          </w:tcPr>
          <w:p w14:paraId="5D11131D" w14:textId="77777777" w:rsidR="00C966D8" w:rsidRPr="008846A5" w:rsidRDefault="00C966D8" w:rsidP="006A17ED">
            <w:pPr>
              <w:pStyle w:val="PMtabletextsmall"/>
              <w:rPr>
                <w:sz w:val="20"/>
                <w:lang w:val="en-CA"/>
              </w:rPr>
            </w:pPr>
            <w:r w:rsidRPr="008846A5">
              <w:rPr>
                <w:sz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73171F11" w14:textId="77777777" w:rsidR="00C966D8" w:rsidRPr="008846A5" w:rsidRDefault="00C966D8" w:rsidP="006A17ED">
            <w:pPr>
              <w:pStyle w:val="PMtabletextsmall"/>
              <w:rPr>
                <w:sz w:val="20"/>
                <w:lang w:val="en-CA"/>
              </w:rPr>
            </w:pPr>
            <w:r w:rsidRPr="008846A5">
              <w:rPr>
                <w:sz w:val="20"/>
                <w:lang w:val="en-CA"/>
              </w:rPr>
              <w:t>Kit location:</w:t>
            </w:r>
          </w:p>
        </w:tc>
        <w:tc>
          <w:tcPr>
            <w:tcW w:w="2952" w:type="dxa"/>
            <w:tcBorders>
              <w:top w:val="single" w:sz="4" w:space="0" w:color="auto"/>
              <w:left w:val="single" w:sz="4" w:space="0" w:color="auto"/>
              <w:bottom w:val="single" w:sz="4" w:space="0" w:color="auto"/>
              <w:right w:val="single" w:sz="4" w:space="0" w:color="auto"/>
            </w:tcBorders>
          </w:tcPr>
          <w:p w14:paraId="590FBFB8" w14:textId="77777777" w:rsidR="00C966D8" w:rsidRPr="008846A5" w:rsidRDefault="00C966D8" w:rsidP="006A17ED">
            <w:pPr>
              <w:pStyle w:val="PMtabletextsmall"/>
              <w:rPr>
                <w:sz w:val="20"/>
                <w:lang w:val="en-CA"/>
              </w:rPr>
            </w:pPr>
            <w:r w:rsidRPr="008846A5">
              <w:rPr>
                <w:sz w:val="20"/>
                <w:lang w:val="en-CA"/>
              </w:rPr>
              <w:t>Kit location:</w:t>
            </w:r>
          </w:p>
        </w:tc>
      </w:tr>
      <w:tr w:rsidR="00C966D8" w:rsidRPr="00C1582D" w14:paraId="4B6CF8DC" w14:textId="77777777" w:rsidTr="006A17ED">
        <w:trPr>
          <w:trHeight w:val="1539"/>
        </w:trPr>
        <w:tc>
          <w:tcPr>
            <w:tcW w:w="2952" w:type="dxa"/>
            <w:tcBorders>
              <w:top w:val="single" w:sz="4" w:space="0" w:color="auto"/>
              <w:left w:val="single" w:sz="4" w:space="0" w:color="auto"/>
              <w:bottom w:val="single" w:sz="4" w:space="0" w:color="auto"/>
              <w:right w:val="single" w:sz="4" w:space="0" w:color="auto"/>
            </w:tcBorders>
          </w:tcPr>
          <w:p w14:paraId="063B89E4" w14:textId="77777777" w:rsidR="00C966D8" w:rsidRPr="008846A5" w:rsidRDefault="00C966D8" w:rsidP="006A17ED">
            <w:pPr>
              <w:pStyle w:val="PMtabletextsmall"/>
              <w:rPr>
                <w:sz w:val="20"/>
                <w:lang w:val="en-CA"/>
              </w:rPr>
            </w:pPr>
            <w:r w:rsidRPr="008846A5">
              <w:rPr>
                <w:sz w:val="20"/>
                <w:lang w:val="en-CA"/>
              </w:rPr>
              <w:t>Comments:</w:t>
            </w:r>
          </w:p>
          <w:p w14:paraId="3525961E" w14:textId="77777777" w:rsidR="00C966D8" w:rsidRPr="008846A5" w:rsidRDefault="00C966D8" w:rsidP="006A17ED">
            <w:pPr>
              <w:pStyle w:val="PMtabletextsmall"/>
              <w:rPr>
                <w:sz w:val="20"/>
                <w:lang w:val="en-CA"/>
              </w:rPr>
            </w:pPr>
          </w:p>
          <w:p w14:paraId="7DFCCFC4" w14:textId="77777777" w:rsidR="00C966D8" w:rsidRPr="008846A5" w:rsidRDefault="00C966D8" w:rsidP="006A17ED">
            <w:pPr>
              <w:pStyle w:val="PMtabletextsmall"/>
              <w:rPr>
                <w:sz w:val="20"/>
                <w:lang w:val="en-CA"/>
              </w:rPr>
            </w:pPr>
          </w:p>
        </w:tc>
        <w:tc>
          <w:tcPr>
            <w:tcW w:w="2952" w:type="dxa"/>
            <w:tcBorders>
              <w:top w:val="single" w:sz="4" w:space="0" w:color="auto"/>
              <w:left w:val="single" w:sz="4" w:space="0" w:color="auto"/>
              <w:bottom w:val="single" w:sz="4" w:space="0" w:color="auto"/>
              <w:right w:val="single" w:sz="4" w:space="0" w:color="auto"/>
            </w:tcBorders>
          </w:tcPr>
          <w:p w14:paraId="66BB8E5B" w14:textId="77777777" w:rsidR="00C966D8" w:rsidRPr="008846A5" w:rsidRDefault="00C966D8" w:rsidP="006A17ED">
            <w:pPr>
              <w:pStyle w:val="PMtabletextsmall"/>
              <w:rPr>
                <w:sz w:val="20"/>
                <w:lang w:val="en-CA"/>
              </w:rPr>
            </w:pPr>
            <w:r w:rsidRPr="008846A5">
              <w:rPr>
                <w:sz w:val="20"/>
                <w:lang w:val="en-CA"/>
              </w:rPr>
              <w:t>Comments:</w:t>
            </w:r>
          </w:p>
          <w:p w14:paraId="44513883" w14:textId="77777777" w:rsidR="00C966D8" w:rsidRPr="008846A5" w:rsidRDefault="00C966D8" w:rsidP="006A17ED">
            <w:pPr>
              <w:pStyle w:val="PMtabletextsmall"/>
              <w:rPr>
                <w:sz w:val="20"/>
                <w:lang w:val="en-CA"/>
              </w:rPr>
            </w:pPr>
          </w:p>
          <w:p w14:paraId="7AF1D24D" w14:textId="77777777" w:rsidR="00C966D8" w:rsidRPr="008846A5" w:rsidRDefault="00C966D8" w:rsidP="006A17ED">
            <w:pPr>
              <w:pStyle w:val="PMtabletextsmall"/>
              <w:rPr>
                <w:sz w:val="20"/>
                <w:lang w:val="en-CA"/>
              </w:rPr>
            </w:pPr>
          </w:p>
        </w:tc>
        <w:tc>
          <w:tcPr>
            <w:tcW w:w="2952" w:type="dxa"/>
            <w:tcBorders>
              <w:top w:val="single" w:sz="4" w:space="0" w:color="auto"/>
              <w:left w:val="single" w:sz="4" w:space="0" w:color="auto"/>
              <w:bottom w:val="single" w:sz="4" w:space="0" w:color="auto"/>
              <w:right w:val="single" w:sz="4" w:space="0" w:color="auto"/>
            </w:tcBorders>
          </w:tcPr>
          <w:p w14:paraId="2A1DD693" w14:textId="77777777" w:rsidR="00C966D8" w:rsidRPr="008846A5" w:rsidRDefault="00C966D8" w:rsidP="006A17ED">
            <w:pPr>
              <w:pStyle w:val="PMtabletextsmall"/>
              <w:rPr>
                <w:sz w:val="20"/>
                <w:lang w:val="en-CA"/>
              </w:rPr>
            </w:pPr>
            <w:r w:rsidRPr="008846A5">
              <w:rPr>
                <w:sz w:val="20"/>
                <w:lang w:val="en-CA"/>
              </w:rPr>
              <w:t>Comments:</w:t>
            </w:r>
          </w:p>
          <w:p w14:paraId="55BD8FF4" w14:textId="77777777" w:rsidR="00C966D8" w:rsidRPr="008846A5" w:rsidRDefault="00C966D8" w:rsidP="006A17ED">
            <w:pPr>
              <w:pStyle w:val="PMtabletextsmall"/>
              <w:rPr>
                <w:sz w:val="20"/>
                <w:lang w:val="en-CA"/>
              </w:rPr>
            </w:pPr>
          </w:p>
          <w:p w14:paraId="64487993" w14:textId="77777777" w:rsidR="00C966D8" w:rsidRPr="008846A5" w:rsidRDefault="00C966D8" w:rsidP="006A17ED">
            <w:pPr>
              <w:pStyle w:val="PMtabletextsmall"/>
              <w:rPr>
                <w:sz w:val="20"/>
                <w:lang w:val="en-CA"/>
              </w:rPr>
            </w:pPr>
          </w:p>
        </w:tc>
      </w:tr>
    </w:tbl>
    <w:p w14:paraId="2E93DE73" w14:textId="3B47FDF0" w:rsidR="00C966D8" w:rsidRDefault="00C966D8" w:rsidP="00C966D8">
      <w:pPr>
        <w:pStyle w:val="PMtext"/>
        <w:rPr>
          <w:lang w:val="en-CA"/>
        </w:rPr>
      </w:pPr>
    </w:p>
    <w:p w14:paraId="53E5B77A" w14:textId="17BD64DF" w:rsidR="001A70A5" w:rsidRDefault="001A70A5" w:rsidP="00C966D8">
      <w:pPr>
        <w:pStyle w:val="PMtext"/>
        <w:rPr>
          <w:lang w:val="en-CA"/>
        </w:rPr>
      </w:pPr>
    </w:p>
    <w:p w14:paraId="57D36EAA" w14:textId="5B1A29EE" w:rsidR="001A70A5" w:rsidRDefault="001A70A5" w:rsidP="00C966D8">
      <w:pPr>
        <w:pStyle w:val="PMtext"/>
        <w:rPr>
          <w:lang w:val="en-CA"/>
        </w:rPr>
      </w:pPr>
    </w:p>
    <w:p w14:paraId="15C76A80" w14:textId="15ACB778" w:rsidR="001A70A5" w:rsidRDefault="001A70A5" w:rsidP="00C966D8">
      <w:pPr>
        <w:pStyle w:val="PMtext"/>
        <w:rPr>
          <w:lang w:val="en-CA"/>
        </w:rPr>
      </w:pPr>
    </w:p>
    <w:p w14:paraId="1E072BCC" w14:textId="19CE3EE2" w:rsidR="001A70A5" w:rsidRDefault="001A70A5" w:rsidP="00C966D8">
      <w:pPr>
        <w:pStyle w:val="PMtext"/>
        <w:rPr>
          <w:lang w:val="en-CA"/>
        </w:rPr>
      </w:pPr>
    </w:p>
    <w:p w14:paraId="184F2285" w14:textId="77777777" w:rsidR="001A70A5" w:rsidRPr="00C1582D" w:rsidRDefault="001A70A5" w:rsidP="00C966D8">
      <w:pPr>
        <w:pStyle w:val="PMtext"/>
        <w:rPr>
          <w:lang w:val="en-CA"/>
        </w:rPr>
      </w:pPr>
    </w:p>
    <w:p w14:paraId="17DF2569" w14:textId="307BCC24" w:rsidR="00A40553" w:rsidRPr="00952CB6" w:rsidRDefault="00C966D8" w:rsidP="001A70A5">
      <w:pPr>
        <w:pStyle w:val="Heading1"/>
      </w:pPr>
      <w:bookmarkStart w:id="96" w:name="_Toc126240108"/>
      <w:bookmarkStart w:id="97" w:name="_Toc126313758"/>
      <w:r>
        <w:t>4</w:t>
      </w:r>
      <w:r w:rsidR="00A40553" w:rsidRPr="00952CB6">
        <w:t>.1</w:t>
      </w:r>
      <w:r>
        <w:t>4</w:t>
      </w:r>
      <w:r w:rsidR="00A40553" w:rsidRPr="00952CB6">
        <w:t xml:space="preserve"> Health and Safety Training Program Policy</w:t>
      </w:r>
      <w:bookmarkEnd w:id="91"/>
      <w:bookmarkEnd w:id="92"/>
      <w:bookmarkEnd w:id="96"/>
      <w:bookmarkEnd w:id="97"/>
    </w:p>
    <w:p w14:paraId="17DF256A" w14:textId="77777777" w:rsidR="00A40553" w:rsidRPr="00952CB6" w:rsidRDefault="00A40553" w:rsidP="00A40553">
      <w:pPr>
        <w:pStyle w:val="PMhead"/>
      </w:pPr>
      <w:r w:rsidRPr="00952CB6">
        <w:t>Purpose</w:t>
      </w:r>
    </w:p>
    <w:p w14:paraId="17DF256B" w14:textId="3B07B78F" w:rsidR="00A40553" w:rsidRPr="00952CB6" w:rsidRDefault="00A40553" w:rsidP="00A40553">
      <w:pPr>
        <w:pStyle w:val="PMtext"/>
      </w:pPr>
      <w:r w:rsidRPr="00952CB6">
        <w:t>Training is an essential part o</w:t>
      </w:r>
      <w:r>
        <w:t>f our health and safety program by</w:t>
      </w:r>
      <w:r w:rsidRPr="00952CB6">
        <w:t xml:space="preserve"> providing employees with the knowledge and practices to stay safe in the workplace. This policy outlines the types of training </w:t>
      </w:r>
      <w:r w:rsidRPr="00952CB6">
        <w:lastRenderedPageBreak/>
        <w:t xml:space="preserve">necessary for employees at </w:t>
      </w:r>
      <w:r w:rsidR="003357E3">
        <w:t>[</w:t>
      </w:r>
      <w:r w:rsidR="002C1A88">
        <w:t>Employer/Organization Name</w:t>
      </w:r>
      <w:r w:rsidR="003357E3">
        <w:t>]</w:t>
      </w:r>
      <w:r w:rsidRPr="00952CB6">
        <w:t xml:space="preserve">, identifies training required for various positions/tasks, and establishes expectations for delivery of training. </w:t>
      </w:r>
    </w:p>
    <w:p w14:paraId="17DF256C" w14:textId="17C67D5D" w:rsidR="00A40553" w:rsidRPr="00952CB6" w:rsidRDefault="00A40553" w:rsidP="00A40553">
      <w:pPr>
        <w:pStyle w:val="PMhead"/>
      </w:pPr>
      <w:r w:rsidRPr="00952CB6">
        <w:t xml:space="preserve">Training Policy </w:t>
      </w:r>
      <w:r w:rsidR="00D152C6">
        <w:t>and</w:t>
      </w:r>
      <w:r w:rsidRPr="00952CB6">
        <w:t xml:space="preserve"> Review</w:t>
      </w:r>
    </w:p>
    <w:p w14:paraId="17DF256D" w14:textId="21BCEC46" w:rsidR="00A40553" w:rsidRPr="00952CB6" w:rsidRDefault="003357E3" w:rsidP="00A40553">
      <w:pPr>
        <w:pStyle w:val="PMtext"/>
      </w:pPr>
      <w:r>
        <w:t>[</w:t>
      </w:r>
      <w:r w:rsidR="002C1A88">
        <w:t>Employer/Organization Name</w:t>
      </w:r>
      <w:r>
        <w:t>]</w:t>
      </w:r>
      <w:r w:rsidR="00A40553" w:rsidRPr="00952CB6">
        <w:t xml:space="preserve"> will deliver a variety of training to employees depending on their positions or tasks. Some training programs will be delivered to all employees, while others will be position or task specific.</w:t>
      </w:r>
    </w:p>
    <w:p w14:paraId="17DF256E" w14:textId="3D5B413C" w:rsidR="00A40553" w:rsidRPr="00952CB6" w:rsidRDefault="00A40553" w:rsidP="00A40553">
      <w:pPr>
        <w:pStyle w:val="PMtext"/>
      </w:pPr>
      <w:r w:rsidRPr="00952CB6">
        <w:t xml:space="preserve">The training program will be reviewed by the </w:t>
      </w:r>
      <w:r w:rsidR="00D152C6">
        <w:t xml:space="preserve">employer and </w:t>
      </w:r>
      <w:r w:rsidR="006A5FB7">
        <w:t>Health and Safety Representative</w:t>
      </w:r>
      <w:r w:rsidR="00176A40">
        <w:t xml:space="preserve"> annually </w:t>
      </w:r>
      <w:r w:rsidRPr="00952CB6">
        <w:t xml:space="preserve">to incorporate legislative changes and address changes to equipment or processes. The training needs for each job category will be reviewed, as will employee training records particularly those of new </w:t>
      </w:r>
      <w:proofErr w:type="gramStart"/>
      <w:r w:rsidRPr="00952CB6">
        <w:t>employees, and</w:t>
      </w:r>
      <w:proofErr w:type="gramEnd"/>
      <w:r w:rsidRPr="00952CB6">
        <w:t xml:space="preserve"> transferred or promoted em</w:t>
      </w:r>
      <w:r w:rsidR="00D152C6">
        <w:t>ployees</w:t>
      </w:r>
      <w:r w:rsidRPr="00952CB6">
        <w:t>.</w:t>
      </w:r>
    </w:p>
    <w:p w14:paraId="17DF256F" w14:textId="77777777" w:rsidR="00A40553" w:rsidRPr="00952CB6" w:rsidRDefault="00A40553" w:rsidP="00A40553">
      <w:pPr>
        <w:pStyle w:val="PMhead"/>
      </w:pPr>
      <w:r w:rsidRPr="00952CB6">
        <w:t>Procedure</w:t>
      </w:r>
    </w:p>
    <w:p w14:paraId="17DF2570" w14:textId="5891CA93" w:rsidR="00A40553" w:rsidRPr="00952CB6" w:rsidRDefault="00A40553" w:rsidP="00A40553">
      <w:pPr>
        <w:pStyle w:val="PMtext"/>
      </w:pPr>
      <w:r w:rsidRPr="00952CB6">
        <w:t xml:space="preserve">For all training, the </w:t>
      </w:r>
      <w:r w:rsidR="00D152C6">
        <w:t>employer</w:t>
      </w:r>
      <w:r w:rsidRPr="00952CB6">
        <w:t xml:space="preserve"> will be responsible for the following:</w:t>
      </w:r>
    </w:p>
    <w:p w14:paraId="17DF2571" w14:textId="77777777" w:rsidR="00A40553" w:rsidRPr="00952CB6" w:rsidRDefault="00A40553" w:rsidP="00A40553">
      <w:pPr>
        <w:pStyle w:val="PMtextBullet"/>
      </w:pPr>
      <w:r w:rsidRPr="00952CB6">
        <w:t>Establishing training objectives and method of delivering the training.</w:t>
      </w:r>
    </w:p>
    <w:p w14:paraId="17DF2572" w14:textId="77777777" w:rsidR="00A40553" w:rsidRPr="00952CB6" w:rsidRDefault="00A40553" w:rsidP="00A40553">
      <w:pPr>
        <w:pStyle w:val="PMtextBullet"/>
      </w:pPr>
      <w:r w:rsidRPr="00952CB6">
        <w:t>Adhering to appropriate and relevant training standards.</w:t>
      </w:r>
    </w:p>
    <w:p w14:paraId="17DF2573" w14:textId="77777777" w:rsidR="00A40553" w:rsidRPr="00952CB6" w:rsidRDefault="00A40553" w:rsidP="00A40553">
      <w:pPr>
        <w:pStyle w:val="PMtextBullet"/>
      </w:pPr>
      <w:r w:rsidRPr="00952CB6">
        <w:t xml:space="preserve">Creating training schedule and assigning trainers. </w:t>
      </w:r>
    </w:p>
    <w:p w14:paraId="17DF2574" w14:textId="77777777" w:rsidR="00A40553" w:rsidRPr="00952CB6" w:rsidRDefault="00A40553" w:rsidP="00A40553">
      <w:pPr>
        <w:pStyle w:val="PMtextBullet"/>
      </w:pPr>
      <w:r w:rsidRPr="00952CB6">
        <w:t>Ensuring completion of training within two months of employment.</w:t>
      </w:r>
    </w:p>
    <w:p w14:paraId="17DF2575" w14:textId="77777777" w:rsidR="00A40553" w:rsidRPr="00952CB6" w:rsidRDefault="00A40553" w:rsidP="00A40553">
      <w:pPr>
        <w:pStyle w:val="PMtextBullet"/>
      </w:pPr>
      <w:r w:rsidRPr="00952CB6">
        <w:t>Providing method of evaluating training.</w:t>
      </w:r>
    </w:p>
    <w:p w14:paraId="17DF2576" w14:textId="3BDD94A9" w:rsidR="00A40553" w:rsidRPr="00952CB6" w:rsidRDefault="00A40553" w:rsidP="00A40553">
      <w:pPr>
        <w:pStyle w:val="PMtextBullet"/>
      </w:pPr>
      <w:r w:rsidRPr="00952CB6">
        <w:t xml:space="preserve">Keeping records of training and reviewing </w:t>
      </w:r>
      <w:r w:rsidR="00176A40">
        <w:t>annually</w:t>
      </w:r>
      <w:r w:rsidRPr="00952CB6">
        <w:t>.</w:t>
      </w:r>
    </w:p>
    <w:p w14:paraId="17DF2577" w14:textId="77777777" w:rsidR="00A40553" w:rsidRPr="00952CB6" w:rsidRDefault="00A40553" w:rsidP="00A40553">
      <w:pPr>
        <w:pStyle w:val="PMtextBullet"/>
      </w:pPr>
      <w:r w:rsidRPr="00952CB6">
        <w:t>Monitoring need for training reviews or renewal of certification where applicable.</w:t>
      </w:r>
    </w:p>
    <w:p w14:paraId="17DF2578" w14:textId="77777777" w:rsidR="00A40553" w:rsidRPr="00952CB6" w:rsidRDefault="00A40553" w:rsidP="00A40553">
      <w:pPr>
        <w:pStyle w:val="PMtextBullet"/>
      </w:pPr>
      <w:r w:rsidRPr="00952CB6">
        <w:t>Review new/modified equipment.</w:t>
      </w:r>
    </w:p>
    <w:p w14:paraId="17DF2579" w14:textId="77777777" w:rsidR="00A40553" w:rsidRPr="00952CB6" w:rsidRDefault="00A40553" w:rsidP="00A40553">
      <w:pPr>
        <w:pStyle w:val="PMtextBullet"/>
      </w:pPr>
      <w:r w:rsidRPr="00952CB6">
        <w:t>Review legislation updates.</w:t>
      </w:r>
    </w:p>
    <w:p w14:paraId="17DF257A" w14:textId="6F61710C" w:rsidR="00A40553" w:rsidRPr="00952CB6" w:rsidRDefault="003357E3" w:rsidP="00A40553">
      <w:pPr>
        <w:pStyle w:val="PMtext"/>
      </w:pPr>
      <w:r>
        <w:t>[</w:t>
      </w:r>
      <w:r w:rsidR="002C1A88">
        <w:t>Employer/Organization Name</w:t>
      </w:r>
      <w:r>
        <w:t>]</w:t>
      </w:r>
      <w:r w:rsidR="00A40553" w:rsidRPr="00952CB6">
        <w:t xml:space="preserve"> offers training as outlined in this policy. All employees are required to participate in the general training. Specific training will be determined by position </w:t>
      </w:r>
      <w:r w:rsidR="00A40553" w:rsidRPr="001601E5">
        <w:t xml:space="preserve">and task. </w:t>
      </w:r>
      <w:r w:rsidR="001601E5" w:rsidRPr="001601E5">
        <w:t>T</w:t>
      </w:r>
      <w:r w:rsidR="00A40553" w:rsidRPr="001601E5">
        <w:t>he employee who is the Health and Safety Representative will receive training</w:t>
      </w:r>
      <w:r w:rsidR="00A40553" w:rsidRPr="00952CB6">
        <w:t xml:space="preserve"> specific to that function.</w:t>
      </w:r>
    </w:p>
    <w:p w14:paraId="17DF257B" w14:textId="01421574" w:rsidR="00A40553" w:rsidRPr="00952CB6" w:rsidRDefault="00A40553" w:rsidP="00A40553">
      <w:pPr>
        <w:pStyle w:val="PMtext"/>
      </w:pPr>
      <w:r w:rsidRPr="00952CB6">
        <w:t xml:space="preserve">In accordance with the Occupational Health and Safety Act (OHSA), </w:t>
      </w:r>
      <w:r w:rsidR="003357E3">
        <w:t>[</w:t>
      </w:r>
      <w:r w:rsidR="002C1A88">
        <w:t>Employer/Organization Name</w:t>
      </w:r>
      <w:r w:rsidR="003357E3">
        <w:t>]</w:t>
      </w:r>
      <w:r w:rsidRPr="00952CB6">
        <w:t xml:space="preserve"> will provide all employees with the necessary information, instruction, and supervision to ensure their health and safety on the job</w:t>
      </w:r>
      <w:r w:rsidR="00EF5EEC">
        <w:t xml:space="preserve">. </w:t>
      </w:r>
      <w:r w:rsidR="003357E3">
        <w:t>[</w:t>
      </w:r>
      <w:r w:rsidR="002C1A88">
        <w:t>Employer/Organization Name</w:t>
      </w:r>
      <w:r w:rsidR="003357E3">
        <w:t>]</w:t>
      </w:r>
      <w:r w:rsidRPr="00952CB6">
        <w:t xml:space="preserve"> is committed to taking all reasonable precautions to protect the health and safety of its employees</w:t>
      </w:r>
      <w:r w:rsidR="00EF5EEC">
        <w:t xml:space="preserve">. </w:t>
      </w:r>
    </w:p>
    <w:p w14:paraId="17DF257C" w14:textId="77777777" w:rsidR="00A40553" w:rsidRPr="00952CB6" w:rsidRDefault="00A40553" w:rsidP="00A40553">
      <w:pPr>
        <w:pStyle w:val="PMhead"/>
      </w:pPr>
      <w:r w:rsidRPr="00952CB6">
        <w:t>General Training</w:t>
      </w:r>
    </w:p>
    <w:p w14:paraId="17DF257D" w14:textId="128D0812" w:rsidR="00A40553" w:rsidRPr="00952CB6" w:rsidRDefault="00A40553" w:rsidP="00A40553">
      <w:pPr>
        <w:pStyle w:val="PMtext"/>
      </w:pPr>
      <w:r w:rsidRPr="00952CB6">
        <w:t xml:space="preserve">All employees at </w:t>
      </w:r>
      <w:r w:rsidR="003357E3">
        <w:t>[</w:t>
      </w:r>
      <w:r w:rsidR="002C1A88">
        <w:t>Employer/Organization Name</w:t>
      </w:r>
      <w:r w:rsidR="003357E3">
        <w:t>]</w:t>
      </w:r>
      <w:r w:rsidRPr="00952CB6">
        <w:t xml:space="preserve"> will receive training in the following areas. This training applies to new, transferred, promoted, or returning employees and will be completed </w:t>
      </w:r>
      <w:r w:rsidR="009B460F">
        <w:t xml:space="preserve">prior to exposure to hazards and </w:t>
      </w:r>
      <w:r w:rsidRPr="00952CB6">
        <w:t>within six weeks of starting a new job. The topics covered in general training include:</w:t>
      </w:r>
    </w:p>
    <w:p w14:paraId="17DF257E" w14:textId="77777777" w:rsidR="00A40553" w:rsidRPr="00952CB6" w:rsidRDefault="00A40553" w:rsidP="00A40553">
      <w:pPr>
        <w:pStyle w:val="PMsubHead"/>
      </w:pPr>
      <w:r w:rsidRPr="00952CB6">
        <w:t>Orientation</w:t>
      </w:r>
    </w:p>
    <w:p w14:paraId="17DF257F" w14:textId="03C3F4FD" w:rsidR="00A40553" w:rsidRPr="00952CB6" w:rsidRDefault="00A40553" w:rsidP="00A40553">
      <w:pPr>
        <w:pStyle w:val="PMtextBullet"/>
      </w:pPr>
      <w:r w:rsidRPr="00952CB6">
        <w:t>Legal rights and responsibilities related to workplace health and safety</w:t>
      </w:r>
      <w:r w:rsidR="00D152C6">
        <w:t xml:space="preserve">, </w:t>
      </w:r>
      <w:r w:rsidRPr="00952CB6">
        <w:t>including t</w:t>
      </w:r>
      <w:r>
        <w:t xml:space="preserve">he right to refuse work, </w:t>
      </w:r>
      <w:r w:rsidRPr="00952CB6">
        <w:t>right to k</w:t>
      </w:r>
      <w:r>
        <w:t>now and right to participate as well as</w:t>
      </w:r>
      <w:r w:rsidRPr="00952CB6">
        <w:t xml:space="preserve"> the Health and Safety Policy. </w:t>
      </w:r>
    </w:p>
    <w:p w14:paraId="17DF2580" w14:textId="3B3934F6" w:rsidR="00A40553" w:rsidRPr="00952CB6" w:rsidRDefault="00A40553" w:rsidP="00A40553">
      <w:pPr>
        <w:pStyle w:val="PMtextBullet"/>
      </w:pPr>
      <w:r w:rsidRPr="00952CB6">
        <w:lastRenderedPageBreak/>
        <w:t>Instruction on performing job tasks, including safe operating procedures and identifying/controlling hazards for employees who are new, or those who have been promoted or transferred. Training will be done by a qualified person, and employees will be monitored during the probationary period to ensure they are following safe work practices as instructed.</w:t>
      </w:r>
    </w:p>
    <w:p w14:paraId="17DF2581" w14:textId="5595A2C3" w:rsidR="00A40553" w:rsidRPr="00952CB6" w:rsidRDefault="00A40553" w:rsidP="00A40553">
      <w:pPr>
        <w:pStyle w:val="PMtextBullet"/>
      </w:pPr>
      <w:r w:rsidRPr="00952CB6">
        <w:t>General orientation to the health and safety program and policy, as well as re</w:t>
      </w:r>
      <w:r w:rsidR="00D152C6">
        <w:t xml:space="preserve">lated employee responsibilities. This applies to </w:t>
      </w:r>
      <w:r w:rsidRPr="00952CB6">
        <w:t>new employees, student, contract</w:t>
      </w:r>
      <w:r w:rsidR="00D152C6">
        <w:t>or personnel</w:t>
      </w:r>
      <w:r w:rsidRPr="00952CB6">
        <w:t xml:space="preserve"> or suppl</w:t>
      </w:r>
      <w:r w:rsidR="00D152C6">
        <w:t>ied</w:t>
      </w:r>
      <w:r w:rsidRPr="00952CB6">
        <w:t xml:space="preserve"> employees, or employees returning after an absence. The orientation should introduce the employee to the </w:t>
      </w:r>
      <w:r w:rsidR="00D152C6">
        <w:t>OHSA</w:t>
      </w:r>
      <w:r w:rsidRPr="00952CB6">
        <w:t xml:space="preserve"> </w:t>
      </w:r>
      <w:proofErr w:type="gramStart"/>
      <w:r w:rsidRPr="00952CB6">
        <w:t>and a</w:t>
      </w:r>
      <w:r w:rsidR="00D152C6">
        <w:t>lso</w:t>
      </w:r>
      <w:proofErr w:type="gramEnd"/>
      <w:r w:rsidR="00D152C6">
        <w:t xml:space="preserve"> the roles, responsibilities</w:t>
      </w:r>
      <w:r w:rsidRPr="00952CB6">
        <w:t xml:space="preserve"> and functions of the </w:t>
      </w:r>
      <w:r w:rsidR="006A5FB7">
        <w:t>Health and Safety Representative</w:t>
      </w:r>
      <w:r w:rsidRPr="00952CB6">
        <w:t xml:space="preserve">. In addition, the employee should learn the </w:t>
      </w:r>
      <w:r>
        <w:t xml:space="preserve">policies and </w:t>
      </w:r>
      <w:r w:rsidRPr="00952CB6">
        <w:t>procedures for:</w:t>
      </w:r>
    </w:p>
    <w:p w14:paraId="429A0588" w14:textId="77777777" w:rsidR="00D152C6" w:rsidRDefault="00A40553" w:rsidP="00A40553">
      <w:pPr>
        <w:pStyle w:val="PMtextbulletlist"/>
      </w:pPr>
      <w:r w:rsidRPr="00DB742A">
        <w:t>Emergency preparedness and response</w:t>
      </w:r>
      <w:r w:rsidR="00D152C6">
        <w:t>.</w:t>
      </w:r>
    </w:p>
    <w:p w14:paraId="17DF2582" w14:textId="67FA75B3" w:rsidR="00A40553" w:rsidRPr="00DB742A" w:rsidRDefault="003357E3" w:rsidP="00A40553">
      <w:pPr>
        <w:pStyle w:val="PMtextbulletlist"/>
      </w:pPr>
      <w:r>
        <w:t>[</w:t>
      </w:r>
      <w:r w:rsidR="002C1A88">
        <w:t>Employer/Organization Name</w:t>
      </w:r>
      <w:r>
        <w:t>]</w:t>
      </w:r>
      <w:r w:rsidR="00A40553">
        <w:t xml:space="preserve">’s Workplace Violence and Harassment Prevention Policy and </w:t>
      </w:r>
      <w:r w:rsidR="00D152C6">
        <w:t>P</w:t>
      </w:r>
      <w:r w:rsidR="00A40553">
        <w:t>rocedures</w:t>
      </w:r>
      <w:r w:rsidR="00D152C6">
        <w:t>.</w:t>
      </w:r>
    </w:p>
    <w:p w14:paraId="17DF2583" w14:textId="77777777" w:rsidR="00A40553" w:rsidRPr="00DB742A" w:rsidRDefault="00A40553" w:rsidP="00A40553">
      <w:pPr>
        <w:pStyle w:val="PMtextbulletlist"/>
      </w:pPr>
      <w:r>
        <w:t>L</w:t>
      </w:r>
      <w:r w:rsidRPr="00DB742A">
        <w:t xml:space="preserve">ocation and proper </w:t>
      </w:r>
      <w:r w:rsidRPr="001601E5">
        <w:t xml:space="preserve">use of </w:t>
      </w:r>
      <w:r w:rsidR="001601E5" w:rsidRPr="001601E5">
        <w:t xml:space="preserve">eyewash fountains, and </w:t>
      </w:r>
      <w:r w:rsidRPr="001601E5">
        <w:t>fire prevention and suppression methods.</w:t>
      </w:r>
    </w:p>
    <w:p w14:paraId="17DF2584" w14:textId="77777777" w:rsidR="00A40553" w:rsidRPr="00DB742A" w:rsidRDefault="00A40553" w:rsidP="00A40553">
      <w:pPr>
        <w:pStyle w:val="PMtextbulletlist"/>
      </w:pPr>
      <w:r w:rsidRPr="00DB742A">
        <w:t>Conduct drills to ensure employees are aware of roles and responsibilities in emergency situations.</w:t>
      </w:r>
    </w:p>
    <w:p w14:paraId="17DF2585" w14:textId="77777777" w:rsidR="00A40553" w:rsidRPr="00952CB6" w:rsidRDefault="00A40553" w:rsidP="00A40553">
      <w:pPr>
        <w:pStyle w:val="PMtextBulletIndent"/>
      </w:pPr>
      <w:r w:rsidRPr="00952CB6">
        <w:t>Reporting illness or injury.</w:t>
      </w:r>
    </w:p>
    <w:p w14:paraId="17DF2586" w14:textId="77777777" w:rsidR="00A40553" w:rsidRPr="00952CB6" w:rsidRDefault="00A40553" w:rsidP="00A40553">
      <w:pPr>
        <w:pStyle w:val="PMtextBulletIndent"/>
      </w:pPr>
      <w:r w:rsidRPr="00952CB6">
        <w:t>Reporting workplace hazards.</w:t>
      </w:r>
    </w:p>
    <w:p w14:paraId="17DF2587" w14:textId="5F3DBF9B" w:rsidR="00A40553" w:rsidRPr="00952CB6" w:rsidRDefault="00A40553" w:rsidP="00A40553">
      <w:pPr>
        <w:pStyle w:val="PMtextBulletIndent"/>
      </w:pPr>
      <w:r w:rsidRPr="00952CB6">
        <w:t>Return to Work Program</w:t>
      </w:r>
      <w:r w:rsidR="00251491">
        <w:t>.</w:t>
      </w:r>
    </w:p>
    <w:p w14:paraId="294D840E" w14:textId="77777777" w:rsidR="00D152C6" w:rsidRDefault="00D152C6" w:rsidP="00A40553">
      <w:pPr>
        <w:pStyle w:val="PMsubHead"/>
      </w:pPr>
      <w:r w:rsidRPr="00952CB6">
        <w:t>Workplace Hazardous Material Information System (WHMIS)</w:t>
      </w:r>
    </w:p>
    <w:p w14:paraId="17DF2589" w14:textId="52764141" w:rsidR="00A40553" w:rsidRPr="00952CB6" w:rsidRDefault="00D152C6" w:rsidP="00A40553">
      <w:pPr>
        <w:pStyle w:val="PMtext"/>
      </w:pPr>
      <w:r>
        <w:t xml:space="preserve">WHMIS </w:t>
      </w:r>
      <w:r w:rsidR="00A40553" w:rsidRPr="00952CB6">
        <w:t>training enabl</w:t>
      </w:r>
      <w:r>
        <w:t>es</w:t>
      </w:r>
      <w:r w:rsidR="00A40553" w:rsidRPr="00952CB6">
        <w:t xml:space="preserve"> employees to recognize and safely handle hazardous materials found in the workplace. Training will conform to the following points: </w:t>
      </w:r>
    </w:p>
    <w:p w14:paraId="17DF258A" w14:textId="77777777" w:rsidR="00A40553" w:rsidRDefault="00A40553" w:rsidP="00A40553">
      <w:pPr>
        <w:pStyle w:val="PMtextBullet"/>
      </w:pPr>
      <w:r>
        <w:t>New employees must complete WHMIS training prior to beginning the job.</w:t>
      </w:r>
    </w:p>
    <w:p w14:paraId="17DF258B" w14:textId="77777777" w:rsidR="00A40553" w:rsidRDefault="00A40553" w:rsidP="00A40553">
      <w:pPr>
        <w:pStyle w:val="PMtextBullet"/>
      </w:pPr>
      <w:r>
        <w:t>WHMIS training will teach employees to recognize, assess, and control hazardous materials.</w:t>
      </w:r>
    </w:p>
    <w:p w14:paraId="17DF258C" w14:textId="1DB24311" w:rsidR="00A40553" w:rsidRDefault="00A40553" w:rsidP="00A40553">
      <w:pPr>
        <w:pStyle w:val="PMtextBullet"/>
      </w:pPr>
      <w:r>
        <w:t>Training will include both generic as well as workplace-specific training for any controlled substances used.</w:t>
      </w:r>
    </w:p>
    <w:p w14:paraId="17DF258D" w14:textId="77777777" w:rsidR="00A40553" w:rsidRDefault="00A40553" w:rsidP="00A40553">
      <w:pPr>
        <w:pStyle w:val="PMtextBullet"/>
      </w:pPr>
      <w:r>
        <w:t>Training will be conducted by a qualified trainer who is aware of workplace-specific hazards.</w:t>
      </w:r>
    </w:p>
    <w:p w14:paraId="17DF258E" w14:textId="611EA51A" w:rsidR="00A40553" w:rsidRDefault="00C966D8" w:rsidP="00A40553">
      <w:pPr>
        <w:pStyle w:val="PMtextBullet"/>
      </w:pPr>
      <w:r>
        <w:t>The Health</w:t>
      </w:r>
      <w:r w:rsidR="00D152C6">
        <w:t xml:space="preserve"> and Safety Representative </w:t>
      </w:r>
      <w:r w:rsidR="00A40553">
        <w:t>will be consulted on development and implementation of all WHMIS training.</w:t>
      </w:r>
    </w:p>
    <w:p w14:paraId="17DF258F" w14:textId="77777777" w:rsidR="00A40553" w:rsidRDefault="00A40553" w:rsidP="00A40553">
      <w:pPr>
        <w:pStyle w:val="PMtextBullet"/>
      </w:pPr>
      <w:r>
        <w:t>Each employee will have a WHMIS training review annually.</w:t>
      </w:r>
    </w:p>
    <w:p w14:paraId="17DF2590" w14:textId="77777777" w:rsidR="00A40553" w:rsidRPr="001601E5" w:rsidRDefault="00A40553" w:rsidP="00A40553">
      <w:pPr>
        <w:pStyle w:val="PMsubHead"/>
      </w:pPr>
      <w:r w:rsidRPr="001601E5">
        <w:t>First Aid</w:t>
      </w:r>
    </w:p>
    <w:p w14:paraId="17DF2591" w14:textId="3728DAA2" w:rsidR="00A40553" w:rsidRPr="00952CB6" w:rsidRDefault="00251491" w:rsidP="00A40553">
      <w:pPr>
        <w:pStyle w:val="PMtext"/>
      </w:pPr>
      <w:r w:rsidRPr="00681B35">
        <w:t xml:space="preserve">At a minimum, </w:t>
      </w:r>
      <w:r>
        <w:t>[Employer/Organization Name]</w:t>
      </w:r>
      <w:r w:rsidRPr="00681B35">
        <w:t xml:space="preserve"> will ensure that at least one</w:t>
      </w:r>
      <w:r>
        <w:t xml:space="preserve"> </w:t>
      </w:r>
      <w:r w:rsidRPr="00681B35">
        <w:t>Certified First Aid Attendant</w:t>
      </w:r>
      <w:r>
        <w:t>, and preferably two,</w:t>
      </w:r>
      <w:r w:rsidRPr="00681B35">
        <w:t xml:space="preserve"> </w:t>
      </w:r>
      <w:r>
        <w:t>trained in first aid and c</w:t>
      </w:r>
      <w:r>
        <w:rPr>
          <w:rFonts w:cs="Arial"/>
        </w:rPr>
        <w:t xml:space="preserve">ardiopulmonary resuscitation (CPR) will be </w:t>
      </w:r>
      <w:r w:rsidRPr="00681B35">
        <w:t>available during every shift</w:t>
      </w:r>
      <w:r>
        <w:t xml:space="preserve">. </w:t>
      </w:r>
      <w:r w:rsidR="00A40553" w:rsidRPr="001601E5">
        <w:t xml:space="preserve">A minimum of one </w:t>
      </w:r>
      <w:r w:rsidR="00D152C6">
        <w:t>employee</w:t>
      </w:r>
      <w:r w:rsidR="00A40553" w:rsidRPr="001601E5">
        <w:t xml:space="preserve"> on every shift will be trained in First aid and</w:t>
      </w:r>
      <w:r w:rsidR="00EF5EEC">
        <w:t xml:space="preserve">. </w:t>
      </w:r>
      <w:r w:rsidR="00A40553" w:rsidRPr="001601E5">
        <w:t xml:space="preserve">Names and work locations of trained employees, along with their </w:t>
      </w:r>
      <w:r w:rsidR="00D152C6">
        <w:t>c</w:t>
      </w:r>
      <w:r w:rsidR="00A40553" w:rsidRPr="001601E5">
        <w:t xml:space="preserve">ertificates, will be posted </w:t>
      </w:r>
      <w:r>
        <w:t>at the first aid station and</w:t>
      </w:r>
      <w:r w:rsidR="00A40553" w:rsidRPr="001601E5">
        <w:t xml:space="preserve"> Health and Safety Board.</w:t>
      </w:r>
    </w:p>
    <w:p w14:paraId="17DF2592" w14:textId="77777777" w:rsidR="00A40553" w:rsidRPr="00952CB6" w:rsidRDefault="00A40553" w:rsidP="00A40553">
      <w:pPr>
        <w:pStyle w:val="PMsubHead"/>
      </w:pPr>
      <w:r w:rsidRPr="00952CB6">
        <w:lastRenderedPageBreak/>
        <w:t>Ergonomics</w:t>
      </w:r>
    </w:p>
    <w:p w14:paraId="17DF2593" w14:textId="1597A270" w:rsidR="00A40553" w:rsidRPr="00952CB6" w:rsidRDefault="00A40553" w:rsidP="00A40553">
      <w:pPr>
        <w:pStyle w:val="PMtext"/>
      </w:pPr>
      <w:r w:rsidRPr="00952CB6">
        <w:t xml:space="preserve">Any employees that may be exposed to the risk of </w:t>
      </w:r>
      <w:r w:rsidR="00251491">
        <w:t>m</w:t>
      </w:r>
      <w:r w:rsidRPr="00952CB6">
        <w:t xml:space="preserve">usculoskeletal </w:t>
      </w:r>
      <w:r w:rsidR="00251491">
        <w:t>d</w:t>
      </w:r>
      <w:r w:rsidRPr="00952CB6">
        <w:t xml:space="preserve">isorder (MSD) </w:t>
      </w:r>
      <w:proofErr w:type="gramStart"/>
      <w:r w:rsidRPr="00952CB6">
        <w:t>as a result of</w:t>
      </w:r>
      <w:proofErr w:type="gramEnd"/>
      <w:r w:rsidRPr="00952CB6">
        <w:t xml:space="preserve"> the tasks they are required to perform must be educated and trained in:</w:t>
      </w:r>
    </w:p>
    <w:p w14:paraId="17DF2594" w14:textId="77777777" w:rsidR="00A40553" w:rsidRPr="00952CB6" w:rsidRDefault="00A40553" w:rsidP="00A40553">
      <w:pPr>
        <w:pStyle w:val="PMtextBullet"/>
      </w:pPr>
      <w:r w:rsidRPr="00952CB6">
        <w:t>Risk identification related to the work.</w:t>
      </w:r>
    </w:p>
    <w:p w14:paraId="17DF2595" w14:textId="2A48F4ED" w:rsidR="00A40553" w:rsidRPr="00952CB6" w:rsidRDefault="00A40553" w:rsidP="00A40553">
      <w:pPr>
        <w:pStyle w:val="PMtextBullet"/>
      </w:pPr>
      <w:r w:rsidRPr="00952CB6">
        <w:t>Recognition of early signs and symptoms of MSDs</w:t>
      </w:r>
      <w:r w:rsidR="00987AA5">
        <w:t>.</w:t>
      </w:r>
    </w:p>
    <w:p w14:paraId="17DF2596" w14:textId="4BE9004A" w:rsidR="00A40553" w:rsidRPr="00952CB6" w:rsidRDefault="00A40553" w:rsidP="00A40553">
      <w:pPr>
        <w:pStyle w:val="PMtextBullet"/>
      </w:pPr>
      <w:r w:rsidRPr="00952CB6">
        <w:t>Potential health effects</w:t>
      </w:r>
      <w:r w:rsidR="00987AA5">
        <w:t>.</w:t>
      </w:r>
    </w:p>
    <w:p w14:paraId="17DF2597" w14:textId="25EC4B4D" w:rsidR="00A40553" w:rsidRPr="00952CB6" w:rsidRDefault="00987AA5" w:rsidP="00A40553">
      <w:pPr>
        <w:pStyle w:val="PMtextBullet"/>
      </w:pPr>
      <w:r>
        <w:t xml:space="preserve">Control measures, </w:t>
      </w:r>
      <w:r w:rsidR="00A40553" w:rsidRPr="00952CB6">
        <w:t xml:space="preserve">including any safe operating procedures, mechanical </w:t>
      </w:r>
      <w:proofErr w:type="gramStart"/>
      <w:r w:rsidR="00A40553" w:rsidRPr="00952CB6">
        <w:t>aids</w:t>
      </w:r>
      <w:proofErr w:type="gramEnd"/>
      <w:r w:rsidR="00A40553" w:rsidRPr="00952CB6">
        <w:t xml:space="preserve"> an</w:t>
      </w:r>
      <w:r>
        <w:t>d personal protective equipment</w:t>
      </w:r>
      <w:r w:rsidR="00251491">
        <w:t xml:space="preserve"> (PPE)</w:t>
      </w:r>
      <w:r>
        <w:t>.</w:t>
      </w:r>
    </w:p>
    <w:p w14:paraId="17DF2598" w14:textId="77777777" w:rsidR="00A40553" w:rsidRPr="001601E5" w:rsidRDefault="00A40553" w:rsidP="00A40553">
      <w:pPr>
        <w:pStyle w:val="PMsubHead"/>
      </w:pPr>
      <w:r w:rsidRPr="001601E5">
        <w:t>Occupational Health and Safety Awareness Training</w:t>
      </w:r>
    </w:p>
    <w:p w14:paraId="262533C9" w14:textId="753F544A" w:rsidR="00987AA5" w:rsidRPr="00212517" w:rsidRDefault="00987AA5" w:rsidP="00987AA5">
      <w:pPr>
        <w:pStyle w:val="PMtext"/>
        <w:rPr>
          <w:rFonts w:cs="Arial"/>
        </w:rPr>
      </w:pPr>
      <w:r w:rsidRPr="00212517">
        <w:rPr>
          <w:rFonts w:cs="Arial"/>
        </w:rPr>
        <w:t xml:space="preserve">In accordance with Regulation 297/13 for Occupational Health and Safety Awareness </w:t>
      </w:r>
      <w:r w:rsidR="00A552FB">
        <w:rPr>
          <w:rFonts w:cs="Arial"/>
        </w:rPr>
        <w:t xml:space="preserve">and </w:t>
      </w:r>
      <w:r w:rsidRPr="00212517">
        <w:rPr>
          <w:rFonts w:cs="Arial"/>
        </w:rPr>
        <w:t xml:space="preserve">Training, </w:t>
      </w:r>
      <w:r>
        <w:t>[</w:t>
      </w:r>
      <w:r w:rsidR="002C1A88">
        <w:t>Employer/Organization Name</w:t>
      </w:r>
      <w:r>
        <w:t>]</w:t>
      </w:r>
      <w:r w:rsidRPr="001601E5">
        <w:t xml:space="preserve"> </w:t>
      </w:r>
      <w:r w:rsidRPr="00212517">
        <w:rPr>
          <w:rFonts w:cs="Arial"/>
        </w:rPr>
        <w:t xml:space="preserve">will ensure that </w:t>
      </w:r>
      <w:r w:rsidR="003A4187">
        <w:rPr>
          <w:rFonts w:cs="Arial"/>
        </w:rPr>
        <w:t>employee</w:t>
      </w:r>
      <w:r w:rsidRPr="00212517">
        <w:rPr>
          <w:rFonts w:cs="Arial"/>
        </w:rPr>
        <w:t xml:space="preserve">s and supervisors have completed </w:t>
      </w:r>
      <w:r w:rsidR="00AC13E3">
        <w:rPr>
          <w:rFonts w:cs="Arial"/>
        </w:rPr>
        <w:t>the prescribed</w:t>
      </w:r>
      <w:r w:rsidRPr="00212517">
        <w:rPr>
          <w:rFonts w:cs="Arial"/>
        </w:rPr>
        <w:t xml:space="preserve"> occupational health and safety awareness training (OHSAT) program.</w:t>
      </w:r>
    </w:p>
    <w:p w14:paraId="17DF259A" w14:textId="4FA9C429" w:rsidR="00A40553" w:rsidRPr="001601E5" w:rsidRDefault="00A165DB" w:rsidP="00A40553">
      <w:pPr>
        <w:pStyle w:val="PMsubHead"/>
        <w:rPr>
          <w:b w:val="0"/>
        </w:rPr>
      </w:pPr>
      <w:r>
        <w:rPr>
          <w:b w:val="0"/>
        </w:rPr>
        <w:t>Employee</w:t>
      </w:r>
      <w:r w:rsidR="00A40553" w:rsidRPr="001601E5">
        <w:rPr>
          <w:b w:val="0"/>
        </w:rPr>
        <w:t>s</w:t>
      </w:r>
    </w:p>
    <w:p w14:paraId="17DF259B" w14:textId="36DB8D58" w:rsidR="00A40553" w:rsidRPr="001601E5" w:rsidRDefault="00A40553" w:rsidP="00A40553">
      <w:pPr>
        <w:pStyle w:val="PMtext"/>
      </w:pPr>
      <w:r w:rsidRPr="001601E5">
        <w:t xml:space="preserve">The basic OHSAT program for </w:t>
      </w:r>
      <w:r w:rsidR="00A165DB">
        <w:t>employee</w:t>
      </w:r>
      <w:r w:rsidRPr="001601E5">
        <w:t>s must include instruction on the following:</w:t>
      </w:r>
    </w:p>
    <w:p w14:paraId="17DF259C" w14:textId="7BAE9038" w:rsidR="00A40553" w:rsidRPr="001601E5" w:rsidRDefault="00A40553" w:rsidP="00A40553">
      <w:pPr>
        <w:pStyle w:val="PMtextBullet"/>
      </w:pPr>
      <w:r w:rsidRPr="001601E5">
        <w:t xml:space="preserve">The duties and rights of </w:t>
      </w:r>
      <w:r w:rsidR="00A165DB">
        <w:t>employee</w:t>
      </w:r>
      <w:r w:rsidRPr="001601E5">
        <w:t>s under the Occupational Health and Safety Act (</w:t>
      </w:r>
      <w:r w:rsidR="00987AA5">
        <w:t>OHSA</w:t>
      </w:r>
      <w:r w:rsidRPr="001601E5">
        <w:t>)</w:t>
      </w:r>
      <w:r w:rsidR="00987AA5">
        <w:t>.</w:t>
      </w:r>
    </w:p>
    <w:p w14:paraId="17DF259D" w14:textId="14082195" w:rsidR="00A40553" w:rsidRPr="001601E5" w:rsidRDefault="00A40553" w:rsidP="00A40553">
      <w:pPr>
        <w:pStyle w:val="PMtextBullet"/>
      </w:pPr>
      <w:r w:rsidRPr="001601E5">
        <w:t>The duties of employe</w:t>
      </w:r>
      <w:r w:rsidR="00987AA5">
        <w:t>rs and supervisors under the OHSA.</w:t>
      </w:r>
    </w:p>
    <w:p w14:paraId="17DF259E" w14:textId="75119E2A" w:rsidR="00A40553" w:rsidRPr="001601E5" w:rsidRDefault="00A40553" w:rsidP="00A40553">
      <w:pPr>
        <w:pStyle w:val="PMtextBullet"/>
      </w:pPr>
      <w:r w:rsidRPr="001601E5">
        <w:t>The roles of Health and Safety Representative and Joint Health and</w:t>
      </w:r>
      <w:r w:rsidR="00987AA5">
        <w:t xml:space="preserve"> Safety Committees under the OHSA.</w:t>
      </w:r>
    </w:p>
    <w:p w14:paraId="17DF259F" w14:textId="323CE9C5" w:rsidR="00A40553" w:rsidRPr="001601E5" w:rsidRDefault="00A40553" w:rsidP="00A40553">
      <w:pPr>
        <w:pStyle w:val="PMtextBullet"/>
      </w:pPr>
      <w:r w:rsidRPr="001601E5">
        <w:t xml:space="preserve">The roles of the </w:t>
      </w:r>
      <w:r w:rsidR="009E496A">
        <w:t>Ministry of Labour, Immigration, Training and Skills Development</w:t>
      </w:r>
      <w:r w:rsidR="00471C4A">
        <w:t xml:space="preserve"> </w:t>
      </w:r>
      <w:r w:rsidR="00987AA5">
        <w:t>(</w:t>
      </w:r>
      <w:r w:rsidR="009E496A">
        <w:t>MLITSD</w:t>
      </w:r>
      <w:r w:rsidR="00987AA5">
        <w:t>)</w:t>
      </w:r>
      <w:r w:rsidRPr="001601E5">
        <w:t xml:space="preserve">, the Workplace Safety </w:t>
      </w:r>
      <w:r w:rsidR="00987AA5">
        <w:t>and</w:t>
      </w:r>
      <w:r w:rsidRPr="001601E5">
        <w:t xml:space="preserve"> In</w:t>
      </w:r>
      <w:r w:rsidR="00987AA5">
        <w:t>surance Board (WSIB) and other health and safety system partners.</w:t>
      </w:r>
    </w:p>
    <w:p w14:paraId="17DF25A0" w14:textId="05F3B265" w:rsidR="00A40553" w:rsidRPr="001601E5" w:rsidRDefault="00A40553" w:rsidP="00A40553">
      <w:pPr>
        <w:pStyle w:val="PMtextBullet"/>
      </w:pPr>
      <w:r w:rsidRPr="001601E5">
        <w:t>Common workplace hazards</w:t>
      </w:r>
      <w:r w:rsidR="00987AA5">
        <w:t>.</w:t>
      </w:r>
    </w:p>
    <w:p w14:paraId="17DF25A1" w14:textId="22101AD9" w:rsidR="00A40553" w:rsidRPr="001601E5" w:rsidRDefault="00A40553" w:rsidP="00A40553">
      <w:pPr>
        <w:pStyle w:val="PMtextBullet"/>
      </w:pPr>
      <w:r w:rsidRPr="001601E5">
        <w:t>The requirements set out in Regulation 860</w:t>
      </w:r>
      <w:r w:rsidR="00987AA5">
        <w:t xml:space="preserve"> for</w:t>
      </w:r>
      <w:r w:rsidRPr="001601E5">
        <w:t xml:space="preserve"> Workplace Hazardous Materials Information System, with respect to information and instruction on controlled products</w:t>
      </w:r>
      <w:r w:rsidR="00987AA5">
        <w:t>.</w:t>
      </w:r>
    </w:p>
    <w:p w14:paraId="17DF25A2" w14:textId="5EE2B9AB" w:rsidR="00A40553" w:rsidRPr="001601E5" w:rsidRDefault="00A40553" w:rsidP="00A40553">
      <w:pPr>
        <w:pStyle w:val="PMtextBullet"/>
      </w:pPr>
      <w:r w:rsidRPr="001601E5">
        <w:t>Occupational illness, including latency</w:t>
      </w:r>
      <w:r w:rsidR="00987AA5">
        <w:t>.</w:t>
      </w:r>
    </w:p>
    <w:p w14:paraId="17DF25A3" w14:textId="17DC637D" w:rsidR="00A40553" w:rsidRPr="001601E5" w:rsidRDefault="00B350CC" w:rsidP="00A40553">
      <w:pPr>
        <w:pStyle w:val="PMsubHead"/>
        <w:rPr>
          <w:b w:val="0"/>
        </w:rPr>
      </w:pPr>
      <w:r w:rsidRPr="001601E5">
        <w:rPr>
          <w:b w:val="0"/>
        </w:rPr>
        <w:t>Supervisors</w:t>
      </w:r>
    </w:p>
    <w:p w14:paraId="17DF25A4" w14:textId="77777777" w:rsidR="00A40553" w:rsidRPr="001601E5" w:rsidRDefault="00A40553" w:rsidP="00A40553">
      <w:pPr>
        <w:pStyle w:val="PMtext"/>
      </w:pPr>
      <w:r w:rsidRPr="001601E5">
        <w:t>The basic OHSAT program for supervisors must include instruction on the following:</w:t>
      </w:r>
    </w:p>
    <w:p w14:paraId="17DF25A5" w14:textId="306C2202" w:rsidR="00A40553" w:rsidRPr="001601E5" w:rsidRDefault="00A40553" w:rsidP="00A40553">
      <w:pPr>
        <w:pStyle w:val="PMtextBullet"/>
      </w:pPr>
      <w:r w:rsidRPr="001601E5">
        <w:t xml:space="preserve">The duties and rights of </w:t>
      </w:r>
      <w:r w:rsidR="00A165DB">
        <w:t>employee</w:t>
      </w:r>
      <w:r w:rsidR="00987AA5">
        <w:t>s under the OHSA.</w:t>
      </w:r>
    </w:p>
    <w:p w14:paraId="17DF25A6" w14:textId="1F776872" w:rsidR="00A40553" w:rsidRPr="001601E5" w:rsidRDefault="00A40553" w:rsidP="00A40553">
      <w:pPr>
        <w:pStyle w:val="PMtextBullet"/>
      </w:pPr>
      <w:r w:rsidRPr="001601E5">
        <w:t xml:space="preserve">The duties of employers and supervisors under the </w:t>
      </w:r>
      <w:r w:rsidR="00987AA5">
        <w:t>OHSA.</w:t>
      </w:r>
    </w:p>
    <w:p w14:paraId="17DF25A7" w14:textId="54EBABE2" w:rsidR="00A40553" w:rsidRPr="001601E5" w:rsidRDefault="00A40553" w:rsidP="00A40553">
      <w:pPr>
        <w:pStyle w:val="PMtextBullet"/>
      </w:pPr>
      <w:r w:rsidRPr="001601E5">
        <w:t>The roles of Health and Safety Representative and Joint Health and</w:t>
      </w:r>
      <w:r w:rsidR="00987AA5">
        <w:t xml:space="preserve"> Safety Committees under the OHSA.</w:t>
      </w:r>
    </w:p>
    <w:p w14:paraId="17DF25A8" w14:textId="65E0F844" w:rsidR="00A40553" w:rsidRPr="001601E5" w:rsidRDefault="00A40553" w:rsidP="00A40553">
      <w:pPr>
        <w:pStyle w:val="PMtextBullet"/>
      </w:pPr>
      <w:r w:rsidRPr="001601E5">
        <w:t xml:space="preserve">The roles of the </w:t>
      </w:r>
      <w:r w:rsidR="009E496A">
        <w:t>MLITSD</w:t>
      </w:r>
      <w:r w:rsidR="00987AA5">
        <w:t>, WSIB and other health and safety system partners.</w:t>
      </w:r>
    </w:p>
    <w:p w14:paraId="17DF25A9" w14:textId="3279901E" w:rsidR="00A40553" w:rsidRPr="001601E5" w:rsidRDefault="00A40553" w:rsidP="00A40553">
      <w:pPr>
        <w:pStyle w:val="PMtextBullet"/>
      </w:pPr>
      <w:r w:rsidRPr="001601E5">
        <w:t>Common workplace hazards</w:t>
      </w:r>
      <w:r w:rsidR="00987AA5">
        <w:t>.</w:t>
      </w:r>
    </w:p>
    <w:p w14:paraId="17DF25AA" w14:textId="7C9A9DC9" w:rsidR="00A40553" w:rsidRPr="001601E5" w:rsidRDefault="00A40553" w:rsidP="00A40553">
      <w:pPr>
        <w:pStyle w:val="PMtextBullet"/>
      </w:pPr>
      <w:r w:rsidRPr="001601E5">
        <w:t>How to recognize, assess and control workplace hazards, and evaluate those controls</w:t>
      </w:r>
      <w:r w:rsidR="00987AA5">
        <w:t>.</w:t>
      </w:r>
    </w:p>
    <w:p w14:paraId="17DF25AB" w14:textId="77777777" w:rsidR="00A40553" w:rsidRPr="001601E5" w:rsidRDefault="00A40553" w:rsidP="00A40553">
      <w:pPr>
        <w:pStyle w:val="PMtextBullet"/>
      </w:pPr>
      <w:r w:rsidRPr="001601E5">
        <w:t>Sources of information on occupational health and safety.</w:t>
      </w:r>
    </w:p>
    <w:p w14:paraId="17DF25AC" w14:textId="406DABB8" w:rsidR="00A40553" w:rsidRPr="001601E5" w:rsidRDefault="00A40553" w:rsidP="00A40553">
      <w:pPr>
        <w:pStyle w:val="PMtext"/>
      </w:pPr>
      <w:r w:rsidRPr="001601E5">
        <w:lastRenderedPageBreak/>
        <w:t xml:space="preserve">If </w:t>
      </w:r>
      <w:r w:rsidR="00A165DB">
        <w:t>an employee</w:t>
      </w:r>
      <w:r w:rsidRPr="001601E5">
        <w:t xml:space="preserve"> or supervisor has previously completed a basic OHSAT program that meets the requirements set out </w:t>
      </w:r>
      <w:proofErr w:type="gramStart"/>
      <w:r w:rsidRPr="001601E5">
        <w:t>above, and</w:t>
      </w:r>
      <w:proofErr w:type="gramEnd"/>
      <w:r w:rsidRPr="001601E5">
        <w:t xml:space="preserve"> can provide written proof of completion to </w:t>
      </w:r>
      <w:r w:rsidR="003357E3">
        <w:t>[</w:t>
      </w:r>
      <w:r w:rsidR="002C1A88">
        <w:t>Employer/Organization Name</w:t>
      </w:r>
      <w:r w:rsidR="003357E3">
        <w:t>]</w:t>
      </w:r>
      <w:r w:rsidRPr="001601E5">
        <w:t xml:space="preserve">, then that </w:t>
      </w:r>
      <w:r w:rsidR="00A165DB">
        <w:t>employee</w:t>
      </w:r>
      <w:r w:rsidRPr="001601E5">
        <w:t xml:space="preserve"> or supervisor does not need to complete the basic OHSAT.</w:t>
      </w:r>
    </w:p>
    <w:p w14:paraId="17DF25AD" w14:textId="1821596F" w:rsidR="00A40553" w:rsidRDefault="003357E3" w:rsidP="00A40553">
      <w:pPr>
        <w:pStyle w:val="PMtext"/>
      </w:pPr>
      <w:r>
        <w:t>[</w:t>
      </w:r>
      <w:r w:rsidR="002C1A88">
        <w:t>Employer/Organization Name</w:t>
      </w:r>
      <w:r>
        <w:t>]</w:t>
      </w:r>
      <w:r w:rsidR="00A40553" w:rsidRPr="001601E5">
        <w:t xml:space="preserve"> </w:t>
      </w:r>
      <w:r w:rsidR="00176A40">
        <w:t>will</w:t>
      </w:r>
      <w:r w:rsidR="00A40553" w:rsidRPr="001601E5">
        <w:t xml:space="preserve"> keep a record of written proof of completion, for a basic OHSAT that has been completed by </w:t>
      </w:r>
      <w:r w:rsidR="00A165DB">
        <w:t>employee</w:t>
      </w:r>
      <w:r w:rsidR="00A40553" w:rsidRPr="001601E5">
        <w:t>s and supervisors in their respective file</w:t>
      </w:r>
      <w:r w:rsidR="00EF5EEC">
        <w:t xml:space="preserve">. </w:t>
      </w:r>
      <w:r w:rsidR="00A40553" w:rsidRPr="001601E5">
        <w:t xml:space="preserve">If a former </w:t>
      </w:r>
      <w:r w:rsidR="00A165DB">
        <w:t>employee</w:t>
      </w:r>
      <w:r w:rsidR="00A40553" w:rsidRPr="001601E5">
        <w:t xml:space="preserve"> or supervisor requests a copy of written proof of completion within six months of their last day of employment, </w:t>
      </w:r>
      <w:r>
        <w:t>[</w:t>
      </w:r>
      <w:r w:rsidR="002C1A88">
        <w:t>Employer/Organization Name</w:t>
      </w:r>
      <w:r>
        <w:t>]</w:t>
      </w:r>
      <w:r w:rsidR="00A40553" w:rsidRPr="001601E5">
        <w:t xml:space="preserve"> </w:t>
      </w:r>
      <w:r w:rsidR="00176A40">
        <w:t>will</w:t>
      </w:r>
      <w:r w:rsidR="00A40553" w:rsidRPr="001601E5">
        <w:t xml:space="preserve"> provide them with the requested written proof.</w:t>
      </w:r>
    </w:p>
    <w:p w14:paraId="17DF25AE" w14:textId="77777777" w:rsidR="00A40553" w:rsidRDefault="00A40553" w:rsidP="00A40553">
      <w:pPr>
        <w:pStyle w:val="PMsubHead"/>
      </w:pPr>
      <w:r>
        <w:t>Promotion or Transfer</w:t>
      </w:r>
    </w:p>
    <w:p w14:paraId="17DF25AF" w14:textId="491F426C" w:rsidR="00A40553" w:rsidRPr="00EB5F80" w:rsidRDefault="00A40553" w:rsidP="00A40553">
      <w:pPr>
        <w:pStyle w:val="PMtext"/>
      </w:pPr>
      <w:r w:rsidRPr="00EB5F80">
        <w:t xml:space="preserve">Employees who have been promoted to another position within </w:t>
      </w:r>
      <w:r w:rsidR="003357E3">
        <w:t>[</w:t>
      </w:r>
      <w:r w:rsidR="002C1A88">
        <w:t>Employer/Organization Name</w:t>
      </w:r>
      <w:r w:rsidR="003357E3">
        <w:t>]</w:t>
      </w:r>
      <w:r w:rsidRPr="00EB5F80">
        <w:t xml:space="preserve"> will receive training specific to their new role and/or work location, </w:t>
      </w:r>
      <w:r w:rsidR="009B460F">
        <w:t xml:space="preserve">prior to exposure to hazards and </w:t>
      </w:r>
      <w:r w:rsidRPr="00EB5F80">
        <w:t>within six weeks of starting their new job or transfer. Training will include:</w:t>
      </w:r>
    </w:p>
    <w:p w14:paraId="17DF25B0" w14:textId="77777777" w:rsidR="00A40553" w:rsidRDefault="00A40553" w:rsidP="00B8159C">
      <w:pPr>
        <w:pStyle w:val="PMtextBullet"/>
        <w:numPr>
          <w:ilvl w:val="0"/>
          <w:numId w:val="11"/>
        </w:numPr>
        <w:tabs>
          <w:tab w:val="clear" w:pos="1080"/>
          <w:tab w:val="num" w:pos="928"/>
        </w:tabs>
        <w:ind w:left="928"/>
      </w:pPr>
      <w:r>
        <w:t>Review of the legal rights and responsibilities related to workplace health and safety.</w:t>
      </w:r>
    </w:p>
    <w:p w14:paraId="17DF25B1" w14:textId="125FA042" w:rsidR="00A40553" w:rsidRDefault="00A40553" w:rsidP="00B8159C">
      <w:pPr>
        <w:pStyle w:val="PMtextBullet"/>
        <w:numPr>
          <w:ilvl w:val="0"/>
          <w:numId w:val="11"/>
        </w:numPr>
        <w:tabs>
          <w:tab w:val="clear" w:pos="1080"/>
          <w:tab w:val="num" w:pos="928"/>
        </w:tabs>
        <w:ind w:left="928"/>
      </w:pPr>
      <w:r>
        <w:t>If the promotion or tra</w:t>
      </w:r>
      <w:r w:rsidR="00987AA5">
        <w:t>nsfer involves movement into a supervisor</w:t>
      </w:r>
      <w:r>
        <w:t xml:space="preserve"> position, the employee will receive training on their additional responsibilities in that role related to workplace health and safety.</w:t>
      </w:r>
    </w:p>
    <w:p w14:paraId="17DF25B2" w14:textId="7993BFFE" w:rsidR="00A40553" w:rsidRDefault="00A40553" w:rsidP="00B8159C">
      <w:pPr>
        <w:pStyle w:val="PMtextBullet"/>
        <w:numPr>
          <w:ilvl w:val="0"/>
          <w:numId w:val="11"/>
        </w:numPr>
        <w:tabs>
          <w:tab w:val="clear" w:pos="1080"/>
          <w:tab w:val="num" w:pos="928"/>
        </w:tabs>
        <w:ind w:left="928"/>
      </w:pPr>
      <w:r>
        <w:t>Instruction on performing job tasks, including safe operating procedures and identifying/controlling hazards. Training will be done by a qualified person, and employees will be monitored during the probationary period to ensure they are following safe work practices as instructed.</w:t>
      </w:r>
    </w:p>
    <w:p w14:paraId="17DF25B3" w14:textId="77777777" w:rsidR="00A40553" w:rsidRPr="00952CB6" w:rsidRDefault="00A40553" w:rsidP="00A40553">
      <w:pPr>
        <w:pStyle w:val="PMsubHead"/>
      </w:pPr>
      <w:r w:rsidRPr="00952CB6">
        <w:t xml:space="preserve">Specific Training </w:t>
      </w:r>
    </w:p>
    <w:p w14:paraId="17DF25B4" w14:textId="4F43F3A3" w:rsidR="00A40553" w:rsidRPr="00952CB6" w:rsidRDefault="00A40553" w:rsidP="00A40553">
      <w:pPr>
        <w:pStyle w:val="PMtext"/>
      </w:pPr>
      <w:r w:rsidRPr="00952CB6">
        <w:t xml:space="preserve">Employees at </w:t>
      </w:r>
      <w:r w:rsidR="003357E3">
        <w:t>[</w:t>
      </w:r>
      <w:r w:rsidR="002C1A88">
        <w:t>Employer/Organization Name</w:t>
      </w:r>
      <w:r w:rsidR="003357E3">
        <w:t>]</w:t>
      </w:r>
      <w:r w:rsidRPr="00952CB6">
        <w:t xml:space="preserve"> will receive training specific to their positions or tasks. New, transferred, promoted, or returning employees will complete relevant training, </w:t>
      </w:r>
      <w:r w:rsidR="009B460F">
        <w:t xml:space="preserve">prior to exposure to hazards and </w:t>
      </w:r>
      <w:r w:rsidRPr="00952CB6">
        <w:t xml:space="preserve">within six weeks of starting a new job. Employees will be trained on some of the following, as necessary to their position: </w:t>
      </w:r>
    </w:p>
    <w:p w14:paraId="17DF25B5" w14:textId="77777777" w:rsidR="00A40553" w:rsidRPr="00952CB6" w:rsidRDefault="00A40553" w:rsidP="00A40553">
      <w:pPr>
        <w:pStyle w:val="PMsubHead"/>
      </w:pPr>
      <w:r w:rsidRPr="00952CB6">
        <w:t>Materials Handling</w:t>
      </w:r>
    </w:p>
    <w:p w14:paraId="17DF25B6" w14:textId="5270A5DB" w:rsidR="00A40553" w:rsidRPr="00952CB6" w:rsidRDefault="00A40553" w:rsidP="00A40553">
      <w:pPr>
        <w:pStyle w:val="PMtextBeforeTable"/>
      </w:pPr>
      <w:r w:rsidRPr="001601E5">
        <w:t>Only trained and authorized employees are permitted to use mechanical material handling equipment.</w:t>
      </w:r>
      <w:r>
        <w:t xml:space="preserve"> </w:t>
      </w:r>
      <w:r w:rsidRPr="00952CB6">
        <w:t>M</w:t>
      </w:r>
      <w:r>
        <w:t>anual m</w:t>
      </w:r>
      <w:r w:rsidRPr="00952CB6">
        <w:t>aterial handling to prevent injury while lifting or moving materials. Employees require training on the following tasks: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25B9"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7" w14:textId="77777777" w:rsidR="00A40553" w:rsidRDefault="00A40553" w:rsidP="00496D31">
            <w:pPr>
              <w:pStyle w:val="PMtableHead"/>
              <w:tabs>
                <w:tab w:val="left" w:leader="dot" w:pos="6840"/>
              </w:tabs>
              <w:spacing w:before="60" w:after="60"/>
              <w:rPr>
                <w:sz w:val="20"/>
                <w:szCs w:val="20"/>
                <w:lang w:eastAsia="en-CA"/>
              </w:rPr>
            </w:pPr>
            <w:r>
              <w:rPr>
                <w:sz w:val="20"/>
                <w:szCs w:val="20"/>
                <w:lang w:eastAsia="en-CA"/>
              </w:rPr>
              <w:t>Task</w:t>
            </w:r>
          </w:p>
        </w:tc>
        <w:tc>
          <w:tcPr>
            <w:tcW w:w="4428" w:type="dxa"/>
            <w:tcBorders>
              <w:top w:val="single" w:sz="4" w:space="0" w:color="auto"/>
              <w:left w:val="single" w:sz="4" w:space="0" w:color="auto"/>
              <w:bottom w:val="single" w:sz="4" w:space="0" w:color="auto"/>
              <w:right w:val="single" w:sz="4" w:space="0" w:color="auto"/>
            </w:tcBorders>
          </w:tcPr>
          <w:p w14:paraId="17DF25B8" w14:textId="77777777" w:rsidR="00A40553" w:rsidRDefault="00A40553" w:rsidP="00496D31">
            <w:pPr>
              <w:pStyle w:val="PMtableHead"/>
              <w:tabs>
                <w:tab w:val="left" w:leader="dot" w:pos="6840"/>
              </w:tabs>
              <w:spacing w:before="60" w:after="60"/>
              <w:rPr>
                <w:sz w:val="20"/>
                <w:szCs w:val="20"/>
                <w:lang w:eastAsia="en-CA"/>
              </w:rPr>
            </w:pPr>
            <w:r>
              <w:rPr>
                <w:sz w:val="20"/>
                <w:szCs w:val="20"/>
                <w:lang w:eastAsia="en-CA"/>
              </w:rPr>
              <w:t>Positions Requiring Training</w:t>
            </w:r>
          </w:p>
        </w:tc>
      </w:tr>
      <w:tr w:rsidR="00A40553" w14:paraId="17DF25BC"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A" w14:textId="77777777" w:rsidR="00A40553" w:rsidRPr="00952CB6" w:rsidRDefault="00A40553" w:rsidP="00C8231E">
            <w:pPr>
              <w:pStyle w:val="PMtableText"/>
              <w:rPr>
                <w:sz w:val="20"/>
                <w:lang w:eastAsia="en-CA"/>
              </w:rPr>
            </w:pPr>
            <w:r w:rsidRPr="00952CB6">
              <w:rPr>
                <w:sz w:val="20"/>
                <w:lang w:eastAsia="en-CA"/>
              </w:rPr>
              <w:t>Lifting overhead and bending</w:t>
            </w:r>
          </w:p>
        </w:tc>
        <w:tc>
          <w:tcPr>
            <w:tcW w:w="4428" w:type="dxa"/>
            <w:tcBorders>
              <w:top w:val="single" w:sz="4" w:space="0" w:color="auto"/>
              <w:left w:val="single" w:sz="4" w:space="0" w:color="auto"/>
              <w:bottom w:val="single" w:sz="4" w:space="0" w:color="auto"/>
              <w:right w:val="single" w:sz="4" w:space="0" w:color="auto"/>
            </w:tcBorders>
          </w:tcPr>
          <w:p w14:paraId="17DF25BB" w14:textId="77777777" w:rsidR="00A40553" w:rsidRPr="00952CB6" w:rsidRDefault="00A40553" w:rsidP="00C8231E">
            <w:pPr>
              <w:pStyle w:val="PMtableText"/>
              <w:rPr>
                <w:sz w:val="20"/>
                <w:lang w:eastAsia="en-CA"/>
              </w:rPr>
            </w:pPr>
          </w:p>
        </w:tc>
      </w:tr>
      <w:tr w:rsidR="00A40553" w14:paraId="17DF25BF"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BD" w14:textId="77777777" w:rsidR="00A40553" w:rsidRPr="00952CB6" w:rsidRDefault="00A40553" w:rsidP="00C8231E">
            <w:pPr>
              <w:pStyle w:val="PMtableText"/>
              <w:rPr>
                <w:sz w:val="20"/>
                <w:lang w:eastAsia="en-CA"/>
              </w:rPr>
            </w:pPr>
            <w:r w:rsidRPr="00952CB6">
              <w:rPr>
                <w:sz w:val="20"/>
                <w:lang w:eastAsia="en-CA"/>
              </w:rPr>
              <w:t>Working in awkward positions</w:t>
            </w:r>
          </w:p>
        </w:tc>
        <w:tc>
          <w:tcPr>
            <w:tcW w:w="4428" w:type="dxa"/>
            <w:tcBorders>
              <w:top w:val="single" w:sz="4" w:space="0" w:color="auto"/>
              <w:left w:val="single" w:sz="4" w:space="0" w:color="auto"/>
              <w:bottom w:val="single" w:sz="4" w:space="0" w:color="auto"/>
              <w:right w:val="single" w:sz="4" w:space="0" w:color="auto"/>
            </w:tcBorders>
          </w:tcPr>
          <w:p w14:paraId="17DF25BE" w14:textId="77777777" w:rsidR="00A40553" w:rsidRPr="00952CB6" w:rsidRDefault="00A40553" w:rsidP="00C8231E">
            <w:pPr>
              <w:pStyle w:val="PMtableText"/>
              <w:rPr>
                <w:sz w:val="20"/>
                <w:lang w:eastAsia="en-CA"/>
              </w:rPr>
            </w:pPr>
          </w:p>
        </w:tc>
      </w:tr>
      <w:tr w:rsidR="00A40553" w14:paraId="17DF25C2" w14:textId="77777777" w:rsidTr="00C8231E">
        <w:trPr>
          <w:jc w:val="center"/>
        </w:trPr>
        <w:tc>
          <w:tcPr>
            <w:tcW w:w="4428" w:type="dxa"/>
            <w:tcBorders>
              <w:top w:val="single" w:sz="4" w:space="0" w:color="auto"/>
              <w:left w:val="single" w:sz="4" w:space="0" w:color="auto"/>
              <w:bottom w:val="single" w:sz="4" w:space="0" w:color="auto"/>
              <w:right w:val="single" w:sz="4" w:space="0" w:color="auto"/>
            </w:tcBorders>
          </w:tcPr>
          <w:p w14:paraId="17DF25C0" w14:textId="77777777" w:rsidR="00A40553" w:rsidRPr="00952CB6" w:rsidRDefault="00A40553" w:rsidP="00C8231E">
            <w:pPr>
              <w:pStyle w:val="PMtableText"/>
              <w:rPr>
                <w:sz w:val="20"/>
                <w:lang w:eastAsia="en-CA"/>
              </w:rPr>
            </w:pPr>
            <w:r w:rsidRPr="00952CB6">
              <w:rPr>
                <w:sz w:val="20"/>
                <w:lang w:eastAsia="en-CA"/>
              </w:rPr>
              <w:t>Lifting heavy objects</w:t>
            </w:r>
          </w:p>
        </w:tc>
        <w:tc>
          <w:tcPr>
            <w:tcW w:w="4428" w:type="dxa"/>
            <w:tcBorders>
              <w:top w:val="single" w:sz="4" w:space="0" w:color="auto"/>
              <w:left w:val="single" w:sz="4" w:space="0" w:color="auto"/>
              <w:bottom w:val="single" w:sz="4" w:space="0" w:color="auto"/>
              <w:right w:val="single" w:sz="4" w:space="0" w:color="auto"/>
            </w:tcBorders>
          </w:tcPr>
          <w:p w14:paraId="17DF25C1" w14:textId="77777777" w:rsidR="00A40553" w:rsidRPr="00952CB6" w:rsidRDefault="00A40553" w:rsidP="00C8231E">
            <w:pPr>
              <w:pStyle w:val="PMtableText"/>
              <w:rPr>
                <w:sz w:val="20"/>
                <w:lang w:eastAsia="en-CA"/>
              </w:rPr>
            </w:pPr>
          </w:p>
        </w:tc>
      </w:tr>
    </w:tbl>
    <w:p w14:paraId="17DF25C3" w14:textId="77777777" w:rsidR="00A40553" w:rsidRPr="00952CB6" w:rsidRDefault="00A40553" w:rsidP="00A40553">
      <w:pPr>
        <w:pStyle w:val="PMsubHead"/>
      </w:pPr>
      <w:r w:rsidRPr="00952CB6">
        <w:t>Personal Protective Equipment (PPE)</w:t>
      </w:r>
    </w:p>
    <w:p w14:paraId="17DF25C4" w14:textId="1827627E" w:rsidR="00A40553" w:rsidRDefault="00A40553" w:rsidP="00A40553">
      <w:pPr>
        <w:pStyle w:val="PMtextBeforeTable"/>
      </w:pPr>
      <w:r w:rsidRPr="00952CB6">
        <w:t>Use and maintenance of PPE is specific to each position or task.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4"/>
        <w:gridCol w:w="4296"/>
      </w:tblGrid>
      <w:tr w:rsidR="00A40553" w14:paraId="17DF25C7" w14:textId="77777777" w:rsidTr="009B460F">
        <w:trPr>
          <w:tblHeader/>
          <w:jc w:val="center"/>
        </w:trPr>
        <w:tc>
          <w:tcPr>
            <w:tcW w:w="4334" w:type="dxa"/>
            <w:tcBorders>
              <w:top w:val="single" w:sz="4" w:space="0" w:color="auto"/>
              <w:left w:val="single" w:sz="4" w:space="0" w:color="auto"/>
              <w:bottom w:val="single" w:sz="4" w:space="0" w:color="auto"/>
              <w:right w:val="single" w:sz="4" w:space="0" w:color="auto"/>
            </w:tcBorders>
          </w:tcPr>
          <w:p w14:paraId="17DF25C5" w14:textId="77777777" w:rsidR="00A40553" w:rsidRDefault="00A40553" w:rsidP="00496D31">
            <w:pPr>
              <w:pStyle w:val="PMtableHead"/>
              <w:tabs>
                <w:tab w:val="left" w:leader="dot" w:pos="6840"/>
              </w:tabs>
              <w:spacing w:before="60" w:after="60"/>
              <w:rPr>
                <w:sz w:val="20"/>
                <w:szCs w:val="20"/>
                <w:lang w:eastAsia="en-CA"/>
              </w:rPr>
            </w:pPr>
            <w:r>
              <w:rPr>
                <w:sz w:val="20"/>
                <w:szCs w:val="20"/>
                <w:lang w:eastAsia="en-CA"/>
              </w:rPr>
              <w:t>PPE Item</w:t>
            </w:r>
          </w:p>
        </w:tc>
        <w:tc>
          <w:tcPr>
            <w:tcW w:w="4296" w:type="dxa"/>
            <w:tcBorders>
              <w:top w:val="single" w:sz="4" w:space="0" w:color="auto"/>
              <w:left w:val="single" w:sz="4" w:space="0" w:color="auto"/>
              <w:bottom w:val="single" w:sz="4" w:space="0" w:color="auto"/>
              <w:right w:val="single" w:sz="4" w:space="0" w:color="auto"/>
            </w:tcBorders>
          </w:tcPr>
          <w:p w14:paraId="17DF25C6" w14:textId="77777777" w:rsidR="00A40553" w:rsidRDefault="00A40553" w:rsidP="00496D31">
            <w:pPr>
              <w:pStyle w:val="PMtableHead"/>
              <w:tabs>
                <w:tab w:val="left" w:leader="dot" w:pos="6840"/>
              </w:tabs>
              <w:spacing w:before="60" w:after="60"/>
              <w:rPr>
                <w:sz w:val="20"/>
                <w:szCs w:val="20"/>
                <w:lang w:eastAsia="en-CA"/>
              </w:rPr>
            </w:pPr>
            <w:r>
              <w:rPr>
                <w:sz w:val="20"/>
                <w:szCs w:val="20"/>
                <w:lang w:eastAsia="en-CA"/>
              </w:rPr>
              <w:t>Positions Requiring Training</w:t>
            </w:r>
          </w:p>
        </w:tc>
      </w:tr>
      <w:tr w:rsidR="00A40553" w14:paraId="17DF25CA"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8" w14:textId="469794AE" w:rsidR="00A40553" w:rsidRPr="00952CB6" w:rsidRDefault="00A40553" w:rsidP="006D19AE">
            <w:pPr>
              <w:pStyle w:val="PMtableText"/>
              <w:rPr>
                <w:sz w:val="20"/>
                <w:lang w:eastAsia="en-CA"/>
              </w:rPr>
            </w:pPr>
            <w:r w:rsidRPr="00952CB6">
              <w:rPr>
                <w:sz w:val="20"/>
                <w:lang w:eastAsia="en-CA"/>
              </w:rPr>
              <w:t xml:space="preserve">Respiratory </w:t>
            </w:r>
            <w:r w:rsidR="009B460F">
              <w:rPr>
                <w:sz w:val="20"/>
                <w:lang w:eastAsia="en-CA"/>
              </w:rPr>
              <w:t>Protection</w:t>
            </w:r>
          </w:p>
        </w:tc>
        <w:tc>
          <w:tcPr>
            <w:tcW w:w="4296" w:type="dxa"/>
            <w:tcBorders>
              <w:top w:val="single" w:sz="4" w:space="0" w:color="auto"/>
              <w:left w:val="single" w:sz="4" w:space="0" w:color="auto"/>
              <w:bottom w:val="single" w:sz="4" w:space="0" w:color="auto"/>
              <w:right w:val="single" w:sz="4" w:space="0" w:color="auto"/>
            </w:tcBorders>
          </w:tcPr>
          <w:p w14:paraId="17DF25C9" w14:textId="77777777" w:rsidR="00A40553" w:rsidRPr="00952CB6" w:rsidRDefault="00A40553" w:rsidP="00C8231E">
            <w:pPr>
              <w:pStyle w:val="PMtableText"/>
              <w:rPr>
                <w:sz w:val="20"/>
                <w:lang w:eastAsia="en-CA"/>
              </w:rPr>
            </w:pPr>
          </w:p>
        </w:tc>
      </w:tr>
      <w:tr w:rsidR="00A40553" w14:paraId="17DF25CD"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B" w14:textId="77777777" w:rsidR="00A40553" w:rsidRPr="00952CB6" w:rsidRDefault="00A40553" w:rsidP="00C8231E">
            <w:pPr>
              <w:pStyle w:val="PMtableText"/>
              <w:rPr>
                <w:sz w:val="20"/>
                <w:lang w:eastAsia="en-CA"/>
              </w:rPr>
            </w:pPr>
            <w:r w:rsidRPr="00952CB6">
              <w:rPr>
                <w:sz w:val="20"/>
                <w:lang w:eastAsia="en-CA"/>
              </w:rPr>
              <w:t>Gloves</w:t>
            </w:r>
          </w:p>
        </w:tc>
        <w:tc>
          <w:tcPr>
            <w:tcW w:w="4296" w:type="dxa"/>
            <w:tcBorders>
              <w:top w:val="single" w:sz="4" w:space="0" w:color="auto"/>
              <w:left w:val="single" w:sz="4" w:space="0" w:color="auto"/>
              <w:bottom w:val="single" w:sz="4" w:space="0" w:color="auto"/>
              <w:right w:val="single" w:sz="4" w:space="0" w:color="auto"/>
            </w:tcBorders>
          </w:tcPr>
          <w:p w14:paraId="17DF25CC" w14:textId="77777777" w:rsidR="00A40553" w:rsidRPr="00952CB6" w:rsidRDefault="00A40553" w:rsidP="00C8231E">
            <w:pPr>
              <w:pStyle w:val="PMtableText"/>
              <w:rPr>
                <w:sz w:val="20"/>
                <w:lang w:eastAsia="en-CA"/>
              </w:rPr>
            </w:pPr>
          </w:p>
        </w:tc>
      </w:tr>
      <w:tr w:rsidR="00A40553" w14:paraId="17DF25D0"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CE" w14:textId="77777777" w:rsidR="00A40553" w:rsidRPr="00952CB6" w:rsidRDefault="00A40553" w:rsidP="00C8231E">
            <w:pPr>
              <w:pStyle w:val="PMtableText"/>
              <w:rPr>
                <w:sz w:val="20"/>
                <w:lang w:eastAsia="en-CA"/>
              </w:rPr>
            </w:pPr>
            <w:r w:rsidRPr="00952CB6">
              <w:rPr>
                <w:sz w:val="20"/>
                <w:lang w:eastAsia="en-CA"/>
              </w:rPr>
              <w:t>Goggles</w:t>
            </w:r>
          </w:p>
        </w:tc>
        <w:tc>
          <w:tcPr>
            <w:tcW w:w="4296" w:type="dxa"/>
            <w:tcBorders>
              <w:top w:val="single" w:sz="4" w:space="0" w:color="auto"/>
              <w:left w:val="single" w:sz="4" w:space="0" w:color="auto"/>
              <w:bottom w:val="single" w:sz="4" w:space="0" w:color="auto"/>
              <w:right w:val="single" w:sz="4" w:space="0" w:color="auto"/>
            </w:tcBorders>
          </w:tcPr>
          <w:p w14:paraId="17DF25CF" w14:textId="77777777" w:rsidR="00A40553" w:rsidRPr="00952CB6" w:rsidRDefault="00A40553" w:rsidP="00C8231E">
            <w:pPr>
              <w:pStyle w:val="PMtableText"/>
              <w:rPr>
                <w:sz w:val="20"/>
                <w:lang w:eastAsia="en-CA"/>
              </w:rPr>
            </w:pPr>
          </w:p>
        </w:tc>
      </w:tr>
      <w:tr w:rsidR="00A40553" w14:paraId="17DF25D3"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1" w14:textId="77777777" w:rsidR="00A40553" w:rsidRPr="00952CB6" w:rsidRDefault="00A40553" w:rsidP="00C8231E">
            <w:pPr>
              <w:pStyle w:val="PMtableText"/>
              <w:rPr>
                <w:sz w:val="20"/>
                <w:lang w:eastAsia="en-CA"/>
              </w:rPr>
            </w:pPr>
            <w:r w:rsidRPr="00952CB6">
              <w:rPr>
                <w:sz w:val="20"/>
                <w:lang w:eastAsia="en-CA"/>
              </w:rPr>
              <w:lastRenderedPageBreak/>
              <w:t>Safety Glasses</w:t>
            </w:r>
          </w:p>
        </w:tc>
        <w:tc>
          <w:tcPr>
            <w:tcW w:w="4296" w:type="dxa"/>
            <w:tcBorders>
              <w:top w:val="single" w:sz="4" w:space="0" w:color="auto"/>
              <w:left w:val="single" w:sz="4" w:space="0" w:color="auto"/>
              <w:bottom w:val="single" w:sz="4" w:space="0" w:color="auto"/>
              <w:right w:val="single" w:sz="4" w:space="0" w:color="auto"/>
            </w:tcBorders>
          </w:tcPr>
          <w:p w14:paraId="17DF25D2" w14:textId="77777777" w:rsidR="00A40553" w:rsidRPr="00952CB6" w:rsidRDefault="00A40553" w:rsidP="00C8231E">
            <w:pPr>
              <w:pStyle w:val="PMtableText"/>
              <w:rPr>
                <w:sz w:val="20"/>
                <w:lang w:eastAsia="en-CA"/>
              </w:rPr>
            </w:pPr>
          </w:p>
        </w:tc>
      </w:tr>
      <w:tr w:rsidR="00A40553" w14:paraId="17DF25D6"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4" w14:textId="402FB40C" w:rsidR="00A40553" w:rsidRPr="00952CB6" w:rsidRDefault="009B460F" w:rsidP="00C8231E">
            <w:pPr>
              <w:pStyle w:val="PMtableText"/>
              <w:rPr>
                <w:sz w:val="20"/>
                <w:lang w:eastAsia="en-CA"/>
              </w:rPr>
            </w:pPr>
            <w:r>
              <w:rPr>
                <w:sz w:val="20"/>
                <w:lang w:eastAsia="en-CA"/>
              </w:rPr>
              <w:t>Safety</w:t>
            </w:r>
            <w:r w:rsidRPr="00952CB6">
              <w:rPr>
                <w:sz w:val="20"/>
                <w:lang w:eastAsia="en-CA"/>
              </w:rPr>
              <w:t xml:space="preserve"> </w:t>
            </w:r>
            <w:r w:rsidR="00A40553" w:rsidRPr="00952CB6">
              <w:rPr>
                <w:sz w:val="20"/>
                <w:lang w:eastAsia="en-CA"/>
              </w:rPr>
              <w:t>Footwear</w:t>
            </w:r>
          </w:p>
        </w:tc>
        <w:tc>
          <w:tcPr>
            <w:tcW w:w="4296" w:type="dxa"/>
            <w:tcBorders>
              <w:top w:val="single" w:sz="4" w:space="0" w:color="auto"/>
              <w:left w:val="single" w:sz="4" w:space="0" w:color="auto"/>
              <w:bottom w:val="single" w:sz="4" w:space="0" w:color="auto"/>
              <w:right w:val="single" w:sz="4" w:space="0" w:color="auto"/>
            </w:tcBorders>
          </w:tcPr>
          <w:p w14:paraId="17DF25D5" w14:textId="77777777" w:rsidR="00A40553" w:rsidRPr="00952CB6" w:rsidRDefault="00A40553" w:rsidP="00C8231E">
            <w:pPr>
              <w:pStyle w:val="PMtableText"/>
              <w:rPr>
                <w:sz w:val="20"/>
                <w:lang w:eastAsia="en-CA"/>
              </w:rPr>
            </w:pPr>
          </w:p>
        </w:tc>
      </w:tr>
      <w:tr w:rsidR="00A40553" w14:paraId="17DF25D9"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7" w14:textId="77777777" w:rsidR="00A40553" w:rsidRPr="00952CB6" w:rsidRDefault="00A40553" w:rsidP="00C8231E">
            <w:pPr>
              <w:pStyle w:val="PMtableText"/>
              <w:rPr>
                <w:sz w:val="20"/>
                <w:lang w:eastAsia="en-CA"/>
              </w:rPr>
            </w:pPr>
            <w:r w:rsidRPr="00952CB6">
              <w:rPr>
                <w:sz w:val="20"/>
                <w:lang w:eastAsia="en-CA"/>
              </w:rPr>
              <w:t>Face Protection</w:t>
            </w:r>
          </w:p>
        </w:tc>
        <w:tc>
          <w:tcPr>
            <w:tcW w:w="4296" w:type="dxa"/>
            <w:tcBorders>
              <w:top w:val="single" w:sz="4" w:space="0" w:color="auto"/>
              <w:left w:val="single" w:sz="4" w:space="0" w:color="auto"/>
              <w:bottom w:val="single" w:sz="4" w:space="0" w:color="auto"/>
              <w:right w:val="single" w:sz="4" w:space="0" w:color="auto"/>
            </w:tcBorders>
          </w:tcPr>
          <w:p w14:paraId="17DF25D8" w14:textId="77777777" w:rsidR="00A40553" w:rsidRPr="00952CB6" w:rsidRDefault="00A40553" w:rsidP="00C8231E">
            <w:pPr>
              <w:pStyle w:val="PMtableText"/>
              <w:rPr>
                <w:sz w:val="20"/>
                <w:lang w:eastAsia="en-CA"/>
              </w:rPr>
            </w:pPr>
          </w:p>
        </w:tc>
      </w:tr>
      <w:tr w:rsidR="009B460F" w14:paraId="6F8E8A4B"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31E39364" w14:textId="77777777" w:rsidR="009B460F" w:rsidRPr="00952CB6" w:rsidRDefault="009B460F" w:rsidP="004039CC">
            <w:pPr>
              <w:pStyle w:val="PMtableText"/>
              <w:rPr>
                <w:sz w:val="20"/>
                <w:lang w:eastAsia="en-CA"/>
              </w:rPr>
            </w:pPr>
            <w:r w:rsidRPr="00952CB6">
              <w:rPr>
                <w:sz w:val="20"/>
                <w:lang w:eastAsia="en-CA"/>
              </w:rPr>
              <w:t>Hearing Protection</w:t>
            </w:r>
          </w:p>
        </w:tc>
        <w:tc>
          <w:tcPr>
            <w:tcW w:w="4296" w:type="dxa"/>
            <w:tcBorders>
              <w:top w:val="single" w:sz="4" w:space="0" w:color="auto"/>
              <w:left w:val="single" w:sz="4" w:space="0" w:color="auto"/>
              <w:bottom w:val="single" w:sz="4" w:space="0" w:color="auto"/>
              <w:right w:val="single" w:sz="4" w:space="0" w:color="auto"/>
            </w:tcBorders>
          </w:tcPr>
          <w:p w14:paraId="029A2BCA" w14:textId="77777777" w:rsidR="009B460F" w:rsidRPr="00952CB6" w:rsidRDefault="009B460F" w:rsidP="004039CC">
            <w:pPr>
              <w:pStyle w:val="PMtableText"/>
              <w:rPr>
                <w:sz w:val="20"/>
                <w:lang w:eastAsia="en-CA"/>
              </w:rPr>
            </w:pPr>
          </w:p>
        </w:tc>
      </w:tr>
      <w:tr w:rsidR="009B460F" w14:paraId="205B39DE" w14:textId="77777777" w:rsidTr="004039CC">
        <w:trPr>
          <w:jc w:val="center"/>
        </w:trPr>
        <w:tc>
          <w:tcPr>
            <w:tcW w:w="4334" w:type="dxa"/>
            <w:tcBorders>
              <w:top w:val="single" w:sz="4" w:space="0" w:color="auto"/>
              <w:left w:val="single" w:sz="4" w:space="0" w:color="auto"/>
              <w:bottom w:val="single" w:sz="4" w:space="0" w:color="auto"/>
              <w:right w:val="single" w:sz="4" w:space="0" w:color="auto"/>
            </w:tcBorders>
          </w:tcPr>
          <w:p w14:paraId="56FCCCFB" w14:textId="1972F002" w:rsidR="009B460F" w:rsidRPr="00952CB6" w:rsidRDefault="009B460F" w:rsidP="004039CC">
            <w:pPr>
              <w:pStyle w:val="PMtableText"/>
              <w:rPr>
                <w:sz w:val="20"/>
                <w:lang w:eastAsia="en-CA"/>
              </w:rPr>
            </w:pPr>
            <w:r>
              <w:rPr>
                <w:sz w:val="20"/>
                <w:lang w:eastAsia="en-CA"/>
              </w:rPr>
              <w:t xml:space="preserve">Head </w:t>
            </w:r>
            <w:r w:rsidRPr="00952CB6">
              <w:rPr>
                <w:sz w:val="20"/>
                <w:lang w:eastAsia="en-CA"/>
              </w:rPr>
              <w:t>Protection</w:t>
            </w:r>
          </w:p>
        </w:tc>
        <w:tc>
          <w:tcPr>
            <w:tcW w:w="4296" w:type="dxa"/>
            <w:tcBorders>
              <w:top w:val="single" w:sz="4" w:space="0" w:color="auto"/>
              <w:left w:val="single" w:sz="4" w:space="0" w:color="auto"/>
              <w:bottom w:val="single" w:sz="4" w:space="0" w:color="auto"/>
              <w:right w:val="single" w:sz="4" w:space="0" w:color="auto"/>
            </w:tcBorders>
          </w:tcPr>
          <w:p w14:paraId="3B50A874" w14:textId="77777777" w:rsidR="009B460F" w:rsidRPr="00952CB6" w:rsidRDefault="009B460F" w:rsidP="004039CC">
            <w:pPr>
              <w:pStyle w:val="PMtableText"/>
              <w:rPr>
                <w:sz w:val="20"/>
                <w:lang w:eastAsia="en-CA"/>
              </w:rPr>
            </w:pPr>
          </w:p>
        </w:tc>
      </w:tr>
      <w:tr w:rsidR="00A40553" w14:paraId="17DF25DC" w14:textId="77777777" w:rsidTr="009B460F">
        <w:trPr>
          <w:jc w:val="center"/>
        </w:trPr>
        <w:tc>
          <w:tcPr>
            <w:tcW w:w="4334" w:type="dxa"/>
            <w:tcBorders>
              <w:top w:val="single" w:sz="4" w:space="0" w:color="auto"/>
              <w:left w:val="single" w:sz="4" w:space="0" w:color="auto"/>
              <w:bottom w:val="single" w:sz="4" w:space="0" w:color="auto"/>
              <w:right w:val="single" w:sz="4" w:space="0" w:color="auto"/>
            </w:tcBorders>
          </w:tcPr>
          <w:p w14:paraId="17DF25DA" w14:textId="05B0B4B6" w:rsidR="00A40553" w:rsidRPr="00952CB6" w:rsidRDefault="009B460F" w:rsidP="006D19AE">
            <w:pPr>
              <w:pStyle w:val="PMtableText"/>
              <w:rPr>
                <w:sz w:val="20"/>
                <w:lang w:eastAsia="en-CA"/>
              </w:rPr>
            </w:pPr>
            <w:r>
              <w:rPr>
                <w:sz w:val="20"/>
                <w:lang w:eastAsia="en-CA"/>
              </w:rPr>
              <w:t>Fall</w:t>
            </w:r>
            <w:r w:rsidRPr="00952CB6">
              <w:rPr>
                <w:sz w:val="20"/>
                <w:lang w:eastAsia="en-CA"/>
              </w:rPr>
              <w:t xml:space="preserve"> </w:t>
            </w:r>
            <w:r w:rsidR="00A40553" w:rsidRPr="00952CB6">
              <w:rPr>
                <w:sz w:val="20"/>
                <w:lang w:eastAsia="en-CA"/>
              </w:rPr>
              <w:t>Protection</w:t>
            </w:r>
          </w:p>
        </w:tc>
        <w:tc>
          <w:tcPr>
            <w:tcW w:w="4296" w:type="dxa"/>
            <w:tcBorders>
              <w:top w:val="single" w:sz="4" w:space="0" w:color="auto"/>
              <w:left w:val="single" w:sz="4" w:space="0" w:color="auto"/>
              <w:bottom w:val="single" w:sz="4" w:space="0" w:color="auto"/>
              <w:right w:val="single" w:sz="4" w:space="0" w:color="auto"/>
            </w:tcBorders>
          </w:tcPr>
          <w:p w14:paraId="17DF25DB" w14:textId="77777777" w:rsidR="00A40553" w:rsidRPr="00952CB6" w:rsidRDefault="00A40553" w:rsidP="00C8231E">
            <w:pPr>
              <w:pStyle w:val="PMtableText"/>
              <w:rPr>
                <w:sz w:val="20"/>
                <w:lang w:eastAsia="en-CA"/>
              </w:rPr>
            </w:pPr>
          </w:p>
        </w:tc>
      </w:tr>
    </w:tbl>
    <w:p w14:paraId="17DF25DD" w14:textId="4CDCA877" w:rsidR="00A40553" w:rsidRPr="00952CB6" w:rsidRDefault="00987AA5" w:rsidP="00A40553">
      <w:pPr>
        <w:pStyle w:val="PMsubHead"/>
      </w:pPr>
      <w:r>
        <w:t>Existing and New Equipment</w:t>
      </w:r>
    </w:p>
    <w:p w14:paraId="17DF25DE" w14:textId="77777777" w:rsidR="00A40553" w:rsidRPr="00952CB6" w:rsidRDefault="00A40553" w:rsidP="00A40553">
      <w:pPr>
        <w:pStyle w:val="PMtext"/>
      </w:pPr>
      <w:r w:rsidRPr="00952CB6">
        <w:t>Employees must be trained in the safe operation of any equipment they are required to use. This will include:</w:t>
      </w:r>
    </w:p>
    <w:p w14:paraId="17DF25DF" w14:textId="77777777" w:rsidR="00A40553" w:rsidRPr="00952CB6" w:rsidRDefault="00A40553" w:rsidP="00A40553">
      <w:pPr>
        <w:pStyle w:val="PMtextBullet"/>
      </w:pPr>
      <w:r w:rsidRPr="00952CB6">
        <w:t>Selection of the appropriate equipment</w:t>
      </w:r>
    </w:p>
    <w:p w14:paraId="17DF25E0" w14:textId="77777777" w:rsidR="00A40553" w:rsidRPr="00952CB6" w:rsidRDefault="00A40553" w:rsidP="00A40553">
      <w:pPr>
        <w:pStyle w:val="PMtextBullet"/>
      </w:pPr>
      <w:r w:rsidRPr="00952CB6">
        <w:t>Limitation of equipment</w:t>
      </w:r>
    </w:p>
    <w:p w14:paraId="17DF25E1" w14:textId="77777777" w:rsidR="00A40553" w:rsidRPr="00952CB6" w:rsidRDefault="00A40553" w:rsidP="00A40553">
      <w:pPr>
        <w:pStyle w:val="PMtextBullet"/>
      </w:pPr>
      <w:r w:rsidRPr="00952CB6">
        <w:t>Pre-use inspections</w:t>
      </w:r>
    </w:p>
    <w:p w14:paraId="17DF25E2" w14:textId="77777777" w:rsidR="00A40553" w:rsidRPr="00952CB6" w:rsidRDefault="00A40553" w:rsidP="00A40553">
      <w:pPr>
        <w:pStyle w:val="PMtextBullet"/>
      </w:pPr>
      <w:r w:rsidRPr="00952CB6">
        <w:t>Use of equipment</w:t>
      </w:r>
    </w:p>
    <w:p w14:paraId="17DF25E3" w14:textId="77777777" w:rsidR="00A40553" w:rsidRPr="00952CB6" w:rsidRDefault="00A40553" w:rsidP="00A40553">
      <w:pPr>
        <w:pStyle w:val="PMtextBullet"/>
      </w:pPr>
      <w:r w:rsidRPr="00952CB6">
        <w:t>Manufacturer’s specifications</w:t>
      </w:r>
    </w:p>
    <w:p w14:paraId="17DF25E4" w14:textId="77777777" w:rsidR="00A40553" w:rsidRPr="00952CB6" w:rsidRDefault="00A40553" w:rsidP="00A40553">
      <w:pPr>
        <w:pStyle w:val="PMtextBullet"/>
      </w:pPr>
      <w:r w:rsidRPr="00952CB6">
        <w:t>Maintenance requirements</w:t>
      </w:r>
    </w:p>
    <w:p w14:paraId="17DF25E5" w14:textId="77777777" w:rsidR="00A40553" w:rsidRPr="00952CB6" w:rsidRDefault="00A40553" w:rsidP="00A40553">
      <w:pPr>
        <w:pStyle w:val="PMtextBullet"/>
      </w:pPr>
      <w:r w:rsidRPr="00952CB6">
        <w:t>Loading and unloading (if required)</w:t>
      </w:r>
    </w:p>
    <w:p w14:paraId="17DF25E6" w14:textId="77777777" w:rsidR="00A40553" w:rsidRDefault="00A40553" w:rsidP="00A40553">
      <w:pPr>
        <w:pStyle w:val="PMtextBullet"/>
      </w:pPr>
      <w:r w:rsidRPr="00952CB6">
        <w:t>Hazards specific to the to the equipment</w:t>
      </w:r>
    </w:p>
    <w:p w14:paraId="17DF25E7" w14:textId="1ECFC42F" w:rsidR="00A40553" w:rsidRPr="00952CB6" w:rsidRDefault="00A40553" w:rsidP="00A40553">
      <w:pPr>
        <w:pStyle w:val="PMtextBullet"/>
      </w:pPr>
      <w:r>
        <w:t>Requirements for lockout tagout</w:t>
      </w:r>
    </w:p>
    <w:p w14:paraId="17DF25E8" w14:textId="77777777" w:rsidR="00A40553" w:rsidRPr="00952CB6" w:rsidRDefault="00A40553" w:rsidP="00A40553">
      <w:pPr>
        <w:pStyle w:val="PMtext"/>
      </w:pPr>
      <w:r w:rsidRPr="00952CB6">
        <w:t>When new equipment is installed, all employees using the equipment are required to be trained in the safe operation and emergency features of the equipment.</w:t>
      </w:r>
    </w:p>
    <w:p w14:paraId="17DF25E9" w14:textId="77777777" w:rsidR="00A40553" w:rsidRPr="00952CB6" w:rsidRDefault="00A40553" w:rsidP="00A40553">
      <w:pPr>
        <w:pStyle w:val="PMsubHead"/>
      </w:pPr>
      <w:r w:rsidRPr="00952CB6">
        <w:t>Additional Education and Training</w:t>
      </w:r>
    </w:p>
    <w:p w14:paraId="17DF25EA" w14:textId="366CDD7F" w:rsidR="00A40553" w:rsidRPr="00952CB6" w:rsidRDefault="00A40553" w:rsidP="00A40553">
      <w:pPr>
        <w:pStyle w:val="PMtext"/>
      </w:pPr>
      <w:r w:rsidRPr="00952CB6">
        <w:t xml:space="preserve">In areas where exposure may exceed legislated limits </w:t>
      </w:r>
      <w:r w:rsidR="00623925">
        <w:t>(</w:t>
      </w:r>
      <w:proofErr w:type="gramStart"/>
      <w:r w:rsidRPr="00952CB6">
        <w:t>e.g.</w:t>
      </w:r>
      <w:proofErr w:type="gramEnd"/>
      <w:r w:rsidRPr="00952CB6">
        <w:t xml:space="preserve"> noise, air </w:t>
      </w:r>
      <w:r w:rsidR="00987AA5">
        <w:t xml:space="preserve">contaminants, </w:t>
      </w:r>
      <w:r w:rsidR="00FA76B1">
        <w:t>etc.</w:t>
      </w:r>
      <w:r w:rsidR="00623925">
        <w:t>)</w:t>
      </w:r>
      <w:r w:rsidR="00987AA5">
        <w:t>,</w:t>
      </w:r>
      <w:r w:rsidRPr="00952CB6">
        <w:t xml:space="preserve"> </w:t>
      </w:r>
      <w:r w:rsidR="003357E3">
        <w:t>[</w:t>
      </w:r>
      <w:r w:rsidR="002C1A88">
        <w:t>Employer/Organization Name</w:t>
      </w:r>
      <w:r w:rsidR="003357E3">
        <w:t>]</w:t>
      </w:r>
      <w:r w:rsidRPr="00952CB6">
        <w:t xml:space="preserve"> will ensure testing is done and if necessary, will develop an exposure control program which will include the necessary education and training of all affected employees. The </w:t>
      </w:r>
      <w:r w:rsidR="006A5FB7">
        <w:t>Health and Safety Representative</w:t>
      </w:r>
      <w:r w:rsidRPr="00952CB6">
        <w:t xml:space="preserve"> must be consulted when developing these programs and conducting the annual review of these programs</w:t>
      </w:r>
      <w:r w:rsidR="00EF5EEC">
        <w:t xml:space="preserve">. </w:t>
      </w:r>
    </w:p>
    <w:p w14:paraId="17DF25EB" w14:textId="77777777" w:rsidR="00A40553" w:rsidRPr="00952CB6" w:rsidRDefault="006A5FB7" w:rsidP="00A40553">
      <w:pPr>
        <w:pStyle w:val="PMsubHead"/>
      </w:pPr>
      <w:r>
        <w:t>Health and Safety Representative</w:t>
      </w:r>
      <w:r w:rsidR="00A40553" w:rsidRPr="00952CB6">
        <w:t xml:space="preserve"> Orientation</w:t>
      </w:r>
    </w:p>
    <w:p w14:paraId="17DF25EC" w14:textId="0AE94D01" w:rsidR="00A40553" w:rsidRPr="00952CB6" w:rsidRDefault="00987AA5" w:rsidP="00A40553">
      <w:pPr>
        <w:pStyle w:val="PMtext"/>
      </w:pPr>
      <w:r>
        <w:t xml:space="preserve">The </w:t>
      </w:r>
      <w:r w:rsidR="00A40553" w:rsidRPr="001601E5">
        <w:t>Health and Safety Representative</w:t>
      </w:r>
      <w:r w:rsidR="001601E5" w:rsidRPr="001601E5">
        <w:t xml:space="preserve"> is</w:t>
      </w:r>
      <w:r w:rsidR="00A40553" w:rsidRPr="001601E5">
        <w:t xml:space="preserve"> required to have training on the roles, responsibilities, and functions of being the Health and Safety Representative. Training will be delivered by </w:t>
      </w:r>
      <w:r>
        <w:t>the employer</w:t>
      </w:r>
      <w:r w:rsidR="00A40553" w:rsidRPr="001601E5">
        <w:t xml:space="preserve"> and will be completed within </w:t>
      </w:r>
      <w:r>
        <w:t>six weeks of</w:t>
      </w:r>
      <w:r w:rsidR="00A40553" w:rsidRPr="001601E5">
        <w:t xml:space="preserve"> being appointed as the Health and Safety Representative. Training</w:t>
      </w:r>
      <w:r w:rsidR="00A40553" w:rsidRPr="00952CB6">
        <w:t xml:space="preserve"> will cover the following:</w:t>
      </w:r>
    </w:p>
    <w:p w14:paraId="17DF25ED" w14:textId="5421AFEA" w:rsidR="00A40553" w:rsidRPr="00952CB6" w:rsidRDefault="00A40553" w:rsidP="00A40553">
      <w:pPr>
        <w:pStyle w:val="PMtextBullet"/>
      </w:pPr>
      <w:r w:rsidRPr="00952CB6">
        <w:t xml:space="preserve">How to prepare recommendations to the </w:t>
      </w:r>
      <w:r w:rsidR="00987AA5">
        <w:t>employer</w:t>
      </w:r>
    </w:p>
    <w:p w14:paraId="17DF25EE" w14:textId="77777777" w:rsidR="00A40553" w:rsidRPr="00952CB6" w:rsidRDefault="00A40553" w:rsidP="00A40553">
      <w:pPr>
        <w:pStyle w:val="PMtextBullet"/>
      </w:pPr>
      <w:r w:rsidRPr="00952CB6">
        <w:t xml:space="preserve">Powers of the </w:t>
      </w:r>
      <w:r w:rsidR="006A5FB7">
        <w:t>Health and Safety Representative</w:t>
      </w:r>
    </w:p>
    <w:p w14:paraId="17DF25EF" w14:textId="2B6692D4" w:rsidR="00A40553" w:rsidRPr="00952CB6" w:rsidRDefault="00A40553" w:rsidP="00A40553">
      <w:pPr>
        <w:pStyle w:val="PMtextBullet"/>
      </w:pPr>
      <w:r w:rsidRPr="00952CB6">
        <w:t xml:space="preserve">Legal requirements of the </w:t>
      </w:r>
      <w:r>
        <w:t>Health and Safety Representative</w:t>
      </w:r>
    </w:p>
    <w:p w14:paraId="17DF25F0" w14:textId="191B9B4C" w:rsidR="00A40553" w:rsidRPr="00952CB6" w:rsidRDefault="00A40553" w:rsidP="00A40553">
      <w:pPr>
        <w:pStyle w:val="PMtextBullet"/>
      </w:pPr>
      <w:r w:rsidRPr="00952CB6">
        <w:t xml:space="preserve">Rights of the </w:t>
      </w:r>
      <w:r>
        <w:t>Health and Safety Representative</w:t>
      </w:r>
    </w:p>
    <w:p w14:paraId="17DF25F1" w14:textId="77777777" w:rsidR="00A40553" w:rsidRPr="00952CB6" w:rsidRDefault="006A5FB7" w:rsidP="00A40553">
      <w:pPr>
        <w:pStyle w:val="PMsubHead"/>
      </w:pPr>
      <w:r>
        <w:lastRenderedPageBreak/>
        <w:t>Health and Safety Representative</w:t>
      </w:r>
      <w:r w:rsidR="00A40553" w:rsidRPr="00952CB6">
        <w:t xml:space="preserve"> Inspections</w:t>
      </w:r>
    </w:p>
    <w:p w14:paraId="17DF25F2" w14:textId="73C825C4" w:rsidR="00A40553" w:rsidRPr="00952CB6" w:rsidRDefault="00A40553" w:rsidP="00A40553">
      <w:pPr>
        <w:pStyle w:val="PMtext"/>
      </w:pPr>
      <w:r w:rsidRPr="00952CB6">
        <w:t xml:space="preserve">Performance of health and safety inspections training is required for the </w:t>
      </w:r>
      <w:r>
        <w:t>Health and Safety Representative</w:t>
      </w:r>
      <w:r w:rsidRPr="00952CB6">
        <w:t xml:space="preserve"> and </w:t>
      </w:r>
      <w:r w:rsidR="00987AA5">
        <w:t>supervisors</w:t>
      </w:r>
      <w:r w:rsidRPr="00952CB6">
        <w:t xml:space="preserve"> who perform inspections. Training will </w:t>
      </w:r>
      <w:r w:rsidR="00987AA5">
        <w:t>include</w:t>
      </w:r>
      <w:r w:rsidRPr="00952CB6">
        <w:t xml:space="preserve"> the following:</w:t>
      </w:r>
    </w:p>
    <w:p w14:paraId="0574F7C2" w14:textId="5C2D6251" w:rsidR="00987AA5" w:rsidRDefault="00987AA5" w:rsidP="00A40553">
      <w:pPr>
        <w:pStyle w:val="PMtextBullet"/>
      </w:pPr>
      <w:r>
        <w:t xml:space="preserve">Responsibility </w:t>
      </w:r>
      <w:proofErr w:type="gramStart"/>
      <w:r>
        <w:t>assigned</w:t>
      </w:r>
      <w:proofErr w:type="gramEnd"/>
    </w:p>
    <w:p w14:paraId="17DF25F3" w14:textId="14F027A3" w:rsidR="00A40553" w:rsidRPr="00952CB6" w:rsidRDefault="00987AA5" w:rsidP="00A40553">
      <w:pPr>
        <w:pStyle w:val="PMtextBullet"/>
      </w:pPr>
      <w:r>
        <w:t xml:space="preserve">Schedule </w:t>
      </w:r>
      <w:proofErr w:type="gramStart"/>
      <w:r>
        <w:t>established</w:t>
      </w:r>
      <w:proofErr w:type="gramEnd"/>
    </w:p>
    <w:p w14:paraId="17DF25F4" w14:textId="562285C4" w:rsidR="00A40553" w:rsidRPr="00952CB6" w:rsidRDefault="00A40553" w:rsidP="00A40553">
      <w:pPr>
        <w:pStyle w:val="PMtextBullet"/>
      </w:pPr>
      <w:r w:rsidRPr="00952CB6">
        <w:t>Employ</w:t>
      </w:r>
      <w:r w:rsidR="00987AA5">
        <w:t>ee contacts and/or observations</w:t>
      </w:r>
    </w:p>
    <w:p w14:paraId="17DF25F5" w14:textId="03BBCC7A" w:rsidR="00A40553" w:rsidRPr="00952CB6" w:rsidRDefault="00A40553" w:rsidP="00A40553">
      <w:pPr>
        <w:pStyle w:val="PMtextBullet"/>
      </w:pPr>
      <w:r w:rsidRPr="00952CB6">
        <w:t xml:space="preserve">Use </w:t>
      </w:r>
      <w:r w:rsidR="00987AA5">
        <w:t>of a standard recording system</w:t>
      </w:r>
    </w:p>
    <w:p w14:paraId="17DF25F6" w14:textId="64BEEAF6" w:rsidR="00A40553" w:rsidRPr="00952CB6" w:rsidRDefault="00987AA5" w:rsidP="00A40553">
      <w:pPr>
        <w:pStyle w:val="PMtextBullet"/>
      </w:pPr>
      <w:r>
        <w:t>Reporting</w:t>
      </w:r>
    </w:p>
    <w:p w14:paraId="17DF25F7" w14:textId="0AAF122D" w:rsidR="00A40553" w:rsidRPr="00952CB6" w:rsidRDefault="00987AA5" w:rsidP="00A40553">
      <w:pPr>
        <w:pStyle w:val="PMtextBullet"/>
      </w:pPr>
      <w:r>
        <w:t>Follow-up</w:t>
      </w:r>
    </w:p>
    <w:p w14:paraId="17DF25F8" w14:textId="31EFF82E" w:rsidR="00A40553" w:rsidRPr="00952CB6" w:rsidRDefault="00A40553" w:rsidP="00A40553">
      <w:pPr>
        <w:pStyle w:val="PMsubHead"/>
      </w:pPr>
      <w:r w:rsidRPr="00952CB6">
        <w:t>Incident</w:t>
      </w:r>
      <w:r w:rsidR="00801536">
        <w:t xml:space="preserve"> and Injury </w:t>
      </w:r>
      <w:r w:rsidRPr="00952CB6">
        <w:t>Investigations</w:t>
      </w:r>
    </w:p>
    <w:p w14:paraId="17DF25F9" w14:textId="19EB8323" w:rsidR="00A40553" w:rsidRPr="00952CB6" w:rsidRDefault="00801536" w:rsidP="00A40553">
      <w:pPr>
        <w:pStyle w:val="PMtext"/>
      </w:pPr>
      <w:r>
        <w:t xml:space="preserve">Performance of </w:t>
      </w:r>
      <w:r w:rsidR="00A40553" w:rsidRPr="00952CB6">
        <w:t>incident investigations training</w:t>
      </w:r>
      <w:r w:rsidR="00987AA5">
        <w:t xml:space="preserve"> is</w:t>
      </w:r>
      <w:r w:rsidR="00A40553" w:rsidRPr="00952CB6">
        <w:t xml:space="preserve"> required for the </w:t>
      </w:r>
      <w:r w:rsidR="00A40553">
        <w:t>Health and Safety Representative</w:t>
      </w:r>
      <w:r w:rsidR="00A40553" w:rsidRPr="00952CB6">
        <w:t xml:space="preserve"> and </w:t>
      </w:r>
      <w:r w:rsidR="00987AA5">
        <w:t>supervisor</w:t>
      </w:r>
      <w:r w:rsidR="00A40553" w:rsidRPr="00952CB6">
        <w:t xml:space="preserve">s who perform Investigations. Training will </w:t>
      </w:r>
      <w:r w:rsidR="00987AA5">
        <w:t>include</w:t>
      </w:r>
      <w:r w:rsidR="00A40553" w:rsidRPr="00952CB6">
        <w:t xml:space="preserve"> the following:</w:t>
      </w:r>
    </w:p>
    <w:p w14:paraId="17DF25FA" w14:textId="15D8E580" w:rsidR="00A40553" w:rsidRPr="00952CB6" w:rsidRDefault="00987AA5" w:rsidP="00A40553">
      <w:pPr>
        <w:pStyle w:val="PMtextBullet"/>
      </w:pPr>
      <w:r>
        <w:t>Assessment of the scene</w:t>
      </w:r>
    </w:p>
    <w:p w14:paraId="17DF25FB" w14:textId="56A35A4F" w:rsidR="00A40553" w:rsidRPr="00952CB6" w:rsidRDefault="00987AA5" w:rsidP="00A40553">
      <w:pPr>
        <w:pStyle w:val="PMtextBullet"/>
      </w:pPr>
      <w:r>
        <w:t>Interviewing techniques</w:t>
      </w:r>
    </w:p>
    <w:p w14:paraId="17DF25FC" w14:textId="7A0B5F8A" w:rsidR="00A40553" w:rsidRPr="00952CB6" w:rsidRDefault="00A40553" w:rsidP="00A40553">
      <w:pPr>
        <w:pStyle w:val="PMtextBullet"/>
      </w:pPr>
      <w:r w:rsidRPr="00952CB6">
        <w:t>I</w:t>
      </w:r>
      <w:r>
        <w:t xml:space="preserve">dentifying contributing factors, as well as identification of immediate </w:t>
      </w:r>
      <w:r w:rsidR="00987AA5">
        <w:t>and basic causes of the incident</w:t>
      </w:r>
    </w:p>
    <w:p w14:paraId="17DF25FD" w14:textId="062F0B69" w:rsidR="00A40553" w:rsidRPr="00952CB6" w:rsidRDefault="00A40553" w:rsidP="00A40553">
      <w:pPr>
        <w:pStyle w:val="PMtextBullet"/>
      </w:pPr>
      <w:r w:rsidRPr="00952CB6">
        <w:t>Prepa</w:t>
      </w:r>
      <w:r w:rsidR="00987AA5">
        <w:t xml:space="preserve">ring the </w:t>
      </w:r>
      <w:r w:rsidR="0052131B">
        <w:t>Incident</w:t>
      </w:r>
      <w:r w:rsidR="00987AA5">
        <w:t xml:space="preserve"> Report</w:t>
      </w:r>
    </w:p>
    <w:p w14:paraId="17DF25FE" w14:textId="0F687FEC" w:rsidR="00A40553" w:rsidRPr="00952CB6" w:rsidRDefault="00A40553" w:rsidP="00A40553">
      <w:pPr>
        <w:pStyle w:val="PMtextBullet"/>
      </w:pPr>
      <w:r w:rsidRPr="00952CB6">
        <w:t>Preparing recomm</w:t>
      </w:r>
      <w:r w:rsidR="00987AA5">
        <w:t>endations for corrective action</w:t>
      </w:r>
    </w:p>
    <w:p w14:paraId="17DF25FF" w14:textId="2077CF6B" w:rsidR="00A40553" w:rsidRPr="00952CB6" w:rsidRDefault="00A40553" w:rsidP="00A40553">
      <w:pPr>
        <w:pStyle w:val="PMtextBullet"/>
      </w:pPr>
      <w:r w:rsidRPr="00952CB6">
        <w:t xml:space="preserve">Ensuring recommendations </w:t>
      </w:r>
      <w:r w:rsidR="00987AA5">
        <w:t>are communicated and acted upon</w:t>
      </w:r>
    </w:p>
    <w:p w14:paraId="17DF2600" w14:textId="02A13068" w:rsidR="00A40553" w:rsidRPr="00952CB6" w:rsidRDefault="00A40553" w:rsidP="00A40553">
      <w:pPr>
        <w:pStyle w:val="PMtextBullet"/>
      </w:pPr>
      <w:r w:rsidRPr="00952CB6">
        <w:t>Notific</w:t>
      </w:r>
      <w:r>
        <w:t>ation requirements for injuries</w:t>
      </w:r>
      <w:r w:rsidR="00987AA5">
        <w:t xml:space="preserve">, including </w:t>
      </w:r>
      <w:r w:rsidR="009E496A">
        <w:t>MLITSD</w:t>
      </w:r>
      <w:r>
        <w:t>,</w:t>
      </w:r>
      <w:r w:rsidR="00987AA5">
        <w:t xml:space="preserve"> WSIB, family members, etc.</w:t>
      </w:r>
    </w:p>
    <w:p w14:paraId="17DF2601" w14:textId="77777777" w:rsidR="00A40553" w:rsidRPr="00952CB6" w:rsidRDefault="00A40553" w:rsidP="00A40553">
      <w:pPr>
        <w:pStyle w:val="PMtext"/>
      </w:pPr>
      <w:r w:rsidRPr="00952CB6">
        <w:t xml:space="preserve">After receiving their full training, the </w:t>
      </w:r>
      <w:r w:rsidR="006A5FB7">
        <w:t>Health and Safety Representative</w:t>
      </w:r>
      <w:r w:rsidRPr="00952CB6">
        <w:t xml:space="preserve"> should know the following:</w:t>
      </w:r>
    </w:p>
    <w:p w14:paraId="17DF2602" w14:textId="27BD71C2" w:rsidR="00A40553" w:rsidRPr="00952CB6" w:rsidRDefault="00A40553" w:rsidP="00A40553">
      <w:pPr>
        <w:pStyle w:val="PMtextBullet"/>
      </w:pPr>
      <w:r w:rsidRPr="00952CB6">
        <w:t>How to identify, assess, and co</w:t>
      </w:r>
      <w:r w:rsidR="00987AA5">
        <w:t>ntrol industry-specific hazards</w:t>
      </w:r>
    </w:p>
    <w:p w14:paraId="17DF2603" w14:textId="0EB20AB1" w:rsidR="00A40553" w:rsidRPr="00952CB6" w:rsidRDefault="00987AA5" w:rsidP="00A40553">
      <w:pPr>
        <w:pStyle w:val="PMtextBullet"/>
      </w:pPr>
      <w:r>
        <w:t>How to conduct inspections</w:t>
      </w:r>
    </w:p>
    <w:p w14:paraId="17DF2604" w14:textId="3C626F16" w:rsidR="00A40553" w:rsidRPr="00952CB6" w:rsidRDefault="00A40553" w:rsidP="00A40553">
      <w:pPr>
        <w:pStyle w:val="PMtextBullet"/>
      </w:pPr>
      <w:r w:rsidRPr="00952CB6">
        <w:t>How to investigate inci</w:t>
      </w:r>
      <w:r w:rsidR="00987AA5">
        <w:t>dents and dangerous occurrences</w:t>
      </w:r>
    </w:p>
    <w:p w14:paraId="17DF2605" w14:textId="3A2F2AC6" w:rsidR="00A40553" w:rsidRPr="00952CB6" w:rsidRDefault="003357E3" w:rsidP="00A40553">
      <w:pPr>
        <w:pStyle w:val="PMtextBullet"/>
      </w:pPr>
      <w:r>
        <w:t>[</w:t>
      </w:r>
      <w:r w:rsidR="002C1A88">
        <w:t>Employer/Organization Name</w:t>
      </w:r>
      <w:r>
        <w:t>]</w:t>
      </w:r>
      <w:r w:rsidR="00A40553" w:rsidRPr="00952CB6">
        <w:t>’</w:t>
      </w:r>
      <w:r w:rsidR="00987AA5">
        <w:t>s Emergency Response Procedures</w:t>
      </w:r>
    </w:p>
    <w:p w14:paraId="17DF2606" w14:textId="04A6C31C" w:rsidR="00A40553" w:rsidRPr="00952CB6" w:rsidRDefault="00987AA5" w:rsidP="00A40553">
      <w:pPr>
        <w:pStyle w:val="PMtextBullet"/>
      </w:pPr>
      <w:r>
        <w:t>WHMIS</w:t>
      </w:r>
      <w:r w:rsidR="00A40553" w:rsidRPr="00952CB6">
        <w:t>.</w:t>
      </w:r>
    </w:p>
    <w:p w14:paraId="17DF2607" w14:textId="3512F3A2" w:rsidR="00A40553" w:rsidRPr="00952CB6" w:rsidRDefault="00A40553" w:rsidP="00A40553">
      <w:pPr>
        <w:pStyle w:val="PMtextBullet"/>
      </w:pPr>
      <w:r w:rsidRPr="00952CB6">
        <w:t>How to assess and revie</w:t>
      </w:r>
      <w:r w:rsidR="00987AA5">
        <w:t>w the health and safety program</w:t>
      </w:r>
    </w:p>
    <w:p w14:paraId="17DF2608" w14:textId="6D30AB10" w:rsidR="00A40553" w:rsidRPr="00952CB6" w:rsidRDefault="00A40553" w:rsidP="00A40553">
      <w:pPr>
        <w:pStyle w:val="PMtextBullet"/>
      </w:pPr>
      <w:r w:rsidRPr="00952CB6">
        <w:t>Applicabl</w:t>
      </w:r>
      <w:r w:rsidR="00987AA5">
        <w:t>e health and safety legislation</w:t>
      </w:r>
    </w:p>
    <w:p w14:paraId="17DF2609" w14:textId="3C26F8C9" w:rsidR="00A40553" w:rsidRPr="00952CB6" w:rsidRDefault="00A40553" w:rsidP="00A40553">
      <w:pPr>
        <w:pStyle w:val="PMtextBullet"/>
      </w:pPr>
      <w:r w:rsidRPr="00952CB6">
        <w:t>Where to go for more health and safety information</w:t>
      </w:r>
      <w:r w:rsidR="00987AA5">
        <w:t xml:space="preserve">, including </w:t>
      </w:r>
      <w:r w:rsidRPr="00952CB6">
        <w:t>i</w:t>
      </w:r>
      <w:r w:rsidR="00987AA5">
        <w:t>nternal and external resources</w:t>
      </w:r>
    </w:p>
    <w:p w14:paraId="17DF260A" w14:textId="77777777" w:rsidR="00A40553" w:rsidRPr="00952CB6" w:rsidRDefault="00A40553" w:rsidP="00A40553">
      <w:pPr>
        <w:pStyle w:val="PMhead"/>
      </w:pPr>
      <w:r w:rsidRPr="00952CB6">
        <w:t>Additional Resources</w:t>
      </w:r>
    </w:p>
    <w:p w14:paraId="17DF260B" w14:textId="77777777" w:rsidR="00A40553" w:rsidRPr="00952CB6" w:rsidRDefault="00A40553" w:rsidP="00966914">
      <w:pPr>
        <w:pStyle w:val="PMtext2"/>
        <w:spacing w:before="120"/>
      </w:pPr>
      <w:r w:rsidRPr="00952CB6">
        <w:t>Emergency Procedures</w:t>
      </w:r>
    </w:p>
    <w:p w14:paraId="17DF260C" w14:textId="77777777" w:rsidR="00A40553" w:rsidRPr="00952CB6" w:rsidRDefault="00A40553" w:rsidP="00966914">
      <w:pPr>
        <w:pStyle w:val="PMtext2"/>
        <w:spacing w:before="120"/>
      </w:pPr>
      <w:r w:rsidRPr="00952CB6">
        <w:t>First Aid</w:t>
      </w:r>
    </w:p>
    <w:p w14:paraId="17DF260D" w14:textId="77777777" w:rsidR="00A40553" w:rsidRPr="00952CB6" w:rsidRDefault="00A40553" w:rsidP="00966914">
      <w:pPr>
        <w:pStyle w:val="PMtext2"/>
        <w:spacing w:before="120"/>
      </w:pPr>
      <w:r w:rsidRPr="00952CB6">
        <w:t>Employee Training Checklist Template</w:t>
      </w:r>
    </w:p>
    <w:p w14:paraId="17DF260E" w14:textId="77777777" w:rsidR="00A40553" w:rsidRPr="00952CB6" w:rsidRDefault="00A40553" w:rsidP="00966914">
      <w:pPr>
        <w:pStyle w:val="PMtext2"/>
        <w:spacing w:before="120"/>
      </w:pPr>
      <w:r w:rsidRPr="00952CB6">
        <w:lastRenderedPageBreak/>
        <w:t>Training Attendance Record Template</w:t>
      </w:r>
    </w:p>
    <w:p w14:paraId="17DF260F" w14:textId="77777777" w:rsidR="00A40553" w:rsidRPr="00952CB6" w:rsidRDefault="00A40553" w:rsidP="00A40553">
      <w:pPr>
        <w:pStyle w:val="PMhead"/>
      </w:pPr>
      <w:r w:rsidRPr="00952CB6">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2612" w14:textId="77777777" w:rsidTr="00C8231E">
        <w:tc>
          <w:tcPr>
            <w:tcW w:w="4428" w:type="dxa"/>
          </w:tcPr>
          <w:p w14:paraId="17DF2610" w14:textId="77777777" w:rsidR="00A40553" w:rsidRPr="00952CB6" w:rsidRDefault="00A40553" w:rsidP="00C8231E">
            <w:pPr>
              <w:pStyle w:val="PMtableText"/>
            </w:pPr>
            <w:r w:rsidRPr="00952CB6">
              <w:t>Effective Date:</w:t>
            </w:r>
          </w:p>
        </w:tc>
        <w:tc>
          <w:tcPr>
            <w:tcW w:w="4428" w:type="dxa"/>
          </w:tcPr>
          <w:p w14:paraId="17DF2611" w14:textId="109EBD5F" w:rsidR="00A40553" w:rsidRPr="00952CB6" w:rsidRDefault="00A40553" w:rsidP="00C8231E">
            <w:pPr>
              <w:pStyle w:val="PMtableText"/>
            </w:pPr>
          </w:p>
        </w:tc>
      </w:tr>
      <w:tr w:rsidR="00A40553" w14:paraId="17DF2615" w14:textId="77777777" w:rsidTr="00C8231E">
        <w:tc>
          <w:tcPr>
            <w:tcW w:w="4428" w:type="dxa"/>
          </w:tcPr>
          <w:p w14:paraId="17DF2613" w14:textId="77777777" w:rsidR="00A40553" w:rsidRPr="00952CB6" w:rsidRDefault="00A40553" w:rsidP="00C8231E">
            <w:pPr>
              <w:pStyle w:val="PMtableText"/>
            </w:pPr>
            <w:r w:rsidRPr="00952CB6">
              <w:t>Revision Date:</w:t>
            </w:r>
          </w:p>
        </w:tc>
        <w:tc>
          <w:tcPr>
            <w:tcW w:w="4428" w:type="dxa"/>
          </w:tcPr>
          <w:p w14:paraId="17DF2614" w14:textId="77777777" w:rsidR="00A40553" w:rsidRPr="00952CB6" w:rsidRDefault="00A40553" w:rsidP="00C8231E">
            <w:pPr>
              <w:pStyle w:val="PMtableText"/>
            </w:pPr>
          </w:p>
        </w:tc>
      </w:tr>
    </w:tbl>
    <w:p w14:paraId="17DF2616" w14:textId="77777777" w:rsidR="00A40553" w:rsidRPr="00952CB6" w:rsidRDefault="00A40553" w:rsidP="00A40553">
      <w:pPr>
        <w:pStyle w:val="PMSecondPgHead"/>
      </w:pPr>
      <w:r w:rsidRPr="00952CB6">
        <w:lastRenderedPageBreak/>
        <w:t>Employee Training Checklist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3"/>
        <w:gridCol w:w="1495"/>
        <w:gridCol w:w="2096"/>
        <w:gridCol w:w="2332"/>
      </w:tblGrid>
      <w:tr w:rsidR="00A40553" w14:paraId="17DF2619" w14:textId="77777777" w:rsidTr="00C8231E">
        <w:trPr>
          <w:jc w:val="center"/>
        </w:trPr>
        <w:tc>
          <w:tcPr>
            <w:tcW w:w="4428" w:type="dxa"/>
            <w:gridSpan w:val="2"/>
          </w:tcPr>
          <w:p w14:paraId="17DF2617" w14:textId="77777777" w:rsidR="00A40553" w:rsidRPr="00952CB6" w:rsidRDefault="00A40553" w:rsidP="00C8231E">
            <w:pPr>
              <w:pStyle w:val="PMtableText"/>
              <w:rPr>
                <w:sz w:val="20"/>
                <w:lang w:eastAsia="en-CA"/>
              </w:rPr>
            </w:pPr>
            <w:r w:rsidRPr="00952CB6">
              <w:rPr>
                <w:sz w:val="20"/>
                <w:lang w:eastAsia="en-CA"/>
              </w:rPr>
              <w:t>Employee Name:</w:t>
            </w:r>
          </w:p>
        </w:tc>
        <w:tc>
          <w:tcPr>
            <w:tcW w:w="4428" w:type="dxa"/>
            <w:gridSpan w:val="2"/>
          </w:tcPr>
          <w:p w14:paraId="17DF2618" w14:textId="77777777" w:rsidR="00A40553" w:rsidRPr="00952CB6" w:rsidRDefault="00A40553" w:rsidP="00C8231E">
            <w:pPr>
              <w:pStyle w:val="PMtableText"/>
              <w:rPr>
                <w:sz w:val="20"/>
                <w:lang w:eastAsia="en-CA"/>
              </w:rPr>
            </w:pPr>
          </w:p>
        </w:tc>
      </w:tr>
      <w:tr w:rsidR="00A40553" w14:paraId="17DF261C" w14:textId="77777777" w:rsidTr="00C8231E">
        <w:trPr>
          <w:jc w:val="center"/>
        </w:trPr>
        <w:tc>
          <w:tcPr>
            <w:tcW w:w="4428" w:type="dxa"/>
            <w:gridSpan w:val="2"/>
          </w:tcPr>
          <w:p w14:paraId="17DF261A" w14:textId="77777777" w:rsidR="00A40553" w:rsidRPr="00952CB6" w:rsidRDefault="00A40553" w:rsidP="00C8231E">
            <w:pPr>
              <w:pStyle w:val="PMtableText"/>
              <w:rPr>
                <w:sz w:val="20"/>
                <w:lang w:eastAsia="en-CA"/>
              </w:rPr>
            </w:pPr>
            <w:r w:rsidRPr="00952CB6">
              <w:rPr>
                <w:sz w:val="20"/>
                <w:lang w:eastAsia="en-CA"/>
              </w:rPr>
              <w:t>Employee Number:</w:t>
            </w:r>
          </w:p>
        </w:tc>
        <w:tc>
          <w:tcPr>
            <w:tcW w:w="4428" w:type="dxa"/>
            <w:gridSpan w:val="2"/>
          </w:tcPr>
          <w:p w14:paraId="17DF261B" w14:textId="77777777" w:rsidR="00A40553" w:rsidRPr="00952CB6" w:rsidRDefault="00A40553" w:rsidP="00C8231E">
            <w:pPr>
              <w:pStyle w:val="PMtableText"/>
              <w:rPr>
                <w:sz w:val="20"/>
                <w:lang w:eastAsia="en-CA"/>
              </w:rPr>
            </w:pPr>
          </w:p>
        </w:tc>
      </w:tr>
      <w:tr w:rsidR="00A40553" w14:paraId="17DF261F" w14:textId="77777777" w:rsidTr="00C8231E">
        <w:trPr>
          <w:jc w:val="center"/>
        </w:trPr>
        <w:tc>
          <w:tcPr>
            <w:tcW w:w="4428" w:type="dxa"/>
            <w:gridSpan w:val="2"/>
          </w:tcPr>
          <w:p w14:paraId="17DF261D" w14:textId="77777777" w:rsidR="00A40553" w:rsidRPr="00952CB6" w:rsidRDefault="00A40553" w:rsidP="00C8231E">
            <w:pPr>
              <w:pStyle w:val="PMtableText"/>
              <w:rPr>
                <w:sz w:val="20"/>
                <w:lang w:eastAsia="en-CA"/>
              </w:rPr>
            </w:pPr>
            <w:r w:rsidRPr="00952CB6">
              <w:rPr>
                <w:sz w:val="20"/>
                <w:lang w:eastAsia="en-CA"/>
              </w:rPr>
              <w:t>Work Start Date:</w:t>
            </w:r>
          </w:p>
        </w:tc>
        <w:tc>
          <w:tcPr>
            <w:tcW w:w="4428" w:type="dxa"/>
            <w:gridSpan w:val="2"/>
          </w:tcPr>
          <w:p w14:paraId="17DF261E" w14:textId="77777777" w:rsidR="00A40553" w:rsidRPr="00952CB6" w:rsidRDefault="00A40553" w:rsidP="00C8231E">
            <w:pPr>
              <w:pStyle w:val="PMtableText"/>
              <w:rPr>
                <w:sz w:val="20"/>
                <w:lang w:eastAsia="en-CA"/>
              </w:rPr>
            </w:pPr>
          </w:p>
        </w:tc>
      </w:tr>
      <w:tr w:rsidR="00A40553" w14:paraId="17DF2622" w14:textId="77777777" w:rsidTr="00C8231E">
        <w:trPr>
          <w:jc w:val="center"/>
        </w:trPr>
        <w:tc>
          <w:tcPr>
            <w:tcW w:w="4428" w:type="dxa"/>
            <w:gridSpan w:val="2"/>
          </w:tcPr>
          <w:p w14:paraId="17DF2620" w14:textId="77777777" w:rsidR="00A40553" w:rsidRPr="00952CB6" w:rsidRDefault="00A40553" w:rsidP="00C8231E">
            <w:pPr>
              <w:pStyle w:val="PMtableText"/>
              <w:rPr>
                <w:sz w:val="20"/>
                <w:lang w:eastAsia="en-CA"/>
              </w:rPr>
            </w:pPr>
            <w:r w:rsidRPr="00952CB6">
              <w:rPr>
                <w:sz w:val="20"/>
                <w:lang w:eastAsia="en-CA"/>
              </w:rPr>
              <w:t>Position:</w:t>
            </w:r>
          </w:p>
        </w:tc>
        <w:tc>
          <w:tcPr>
            <w:tcW w:w="4428" w:type="dxa"/>
            <w:gridSpan w:val="2"/>
          </w:tcPr>
          <w:p w14:paraId="17DF2621" w14:textId="77777777" w:rsidR="00A40553" w:rsidRPr="00952CB6" w:rsidRDefault="00A40553" w:rsidP="00C8231E">
            <w:pPr>
              <w:pStyle w:val="PMtableText"/>
              <w:rPr>
                <w:sz w:val="20"/>
                <w:lang w:eastAsia="en-CA"/>
              </w:rPr>
            </w:pPr>
          </w:p>
        </w:tc>
      </w:tr>
      <w:tr w:rsidR="00A40553" w14:paraId="17DF2627" w14:textId="77777777" w:rsidTr="00C8231E">
        <w:trPr>
          <w:cantSplit/>
          <w:trHeight w:hRule="exact" w:val="851"/>
          <w:jc w:val="center"/>
        </w:trPr>
        <w:tc>
          <w:tcPr>
            <w:tcW w:w="2933" w:type="dxa"/>
          </w:tcPr>
          <w:p w14:paraId="17DF2623" w14:textId="77777777" w:rsidR="00A40553" w:rsidRPr="001601E5" w:rsidRDefault="00A40553" w:rsidP="001601E5">
            <w:pPr>
              <w:pStyle w:val="PMtableHead"/>
              <w:jc w:val="center"/>
              <w:rPr>
                <w:sz w:val="20"/>
                <w:lang w:eastAsia="en-CA"/>
              </w:rPr>
            </w:pPr>
            <w:r w:rsidRPr="001601E5">
              <w:rPr>
                <w:sz w:val="20"/>
                <w:lang w:eastAsia="en-CA"/>
              </w:rPr>
              <w:t>Training</w:t>
            </w:r>
          </w:p>
        </w:tc>
        <w:tc>
          <w:tcPr>
            <w:tcW w:w="1495" w:type="dxa"/>
          </w:tcPr>
          <w:p w14:paraId="17DF2624" w14:textId="77777777" w:rsidR="00A40553" w:rsidRPr="001601E5" w:rsidRDefault="00A40553" w:rsidP="001601E5">
            <w:pPr>
              <w:pStyle w:val="PMtableHead"/>
              <w:jc w:val="center"/>
              <w:rPr>
                <w:sz w:val="20"/>
                <w:lang w:eastAsia="en-CA"/>
              </w:rPr>
            </w:pPr>
            <w:r w:rsidRPr="001601E5">
              <w:rPr>
                <w:sz w:val="20"/>
                <w:lang w:eastAsia="en-CA"/>
              </w:rPr>
              <w:t>Date Completed</w:t>
            </w:r>
          </w:p>
        </w:tc>
        <w:tc>
          <w:tcPr>
            <w:tcW w:w="2096" w:type="dxa"/>
          </w:tcPr>
          <w:p w14:paraId="17DF2625" w14:textId="77777777" w:rsidR="00A40553" w:rsidRPr="001601E5" w:rsidRDefault="00A40553" w:rsidP="001601E5">
            <w:pPr>
              <w:pStyle w:val="PMtableHead"/>
              <w:jc w:val="center"/>
              <w:rPr>
                <w:sz w:val="20"/>
                <w:lang w:eastAsia="en-CA"/>
              </w:rPr>
            </w:pPr>
            <w:r w:rsidRPr="001601E5">
              <w:rPr>
                <w:sz w:val="20"/>
                <w:lang w:eastAsia="en-CA"/>
              </w:rPr>
              <w:t>Employee Signature</w:t>
            </w:r>
          </w:p>
        </w:tc>
        <w:tc>
          <w:tcPr>
            <w:tcW w:w="2332" w:type="dxa"/>
          </w:tcPr>
          <w:p w14:paraId="17DF2626" w14:textId="7DE28C5E" w:rsidR="00A40553" w:rsidRPr="001601E5" w:rsidRDefault="00987AA5" w:rsidP="00987AA5">
            <w:pPr>
              <w:pStyle w:val="PMtableHead"/>
              <w:jc w:val="center"/>
              <w:rPr>
                <w:sz w:val="20"/>
                <w:lang w:eastAsia="en-CA"/>
              </w:rPr>
            </w:pPr>
            <w:r>
              <w:rPr>
                <w:sz w:val="20"/>
                <w:lang w:eastAsia="en-CA"/>
              </w:rPr>
              <w:t xml:space="preserve">Supervisor </w:t>
            </w:r>
            <w:r w:rsidR="00A40553" w:rsidRPr="001601E5">
              <w:rPr>
                <w:sz w:val="20"/>
                <w:lang w:eastAsia="en-CA"/>
              </w:rPr>
              <w:t>Signature</w:t>
            </w:r>
          </w:p>
        </w:tc>
      </w:tr>
      <w:tr w:rsidR="00A40553" w14:paraId="17DF262C" w14:textId="77777777" w:rsidTr="00C8231E">
        <w:trPr>
          <w:jc w:val="center"/>
        </w:trPr>
        <w:tc>
          <w:tcPr>
            <w:tcW w:w="2933" w:type="dxa"/>
          </w:tcPr>
          <w:p w14:paraId="17DF2628" w14:textId="5BA9E640" w:rsidR="00A40553" w:rsidRPr="00952CB6" w:rsidRDefault="00AC13E3" w:rsidP="00987AA5">
            <w:pPr>
              <w:pStyle w:val="PMtableText"/>
              <w:rPr>
                <w:sz w:val="20"/>
                <w:lang w:eastAsia="en-CA"/>
              </w:rPr>
            </w:pPr>
            <w:r>
              <w:rPr>
                <w:sz w:val="20"/>
                <w:lang w:eastAsia="en-CA"/>
              </w:rPr>
              <w:t xml:space="preserve">Prescribed </w:t>
            </w:r>
            <w:r w:rsidR="00A40553">
              <w:rPr>
                <w:sz w:val="20"/>
                <w:lang w:eastAsia="en-CA"/>
              </w:rPr>
              <w:t xml:space="preserve">Occupational Health </w:t>
            </w:r>
            <w:r w:rsidR="00987AA5">
              <w:rPr>
                <w:sz w:val="20"/>
                <w:lang w:eastAsia="en-CA"/>
              </w:rPr>
              <w:t>and</w:t>
            </w:r>
            <w:r w:rsidR="00A40553">
              <w:rPr>
                <w:sz w:val="20"/>
                <w:lang w:eastAsia="en-CA"/>
              </w:rPr>
              <w:t xml:space="preserve"> Safety Awareness Training</w:t>
            </w:r>
          </w:p>
        </w:tc>
        <w:tc>
          <w:tcPr>
            <w:tcW w:w="1495" w:type="dxa"/>
          </w:tcPr>
          <w:p w14:paraId="17DF2629" w14:textId="77777777" w:rsidR="00A40553" w:rsidRPr="00952CB6" w:rsidRDefault="00A40553" w:rsidP="00C8231E">
            <w:pPr>
              <w:pStyle w:val="PMtableText"/>
              <w:rPr>
                <w:sz w:val="20"/>
                <w:lang w:eastAsia="en-CA"/>
              </w:rPr>
            </w:pPr>
          </w:p>
        </w:tc>
        <w:tc>
          <w:tcPr>
            <w:tcW w:w="2096" w:type="dxa"/>
          </w:tcPr>
          <w:p w14:paraId="17DF262A" w14:textId="77777777" w:rsidR="00A40553" w:rsidRPr="00952CB6" w:rsidRDefault="00A40553" w:rsidP="00C8231E">
            <w:pPr>
              <w:pStyle w:val="PMtableText"/>
              <w:rPr>
                <w:sz w:val="20"/>
                <w:lang w:eastAsia="en-CA"/>
              </w:rPr>
            </w:pPr>
          </w:p>
        </w:tc>
        <w:tc>
          <w:tcPr>
            <w:tcW w:w="2332" w:type="dxa"/>
          </w:tcPr>
          <w:p w14:paraId="17DF262B" w14:textId="77777777" w:rsidR="00A40553" w:rsidRPr="00952CB6" w:rsidRDefault="00A40553" w:rsidP="00C8231E">
            <w:pPr>
              <w:pStyle w:val="PMtableText"/>
              <w:rPr>
                <w:sz w:val="20"/>
                <w:lang w:eastAsia="en-CA"/>
              </w:rPr>
            </w:pPr>
          </w:p>
        </w:tc>
      </w:tr>
      <w:tr w:rsidR="00A40553" w14:paraId="17DF2631" w14:textId="77777777" w:rsidTr="00C8231E">
        <w:trPr>
          <w:jc w:val="center"/>
        </w:trPr>
        <w:tc>
          <w:tcPr>
            <w:tcW w:w="2933" w:type="dxa"/>
          </w:tcPr>
          <w:p w14:paraId="17DF262D" w14:textId="7A707CDF" w:rsidR="00A40553" w:rsidRPr="00952CB6" w:rsidRDefault="00A40553" w:rsidP="00987AA5">
            <w:pPr>
              <w:pStyle w:val="PMtableText"/>
              <w:rPr>
                <w:sz w:val="20"/>
                <w:lang w:eastAsia="en-CA"/>
              </w:rPr>
            </w:pPr>
            <w:r w:rsidRPr="00952CB6">
              <w:rPr>
                <w:sz w:val="20"/>
                <w:lang w:eastAsia="en-CA"/>
              </w:rPr>
              <w:t xml:space="preserve">Health </w:t>
            </w:r>
            <w:r w:rsidR="00987AA5">
              <w:rPr>
                <w:sz w:val="20"/>
                <w:lang w:eastAsia="en-CA"/>
              </w:rPr>
              <w:t>and</w:t>
            </w:r>
            <w:r w:rsidRPr="00952CB6">
              <w:rPr>
                <w:sz w:val="20"/>
                <w:lang w:eastAsia="en-CA"/>
              </w:rPr>
              <w:t xml:space="preserve"> Safety Legislation</w:t>
            </w:r>
          </w:p>
        </w:tc>
        <w:tc>
          <w:tcPr>
            <w:tcW w:w="1495" w:type="dxa"/>
          </w:tcPr>
          <w:p w14:paraId="17DF262E" w14:textId="77777777" w:rsidR="00A40553" w:rsidRPr="00952CB6" w:rsidRDefault="00A40553" w:rsidP="00C8231E">
            <w:pPr>
              <w:pStyle w:val="PMtableText"/>
              <w:rPr>
                <w:sz w:val="20"/>
                <w:lang w:eastAsia="en-CA"/>
              </w:rPr>
            </w:pPr>
          </w:p>
        </w:tc>
        <w:tc>
          <w:tcPr>
            <w:tcW w:w="2096" w:type="dxa"/>
          </w:tcPr>
          <w:p w14:paraId="17DF262F" w14:textId="77777777" w:rsidR="00A40553" w:rsidRPr="00952CB6" w:rsidRDefault="00A40553" w:rsidP="00C8231E">
            <w:pPr>
              <w:pStyle w:val="PMtableText"/>
              <w:rPr>
                <w:sz w:val="20"/>
                <w:lang w:eastAsia="en-CA"/>
              </w:rPr>
            </w:pPr>
          </w:p>
        </w:tc>
        <w:tc>
          <w:tcPr>
            <w:tcW w:w="2332" w:type="dxa"/>
          </w:tcPr>
          <w:p w14:paraId="17DF2630" w14:textId="77777777" w:rsidR="00A40553" w:rsidRPr="00952CB6" w:rsidRDefault="00A40553" w:rsidP="00C8231E">
            <w:pPr>
              <w:pStyle w:val="PMtableText"/>
              <w:rPr>
                <w:sz w:val="20"/>
                <w:lang w:eastAsia="en-CA"/>
              </w:rPr>
            </w:pPr>
          </w:p>
        </w:tc>
      </w:tr>
      <w:tr w:rsidR="00A40553" w14:paraId="17DF2636" w14:textId="77777777" w:rsidTr="00C8231E">
        <w:trPr>
          <w:jc w:val="center"/>
        </w:trPr>
        <w:tc>
          <w:tcPr>
            <w:tcW w:w="2933" w:type="dxa"/>
          </w:tcPr>
          <w:p w14:paraId="17DF2632" w14:textId="77777777" w:rsidR="00A40553" w:rsidRPr="00952CB6" w:rsidRDefault="00A40553" w:rsidP="00C8231E">
            <w:pPr>
              <w:pStyle w:val="PMtableText"/>
              <w:rPr>
                <w:sz w:val="20"/>
                <w:lang w:eastAsia="en-CA"/>
              </w:rPr>
            </w:pPr>
            <w:r w:rsidRPr="00952CB6">
              <w:rPr>
                <w:sz w:val="20"/>
                <w:lang w:eastAsia="en-CA"/>
              </w:rPr>
              <w:t>Employee Orientation</w:t>
            </w:r>
          </w:p>
        </w:tc>
        <w:tc>
          <w:tcPr>
            <w:tcW w:w="1495" w:type="dxa"/>
          </w:tcPr>
          <w:p w14:paraId="17DF2633" w14:textId="77777777" w:rsidR="00A40553" w:rsidRPr="00952CB6" w:rsidRDefault="00A40553" w:rsidP="00C8231E">
            <w:pPr>
              <w:pStyle w:val="PMtableText"/>
              <w:rPr>
                <w:sz w:val="20"/>
                <w:lang w:eastAsia="en-CA"/>
              </w:rPr>
            </w:pPr>
          </w:p>
        </w:tc>
        <w:tc>
          <w:tcPr>
            <w:tcW w:w="2096" w:type="dxa"/>
          </w:tcPr>
          <w:p w14:paraId="17DF2634" w14:textId="77777777" w:rsidR="00A40553" w:rsidRPr="00952CB6" w:rsidRDefault="00A40553" w:rsidP="00C8231E">
            <w:pPr>
              <w:pStyle w:val="PMtableText"/>
              <w:rPr>
                <w:sz w:val="20"/>
                <w:lang w:eastAsia="en-CA"/>
              </w:rPr>
            </w:pPr>
          </w:p>
        </w:tc>
        <w:tc>
          <w:tcPr>
            <w:tcW w:w="2332" w:type="dxa"/>
          </w:tcPr>
          <w:p w14:paraId="17DF2635" w14:textId="77777777" w:rsidR="00A40553" w:rsidRPr="00952CB6" w:rsidRDefault="00A40553" w:rsidP="00C8231E">
            <w:pPr>
              <w:pStyle w:val="PMtableText"/>
              <w:rPr>
                <w:sz w:val="20"/>
                <w:lang w:eastAsia="en-CA"/>
              </w:rPr>
            </w:pPr>
          </w:p>
        </w:tc>
      </w:tr>
      <w:tr w:rsidR="00A40553" w14:paraId="17DF263B" w14:textId="77777777" w:rsidTr="00C8231E">
        <w:trPr>
          <w:jc w:val="center"/>
        </w:trPr>
        <w:tc>
          <w:tcPr>
            <w:tcW w:w="2933" w:type="dxa"/>
          </w:tcPr>
          <w:p w14:paraId="17DF2637" w14:textId="77777777" w:rsidR="00A40553" w:rsidRPr="00952CB6" w:rsidRDefault="00A40553" w:rsidP="00C8231E">
            <w:pPr>
              <w:pStyle w:val="PMtableText"/>
              <w:rPr>
                <w:sz w:val="20"/>
                <w:lang w:eastAsia="en-CA"/>
              </w:rPr>
            </w:pPr>
            <w:r w:rsidRPr="00952CB6">
              <w:rPr>
                <w:sz w:val="20"/>
                <w:lang w:eastAsia="en-CA"/>
              </w:rPr>
              <w:t>Safe Operating Procedures for Equipment</w:t>
            </w:r>
          </w:p>
        </w:tc>
        <w:tc>
          <w:tcPr>
            <w:tcW w:w="1495" w:type="dxa"/>
          </w:tcPr>
          <w:p w14:paraId="17DF2638" w14:textId="77777777" w:rsidR="00A40553" w:rsidRPr="00952CB6" w:rsidRDefault="00A40553" w:rsidP="00C8231E">
            <w:pPr>
              <w:pStyle w:val="PMtableText"/>
              <w:rPr>
                <w:sz w:val="20"/>
                <w:lang w:eastAsia="en-CA"/>
              </w:rPr>
            </w:pPr>
          </w:p>
        </w:tc>
        <w:tc>
          <w:tcPr>
            <w:tcW w:w="2096" w:type="dxa"/>
          </w:tcPr>
          <w:p w14:paraId="17DF2639" w14:textId="77777777" w:rsidR="00A40553" w:rsidRPr="00952CB6" w:rsidRDefault="00A40553" w:rsidP="00C8231E">
            <w:pPr>
              <w:pStyle w:val="PMtableText"/>
              <w:rPr>
                <w:sz w:val="20"/>
                <w:lang w:eastAsia="en-CA"/>
              </w:rPr>
            </w:pPr>
          </w:p>
        </w:tc>
        <w:tc>
          <w:tcPr>
            <w:tcW w:w="2332" w:type="dxa"/>
          </w:tcPr>
          <w:p w14:paraId="17DF263A" w14:textId="77777777" w:rsidR="00A40553" w:rsidRPr="00952CB6" w:rsidRDefault="00A40553" w:rsidP="00C8231E">
            <w:pPr>
              <w:pStyle w:val="PMtableText"/>
              <w:rPr>
                <w:sz w:val="20"/>
                <w:lang w:eastAsia="en-CA"/>
              </w:rPr>
            </w:pPr>
          </w:p>
        </w:tc>
      </w:tr>
      <w:tr w:rsidR="00A40553" w14:paraId="17DF2640" w14:textId="77777777" w:rsidTr="00C8231E">
        <w:trPr>
          <w:jc w:val="center"/>
        </w:trPr>
        <w:tc>
          <w:tcPr>
            <w:tcW w:w="2933" w:type="dxa"/>
          </w:tcPr>
          <w:p w14:paraId="17DF263C" w14:textId="77777777" w:rsidR="00A40553" w:rsidRPr="00952CB6" w:rsidRDefault="00A40553" w:rsidP="00C8231E">
            <w:pPr>
              <w:pStyle w:val="PMtableText"/>
              <w:rPr>
                <w:sz w:val="20"/>
                <w:lang w:eastAsia="en-CA"/>
              </w:rPr>
            </w:pPr>
            <w:r w:rsidRPr="00952CB6">
              <w:rPr>
                <w:sz w:val="20"/>
                <w:lang w:eastAsia="en-CA"/>
              </w:rPr>
              <w:t>Personal Protective Equipment</w:t>
            </w:r>
          </w:p>
        </w:tc>
        <w:tc>
          <w:tcPr>
            <w:tcW w:w="1495" w:type="dxa"/>
          </w:tcPr>
          <w:p w14:paraId="17DF263D" w14:textId="77777777" w:rsidR="00A40553" w:rsidRPr="00952CB6" w:rsidRDefault="00A40553" w:rsidP="00C8231E">
            <w:pPr>
              <w:pStyle w:val="PMtableText"/>
              <w:rPr>
                <w:sz w:val="20"/>
                <w:lang w:eastAsia="en-CA"/>
              </w:rPr>
            </w:pPr>
          </w:p>
        </w:tc>
        <w:tc>
          <w:tcPr>
            <w:tcW w:w="2096" w:type="dxa"/>
          </w:tcPr>
          <w:p w14:paraId="17DF263E" w14:textId="77777777" w:rsidR="00A40553" w:rsidRPr="00952CB6" w:rsidRDefault="00A40553" w:rsidP="00C8231E">
            <w:pPr>
              <w:pStyle w:val="PMtableText"/>
              <w:rPr>
                <w:sz w:val="20"/>
                <w:lang w:eastAsia="en-CA"/>
              </w:rPr>
            </w:pPr>
          </w:p>
        </w:tc>
        <w:tc>
          <w:tcPr>
            <w:tcW w:w="2332" w:type="dxa"/>
          </w:tcPr>
          <w:p w14:paraId="17DF263F" w14:textId="77777777" w:rsidR="00A40553" w:rsidRPr="00952CB6" w:rsidRDefault="00A40553" w:rsidP="00C8231E">
            <w:pPr>
              <w:pStyle w:val="PMtableText"/>
              <w:rPr>
                <w:sz w:val="20"/>
                <w:lang w:eastAsia="en-CA"/>
              </w:rPr>
            </w:pPr>
          </w:p>
        </w:tc>
      </w:tr>
      <w:tr w:rsidR="00A40553" w14:paraId="17DF2645" w14:textId="77777777" w:rsidTr="00C8231E">
        <w:trPr>
          <w:jc w:val="center"/>
        </w:trPr>
        <w:tc>
          <w:tcPr>
            <w:tcW w:w="2933" w:type="dxa"/>
          </w:tcPr>
          <w:p w14:paraId="17DF2641" w14:textId="77777777" w:rsidR="00A40553" w:rsidRPr="00952CB6" w:rsidRDefault="00A40553" w:rsidP="00C8231E">
            <w:pPr>
              <w:pStyle w:val="PMtableText"/>
              <w:rPr>
                <w:sz w:val="20"/>
                <w:lang w:eastAsia="en-CA"/>
              </w:rPr>
            </w:pPr>
            <w:r w:rsidRPr="00952CB6">
              <w:rPr>
                <w:sz w:val="20"/>
                <w:lang w:eastAsia="en-CA"/>
              </w:rPr>
              <w:t>Emergency Preparedness and Response</w:t>
            </w:r>
          </w:p>
        </w:tc>
        <w:tc>
          <w:tcPr>
            <w:tcW w:w="1495" w:type="dxa"/>
          </w:tcPr>
          <w:p w14:paraId="17DF2642" w14:textId="77777777" w:rsidR="00A40553" w:rsidRPr="00952CB6" w:rsidRDefault="00A40553" w:rsidP="00C8231E">
            <w:pPr>
              <w:pStyle w:val="PMtableText"/>
              <w:rPr>
                <w:sz w:val="20"/>
                <w:lang w:eastAsia="en-CA"/>
              </w:rPr>
            </w:pPr>
          </w:p>
        </w:tc>
        <w:tc>
          <w:tcPr>
            <w:tcW w:w="2096" w:type="dxa"/>
          </w:tcPr>
          <w:p w14:paraId="17DF2643" w14:textId="77777777" w:rsidR="00A40553" w:rsidRPr="00952CB6" w:rsidRDefault="00A40553" w:rsidP="00C8231E">
            <w:pPr>
              <w:pStyle w:val="PMtableText"/>
              <w:rPr>
                <w:sz w:val="20"/>
                <w:lang w:eastAsia="en-CA"/>
              </w:rPr>
            </w:pPr>
          </w:p>
        </w:tc>
        <w:tc>
          <w:tcPr>
            <w:tcW w:w="2332" w:type="dxa"/>
          </w:tcPr>
          <w:p w14:paraId="17DF2644" w14:textId="77777777" w:rsidR="00A40553" w:rsidRPr="00952CB6" w:rsidRDefault="00A40553" w:rsidP="00C8231E">
            <w:pPr>
              <w:pStyle w:val="PMtableText"/>
              <w:rPr>
                <w:sz w:val="20"/>
                <w:lang w:eastAsia="en-CA"/>
              </w:rPr>
            </w:pPr>
          </w:p>
        </w:tc>
      </w:tr>
      <w:tr w:rsidR="00A40553" w14:paraId="17DF264A" w14:textId="77777777" w:rsidTr="00C8231E">
        <w:trPr>
          <w:jc w:val="center"/>
        </w:trPr>
        <w:tc>
          <w:tcPr>
            <w:tcW w:w="2933" w:type="dxa"/>
          </w:tcPr>
          <w:p w14:paraId="17DF2646" w14:textId="77777777" w:rsidR="00A40553" w:rsidRPr="00952CB6" w:rsidRDefault="00A40553" w:rsidP="00C8231E">
            <w:pPr>
              <w:pStyle w:val="PMtableText"/>
              <w:rPr>
                <w:sz w:val="20"/>
                <w:lang w:eastAsia="en-CA"/>
              </w:rPr>
            </w:pPr>
            <w:r w:rsidRPr="00952CB6">
              <w:rPr>
                <w:sz w:val="20"/>
                <w:lang w:eastAsia="en-CA"/>
              </w:rPr>
              <w:t>Promotion/Transfer Orientation</w:t>
            </w:r>
          </w:p>
        </w:tc>
        <w:tc>
          <w:tcPr>
            <w:tcW w:w="1495" w:type="dxa"/>
          </w:tcPr>
          <w:p w14:paraId="17DF2647" w14:textId="77777777" w:rsidR="00A40553" w:rsidRPr="00952CB6" w:rsidRDefault="00A40553" w:rsidP="00C8231E">
            <w:pPr>
              <w:pStyle w:val="PMtableText"/>
              <w:rPr>
                <w:sz w:val="20"/>
                <w:lang w:eastAsia="en-CA"/>
              </w:rPr>
            </w:pPr>
          </w:p>
        </w:tc>
        <w:tc>
          <w:tcPr>
            <w:tcW w:w="2096" w:type="dxa"/>
          </w:tcPr>
          <w:p w14:paraId="17DF2648" w14:textId="77777777" w:rsidR="00A40553" w:rsidRPr="00952CB6" w:rsidRDefault="00A40553" w:rsidP="00C8231E">
            <w:pPr>
              <w:pStyle w:val="PMtableText"/>
              <w:rPr>
                <w:sz w:val="20"/>
                <w:lang w:eastAsia="en-CA"/>
              </w:rPr>
            </w:pPr>
          </w:p>
        </w:tc>
        <w:tc>
          <w:tcPr>
            <w:tcW w:w="2332" w:type="dxa"/>
          </w:tcPr>
          <w:p w14:paraId="17DF2649" w14:textId="77777777" w:rsidR="00A40553" w:rsidRPr="00952CB6" w:rsidRDefault="00A40553" w:rsidP="00C8231E">
            <w:pPr>
              <w:pStyle w:val="PMtableText"/>
              <w:rPr>
                <w:sz w:val="20"/>
                <w:lang w:eastAsia="en-CA"/>
              </w:rPr>
            </w:pPr>
          </w:p>
        </w:tc>
      </w:tr>
      <w:tr w:rsidR="00A40553" w14:paraId="17DF264F" w14:textId="77777777" w:rsidTr="00C8231E">
        <w:trPr>
          <w:jc w:val="center"/>
        </w:trPr>
        <w:tc>
          <w:tcPr>
            <w:tcW w:w="2933" w:type="dxa"/>
          </w:tcPr>
          <w:p w14:paraId="17DF264B" w14:textId="77777777" w:rsidR="00A40553" w:rsidRPr="00952CB6" w:rsidRDefault="00A40553" w:rsidP="00C8231E">
            <w:pPr>
              <w:pStyle w:val="PMtableText"/>
              <w:rPr>
                <w:sz w:val="20"/>
                <w:lang w:eastAsia="en-CA"/>
              </w:rPr>
            </w:pPr>
            <w:r w:rsidRPr="00952CB6">
              <w:rPr>
                <w:sz w:val="20"/>
                <w:lang w:eastAsia="en-CA"/>
              </w:rPr>
              <w:t>WHMIS</w:t>
            </w:r>
          </w:p>
        </w:tc>
        <w:tc>
          <w:tcPr>
            <w:tcW w:w="1495" w:type="dxa"/>
          </w:tcPr>
          <w:p w14:paraId="17DF264C" w14:textId="77777777" w:rsidR="00A40553" w:rsidRPr="00952CB6" w:rsidRDefault="00A40553" w:rsidP="00C8231E">
            <w:pPr>
              <w:pStyle w:val="PMtableText"/>
              <w:rPr>
                <w:sz w:val="20"/>
                <w:lang w:eastAsia="en-CA"/>
              </w:rPr>
            </w:pPr>
          </w:p>
        </w:tc>
        <w:tc>
          <w:tcPr>
            <w:tcW w:w="2096" w:type="dxa"/>
          </w:tcPr>
          <w:p w14:paraId="17DF264D" w14:textId="77777777" w:rsidR="00A40553" w:rsidRPr="00952CB6" w:rsidRDefault="00A40553" w:rsidP="00C8231E">
            <w:pPr>
              <w:pStyle w:val="PMtableText"/>
              <w:rPr>
                <w:sz w:val="20"/>
                <w:lang w:eastAsia="en-CA"/>
              </w:rPr>
            </w:pPr>
          </w:p>
        </w:tc>
        <w:tc>
          <w:tcPr>
            <w:tcW w:w="2332" w:type="dxa"/>
          </w:tcPr>
          <w:p w14:paraId="17DF264E" w14:textId="77777777" w:rsidR="00A40553" w:rsidRPr="00952CB6" w:rsidRDefault="00A40553" w:rsidP="00C8231E">
            <w:pPr>
              <w:pStyle w:val="PMtableText"/>
              <w:rPr>
                <w:sz w:val="20"/>
                <w:lang w:eastAsia="en-CA"/>
              </w:rPr>
            </w:pPr>
          </w:p>
        </w:tc>
      </w:tr>
      <w:tr w:rsidR="00A40553" w14:paraId="17DF2654" w14:textId="77777777" w:rsidTr="00C8231E">
        <w:trPr>
          <w:jc w:val="center"/>
        </w:trPr>
        <w:tc>
          <w:tcPr>
            <w:tcW w:w="2933" w:type="dxa"/>
          </w:tcPr>
          <w:p w14:paraId="17DF2650" w14:textId="77777777" w:rsidR="00A40553" w:rsidRPr="00952CB6" w:rsidRDefault="00A40553" w:rsidP="00C8231E">
            <w:pPr>
              <w:pStyle w:val="PMtableText"/>
              <w:rPr>
                <w:sz w:val="20"/>
                <w:lang w:eastAsia="en-CA"/>
              </w:rPr>
            </w:pPr>
            <w:r w:rsidRPr="00952CB6">
              <w:rPr>
                <w:sz w:val="20"/>
                <w:lang w:eastAsia="en-CA"/>
              </w:rPr>
              <w:t>Annual WHMIS Review</w:t>
            </w:r>
          </w:p>
        </w:tc>
        <w:tc>
          <w:tcPr>
            <w:tcW w:w="1495" w:type="dxa"/>
          </w:tcPr>
          <w:p w14:paraId="17DF2651" w14:textId="77777777" w:rsidR="00A40553" w:rsidRPr="00952CB6" w:rsidRDefault="00A40553" w:rsidP="00C8231E">
            <w:pPr>
              <w:pStyle w:val="PMtableText"/>
              <w:rPr>
                <w:sz w:val="20"/>
                <w:lang w:eastAsia="en-CA"/>
              </w:rPr>
            </w:pPr>
          </w:p>
        </w:tc>
        <w:tc>
          <w:tcPr>
            <w:tcW w:w="2096" w:type="dxa"/>
          </w:tcPr>
          <w:p w14:paraId="17DF2652" w14:textId="77777777" w:rsidR="00A40553" w:rsidRPr="00952CB6" w:rsidRDefault="00A40553" w:rsidP="00C8231E">
            <w:pPr>
              <w:pStyle w:val="PMtableText"/>
              <w:rPr>
                <w:sz w:val="20"/>
                <w:lang w:eastAsia="en-CA"/>
              </w:rPr>
            </w:pPr>
          </w:p>
        </w:tc>
        <w:tc>
          <w:tcPr>
            <w:tcW w:w="2332" w:type="dxa"/>
          </w:tcPr>
          <w:p w14:paraId="17DF2653" w14:textId="77777777" w:rsidR="00A40553" w:rsidRPr="00952CB6" w:rsidRDefault="00A40553" w:rsidP="00C8231E">
            <w:pPr>
              <w:pStyle w:val="PMtableText"/>
              <w:rPr>
                <w:sz w:val="20"/>
                <w:lang w:eastAsia="en-CA"/>
              </w:rPr>
            </w:pPr>
          </w:p>
        </w:tc>
      </w:tr>
      <w:tr w:rsidR="00A40553" w14:paraId="17DF2659" w14:textId="77777777" w:rsidTr="00C8231E">
        <w:trPr>
          <w:jc w:val="center"/>
        </w:trPr>
        <w:tc>
          <w:tcPr>
            <w:tcW w:w="2933" w:type="dxa"/>
            <w:tcBorders>
              <w:bottom w:val="nil"/>
            </w:tcBorders>
          </w:tcPr>
          <w:p w14:paraId="17DF2655" w14:textId="77777777" w:rsidR="00A40553" w:rsidRPr="00952CB6" w:rsidRDefault="00A40553" w:rsidP="00C8231E">
            <w:pPr>
              <w:pStyle w:val="PMtableText"/>
              <w:rPr>
                <w:sz w:val="20"/>
                <w:lang w:eastAsia="en-CA"/>
              </w:rPr>
            </w:pPr>
            <w:r w:rsidRPr="00952CB6">
              <w:rPr>
                <w:sz w:val="20"/>
                <w:lang w:eastAsia="en-CA"/>
              </w:rPr>
              <w:t>Specialized Competencies and/or certifications</w:t>
            </w:r>
          </w:p>
        </w:tc>
        <w:tc>
          <w:tcPr>
            <w:tcW w:w="1495" w:type="dxa"/>
            <w:tcBorders>
              <w:bottom w:val="nil"/>
            </w:tcBorders>
          </w:tcPr>
          <w:p w14:paraId="17DF2656" w14:textId="77777777" w:rsidR="00A40553" w:rsidRPr="00952CB6" w:rsidRDefault="00A40553" w:rsidP="00C8231E">
            <w:pPr>
              <w:pStyle w:val="PMtableText"/>
              <w:rPr>
                <w:sz w:val="20"/>
                <w:lang w:eastAsia="en-CA"/>
              </w:rPr>
            </w:pPr>
          </w:p>
        </w:tc>
        <w:tc>
          <w:tcPr>
            <w:tcW w:w="2096" w:type="dxa"/>
            <w:tcBorders>
              <w:bottom w:val="nil"/>
            </w:tcBorders>
          </w:tcPr>
          <w:p w14:paraId="17DF2657" w14:textId="77777777" w:rsidR="00A40553" w:rsidRPr="00952CB6" w:rsidRDefault="00A40553" w:rsidP="00C8231E">
            <w:pPr>
              <w:pStyle w:val="PMtableText"/>
              <w:rPr>
                <w:sz w:val="20"/>
                <w:lang w:eastAsia="en-CA"/>
              </w:rPr>
            </w:pPr>
          </w:p>
        </w:tc>
        <w:tc>
          <w:tcPr>
            <w:tcW w:w="2332" w:type="dxa"/>
            <w:tcBorders>
              <w:bottom w:val="nil"/>
            </w:tcBorders>
          </w:tcPr>
          <w:p w14:paraId="17DF2658" w14:textId="77777777" w:rsidR="00A40553" w:rsidRPr="00952CB6" w:rsidRDefault="00A40553" w:rsidP="00C8231E">
            <w:pPr>
              <w:pStyle w:val="PMtableText"/>
              <w:rPr>
                <w:sz w:val="20"/>
                <w:lang w:eastAsia="en-CA"/>
              </w:rPr>
            </w:pPr>
          </w:p>
        </w:tc>
      </w:tr>
      <w:tr w:rsidR="00A40553" w14:paraId="17DF265E" w14:textId="77777777" w:rsidTr="00C8231E">
        <w:trPr>
          <w:jc w:val="center"/>
        </w:trPr>
        <w:tc>
          <w:tcPr>
            <w:tcW w:w="2933" w:type="dxa"/>
          </w:tcPr>
          <w:p w14:paraId="17DF265A" w14:textId="77777777" w:rsidR="00A40553" w:rsidRPr="00952CB6" w:rsidRDefault="00A40553" w:rsidP="00C8231E">
            <w:pPr>
              <w:pStyle w:val="PMtableText"/>
              <w:rPr>
                <w:sz w:val="20"/>
                <w:lang w:eastAsia="en-CA"/>
              </w:rPr>
            </w:pPr>
            <w:r w:rsidRPr="00952CB6">
              <w:rPr>
                <w:sz w:val="20"/>
                <w:lang w:eastAsia="en-CA"/>
              </w:rPr>
              <w:t>Driver’s License</w:t>
            </w:r>
          </w:p>
        </w:tc>
        <w:tc>
          <w:tcPr>
            <w:tcW w:w="1495" w:type="dxa"/>
          </w:tcPr>
          <w:p w14:paraId="17DF265B" w14:textId="77777777" w:rsidR="00A40553" w:rsidRPr="00952CB6" w:rsidRDefault="00A40553" w:rsidP="00C8231E">
            <w:pPr>
              <w:pStyle w:val="PMtableText"/>
              <w:rPr>
                <w:sz w:val="20"/>
                <w:lang w:eastAsia="en-CA"/>
              </w:rPr>
            </w:pPr>
          </w:p>
        </w:tc>
        <w:tc>
          <w:tcPr>
            <w:tcW w:w="2096" w:type="dxa"/>
          </w:tcPr>
          <w:p w14:paraId="17DF265C" w14:textId="77777777" w:rsidR="00A40553" w:rsidRPr="00952CB6" w:rsidRDefault="00A40553" w:rsidP="00C8231E">
            <w:pPr>
              <w:pStyle w:val="PMtableText"/>
              <w:rPr>
                <w:sz w:val="20"/>
                <w:lang w:eastAsia="en-CA"/>
              </w:rPr>
            </w:pPr>
          </w:p>
        </w:tc>
        <w:tc>
          <w:tcPr>
            <w:tcW w:w="2332" w:type="dxa"/>
          </w:tcPr>
          <w:p w14:paraId="17DF265D" w14:textId="77777777" w:rsidR="00A40553" w:rsidRPr="00952CB6" w:rsidRDefault="00A40553" w:rsidP="00C8231E">
            <w:pPr>
              <w:pStyle w:val="PMtableText"/>
              <w:rPr>
                <w:sz w:val="20"/>
                <w:lang w:eastAsia="en-CA"/>
              </w:rPr>
            </w:pPr>
          </w:p>
        </w:tc>
      </w:tr>
      <w:tr w:rsidR="00A40553" w14:paraId="17DF2665" w14:textId="77777777" w:rsidTr="00C8231E">
        <w:trPr>
          <w:jc w:val="center"/>
        </w:trPr>
        <w:tc>
          <w:tcPr>
            <w:tcW w:w="2933" w:type="dxa"/>
            <w:tcBorders>
              <w:top w:val="nil"/>
            </w:tcBorders>
          </w:tcPr>
          <w:p w14:paraId="17DF265F" w14:textId="77777777" w:rsidR="00A40553" w:rsidRPr="005A474E" w:rsidRDefault="00A40553" w:rsidP="00C8231E">
            <w:pPr>
              <w:pStyle w:val="PMtableText"/>
              <w:rPr>
                <w:sz w:val="20"/>
                <w:lang w:eastAsia="en-CA"/>
              </w:rPr>
            </w:pPr>
            <w:r w:rsidRPr="005A474E">
              <w:rPr>
                <w:sz w:val="20"/>
                <w:lang w:eastAsia="en-CA"/>
              </w:rPr>
              <w:t>Required training:</w:t>
            </w:r>
          </w:p>
          <w:p w14:paraId="17DF2661" w14:textId="1ECDED53" w:rsidR="00A40553" w:rsidRPr="00952CB6" w:rsidRDefault="00987AA5" w:rsidP="00987AA5">
            <w:pPr>
              <w:pStyle w:val="PMtableText"/>
              <w:rPr>
                <w:sz w:val="20"/>
                <w:lang w:eastAsia="en-CA"/>
              </w:rPr>
            </w:pPr>
            <w:r w:rsidRPr="005A474E">
              <w:rPr>
                <w:sz w:val="20"/>
                <w:lang w:eastAsia="en-CA"/>
              </w:rPr>
              <w:t xml:space="preserve"> </w:t>
            </w:r>
            <w:r w:rsidR="00A40553" w:rsidRPr="005A474E">
              <w:rPr>
                <w:sz w:val="20"/>
                <w:lang w:eastAsia="en-CA"/>
              </w:rPr>
              <w:t>[</w:t>
            </w:r>
            <w:r w:rsidRPr="005A474E">
              <w:rPr>
                <w:sz w:val="20"/>
                <w:lang w:eastAsia="en-CA"/>
              </w:rPr>
              <w:t>Topics</w:t>
            </w:r>
            <w:r w:rsidR="00A40553" w:rsidRPr="005A474E">
              <w:rPr>
                <w:sz w:val="20"/>
                <w:lang w:eastAsia="en-CA"/>
              </w:rPr>
              <w:t>]</w:t>
            </w:r>
          </w:p>
        </w:tc>
        <w:tc>
          <w:tcPr>
            <w:tcW w:w="1495" w:type="dxa"/>
            <w:tcBorders>
              <w:top w:val="nil"/>
            </w:tcBorders>
          </w:tcPr>
          <w:p w14:paraId="17DF2662" w14:textId="77777777" w:rsidR="00A40553" w:rsidRPr="00952CB6" w:rsidRDefault="00A40553" w:rsidP="00C8231E">
            <w:pPr>
              <w:pStyle w:val="PMtableText"/>
              <w:rPr>
                <w:sz w:val="20"/>
                <w:lang w:eastAsia="en-CA"/>
              </w:rPr>
            </w:pPr>
          </w:p>
        </w:tc>
        <w:tc>
          <w:tcPr>
            <w:tcW w:w="2096" w:type="dxa"/>
            <w:tcBorders>
              <w:top w:val="nil"/>
            </w:tcBorders>
          </w:tcPr>
          <w:p w14:paraId="17DF2663" w14:textId="77777777" w:rsidR="00A40553" w:rsidRPr="00952CB6" w:rsidRDefault="00A40553" w:rsidP="00C8231E">
            <w:pPr>
              <w:pStyle w:val="PMtableText"/>
              <w:rPr>
                <w:sz w:val="20"/>
                <w:lang w:eastAsia="en-CA"/>
              </w:rPr>
            </w:pPr>
          </w:p>
        </w:tc>
        <w:tc>
          <w:tcPr>
            <w:tcW w:w="2332" w:type="dxa"/>
            <w:tcBorders>
              <w:top w:val="nil"/>
            </w:tcBorders>
          </w:tcPr>
          <w:p w14:paraId="17DF2664" w14:textId="77777777" w:rsidR="00A40553" w:rsidRPr="00952CB6" w:rsidRDefault="00A40553" w:rsidP="00C8231E">
            <w:pPr>
              <w:pStyle w:val="PMtableText"/>
              <w:rPr>
                <w:sz w:val="20"/>
                <w:lang w:eastAsia="en-CA"/>
              </w:rPr>
            </w:pPr>
          </w:p>
        </w:tc>
      </w:tr>
      <w:tr w:rsidR="00A40553" w14:paraId="17DF2667" w14:textId="77777777" w:rsidTr="00C8231E">
        <w:trPr>
          <w:jc w:val="center"/>
        </w:trPr>
        <w:tc>
          <w:tcPr>
            <w:tcW w:w="8856" w:type="dxa"/>
            <w:gridSpan w:val="4"/>
          </w:tcPr>
          <w:p w14:paraId="17DF2666" w14:textId="3E42630F" w:rsidR="00A40553" w:rsidRPr="004A1C4A" w:rsidRDefault="00A40553" w:rsidP="00987AA5">
            <w:pPr>
              <w:pStyle w:val="PMtableText"/>
              <w:jc w:val="center"/>
              <w:rPr>
                <w:i/>
                <w:iCs/>
                <w:sz w:val="20"/>
                <w:szCs w:val="20"/>
                <w:lang w:eastAsia="en-CA"/>
              </w:rPr>
            </w:pPr>
            <w:r w:rsidRPr="004A1C4A">
              <w:rPr>
                <w:i/>
                <w:iCs/>
                <w:sz w:val="20"/>
                <w:szCs w:val="20"/>
                <w:lang w:eastAsia="en-CA"/>
              </w:rPr>
              <w:t xml:space="preserve">Training below applies only to </w:t>
            </w:r>
            <w:r w:rsidR="006A5FB7">
              <w:rPr>
                <w:i/>
                <w:iCs/>
                <w:sz w:val="20"/>
                <w:szCs w:val="20"/>
                <w:lang w:eastAsia="en-CA"/>
              </w:rPr>
              <w:t>Health and Safety Representative</w:t>
            </w:r>
            <w:r>
              <w:rPr>
                <w:i/>
                <w:iCs/>
                <w:sz w:val="20"/>
                <w:szCs w:val="20"/>
                <w:lang w:eastAsia="en-CA"/>
              </w:rPr>
              <w:t xml:space="preserve"> </w:t>
            </w:r>
            <w:r w:rsidR="00987AA5">
              <w:rPr>
                <w:i/>
                <w:iCs/>
                <w:sz w:val="20"/>
                <w:szCs w:val="20"/>
                <w:lang w:eastAsia="en-CA"/>
              </w:rPr>
              <w:t>and Supervisors</w:t>
            </w:r>
          </w:p>
        </w:tc>
      </w:tr>
      <w:tr w:rsidR="00A40553" w14:paraId="17DF266C" w14:textId="77777777" w:rsidTr="00C8231E">
        <w:trPr>
          <w:jc w:val="center"/>
        </w:trPr>
        <w:tc>
          <w:tcPr>
            <w:tcW w:w="2933" w:type="dxa"/>
          </w:tcPr>
          <w:p w14:paraId="17DF2668" w14:textId="77777777" w:rsidR="00A40553" w:rsidRPr="00952CB6" w:rsidRDefault="006A5FB7" w:rsidP="00C8231E">
            <w:pPr>
              <w:pStyle w:val="PMtableText"/>
              <w:rPr>
                <w:sz w:val="20"/>
              </w:rPr>
            </w:pPr>
            <w:r>
              <w:rPr>
                <w:sz w:val="20"/>
              </w:rPr>
              <w:t>Health and Safety Representative</w:t>
            </w:r>
            <w:r w:rsidR="00A40553" w:rsidRPr="00952CB6">
              <w:rPr>
                <w:sz w:val="20"/>
              </w:rPr>
              <w:t xml:space="preserve"> Orientation</w:t>
            </w:r>
          </w:p>
        </w:tc>
        <w:tc>
          <w:tcPr>
            <w:tcW w:w="1495" w:type="dxa"/>
          </w:tcPr>
          <w:p w14:paraId="17DF2669" w14:textId="77777777" w:rsidR="00A40553" w:rsidRPr="00952CB6" w:rsidRDefault="00A40553" w:rsidP="00C8231E">
            <w:pPr>
              <w:pStyle w:val="PMtableText"/>
              <w:rPr>
                <w:sz w:val="20"/>
              </w:rPr>
            </w:pPr>
          </w:p>
        </w:tc>
        <w:tc>
          <w:tcPr>
            <w:tcW w:w="2096" w:type="dxa"/>
          </w:tcPr>
          <w:p w14:paraId="17DF266A" w14:textId="77777777" w:rsidR="00A40553" w:rsidRPr="00952CB6" w:rsidRDefault="00A40553" w:rsidP="00C8231E">
            <w:pPr>
              <w:pStyle w:val="PMtableText"/>
              <w:rPr>
                <w:sz w:val="20"/>
              </w:rPr>
            </w:pPr>
          </w:p>
        </w:tc>
        <w:tc>
          <w:tcPr>
            <w:tcW w:w="2332" w:type="dxa"/>
          </w:tcPr>
          <w:p w14:paraId="17DF266B" w14:textId="77777777" w:rsidR="00A40553" w:rsidRPr="00952CB6" w:rsidRDefault="00A40553" w:rsidP="00C8231E">
            <w:pPr>
              <w:pStyle w:val="PMtableText"/>
              <w:rPr>
                <w:sz w:val="20"/>
              </w:rPr>
            </w:pPr>
          </w:p>
        </w:tc>
      </w:tr>
      <w:tr w:rsidR="00A40553" w14:paraId="17DF2671" w14:textId="77777777" w:rsidTr="00C8231E">
        <w:trPr>
          <w:jc w:val="center"/>
        </w:trPr>
        <w:tc>
          <w:tcPr>
            <w:tcW w:w="2933" w:type="dxa"/>
          </w:tcPr>
          <w:p w14:paraId="17DF266D" w14:textId="77777777" w:rsidR="00A40553" w:rsidRPr="00952CB6" w:rsidRDefault="00A40553" w:rsidP="00C8231E">
            <w:pPr>
              <w:pStyle w:val="PMtableText"/>
              <w:rPr>
                <w:sz w:val="20"/>
              </w:rPr>
            </w:pPr>
            <w:r w:rsidRPr="00952CB6">
              <w:rPr>
                <w:sz w:val="20"/>
              </w:rPr>
              <w:t>Planned Health and Safety Inspections</w:t>
            </w:r>
          </w:p>
        </w:tc>
        <w:tc>
          <w:tcPr>
            <w:tcW w:w="1495" w:type="dxa"/>
          </w:tcPr>
          <w:p w14:paraId="17DF266E" w14:textId="77777777" w:rsidR="00A40553" w:rsidRPr="00952CB6" w:rsidRDefault="00A40553" w:rsidP="00C8231E">
            <w:pPr>
              <w:pStyle w:val="PMtableText"/>
              <w:rPr>
                <w:sz w:val="20"/>
              </w:rPr>
            </w:pPr>
          </w:p>
        </w:tc>
        <w:tc>
          <w:tcPr>
            <w:tcW w:w="2096" w:type="dxa"/>
          </w:tcPr>
          <w:p w14:paraId="17DF266F" w14:textId="77777777" w:rsidR="00A40553" w:rsidRPr="00952CB6" w:rsidRDefault="00A40553" w:rsidP="00C8231E">
            <w:pPr>
              <w:pStyle w:val="PMtableText"/>
              <w:rPr>
                <w:sz w:val="20"/>
              </w:rPr>
            </w:pPr>
          </w:p>
        </w:tc>
        <w:tc>
          <w:tcPr>
            <w:tcW w:w="2332" w:type="dxa"/>
          </w:tcPr>
          <w:p w14:paraId="17DF2670" w14:textId="77777777" w:rsidR="00A40553" w:rsidRPr="00952CB6" w:rsidRDefault="00A40553" w:rsidP="00C8231E">
            <w:pPr>
              <w:pStyle w:val="PMtableText"/>
              <w:rPr>
                <w:sz w:val="20"/>
              </w:rPr>
            </w:pPr>
          </w:p>
        </w:tc>
      </w:tr>
      <w:tr w:rsidR="00A40553" w14:paraId="17DF2676" w14:textId="77777777" w:rsidTr="00C8231E">
        <w:trPr>
          <w:jc w:val="center"/>
        </w:trPr>
        <w:tc>
          <w:tcPr>
            <w:tcW w:w="2933" w:type="dxa"/>
          </w:tcPr>
          <w:p w14:paraId="17DF2672" w14:textId="76A8AAF3" w:rsidR="00A40553" w:rsidRPr="00952CB6" w:rsidRDefault="0052131B" w:rsidP="00C8231E">
            <w:pPr>
              <w:pStyle w:val="PMtableText"/>
              <w:rPr>
                <w:sz w:val="20"/>
              </w:rPr>
            </w:pPr>
            <w:r>
              <w:rPr>
                <w:sz w:val="20"/>
              </w:rPr>
              <w:t>Incident</w:t>
            </w:r>
            <w:r w:rsidR="00A40553" w:rsidRPr="00952CB6">
              <w:rPr>
                <w:sz w:val="20"/>
              </w:rPr>
              <w:t xml:space="preserve"> Investigation</w:t>
            </w:r>
          </w:p>
        </w:tc>
        <w:tc>
          <w:tcPr>
            <w:tcW w:w="1495" w:type="dxa"/>
          </w:tcPr>
          <w:p w14:paraId="17DF2673" w14:textId="77777777" w:rsidR="00A40553" w:rsidRPr="00952CB6" w:rsidRDefault="00A40553" w:rsidP="00C8231E">
            <w:pPr>
              <w:pStyle w:val="PMtableText"/>
              <w:rPr>
                <w:sz w:val="20"/>
              </w:rPr>
            </w:pPr>
          </w:p>
        </w:tc>
        <w:tc>
          <w:tcPr>
            <w:tcW w:w="2096" w:type="dxa"/>
          </w:tcPr>
          <w:p w14:paraId="17DF2674" w14:textId="77777777" w:rsidR="00A40553" w:rsidRPr="00952CB6" w:rsidRDefault="00A40553" w:rsidP="00C8231E">
            <w:pPr>
              <w:pStyle w:val="PMtableText"/>
              <w:rPr>
                <w:sz w:val="20"/>
              </w:rPr>
            </w:pPr>
          </w:p>
        </w:tc>
        <w:tc>
          <w:tcPr>
            <w:tcW w:w="2332" w:type="dxa"/>
          </w:tcPr>
          <w:p w14:paraId="17DF2675" w14:textId="77777777" w:rsidR="00A40553" w:rsidRPr="00952CB6" w:rsidRDefault="00A40553" w:rsidP="00C8231E">
            <w:pPr>
              <w:pStyle w:val="PMtableText"/>
              <w:rPr>
                <w:sz w:val="20"/>
              </w:rPr>
            </w:pPr>
          </w:p>
        </w:tc>
      </w:tr>
    </w:tbl>
    <w:p w14:paraId="17DF2677" w14:textId="77777777" w:rsidR="00A40553" w:rsidRPr="00952CB6" w:rsidRDefault="00A40553" w:rsidP="00A40553">
      <w:pPr>
        <w:pStyle w:val="PMSecondPgHead"/>
      </w:pPr>
      <w:r w:rsidRPr="00952CB6">
        <w:lastRenderedPageBreak/>
        <w:t>Training Attendance Record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987AA5" w14:paraId="6F32DD0E" w14:textId="77777777" w:rsidTr="00987AA5">
        <w:trPr>
          <w:jc w:val="center"/>
        </w:trPr>
        <w:tc>
          <w:tcPr>
            <w:tcW w:w="88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85C1232" w14:textId="5BC8BC70" w:rsidR="00987AA5" w:rsidRPr="002D5990" w:rsidRDefault="00987AA5" w:rsidP="00496D31">
            <w:pPr>
              <w:pStyle w:val="PMtableHead"/>
              <w:spacing w:before="60" w:after="60"/>
              <w:rPr>
                <w:sz w:val="20"/>
                <w:szCs w:val="20"/>
              </w:rPr>
            </w:pPr>
            <w:r w:rsidRPr="002D5990">
              <w:rPr>
                <w:sz w:val="20"/>
                <w:szCs w:val="20"/>
              </w:rPr>
              <w:t>Date:</w:t>
            </w:r>
          </w:p>
        </w:tc>
      </w:tr>
      <w:tr w:rsidR="00987AA5" w14:paraId="04F5B22A" w14:textId="77777777" w:rsidTr="00987AA5">
        <w:trPr>
          <w:jc w:val="center"/>
        </w:trPr>
        <w:tc>
          <w:tcPr>
            <w:tcW w:w="885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BE2C03D" w14:textId="47A6437C" w:rsidR="00987AA5" w:rsidRPr="002D5990" w:rsidRDefault="00987AA5" w:rsidP="00496D31">
            <w:pPr>
              <w:pStyle w:val="PMtableHead"/>
              <w:spacing w:before="60" w:after="60"/>
              <w:rPr>
                <w:sz w:val="20"/>
                <w:szCs w:val="20"/>
              </w:rPr>
            </w:pPr>
            <w:r w:rsidRPr="002D5990">
              <w:rPr>
                <w:sz w:val="20"/>
                <w:szCs w:val="20"/>
              </w:rPr>
              <w:t>Topic:</w:t>
            </w:r>
          </w:p>
        </w:tc>
      </w:tr>
      <w:tr w:rsidR="00A40553" w14:paraId="17DF267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7A" w14:textId="77777777" w:rsidR="00A40553" w:rsidRPr="002D5990" w:rsidRDefault="00A40553" w:rsidP="00496D31">
            <w:pPr>
              <w:pStyle w:val="PMtableHead"/>
              <w:spacing w:before="60" w:after="60"/>
              <w:jc w:val="center"/>
              <w:rPr>
                <w:sz w:val="20"/>
                <w:szCs w:val="20"/>
              </w:rPr>
            </w:pPr>
            <w:r w:rsidRPr="002D5990">
              <w:rPr>
                <w:sz w:val="20"/>
                <w:szCs w:val="20"/>
              </w:rPr>
              <w:t>Name</w:t>
            </w: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7B" w14:textId="77777777" w:rsidR="00A40553" w:rsidRPr="002D5990" w:rsidRDefault="00A40553" w:rsidP="00496D31">
            <w:pPr>
              <w:pStyle w:val="PMtableHead"/>
              <w:spacing w:before="60" w:after="60"/>
              <w:jc w:val="center"/>
              <w:rPr>
                <w:sz w:val="20"/>
                <w:szCs w:val="20"/>
              </w:rPr>
            </w:pPr>
            <w:r w:rsidRPr="002D5990">
              <w:rPr>
                <w:sz w:val="20"/>
                <w:szCs w:val="20"/>
              </w:rPr>
              <w:t>Signature</w:t>
            </w: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7C" w14:textId="77777777" w:rsidR="00A40553" w:rsidRPr="002D5990" w:rsidRDefault="00A40553" w:rsidP="00496D31">
            <w:pPr>
              <w:pStyle w:val="PMtableHead"/>
              <w:spacing w:before="60" w:after="60"/>
              <w:jc w:val="center"/>
              <w:rPr>
                <w:sz w:val="20"/>
                <w:szCs w:val="20"/>
              </w:rPr>
            </w:pPr>
            <w:r w:rsidRPr="002D5990">
              <w:rPr>
                <w:sz w:val="20"/>
                <w:szCs w:val="20"/>
              </w:rPr>
              <w:t>Job Title</w:t>
            </w:r>
          </w:p>
        </w:tc>
      </w:tr>
      <w:tr w:rsidR="00A40553" w14:paraId="17DF268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7E" w14:textId="77777777" w:rsidR="00A40553" w:rsidRPr="002D5990" w:rsidRDefault="00A40553" w:rsidP="00C8231E">
            <w:pPr>
              <w:pStyle w:val="PMtableText"/>
              <w:rPr>
                <w:sz w:val="20"/>
                <w:szCs w:val="20"/>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7F" w14:textId="77777777" w:rsidR="00A40553" w:rsidRPr="002D5990" w:rsidRDefault="00A40553" w:rsidP="00C8231E">
            <w:pPr>
              <w:pStyle w:val="PMtableText"/>
              <w:rPr>
                <w:sz w:val="20"/>
                <w:szCs w:val="20"/>
              </w:rPr>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0" w14:textId="77777777" w:rsidR="00A40553" w:rsidRPr="002D5990" w:rsidRDefault="00A40553" w:rsidP="00C8231E">
            <w:pPr>
              <w:pStyle w:val="PMtableText"/>
              <w:rPr>
                <w:sz w:val="20"/>
                <w:szCs w:val="20"/>
              </w:rPr>
            </w:pPr>
          </w:p>
        </w:tc>
      </w:tr>
      <w:tr w:rsidR="00A40553" w14:paraId="17DF268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2"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3"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4" w14:textId="77777777" w:rsidR="00A40553" w:rsidRDefault="00A40553" w:rsidP="00C8231E">
            <w:pPr>
              <w:pStyle w:val="PMtableText"/>
            </w:pPr>
          </w:p>
        </w:tc>
      </w:tr>
      <w:tr w:rsidR="00A40553" w14:paraId="17DF268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6"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7"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8" w14:textId="77777777" w:rsidR="00A40553" w:rsidRDefault="00A40553" w:rsidP="00C8231E">
            <w:pPr>
              <w:pStyle w:val="PMtableText"/>
            </w:pPr>
          </w:p>
        </w:tc>
      </w:tr>
      <w:tr w:rsidR="00A40553" w14:paraId="17DF268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A"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B"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C" w14:textId="77777777" w:rsidR="00A40553" w:rsidRDefault="00A40553" w:rsidP="00C8231E">
            <w:pPr>
              <w:pStyle w:val="PMtableText"/>
            </w:pPr>
          </w:p>
        </w:tc>
      </w:tr>
      <w:tr w:rsidR="00A40553" w14:paraId="17DF269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E"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8F"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0" w14:textId="77777777" w:rsidR="00A40553" w:rsidRDefault="00A40553" w:rsidP="00C8231E">
            <w:pPr>
              <w:pStyle w:val="PMtableText"/>
            </w:pPr>
          </w:p>
        </w:tc>
      </w:tr>
      <w:tr w:rsidR="00A40553" w14:paraId="17DF269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2"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3"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4" w14:textId="77777777" w:rsidR="00A40553" w:rsidRDefault="00A40553" w:rsidP="00C8231E">
            <w:pPr>
              <w:pStyle w:val="PMtableText"/>
            </w:pPr>
          </w:p>
        </w:tc>
      </w:tr>
      <w:tr w:rsidR="00A40553" w14:paraId="17DF269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6"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7"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8" w14:textId="77777777" w:rsidR="00A40553" w:rsidRDefault="00A40553" w:rsidP="00C8231E">
            <w:pPr>
              <w:pStyle w:val="PMtableText"/>
            </w:pPr>
          </w:p>
        </w:tc>
      </w:tr>
      <w:tr w:rsidR="00A40553" w14:paraId="17DF269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A"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B"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C" w14:textId="77777777" w:rsidR="00A40553" w:rsidRDefault="00A40553" w:rsidP="00C8231E">
            <w:pPr>
              <w:pStyle w:val="PMtableText"/>
            </w:pPr>
          </w:p>
        </w:tc>
      </w:tr>
      <w:tr w:rsidR="00A40553" w14:paraId="17DF26A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E"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9F"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0" w14:textId="77777777" w:rsidR="00A40553" w:rsidRDefault="00A40553" w:rsidP="00C8231E">
            <w:pPr>
              <w:pStyle w:val="PMtableText"/>
            </w:pPr>
          </w:p>
        </w:tc>
      </w:tr>
      <w:tr w:rsidR="00A40553" w14:paraId="17DF26A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2"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3"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4" w14:textId="77777777" w:rsidR="00A40553" w:rsidRDefault="00A40553" w:rsidP="00C8231E">
            <w:pPr>
              <w:pStyle w:val="PMtableText"/>
            </w:pPr>
          </w:p>
        </w:tc>
      </w:tr>
      <w:tr w:rsidR="00A40553" w14:paraId="17DF26A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6"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7"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8" w14:textId="77777777" w:rsidR="00A40553" w:rsidRDefault="00A40553" w:rsidP="00C8231E">
            <w:pPr>
              <w:pStyle w:val="PMtableText"/>
            </w:pPr>
          </w:p>
        </w:tc>
      </w:tr>
      <w:tr w:rsidR="00A40553" w14:paraId="17DF26A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A"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B"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C" w14:textId="77777777" w:rsidR="00A40553" w:rsidRDefault="00A40553" w:rsidP="00C8231E">
            <w:pPr>
              <w:pStyle w:val="PMtableText"/>
            </w:pPr>
          </w:p>
        </w:tc>
      </w:tr>
      <w:tr w:rsidR="00A40553" w14:paraId="17DF26B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E"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AF"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0" w14:textId="77777777" w:rsidR="00A40553" w:rsidRDefault="00A40553" w:rsidP="00C8231E">
            <w:pPr>
              <w:pStyle w:val="PMtableText"/>
            </w:pPr>
          </w:p>
        </w:tc>
      </w:tr>
      <w:tr w:rsidR="00A40553" w14:paraId="17DF26B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2"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3"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4" w14:textId="77777777" w:rsidR="00A40553" w:rsidRDefault="00A40553" w:rsidP="00C8231E">
            <w:pPr>
              <w:pStyle w:val="PMtableText"/>
            </w:pPr>
          </w:p>
        </w:tc>
      </w:tr>
      <w:tr w:rsidR="00A40553" w14:paraId="17DF26B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6"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7"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8" w14:textId="77777777" w:rsidR="00A40553" w:rsidRDefault="00A40553" w:rsidP="00C8231E">
            <w:pPr>
              <w:pStyle w:val="PMtableText"/>
            </w:pPr>
          </w:p>
        </w:tc>
      </w:tr>
      <w:tr w:rsidR="00A40553" w14:paraId="17DF26B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A"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B"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C" w14:textId="77777777" w:rsidR="00A40553" w:rsidRDefault="00A40553" w:rsidP="00C8231E">
            <w:pPr>
              <w:pStyle w:val="PMtableText"/>
            </w:pPr>
          </w:p>
        </w:tc>
      </w:tr>
      <w:tr w:rsidR="00A40553" w14:paraId="17DF26C1"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E"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BF"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0" w14:textId="77777777" w:rsidR="00A40553" w:rsidRDefault="00A40553" w:rsidP="00C8231E">
            <w:pPr>
              <w:pStyle w:val="PMtableText"/>
            </w:pPr>
          </w:p>
        </w:tc>
      </w:tr>
      <w:tr w:rsidR="00A40553" w14:paraId="17DF26C5"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2"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3"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4" w14:textId="77777777" w:rsidR="00A40553" w:rsidRDefault="00A40553" w:rsidP="00C8231E">
            <w:pPr>
              <w:pStyle w:val="PMtableText"/>
            </w:pPr>
          </w:p>
        </w:tc>
      </w:tr>
      <w:tr w:rsidR="00A40553" w14:paraId="17DF26C9"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6"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7"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8" w14:textId="77777777" w:rsidR="00A40553" w:rsidRDefault="00A40553" w:rsidP="00C8231E">
            <w:pPr>
              <w:pStyle w:val="PMtableText"/>
            </w:pPr>
          </w:p>
        </w:tc>
      </w:tr>
      <w:tr w:rsidR="00A40553" w14:paraId="17DF26CD" w14:textId="77777777" w:rsidTr="00C8231E">
        <w:trPr>
          <w:jc w:val="center"/>
        </w:trPr>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A"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B" w14:textId="77777777" w:rsidR="00A40553" w:rsidRDefault="00A40553" w:rsidP="00C8231E">
            <w:pPr>
              <w:pStyle w:val="PMtableText"/>
            </w:pPr>
          </w:p>
        </w:tc>
        <w:tc>
          <w:tcPr>
            <w:tcW w:w="2952" w:type="dxa"/>
            <w:tcBorders>
              <w:top w:val="single" w:sz="4" w:space="0" w:color="auto"/>
              <w:left w:val="single" w:sz="4" w:space="0" w:color="auto"/>
              <w:bottom w:val="single" w:sz="4" w:space="0" w:color="auto"/>
              <w:right w:val="single" w:sz="4" w:space="0" w:color="auto"/>
            </w:tcBorders>
            <w:shd w:val="clear" w:color="auto" w:fill="auto"/>
          </w:tcPr>
          <w:p w14:paraId="17DF26CC" w14:textId="77777777" w:rsidR="00A40553" w:rsidRDefault="00A40553" w:rsidP="00C8231E">
            <w:pPr>
              <w:pStyle w:val="PMtableText"/>
            </w:pPr>
          </w:p>
        </w:tc>
      </w:tr>
    </w:tbl>
    <w:p w14:paraId="17DF26CE" w14:textId="4561DB83" w:rsidR="00A40553" w:rsidRDefault="00A40553" w:rsidP="00A40553"/>
    <w:p w14:paraId="562F184A" w14:textId="67C3B7B5" w:rsidR="00295A71" w:rsidRDefault="00295A71" w:rsidP="00A40553"/>
    <w:p w14:paraId="5A6B7903" w14:textId="093BBE89" w:rsidR="00295A71" w:rsidRDefault="00295A71" w:rsidP="00A40553"/>
    <w:p w14:paraId="54094990" w14:textId="5E588056" w:rsidR="00295A71" w:rsidRDefault="00295A71" w:rsidP="00A40553"/>
    <w:p w14:paraId="04404E18" w14:textId="5C20F309" w:rsidR="00295A71" w:rsidRDefault="00295A71" w:rsidP="00A40553"/>
    <w:p w14:paraId="7718989A" w14:textId="77777777" w:rsidR="00295A71" w:rsidRDefault="00295A71" w:rsidP="00A40553"/>
    <w:p w14:paraId="4E1D5B24" w14:textId="10B21D2C" w:rsidR="00C966D8" w:rsidRDefault="00C966D8" w:rsidP="00C747B7">
      <w:pPr>
        <w:pStyle w:val="Heading1"/>
      </w:pPr>
      <w:bookmarkStart w:id="98" w:name="_Toc391293856"/>
      <w:bookmarkStart w:id="99" w:name="_Toc126240109"/>
      <w:bookmarkStart w:id="100" w:name="_Toc167002329"/>
      <w:bookmarkStart w:id="101" w:name="_Toc167246051"/>
      <w:bookmarkStart w:id="102" w:name="_Toc352227395"/>
      <w:bookmarkStart w:id="103" w:name="_Toc391293849"/>
      <w:bookmarkStart w:id="104" w:name="_Toc126313759"/>
      <w:r>
        <w:lastRenderedPageBreak/>
        <w:t>5.1 Prevent</w:t>
      </w:r>
      <w:r w:rsidR="00972264">
        <w:t>at</w:t>
      </w:r>
      <w:r>
        <w:t>ive Maintenance Policy</w:t>
      </w:r>
      <w:bookmarkEnd w:id="98"/>
      <w:bookmarkEnd w:id="99"/>
      <w:bookmarkEnd w:id="104"/>
    </w:p>
    <w:p w14:paraId="573E5DCD" w14:textId="77777777" w:rsidR="00C966D8" w:rsidRDefault="00C966D8" w:rsidP="00C966D8">
      <w:pPr>
        <w:pStyle w:val="PMhead"/>
      </w:pPr>
      <w:r>
        <w:t>Purpose</w:t>
      </w:r>
    </w:p>
    <w:p w14:paraId="0EA166A1" w14:textId="77777777" w:rsidR="00C966D8" w:rsidRDefault="00C966D8" w:rsidP="00C966D8">
      <w:pPr>
        <w:pStyle w:val="PMtext"/>
      </w:pPr>
      <w:r>
        <w:t>The appropriate and timely maintenance of equipment is critical to ensure that it operates reliably and safely.</w:t>
      </w:r>
    </w:p>
    <w:p w14:paraId="60EAEA34" w14:textId="77777777" w:rsidR="00C966D8" w:rsidRDefault="00C966D8" w:rsidP="00C966D8">
      <w:pPr>
        <w:pStyle w:val="PMhead"/>
      </w:pPr>
      <w:r>
        <w:t>Policy</w:t>
      </w:r>
    </w:p>
    <w:p w14:paraId="2F27C42E" w14:textId="1C15DC1B" w:rsidR="00C966D8" w:rsidRDefault="00C966D8" w:rsidP="00C966D8">
      <w:pPr>
        <w:pStyle w:val="PMtext"/>
      </w:pPr>
      <w:r>
        <w:t>All equipment used by [Employer/Organization Name] will be tracked on the Prevent</w:t>
      </w:r>
      <w:r w:rsidR="00972264">
        <w:t>at</w:t>
      </w:r>
      <w:r>
        <w:t xml:space="preserve">ive Maintenance Schedule. For each piece of equipment, appropriate maintenance standards will be </w:t>
      </w:r>
      <w:proofErr w:type="gramStart"/>
      <w:r>
        <w:t>outlined</w:t>
      </w:r>
      <w:proofErr w:type="gramEnd"/>
      <w:r>
        <w:t xml:space="preserve"> and measures put in place to ensure consistent maintenance.</w:t>
      </w:r>
    </w:p>
    <w:p w14:paraId="239DD2C8" w14:textId="77777777" w:rsidR="00C966D8" w:rsidRDefault="00C966D8" w:rsidP="00C966D8">
      <w:pPr>
        <w:pStyle w:val="PMhead"/>
      </w:pPr>
      <w:r>
        <w:t>Procedure</w:t>
      </w:r>
    </w:p>
    <w:p w14:paraId="78AC13BA" w14:textId="0DA9B75A" w:rsidR="00C966D8" w:rsidRDefault="00C966D8" w:rsidP="00C966D8">
      <w:pPr>
        <w:pStyle w:val="PMtext"/>
      </w:pPr>
      <w:r>
        <w:t>Complete an inventory of equipment requiring maintenance using the Prevent</w:t>
      </w:r>
      <w:r w:rsidR="00972264">
        <w:t>at</w:t>
      </w:r>
      <w:r>
        <w:t>ive Maintenance Schedule. Each piece of equipment will be evaluated on the following to establish a prevent</w:t>
      </w:r>
      <w:r w:rsidR="00972264">
        <w:t>at</w:t>
      </w:r>
      <w:r>
        <w:t>ive maintenance plan:</w:t>
      </w:r>
    </w:p>
    <w:p w14:paraId="7C7DB4F0" w14:textId="1FF30E9A" w:rsidR="00C966D8" w:rsidRDefault="00C966D8" w:rsidP="00C966D8">
      <w:pPr>
        <w:pStyle w:val="PMtextBullet"/>
      </w:pPr>
      <w:r>
        <w:rPr>
          <w:rFonts w:cs="Arial"/>
        </w:rPr>
        <w:t xml:space="preserve">Standards of maintenance program based on legislation, manufacturer </w:t>
      </w:r>
      <w:r w:rsidR="007D6A46">
        <w:rPr>
          <w:rFonts w:cs="Arial"/>
        </w:rPr>
        <w:t>specifications</w:t>
      </w:r>
      <w:r>
        <w:rPr>
          <w:rFonts w:cs="Arial"/>
        </w:rPr>
        <w:t>, in</w:t>
      </w:r>
      <w:r>
        <w:t>dustry standards or best practices.</w:t>
      </w:r>
    </w:p>
    <w:p w14:paraId="7D934A74" w14:textId="77777777" w:rsidR="00C966D8" w:rsidRDefault="00C966D8" w:rsidP="00C966D8">
      <w:pPr>
        <w:pStyle w:val="PMtextBullet"/>
      </w:pPr>
      <w:r>
        <w:t>Frequency of maintenance in accordance with accepted standards.</w:t>
      </w:r>
    </w:p>
    <w:p w14:paraId="169C3A4E" w14:textId="77777777" w:rsidR="00C966D8" w:rsidRDefault="00C966D8" w:rsidP="00C966D8">
      <w:pPr>
        <w:pStyle w:val="PMtextBullet"/>
        <w:rPr>
          <w:rFonts w:ascii="Batang" w:eastAsia="Batang" w:hAnsi="Batang" w:cs="Batang"/>
        </w:rPr>
      </w:pPr>
      <w:r>
        <w:rPr>
          <w:rFonts w:cs="Arial"/>
        </w:rPr>
        <w:t>Qualifications required for maintenance/inspection.</w:t>
      </w:r>
    </w:p>
    <w:p w14:paraId="0275870D" w14:textId="77777777" w:rsidR="00C966D8" w:rsidRDefault="00C966D8" w:rsidP="00C966D8">
      <w:pPr>
        <w:pStyle w:val="PMtextBullet"/>
      </w:pPr>
      <w:r>
        <w:rPr>
          <w:rFonts w:cs="Arial"/>
        </w:rPr>
        <w:t>Responsibility assigned to qualified person for maintenance/inspections and noted if external inspect</w:t>
      </w:r>
      <w:r>
        <w:t>or is required.</w:t>
      </w:r>
    </w:p>
    <w:p w14:paraId="71CAA07D" w14:textId="77777777" w:rsidR="00C966D8" w:rsidRDefault="00C966D8" w:rsidP="00C966D8">
      <w:pPr>
        <w:pStyle w:val="PMtextBullet"/>
      </w:pPr>
      <w:r>
        <w:rPr>
          <w:rFonts w:cs="Arial"/>
        </w:rPr>
        <w:t>Schedule for assigned</w:t>
      </w:r>
      <w:r>
        <w:t xml:space="preserve"> person to perform maintenance.</w:t>
      </w:r>
    </w:p>
    <w:p w14:paraId="057BC00C" w14:textId="42EBAC5F" w:rsidR="00C966D8" w:rsidRDefault="00C966D8" w:rsidP="00C966D8">
      <w:pPr>
        <w:pStyle w:val="PMtext"/>
      </w:pPr>
      <w:r>
        <w:t xml:space="preserve">A standard </w:t>
      </w:r>
      <w:r w:rsidRPr="00B61BE6">
        <w:rPr>
          <w:rStyle w:val="PMtextItalicChar"/>
          <w:i w:val="0"/>
        </w:rPr>
        <w:t>Equipment Prevent</w:t>
      </w:r>
      <w:r w:rsidR="00972264">
        <w:rPr>
          <w:rStyle w:val="PMtextItalicChar"/>
          <w:i w:val="0"/>
        </w:rPr>
        <w:t>at</w:t>
      </w:r>
      <w:r w:rsidRPr="00B61BE6">
        <w:rPr>
          <w:rStyle w:val="PMtextItalicChar"/>
          <w:i w:val="0"/>
        </w:rPr>
        <w:t>ive Maintenance Record</w:t>
      </w:r>
      <w:r>
        <w:rPr>
          <w:rStyle w:val="PMtextItalicChar"/>
          <w:i w:val="0"/>
        </w:rPr>
        <w:t xml:space="preserve"> </w:t>
      </w:r>
      <w:r>
        <w:t xml:space="preserve">will be used to track maintenance for each piece of equipment. The form will include maintenance requirements specific to the equipment, and will cover the points below: </w:t>
      </w:r>
    </w:p>
    <w:p w14:paraId="77832E4D" w14:textId="77777777" w:rsidR="00C966D8" w:rsidRDefault="00C966D8" w:rsidP="00C966D8">
      <w:pPr>
        <w:pStyle w:val="PMtextBullet"/>
        <w:rPr>
          <w:rFonts w:cs="Arial"/>
        </w:rPr>
      </w:pPr>
      <w:r>
        <w:rPr>
          <w:rFonts w:cs="Arial"/>
        </w:rPr>
        <w:t>Description of maintenance work</w:t>
      </w:r>
    </w:p>
    <w:p w14:paraId="7E9424AC" w14:textId="77777777" w:rsidR="00C966D8" w:rsidRDefault="00C966D8" w:rsidP="00C966D8">
      <w:pPr>
        <w:pStyle w:val="PMtextBullet"/>
        <w:rPr>
          <w:rFonts w:cs="Arial"/>
        </w:rPr>
      </w:pPr>
      <w:r>
        <w:rPr>
          <w:rFonts w:cs="Arial"/>
        </w:rPr>
        <w:t>Identification of problems</w:t>
      </w:r>
    </w:p>
    <w:p w14:paraId="144FDF7C" w14:textId="77777777" w:rsidR="00C966D8" w:rsidRDefault="00C966D8" w:rsidP="00C966D8">
      <w:pPr>
        <w:pStyle w:val="PMtextBullet"/>
        <w:rPr>
          <w:rFonts w:cs="Arial"/>
        </w:rPr>
      </w:pPr>
      <w:r>
        <w:rPr>
          <w:rFonts w:cs="Arial"/>
        </w:rPr>
        <w:t>Corrective actions</w:t>
      </w:r>
    </w:p>
    <w:p w14:paraId="573D5B68" w14:textId="77777777" w:rsidR="00C966D8" w:rsidRDefault="00C966D8" w:rsidP="00C966D8">
      <w:pPr>
        <w:pStyle w:val="PMtextBullet"/>
        <w:rPr>
          <w:rFonts w:cs="Arial"/>
        </w:rPr>
      </w:pPr>
      <w:r>
        <w:rPr>
          <w:rFonts w:cs="Arial"/>
        </w:rPr>
        <w:t xml:space="preserve">Follow-up to establish corrective action needed and assign responsibility and timeframe for </w:t>
      </w:r>
      <w:proofErr w:type="gramStart"/>
      <w:r>
        <w:rPr>
          <w:rFonts w:cs="Arial"/>
        </w:rPr>
        <w:t>action</w:t>
      </w:r>
      <w:proofErr w:type="gramEnd"/>
    </w:p>
    <w:p w14:paraId="67E889EF" w14:textId="506720B3" w:rsidR="00C966D8" w:rsidRDefault="00C966D8" w:rsidP="00C966D8">
      <w:pPr>
        <w:pStyle w:val="PMtext"/>
      </w:pPr>
      <w:r>
        <w:t>The prevent</w:t>
      </w:r>
      <w:r w:rsidR="00972264">
        <w:t>at</w:t>
      </w:r>
      <w:r>
        <w:t>ive maintenance program will be reviewed annually to incorporate improvements to the program. New pieces of equipment must be added to the inventory as they are acquired.</w:t>
      </w:r>
    </w:p>
    <w:p w14:paraId="5F0077E7" w14:textId="77777777" w:rsidR="00C966D8" w:rsidRDefault="00C966D8" w:rsidP="00C966D8">
      <w:pPr>
        <w:pStyle w:val="PMhead"/>
      </w:pPr>
      <w:r>
        <w:t>Additional Resources</w:t>
      </w:r>
    </w:p>
    <w:p w14:paraId="3004D035" w14:textId="66408696" w:rsidR="00C966D8" w:rsidRDefault="00C966D8" w:rsidP="00966914">
      <w:pPr>
        <w:pStyle w:val="PMtext2"/>
        <w:spacing w:before="120"/>
      </w:pPr>
      <w:r>
        <w:t>Prevent</w:t>
      </w:r>
      <w:r w:rsidR="00972264">
        <w:t>at</w:t>
      </w:r>
      <w:r>
        <w:t>ive Maintenance Schedule</w:t>
      </w:r>
    </w:p>
    <w:p w14:paraId="43B43B53" w14:textId="54780CAC" w:rsidR="00C966D8" w:rsidRDefault="00C966D8" w:rsidP="00966914">
      <w:pPr>
        <w:pStyle w:val="PMtext2"/>
        <w:spacing w:before="120"/>
      </w:pPr>
      <w:r>
        <w:t>Equipment Prevent</w:t>
      </w:r>
      <w:r w:rsidR="00972264">
        <w:t>at</w:t>
      </w:r>
      <w:r>
        <w:t>ive Maintenance Record Template</w:t>
      </w:r>
    </w:p>
    <w:p w14:paraId="7454B039" w14:textId="1C8AF6B5" w:rsidR="00C966D8" w:rsidRDefault="00C966D8" w:rsidP="00966914">
      <w:pPr>
        <w:pStyle w:val="PMtext2"/>
        <w:spacing w:before="120"/>
      </w:pPr>
      <w:r>
        <w:t>Emergency Equipment Prevent</w:t>
      </w:r>
      <w:r w:rsidR="00972264">
        <w:t>at</w:t>
      </w:r>
      <w:r>
        <w:t>ive Maintenance Record Template</w:t>
      </w:r>
    </w:p>
    <w:p w14:paraId="6FF96913" w14:textId="77777777" w:rsidR="00C966D8" w:rsidRDefault="00C966D8" w:rsidP="00C966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966D8" w:rsidRPr="00B81426" w14:paraId="057463A8" w14:textId="77777777" w:rsidTr="006A17ED">
        <w:tc>
          <w:tcPr>
            <w:tcW w:w="4428" w:type="dxa"/>
          </w:tcPr>
          <w:p w14:paraId="4E40ED2C" w14:textId="77777777" w:rsidR="00C966D8" w:rsidRPr="00B81426" w:rsidRDefault="00C966D8" w:rsidP="006A17ED">
            <w:pPr>
              <w:pStyle w:val="PMtableText"/>
            </w:pPr>
            <w:r w:rsidRPr="00B81426">
              <w:t>Effective Date:</w:t>
            </w:r>
          </w:p>
        </w:tc>
        <w:tc>
          <w:tcPr>
            <w:tcW w:w="4428" w:type="dxa"/>
          </w:tcPr>
          <w:p w14:paraId="2BD780C9" w14:textId="77777777" w:rsidR="00C966D8" w:rsidRPr="00B81426" w:rsidRDefault="00C966D8" w:rsidP="006A17ED">
            <w:pPr>
              <w:pStyle w:val="PMtableText"/>
            </w:pPr>
          </w:p>
        </w:tc>
      </w:tr>
      <w:tr w:rsidR="00C966D8" w:rsidRPr="00B81426" w14:paraId="37D6CE84" w14:textId="77777777" w:rsidTr="006A17ED">
        <w:tc>
          <w:tcPr>
            <w:tcW w:w="4428" w:type="dxa"/>
          </w:tcPr>
          <w:p w14:paraId="5D1FE631" w14:textId="77777777" w:rsidR="00C966D8" w:rsidRPr="00B81426" w:rsidRDefault="00C966D8" w:rsidP="006A17ED">
            <w:pPr>
              <w:pStyle w:val="PMtableText"/>
            </w:pPr>
            <w:r w:rsidRPr="00B81426">
              <w:lastRenderedPageBreak/>
              <w:t>Revision Date:</w:t>
            </w:r>
          </w:p>
        </w:tc>
        <w:tc>
          <w:tcPr>
            <w:tcW w:w="4428" w:type="dxa"/>
          </w:tcPr>
          <w:p w14:paraId="2BCECE8D" w14:textId="77777777" w:rsidR="00C966D8" w:rsidRPr="00B81426" w:rsidRDefault="00C966D8" w:rsidP="006A17ED">
            <w:pPr>
              <w:pStyle w:val="PMtableText"/>
            </w:pPr>
          </w:p>
        </w:tc>
      </w:tr>
    </w:tbl>
    <w:p w14:paraId="46BD68E2" w14:textId="056868B8" w:rsidR="00C966D8" w:rsidRDefault="00C966D8" w:rsidP="00C966D8">
      <w:pPr>
        <w:pStyle w:val="PMtext"/>
      </w:pPr>
    </w:p>
    <w:p w14:paraId="11861059" w14:textId="679E08AD" w:rsidR="0029351E" w:rsidRDefault="0029351E" w:rsidP="00C966D8">
      <w:pPr>
        <w:pStyle w:val="PMtext"/>
      </w:pPr>
    </w:p>
    <w:p w14:paraId="34BFB4AF" w14:textId="614E3542" w:rsidR="0029351E" w:rsidRDefault="0029351E" w:rsidP="00C966D8">
      <w:pPr>
        <w:pStyle w:val="PMtext"/>
      </w:pPr>
    </w:p>
    <w:p w14:paraId="105E09E9" w14:textId="5177DBB1" w:rsidR="0029351E" w:rsidRDefault="0029351E" w:rsidP="00C966D8">
      <w:pPr>
        <w:pStyle w:val="PMtext"/>
      </w:pPr>
    </w:p>
    <w:p w14:paraId="7E3407EE" w14:textId="749BA88D" w:rsidR="0029351E" w:rsidRDefault="0029351E" w:rsidP="00C966D8">
      <w:pPr>
        <w:pStyle w:val="PMtext"/>
      </w:pPr>
    </w:p>
    <w:p w14:paraId="129E2F1F" w14:textId="6D666C07" w:rsidR="0029351E" w:rsidRDefault="0029351E" w:rsidP="00C966D8">
      <w:pPr>
        <w:pStyle w:val="PMtext"/>
      </w:pPr>
    </w:p>
    <w:p w14:paraId="0D4B3C03" w14:textId="108106C1" w:rsidR="0029351E" w:rsidRDefault="0029351E" w:rsidP="00C966D8">
      <w:pPr>
        <w:pStyle w:val="PMtext"/>
      </w:pPr>
    </w:p>
    <w:p w14:paraId="40ECD71B" w14:textId="45BC014D" w:rsidR="0029351E" w:rsidRDefault="0029351E" w:rsidP="00C966D8">
      <w:pPr>
        <w:pStyle w:val="PMtext"/>
      </w:pPr>
    </w:p>
    <w:p w14:paraId="588ABFD6" w14:textId="78156D06" w:rsidR="0029351E" w:rsidRDefault="0029351E" w:rsidP="00C966D8">
      <w:pPr>
        <w:pStyle w:val="PMtext"/>
      </w:pPr>
    </w:p>
    <w:p w14:paraId="690478B6" w14:textId="33933A66" w:rsidR="0029351E" w:rsidRDefault="0029351E" w:rsidP="00C966D8">
      <w:pPr>
        <w:pStyle w:val="PMtext"/>
      </w:pPr>
    </w:p>
    <w:p w14:paraId="32343C03" w14:textId="2895EF56" w:rsidR="0029351E" w:rsidRDefault="0029351E" w:rsidP="00C966D8">
      <w:pPr>
        <w:pStyle w:val="PMtext"/>
      </w:pPr>
    </w:p>
    <w:p w14:paraId="1B0B8CB6" w14:textId="0EDC5AE4" w:rsidR="0029351E" w:rsidRDefault="0029351E" w:rsidP="00C966D8">
      <w:pPr>
        <w:pStyle w:val="PMtext"/>
      </w:pPr>
    </w:p>
    <w:p w14:paraId="3697873D" w14:textId="59181496" w:rsidR="0029351E" w:rsidRDefault="0029351E" w:rsidP="00C966D8">
      <w:pPr>
        <w:pStyle w:val="PMtext"/>
      </w:pPr>
    </w:p>
    <w:p w14:paraId="0BDAB4BC" w14:textId="447E5A1C" w:rsidR="0029351E" w:rsidRDefault="0029351E" w:rsidP="00C966D8">
      <w:pPr>
        <w:pStyle w:val="PMtext"/>
      </w:pPr>
    </w:p>
    <w:p w14:paraId="3E53B7F1" w14:textId="2F95E93C" w:rsidR="0029351E" w:rsidRDefault="0029351E" w:rsidP="00C966D8">
      <w:pPr>
        <w:pStyle w:val="PMtext"/>
      </w:pPr>
    </w:p>
    <w:p w14:paraId="25217F43" w14:textId="0AFBF9E2" w:rsidR="0029351E" w:rsidRDefault="0029351E" w:rsidP="00C966D8">
      <w:pPr>
        <w:pStyle w:val="PMtext"/>
      </w:pPr>
    </w:p>
    <w:p w14:paraId="7FAE16C2" w14:textId="6E1C6807" w:rsidR="0029351E" w:rsidRDefault="0029351E" w:rsidP="00C966D8">
      <w:pPr>
        <w:pStyle w:val="PMtext"/>
      </w:pPr>
    </w:p>
    <w:p w14:paraId="52CFC502" w14:textId="598B3AA4" w:rsidR="0029351E" w:rsidRDefault="0029351E" w:rsidP="00C966D8">
      <w:pPr>
        <w:pStyle w:val="PMtext"/>
      </w:pPr>
    </w:p>
    <w:p w14:paraId="4D557C58" w14:textId="265C7861" w:rsidR="0029351E" w:rsidRDefault="0029351E" w:rsidP="00C966D8">
      <w:pPr>
        <w:pStyle w:val="PMtext"/>
      </w:pPr>
    </w:p>
    <w:p w14:paraId="4482E3ED" w14:textId="6742F455" w:rsidR="0029351E" w:rsidRDefault="0029351E" w:rsidP="00C966D8">
      <w:pPr>
        <w:pStyle w:val="PMtext"/>
      </w:pPr>
    </w:p>
    <w:p w14:paraId="0EA46116" w14:textId="0B8A8904" w:rsidR="0029351E" w:rsidRDefault="0029351E" w:rsidP="00C966D8">
      <w:pPr>
        <w:pStyle w:val="PMtext"/>
      </w:pPr>
    </w:p>
    <w:p w14:paraId="5CB703D7" w14:textId="2EE19F34" w:rsidR="0029351E" w:rsidRDefault="0029351E" w:rsidP="00C966D8">
      <w:pPr>
        <w:pStyle w:val="PMtext"/>
      </w:pPr>
    </w:p>
    <w:p w14:paraId="20A56A81" w14:textId="6F9AF1C1" w:rsidR="0029351E" w:rsidRDefault="0029351E" w:rsidP="00C966D8">
      <w:pPr>
        <w:pStyle w:val="PMtext"/>
      </w:pPr>
    </w:p>
    <w:p w14:paraId="26395C05" w14:textId="3C4862E7" w:rsidR="0029351E" w:rsidRDefault="0029351E" w:rsidP="00C966D8">
      <w:pPr>
        <w:pStyle w:val="PMtext"/>
      </w:pPr>
    </w:p>
    <w:p w14:paraId="40070B2A" w14:textId="34DA928C" w:rsidR="0029351E" w:rsidRDefault="0029351E" w:rsidP="00C966D8">
      <w:pPr>
        <w:pStyle w:val="PMtext"/>
      </w:pPr>
    </w:p>
    <w:p w14:paraId="4034D39C" w14:textId="6E9C0F16" w:rsidR="0029351E" w:rsidRDefault="0029351E" w:rsidP="00C966D8">
      <w:pPr>
        <w:pStyle w:val="PMtext"/>
      </w:pPr>
    </w:p>
    <w:p w14:paraId="73FBA138" w14:textId="7CB9003A" w:rsidR="0029351E" w:rsidRDefault="0029351E" w:rsidP="00C966D8">
      <w:pPr>
        <w:pStyle w:val="PMtext"/>
      </w:pPr>
    </w:p>
    <w:p w14:paraId="604ABB03" w14:textId="11DA8639" w:rsidR="0029351E" w:rsidRDefault="0029351E" w:rsidP="00C966D8">
      <w:pPr>
        <w:pStyle w:val="PMtext"/>
      </w:pPr>
    </w:p>
    <w:p w14:paraId="075BE106" w14:textId="3ECFE24E" w:rsidR="0029351E" w:rsidRDefault="0029351E" w:rsidP="00C966D8">
      <w:pPr>
        <w:pStyle w:val="PMtext"/>
      </w:pPr>
    </w:p>
    <w:p w14:paraId="4829B02A" w14:textId="4409B8ED" w:rsidR="0029351E" w:rsidRDefault="0029351E" w:rsidP="00C966D8">
      <w:pPr>
        <w:pStyle w:val="PMtext"/>
      </w:pPr>
    </w:p>
    <w:p w14:paraId="44082478" w14:textId="4F10D84F" w:rsidR="0029351E" w:rsidRDefault="0029351E" w:rsidP="00C966D8">
      <w:pPr>
        <w:pStyle w:val="PMtext"/>
      </w:pPr>
    </w:p>
    <w:p w14:paraId="544729A9" w14:textId="77777777" w:rsidR="0029351E" w:rsidRDefault="0029351E" w:rsidP="00C966D8">
      <w:pPr>
        <w:pStyle w:val="PMtext"/>
      </w:pPr>
    </w:p>
    <w:p w14:paraId="6B6D7227" w14:textId="1A273787" w:rsidR="00C966D8" w:rsidRPr="00164CA0" w:rsidRDefault="004A5F1A" w:rsidP="00164CA0">
      <w:pPr>
        <w:pStyle w:val="Heading1"/>
      </w:pPr>
      <w:bookmarkStart w:id="105" w:name="_Toc391293857"/>
      <w:bookmarkStart w:id="106" w:name="_Toc126240110"/>
      <w:bookmarkStart w:id="107" w:name="_Toc126313760"/>
      <w:r w:rsidRPr="00164CA0">
        <w:lastRenderedPageBreak/>
        <w:t xml:space="preserve">5.2 </w:t>
      </w:r>
      <w:r w:rsidR="00C966D8" w:rsidRPr="00164CA0">
        <w:t>Prevent</w:t>
      </w:r>
      <w:r w:rsidR="00972264" w:rsidRPr="00164CA0">
        <w:t>at</w:t>
      </w:r>
      <w:r w:rsidR="00C966D8" w:rsidRPr="00164CA0">
        <w:t>ive Maintenance Schedule Template</w:t>
      </w:r>
      <w:bookmarkEnd w:id="105"/>
      <w:bookmarkEnd w:id="106"/>
      <w:bookmarkEnd w:id="107"/>
    </w:p>
    <w:tbl>
      <w:tblPr>
        <w:tblW w:w="82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92"/>
        <w:gridCol w:w="2520"/>
        <w:gridCol w:w="2340"/>
      </w:tblGrid>
      <w:tr w:rsidR="00C966D8" w:rsidRPr="00931DF0" w14:paraId="58FE4C55" w14:textId="77777777" w:rsidTr="006A17ED">
        <w:tc>
          <w:tcPr>
            <w:tcW w:w="1728" w:type="dxa"/>
          </w:tcPr>
          <w:p w14:paraId="60C12A04" w14:textId="77777777" w:rsidR="00C966D8" w:rsidRPr="00C92D59" w:rsidRDefault="00C966D8" w:rsidP="00496D31">
            <w:pPr>
              <w:pStyle w:val="PMtableHead"/>
              <w:spacing w:before="60" w:after="60"/>
              <w:jc w:val="center"/>
              <w:rPr>
                <w:sz w:val="18"/>
                <w:lang w:eastAsia="en-CA"/>
              </w:rPr>
            </w:pPr>
            <w:r w:rsidRPr="00C92D59">
              <w:rPr>
                <w:sz w:val="18"/>
                <w:lang w:eastAsia="en-CA"/>
              </w:rPr>
              <w:t>Equipment</w:t>
            </w:r>
          </w:p>
        </w:tc>
        <w:tc>
          <w:tcPr>
            <w:tcW w:w="1692" w:type="dxa"/>
          </w:tcPr>
          <w:p w14:paraId="6D75D236" w14:textId="77777777" w:rsidR="00C966D8" w:rsidRPr="00C92D59" w:rsidRDefault="00C966D8" w:rsidP="00496D31">
            <w:pPr>
              <w:pStyle w:val="PMtableHead"/>
              <w:spacing w:before="60" w:after="60"/>
              <w:jc w:val="center"/>
              <w:rPr>
                <w:sz w:val="18"/>
                <w:lang w:eastAsia="en-CA"/>
              </w:rPr>
            </w:pPr>
            <w:r w:rsidRPr="00C92D59">
              <w:rPr>
                <w:sz w:val="18"/>
                <w:lang w:eastAsia="en-CA"/>
              </w:rPr>
              <w:t>Frequency</w:t>
            </w:r>
          </w:p>
        </w:tc>
        <w:tc>
          <w:tcPr>
            <w:tcW w:w="2520" w:type="dxa"/>
          </w:tcPr>
          <w:p w14:paraId="5C0E5DFF" w14:textId="77777777" w:rsidR="00C966D8" w:rsidRPr="00C92D59" w:rsidRDefault="00C966D8" w:rsidP="00496D31">
            <w:pPr>
              <w:pStyle w:val="PMtableHead"/>
              <w:spacing w:before="60" w:after="60"/>
              <w:jc w:val="center"/>
              <w:rPr>
                <w:sz w:val="18"/>
                <w:lang w:eastAsia="en-CA"/>
              </w:rPr>
            </w:pPr>
            <w:r w:rsidRPr="00C92D59">
              <w:rPr>
                <w:sz w:val="18"/>
                <w:lang w:eastAsia="en-CA"/>
              </w:rPr>
              <w:t>Assigned Inspector</w:t>
            </w:r>
          </w:p>
        </w:tc>
        <w:tc>
          <w:tcPr>
            <w:tcW w:w="2340" w:type="dxa"/>
          </w:tcPr>
          <w:p w14:paraId="2E38ED8F" w14:textId="77777777" w:rsidR="00C966D8" w:rsidRPr="00C92D59" w:rsidRDefault="00C966D8" w:rsidP="00496D31">
            <w:pPr>
              <w:pStyle w:val="PMtableHead"/>
              <w:spacing w:before="60" w:after="60"/>
              <w:jc w:val="center"/>
              <w:rPr>
                <w:sz w:val="18"/>
                <w:lang w:eastAsia="en-CA"/>
              </w:rPr>
            </w:pPr>
            <w:r w:rsidRPr="00C92D59">
              <w:rPr>
                <w:sz w:val="18"/>
                <w:lang w:eastAsia="en-CA"/>
              </w:rPr>
              <w:t>Parts to be Inspected</w:t>
            </w:r>
          </w:p>
        </w:tc>
      </w:tr>
      <w:tr w:rsidR="00C966D8" w:rsidRPr="00931DF0" w14:paraId="6E2E8E8D" w14:textId="77777777" w:rsidTr="006A17ED">
        <w:tc>
          <w:tcPr>
            <w:tcW w:w="1728" w:type="dxa"/>
          </w:tcPr>
          <w:p w14:paraId="2EC33A5D" w14:textId="77777777" w:rsidR="00C966D8" w:rsidRPr="00931DF0" w:rsidRDefault="00C966D8" w:rsidP="006A17ED">
            <w:pPr>
              <w:pStyle w:val="PMtabletextsmall"/>
              <w:tabs>
                <w:tab w:val="left" w:leader="dot" w:pos="6840"/>
              </w:tabs>
              <w:ind w:left="72"/>
              <w:rPr>
                <w:b/>
                <w:szCs w:val="20"/>
                <w:lang w:eastAsia="en-CA"/>
              </w:rPr>
            </w:pPr>
            <w:r w:rsidRPr="00931DF0">
              <w:rPr>
                <w:b/>
                <w:szCs w:val="20"/>
                <w:lang w:eastAsia="en-CA"/>
              </w:rPr>
              <w:t>Mobile Equipment</w:t>
            </w:r>
          </w:p>
        </w:tc>
        <w:tc>
          <w:tcPr>
            <w:tcW w:w="1692" w:type="dxa"/>
          </w:tcPr>
          <w:p w14:paraId="12A2C154"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08DF6832"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7DACEDDF"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6CF3F895" w14:textId="77777777" w:rsidTr="006A17ED">
        <w:tc>
          <w:tcPr>
            <w:tcW w:w="1728" w:type="dxa"/>
          </w:tcPr>
          <w:p w14:paraId="0B1FB1E2" w14:textId="77777777" w:rsidR="00C966D8" w:rsidRPr="00931DF0" w:rsidRDefault="00C966D8" w:rsidP="006A17ED">
            <w:pPr>
              <w:pStyle w:val="PMtabletextsmall"/>
              <w:tabs>
                <w:tab w:val="left" w:leader="dot" w:pos="6840"/>
              </w:tabs>
              <w:ind w:left="72"/>
              <w:jc w:val="both"/>
              <w:rPr>
                <w:szCs w:val="20"/>
                <w:lang w:eastAsia="en-CA"/>
              </w:rPr>
            </w:pPr>
            <w:r>
              <w:rPr>
                <w:szCs w:val="20"/>
                <w:lang w:eastAsia="en-CA"/>
              </w:rPr>
              <w:t>Forklift Truck</w:t>
            </w:r>
          </w:p>
        </w:tc>
        <w:tc>
          <w:tcPr>
            <w:tcW w:w="1692" w:type="dxa"/>
          </w:tcPr>
          <w:p w14:paraId="59F7EBEA" w14:textId="77777777" w:rsidR="00C966D8" w:rsidRPr="00931DF0" w:rsidRDefault="00C966D8" w:rsidP="006A17ED">
            <w:pPr>
              <w:pStyle w:val="PMtabletextsmall"/>
              <w:tabs>
                <w:tab w:val="left" w:leader="dot" w:pos="6840"/>
              </w:tabs>
              <w:ind w:left="72"/>
              <w:jc w:val="both"/>
              <w:rPr>
                <w:szCs w:val="20"/>
                <w:lang w:eastAsia="en-CA"/>
              </w:rPr>
            </w:pPr>
          </w:p>
        </w:tc>
        <w:tc>
          <w:tcPr>
            <w:tcW w:w="2520" w:type="dxa"/>
          </w:tcPr>
          <w:p w14:paraId="17224E6C" w14:textId="77777777" w:rsidR="00C966D8" w:rsidRPr="00931DF0" w:rsidRDefault="00C966D8" w:rsidP="006A17ED">
            <w:pPr>
              <w:pStyle w:val="PMtabletextsmall"/>
              <w:tabs>
                <w:tab w:val="left" w:leader="dot" w:pos="6840"/>
              </w:tabs>
              <w:ind w:left="72"/>
              <w:jc w:val="both"/>
              <w:rPr>
                <w:szCs w:val="20"/>
                <w:lang w:eastAsia="en-CA"/>
              </w:rPr>
            </w:pPr>
          </w:p>
        </w:tc>
        <w:tc>
          <w:tcPr>
            <w:tcW w:w="2340" w:type="dxa"/>
          </w:tcPr>
          <w:p w14:paraId="1A27339E" w14:textId="77777777" w:rsidR="00C966D8" w:rsidRPr="00931DF0" w:rsidRDefault="00C966D8" w:rsidP="006A17ED">
            <w:pPr>
              <w:pStyle w:val="PMtabletextsmall"/>
              <w:tabs>
                <w:tab w:val="left" w:leader="dot" w:pos="6840"/>
              </w:tabs>
              <w:jc w:val="both"/>
              <w:rPr>
                <w:szCs w:val="20"/>
                <w:lang w:eastAsia="en-CA"/>
              </w:rPr>
            </w:pPr>
          </w:p>
        </w:tc>
      </w:tr>
      <w:tr w:rsidR="00C966D8" w:rsidRPr="00931DF0" w14:paraId="6812B7B8" w14:textId="77777777" w:rsidTr="006A17ED">
        <w:tc>
          <w:tcPr>
            <w:tcW w:w="1728" w:type="dxa"/>
          </w:tcPr>
          <w:p w14:paraId="66945135" w14:textId="77777777" w:rsidR="00C966D8" w:rsidRPr="00931DF0" w:rsidRDefault="00C966D8" w:rsidP="006A17ED">
            <w:pPr>
              <w:pStyle w:val="PMtabletextsmall"/>
              <w:tabs>
                <w:tab w:val="left" w:leader="dot" w:pos="6840"/>
              </w:tabs>
              <w:ind w:left="72"/>
              <w:jc w:val="both"/>
              <w:rPr>
                <w:szCs w:val="20"/>
                <w:lang w:eastAsia="en-CA"/>
              </w:rPr>
            </w:pPr>
            <w:r>
              <w:rPr>
                <w:szCs w:val="20"/>
                <w:lang w:eastAsia="en-CA"/>
              </w:rPr>
              <w:t>Tractor</w:t>
            </w:r>
          </w:p>
        </w:tc>
        <w:tc>
          <w:tcPr>
            <w:tcW w:w="1692" w:type="dxa"/>
          </w:tcPr>
          <w:p w14:paraId="62FC3971" w14:textId="77777777" w:rsidR="00C966D8" w:rsidRPr="00931DF0" w:rsidRDefault="00C966D8" w:rsidP="006A17ED">
            <w:pPr>
              <w:pStyle w:val="PMtabletextsmall"/>
              <w:tabs>
                <w:tab w:val="left" w:leader="dot" w:pos="6840"/>
              </w:tabs>
              <w:ind w:left="72"/>
              <w:jc w:val="both"/>
              <w:rPr>
                <w:szCs w:val="20"/>
                <w:lang w:eastAsia="en-CA"/>
              </w:rPr>
            </w:pPr>
          </w:p>
        </w:tc>
        <w:tc>
          <w:tcPr>
            <w:tcW w:w="2520" w:type="dxa"/>
          </w:tcPr>
          <w:p w14:paraId="01348011" w14:textId="77777777" w:rsidR="00C966D8" w:rsidRPr="00931DF0" w:rsidRDefault="00C966D8" w:rsidP="006A17ED">
            <w:pPr>
              <w:pStyle w:val="PMtabletextsmall"/>
              <w:tabs>
                <w:tab w:val="left" w:leader="dot" w:pos="6840"/>
              </w:tabs>
              <w:ind w:left="72"/>
              <w:jc w:val="both"/>
              <w:rPr>
                <w:szCs w:val="20"/>
                <w:lang w:eastAsia="en-CA"/>
              </w:rPr>
            </w:pPr>
          </w:p>
        </w:tc>
        <w:tc>
          <w:tcPr>
            <w:tcW w:w="2340" w:type="dxa"/>
          </w:tcPr>
          <w:p w14:paraId="5621C1C0" w14:textId="77777777" w:rsidR="00C966D8" w:rsidRPr="00931DF0" w:rsidRDefault="00C966D8" w:rsidP="006A17ED">
            <w:pPr>
              <w:pStyle w:val="PMtabletextsmall"/>
              <w:tabs>
                <w:tab w:val="left" w:leader="dot" w:pos="6840"/>
              </w:tabs>
              <w:ind w:left="72"/>
              <w:jc w:val="both"/>
              <w:rPr>
                <w:szCs w:val="20"/>
                <w:lang w:eastAsia="en-CA"/>
              </w:rPr>
            </w:pPr>
          </w:p>
        </w:tc>
      </w:tr>
      <w:tr w:rsidR="00C966D8" w:rsidRPr="00931DF0" w14:paraId="12FF2B57" w14:textId="77777777" w:rsidTr="006A17ED">
        <w:tc>
          <w:tcPr>
            <w:tcW w:w="1728" w:type="dxa"/>
          </w:tcPr>
          <w:p w14:paraId="311EF266" w14:textId="76D649CC" w:rsidR="00C966D8" w:rsidRPr="00931DF0" w:rsidRDefault="00C966D8" w:rsidP="006A17ED">
            <w:pPr>
              <w:pStyle w:val="PMtabletextsmall"/>
              <w:tabs>
                <w:tab w:val="left" w:leader="dot" w:pos="6840"/>
              </w:tabs>
              <w:ind w:left="72"/>
              <w:jc w:val="both"/>
              <w:rPr>
                <w:szCs w:val="20"/>
                <w:lang w:eastAsia="en-CA"/>
              </w:rPr>
            </w:pPr>
            <w:r>
              <w:rPr>
                <w:szCs w:val="20"/>
                <w:lang w:eastAsia="en-CA"/>
              </w:rPr>
              <w:t>Commercial Vehicle,</w:t>
            </w:r>
            <w:r w:rsidR="007E5D74">
              <w:rPr>
                <w:szCs w:val="20"/>
                <w:lang w:eastAsia="en-CA"/>
              </w:rPr>
              <w:t xml:space="preserve"> </w:t>
            </w:r>
            <w:r>
              <w:rPr>
                <w:szCs w:val="20"/>
                <w:lang w:eastAsia="en-CA"/>
              </w:rPr>
              <w:t>Truck and Trailer</w:t>
            </w:r>
          </w:p>
        </w:tc>
        <w:tc>
          <w:tcPr>
            <w:tcW w:w="1692" w:type="dxa"/>
          </w:tcPr>
          <w:p w14:paraId="0B4603C2" w14:textId="77777777" w:rsidR="00C966D8" w:rsidRPr="00931DF0" w:rsidRDefault="00C966D8" w:rsidP="006A17ED">
            <w:pPr>
              <w:pStyle w:val="PMtabletextsmall"/>
              <w:tabs>
                <w:tab w:val="left" w:leader="dot" w:pos="6840"/>
              </w:tabs>
              <w:ind w:left="72"/>
              <w:jc w:val="both"/>
              <w:rPr>
                <w:szCs w:val="20"/>
                <w:lang w:eastAsia="en-CA"/>
              </w:rPr>
            </w:pPr>
          </w:p>
        </w:tc>
        <w:tc>
          <w:tcPr>
            <w:tcW w:w="2520" w:type="dxa"/>
          </w:tcPr>
          <w:p w14:paraId="180ACEA5" w14:textId="77777777" w:rsidR="00C966D8" w:rsidRPr="00931DF0" w:rsidRDefault="00C966D8" w:rsidP="006A17ED">
            <w:pPr>
              <w:pStyle w:val="PMtabletextsmall"/>
              <w:tabs>
                <w:tab w:val="left" w:leader="dot" w:pos="6840"/>
              </w:tabs>
              <w:ind w:left="72"/>
              <w:jc w:val="both"/>
              <w:rPr>
                <w:szCs w:val="20"/>
                <w:lang w:eastAsia="en-CA"/>
              </w:rPr>
            </w:pPr>
          </w:p>
        </w:tc>
        <w:tc>
          <w:tcPr>
            <w:tcW w:w="2340" w:type="dxa"/>
          </w:tcPr>
          <w:p w14:paraId="71A64703" w14:textId="77777777" w:rsidR="00C966D8" w:rsidRPr="00931DF0" w:rsidRDefault="00C966D8" w:rsidP="006A17ED">
            <w:pPr>
              <w:pStyle w:val="PMtabletextsmall"/>
              <w:tabs>
                <w:tab w:val="left" w:leader="dot" w:pos="6840"/>
              </w:tabs>
              <w:ind w:left="72"/>
              <w:jc w:val="both"/>
              <w:rPr>
                <w:szCs w:val="20"/>
                <w:lang w:eastAsia="en-CA"/>
              </w:rPr>
            </w:pPr>
          </w:p>
        </w:tc>
      </w:tr>
      <w:tr w:rsidR="00C966D8" w:rsidRPr="00931DF0" w14:paraId="3A51951C" w14:textId="77777777" w:rsidTr="006A17ED">
        <w:tc>
          <w:tcPr>
            <w:tcW w:w="1728" w:type="dxa"/>
          </w:tcPr>
          <w:p w14:paraId="622E55A3" w14:textId="77777777" w:rsidR="00C966D8" w:rsidRPr="00931DF0" w:rsidRDefault="00C966D8" w:rsidP="006A17ED">
            <w:pPr>
              <w:pStyle w:val="PMtabletextsmall"/>
              <w:tabs>
                <w:tab w:val="left" w:leader="dot" w:pos="6840"/>
              </w:tabs>
              <w:ind w:left="72"/>
              <w:jc w:val="both"/>
              <w:rPr>
                <w:szCs w:val="20"/>
                <w:lang w:eastAsia="en-CA"/>
              </w:rPr>
            </w:pPr>
            <w:r>
              <w:rPr>
                <w:szCs w:val="20"/>
                <w:lang w:eastAsia="en-CA"/>
              </w:rPr>
              <w:t>Transport Vehicle</w:t>
            </w:r>
          </w:p>
        </w:tc>
        <w:tc>
          <w:tcPr>
            <w:tcW w:w="1692" w:type="dxa"/>
          </w:tcPr>
          <w:p w14:paraId="26982E6D" w14:textId="77777777" w:rsidR="00C966D8" w:rsidRPr="00931DF0" w:rsidRDefault="00C966D8" w:rsidP="006A17ED">
            <w:pPr>
              <w:pStyle w:val="PMtabletextsmall"/>
              <w:tabs>
                <w:tab w:val="left" w:leader="dot" w:pos="6840"/>
              </w:tabs>
              <w:ind w:left="72"/>
              <w:jc w:val="both"/>
              <w:rPr>
                <w:szCs w:val="20"/>
                <w:lang w:eastAsia="en-CA"/>
              </w:rPr>
            </w:pPr>
          </w:p>
        </w:tc>
        <w:tc>
          <w:tcPr>
            <w:tcW w:w="2520" w:type="dxa"/>
          </w:tcPr>
          <w:p w14:paraId="3739C7C4" w14:textId="77777777" w:rsidR="00C966D8" w:rsidRPr="00931DF0" w:rsidRDefault="00C966D8" w:rsidP="006A17ED">
            <w:pPr>
              <w:pStyle w:val="PMtabletextsmall"/>
              <w:tabs>
                <w:tab w:val="left" w:leader="dot" w:pos="6840"/>
              </w:tabs>
              <w:ind w:left="72"/>
              <w:jc w:val="both"/>
              <w:rPr>
                <w:szCs w:val="20"/>
                <w:lang w:eastAsia="en-CA"/>
              </w:rPr>
            </w:pPr>
          </w:p>
        </w:tc>
        <w:tc>
          <w:tcPr>
            <w:tcW w:w="2340" w:type="dxa"/>
          </w:tcPr>
          <w:p w14:paraId="3EB17E93" w14:textId="77777777" w:rsidR="00C966D8" w:rsidRPr="00931DF0" w:rsidRDefault="00C966D8" w:rsidP="006A17ED">
            <w:pPr>
              <w:pStyle w:val="PMtabletextsmall"/>
              <w:tabs>
                <w:tab w:val="left" w:leader="dot" w:pos="6840"/>
              </w:tabs>
              <w:ind w:left="72"/>
              <w:jc w:val="both"/>
              <w:rPr>
                <w:szCs w:val="20"/>
                <w:lang w:eastAsia="en-CA"/>
              </w:rPr>
            </w:pPr>
          </w:p>
        </w:tc>
      </w:tr>
      <w:tr w:rsidR="00C966D8" w:rsidRPr="00931DF0" w14:paraId="4B3E120B" w14:textId="77777777" w:rsidTr="006A17ED">
        <w:tc>
          <w:tcPr>
            <w:tcW w:w="1728" w:type="dxa"/>
          </w:tcPr>
          <w:p w14:paraId="66D2267D" w14:textId="77777777" w:rsidR="00C966D8" w:rsidRPr="00931DF0" w:rsidRDefault="00C966D8" w:rsidP="006A17ED">
            <w:pPr>
              <w:pStyle w:val="PMtabletextsmall"/>
              <w:tabs>
                <w:tab w:val="left" w:leader="dot" w:pos="6840"/>
              </w:tabs>
              <w:ind w:left="72"/>
              <w:jc w:val="both"/>
              <w:rPr>
                <w:szCs w:val="20"/>
                <w:lang w:eastAsia="en-CA"/>
              </w:rPr>
            </w:pPr>
            <w:r>
              <w:rPr>
                <w:szCs w:val="20"/>
                <w:lang w:eastAsia="en-CA"/>
              </w:rPr>
              <w:t>[Other Equipment]</w:t>
            </w:r>
          </w:p>
        </w:tc>
        <w:tc>
          <w:tcPr>
            <w:tcW w:w="1692" w:type="dxa"/>
          </w:tcPr>
          <w:p w14:paraId="271B8904" w14:textId="77777777" w:rsidR="00C966D8" w:rsidRPr="00931DF0" w:rsidRDefault="00C966D8" w:rsidP="006A17ED">
            <w:pPr>
              <w:pStyle w:val="PMtabletextsmall"/>
              <w:tabs>
                <w:tab w:val="left" w:leader="dot" w:pos="6840"/>
              </w:tabs>
              <w:ind w:left="72"/>
              <w:jc w:val="both"/>
              <w:rPr>
                <w:szCs w:val="20"/>
                <w:lang w:eastAsia="en-CA"/>
              </w:rPr>
            </w:pPr>
          </w:p>
        </w:tc>
        <w:tc>
          <w:tcPr>
            <w:tcW w:w="2520" w:type="dxa"/>
          </w:tcPr>
          <w:p w14:paraId="66641EBD" w14:textId="77777777" w:rsidR="00C966D8" w:rsidRPr="00931DF0" w:rsidRDefault="00C966D8" w:rsidP="006A17ED">
            <w:pPr>
              <w:pStyle w:val="PMtabletextsmall"/>
              <w:tabs>
                <w:tab w:val="left" w:leader="dot" w:pos="6840"/>
              </w:tabs>
              <w:ind w:left="72"/>
              <w:jc w:val="both"/>
              <w:rPr>
                <w:szCs w:val="20"/>
                <w:lang w:eastAsia="en-CA"/>
              </w:rPr>
            </w:pPr>
          </w:p>
        </w:tc>
        <w:tc>
          <w:tcPr>
            <w:tcW w:w="2340" w:type="dxa"/>
          </w:tcPr>
          <w:p w14:paraId="29FC3305" w14:textId="77777777" w:rsidR="00C966D8" w:rsidRPr="00931DF0" w:rsidRDefault="00C966D8" w:rsidP="006A17ED">
            <w:pPr>
              <w:pStyle w:val="PMtabletextsmall"/>
              <w:tabs>
                <w:tab w:val="left" w:leader="dot" w:pos="6840"/>
              </w:tabs>
              <w:ind w:left="72"/>
              <w:jc w:val="both"/>
              <w:rPr>
                <w:szCs w:val="20"/>
                <w:lang w:eastAsia="en-CA"/>
              </w:rPr>
            </w:pPr>
          </w:p>
        </w:tc>
      </w:tr>
      <w:tr w:rsidR="00C966D8" w:rsidRPr="00931DF0" w14:paraId="5A2979A6" w14:textId="77777777" w:rsidTr="006A17ED">
        <w:tc>
          <w:tcPr>
            <w:tcW w:w="1728" w:type="dxa"/>
          </w:tcPr>
          <w:p w14:paraId="274717EC" w14:textId="77777777" w:rsidR="00C966D8" w:rsidRPr="00931DF0" w:rsidRDefault="00C966D8" w:rsidP="006A17ED">
            <w:pPr>
              <w:pStyle w:val="PMtabletextsmall"/>
              <w:tabs>
                <w:tab w:val="left" w:leader="dot" w:pos="6840"/>
              </w:tabs>
              <w:ind w:left="72"/>
              <w:rPr>
                <w:b/>
                <w:szCs w:val="20"/>
                <w:lang w:eastAsia="en-CA"/>
              </w:rPr>
            </w:pPr>
            <w:r w:rsidRPr="00931DF0">
              <w:rPr>
                <w:b/>
                <w:szCs w:val="20"/>
                <w:lang w:eastAsia="en-CA"/>
              </w:rPr>
              <w:t>Production Equipment</w:t>
            </w:r>
          </w:p>
        </w:tc>
        <w:tc>
          <w:tcPr>
            <w:tcW w:w="1692" w:type="dxa"/>
          </w:tcPr>
          <w:p w14:paraId="6D6D9019"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1F3E0758"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29AC82FA"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4CD61BB3" w14:textId="77777777" w:rsidTr="006A17ED">
        <w:tc>
          <w:tcPr>
            <w:tcW w:w="1728" w:type="dxa"/>
          </w:tcPr>
          <w:p w14:paraId="042CC46D" w14:textId="77777777" w:rsidR="00C966D8" w:rsidRPr="00931DF0" w:rsidRDefault="00C966D8" w:rsidP="006A17ED">
            <w:pPr>
              <w:pStyle w:val="PMtabletextsmall"/>
              <w:tabs>
                <w:tab w:val="left" w:leader="dot" w:pos="6840"/>
              </w:tabs>
              <w:ind w:left="72"/>
              <w:rPr>
                <w:szCs w:val="20"/>
                <w:lang w:eastAsia="en-CA"/>
              </w:rPr>
            </w:pPr>
            <w:r>
              <w:rPr>
                <w:szCs w:val="20"/>
                <w:lang w:eastAsia="en-CA"/>
              </w:rPr>
              <w:t>Conveyor</w:t>
            </w:r>
          </w:p>
        </w:tc>
        <w:tc>
          <w:tcPr>
            <w:tcW w:w="1692" w:type="dxa"/>
          </w:tcPr>
          <w:p w14:paraId="44784B62"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55F0DADF"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140988E9"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271BA8C3" w14:textId="77777777" w:rsidTr="006A17ED">
        <w:tc>
          <w:tcPr>
            <w:tcW w:w="1728" w:type="dxa"/>
          </w:tcPr>
          <w:p w14:paraId="4CF17FB0" w14:textId="77777777" w:rsidR="00C966D8" w:rsidRPr="00931DF0" w:rsidRDefault="00C966D8" w:rsidP="006A17ED">
            <w:pPr>
              <w:pStyle w:val="PMtabletextsmall"/>
              <w:tabs>
                <w:tab w:val="left" w:leader="dot" w:pos="6840"/>
              </w:tabs>
              <w:ind w:left="72"/>
              <w:rPr>
                <w:szCs w:val="20"/>
                <w:lang w:eastAsia="en-CA"/>
              </w:rPr>
            </w:pPr>
            <w:r>
              <w:rPr>
                <w:szCs w:val="20"/>
                <w:lang w:eastAsia="en-CA"/>
              </w:rPr>
              <w:t>Packaging Equipment</w:t>
            </w:r>
          </w:p>
        </w:tc>
        <w:tc>
          <w:tcPr>
            <w:tcW w:w="1692" w:type="dxa"/>
          </w:tcPr>
          <w:p w14:paraId="67BC5EB9"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408ACC9A"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27D81147"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6D675C51" w14:textId="77777777" w:rsidTr="006A17ED">
        <w:tc>
          <w:tcPr>
            <w:tcW w:w="1728" w:type="dxa"/>
          </w:tcPr>
          <w:p w14:paraId="6B25FDC1" w14:textId="77777777" w:rsidR="00C966D8" w:rsidRPr="00931DF0" w:rsidRDefault="00C966D8" w:rsidP="006A17ED">
            <w:pPr>
              <w:pStyle w:val="PMtabletextsmall"/>
              <w:tabs>
                <w:tab w:val="left" w:leader="dot" w:pos="6840"/>
              </w:tabs>
              <w:ind w:left="72"/>
              <w:rPr>
                <w:szCs w:val="20"/>
                <w:lang w:eastAsia="en-CA"/>
              </w:rPr>
            </w:pPr>
            <w:r>
              <w:rPr>
                <w:szCs w:val="20"/>
                <w:lang w:eastAsia="en-CA"/>
              </w:rPr>
              <w:t>[Other Equipment]</w:t>
            </w:r>
          </w:p>
        </w:tc>
        <w:tc>
          <w:tcPr>
            <w:tcW w:w="1692" w:type="dxa"/>
          </w:tcPr>
          <w:p w14:paraId="2B84C8CE"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20184BB3"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5F1CC2BB"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74205C33" w14:textId="77777777" w:rsidTr="006A17ED">
        <w:tc>
          <w:tcPr>
            <w:tcW w:w="1728" w:type="dxa"/>
          </w:tcPr>
          <w:p w14:paraId="314D8E35" w14:textId="77777777" w:rsidR="00C966D8" w:rsidRPr="00931DF0" w:rsidRDefault="00C966D8" w:rsidP="006A17ED">
            <w:pPr>
              <w:pStyle w:val="PMtabletextsmall"/>
              <w:tabs>
                <w:tab w:val="left" w:leader="dot" w:pos="6840"/>
              </w:tabs>
              <w:ind w:left="72"/>
              <w:rPr>
                <w:b/>
                <w:szCs w:val="20"/>
                <w:lang w:eastAsia="en-CA"/>
              </w:rPr>
            </w:pPr>
            <w:r w:rsidRPr="00931DF0">
              <w:rPr>
                <w:b/>
                <w:szCs w:val="20"/>
                <w:lang w:eastAsia="en-CA"/>
              </w:rPr>
              <w:t>Structural Equipment</w:t>
            </w:r>
          </w:p>
        </w:tc>
        <w:tc>
          <w:tcPr>
            <w:tcW w:w="1692" w:type="dxa"/>
          </w:tcPr>
          <w:p w14:paraId="0755479F"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6DA9535C"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13EFDDE5"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2B06242A" w14:textId="77777777" w:rsidTr="006A17ED">
        <w:tc>
          <w:tcPr>
            <w:tcW w:w="1728" w:type="dxa"/>
          </w:tcPr>
          <w:p w14:paraId="187E11B5" w14:textId="77777777" w:rsidR="00C966D8" w:rsidRPr="00931DF0" w:rsidRDefault="00C966D8" w:rsidP="006A17ED">
            <w:pPr>
              <w:pStyle w:val="PMtabletextsmall"/>
              <w:tabs>
                <w:tab w:val="left" w:leader="dot" w:pos="6840"/>
              </w:tabs>
              <w:ind w:left="72"/>
              <w:rPr>
                <w:szCs w:val="20"/>
                <w:lang w:eastAsia="en-CA"/>
              </w:rPr>
            </w:pPr>
            <w:r>
              <w:rPr>
                <w:szCs w:val="20"/>
                <w:lang w:eastAsia="en-CA"/>
              </w:rPr>
              <w:t>Boiler</w:t>
            </w:r>
          </w:p>
        </w:tc>
        <w:tc>
          <w:tcPr>
            <w:tcW w:w="1692" w:type="dxa"/>
          </w:tcPr>
          <w:p w14:paraId="377A05ED"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5F421F46"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06B6B9E4"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3710CA09" w14:textId="77777777" w:rsidTr="006A17ED">
        <w:tc>
          <w:tcPr>
            <w:tcW w:w="1728" w:type="dxa"/>
          </w:tcPr>
          <w:p w14:paraId="25A62BE9" w14:textId="77777777" w:rsidR="00C966D8" w:rsidRPr="00931DF0" w:rsidRDefault="00C966D8" w:rsidP="006A17ED">
            <w:pPr>
              <w:pStyle w:val="PMtabletextsmall"/>
              <w:tabs>
                <w:tab w:val="left" w:leader="dot" w:pos="6840"/>
              </w:tabs>
              <w:ind w:left="72"/>
              <w:rPr>
                <w:szCs w:val="20"/>
                <w:lang w:eastAsia="en-CA"/>
              </w:rPr>
            </w:pPr>
            <w:r>
              <w:rPr>
                <w:szCs w:val="20"/>
                <w:lang w:eastAsia="en-CA"/>
              </w:rPr>
              <w:t>Loading Dock</w:t>
            </w:r>
          </w:p>
        </w:tc>
        <w:tc>
          <w:tcPr>
            <w:tcW w:w="1692" w:type="dxa"/>
          </w:tcPr>
          <w:p w14:paraId="72EF5C83"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63BD09BF"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662BBD79"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6DFA3A5D" w14:textId="77777777" w:rsidTr="006A17ED">
        <w:tc>
          <w:tcPr>
            <w:tcW w:w="1728" w:type="dxa"/>
          </w:tcPr>
          <w:p w14:paraId="1A239782" w14:textId="77777777" w:rsidR="00C966D8" w:rsidRPr="00931DF0" w:rsidRDefault="00C966D8" w:rsidP="006A17ED">
            <w:pPr>
              <w:pStyle w:val="PMtabletextsmall"/>
              <w:tabs>
                <w:tab w:val="left" w:leader="dot" w:pos="6840"/>
              </w:tabs>
              <w:ind w:left="72"/>
              <w:rPr>
                <w:szCs w:val="20"/>
                <w:lang w:eastAsia="en-CA"/>
              </w:rPr>
            </w:pPr>
            <w:r>
              <w:rPr>
                <w:szCs w:val="20"/>
                <w:lang w:eastAsia="en-CA"/>
              </w:rPr>
              <w:t>Overhead Door</w:t>
            </w:r>
          </w:p>
        </w:tc>
        <w:tc>
          <w:tcPr>
            <w:tcW w:w="1692" w:type="dxa"/>
          </w:tcPr>
          <w:p w14:paraId="627820B4"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358B885C"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44FB0BA3"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06B45291" w14:textId="77777777" w:rsidTr="006A17ED">
        <w:tc>
          <w:tcPr>
            <w:tcW w:w="1728" w:type="dxa"/>
          </w:tcPr>
          <w:p w14:paraId="339DECEF" w14:textId="77777777" w:rsidR="00C966D8" w:rsidRPr="00931DF0" w:rsidRDefault="00C966D8" w:rsidP="006A17ED">
            <w:pPr>
              <w:pStyle w:val="PMtabletextsmall"/>
              <w:tabs>
                <w:tab w:val="left" w:leader="dot" w:pos="6840"/>
              </w:tabs>
              <w:ind w:left="72"/>
              <w:rPr>
                <w:szCs w:val="20"/>
                <w:lang w:eastAsia="en-CA"/>
              </w:rPr>
            </w:pPr>
            <w:r>
              <w:rPr>
                <w:szCs w:val="20"/>
                <w:lang w:eastAsia="en-CA"/>
              </w:rPr>
              <w:t>Racking</w:t>
            </w:r>
          </w:p>
        </w:tc>
        <w:tc>
          <w:tcPr>
            <w:tcW w:w="1692" w:type="dxa"/>
          </w:tcPr>
          <w:p w14:paraId="4C975CEC"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65D4AA3D"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2A93E491"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3FCF139F" w14:textId="77777777" w:rsidTr="006A17ED">
        <w:tc>
          <w:tcPr>
            <w:tcW w:w="1728" w:type="dxa"/>
          </w:tcPr>
          <w:p w14:paraId="4ED02784" w14:textId="77777777" w:rsidR="00C966D8" w:rsidRPr="00931DF0" w:rsidRDefault="00C966D8" w:rsidP="006A17ED">
            <w:pPr>
              <w:pStyle w:val="PMtabletextsmall"/>
              <w:tabs>
                <w:tab w:val="left" w:leader="dot" w:pos="6840"/>
              </w:tabs>
              <w:ind w:left="72"/>
              <w:rPr>
                <w:szCs w:val="20"/>
                <w:lang w:eastAsia="en-CA"/>
              </w:rPr>
            </w:pPr>
            <w:r>
              <w:rPr>
                <w:szCs w:val="20"/>
                <w:lang w:eastAsia="en-CA"/>
              </w:rPr>
              <w:t>[Other Equipment]</w:t>
            </w:r>
          </w:p>
        </w:tc>
        <w:tc>
          <w:tcPr>
            <w:tcW w:w="1692" w:type="dxa"/>
          </w:tcPr>
          <w:p w14:paraId="2288DE8D"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77CE9AC4"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4C143F59"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6872962D" w14:textId="77777777" w:rsidTr="006A17ED">
        <w:tc>
          <w:tcPr>
            <w:tcW w:w="1728" w:type="dxa"/>
          </w:tcPr>
          <w:p w14:paraId="06308FE2" w14:textId="77777777" w:rsidR="00C966D8" w:rsidRPr="00931DF0" w:rsidRDefault="00C966D8" w:rsidP="006A17ED">
            <w:pPr>
              <w:pStyle w:val="PMtabletextsmall"/>
              <w:tabs>
                <w:tab w:val="left" w:leader="dot" w:pos="6840"/>
              </w:tabs>
              <w:ind w:left="72"/>
              <w:rPr>
                <w:b/>
                <w:szCs w:val="20"/>
                <w:lang w:eastAsia="en-CA"/>
              </w:rPr>
            </w:pPr>
            <w:r w:rsidRPr="00931DF0">
              <w:rPr>
                <w:b/>
                <w:szCs w:val="20"/>
                <w:lang w:eastAsia="en-CA"/>
              </w:rPr>
              <w:t>Emergency Equipment</w:t>
            </w:r>
          </w:p>
        </w:tc>
        <w:tc>
          <w:tcPr>
            <w:tcW w:w="1692" w:type="dxa"/>
          </w:tcPr>
          <w:p w14:paraId="100C91C5" w14:textId="77777777" w:rsidR="00C966D8" w:rsidRPr="00931DF0" w:rsidRDefault="00C966D8" w:rsidP="006A17ED">
            <w:pPr>
              <w:pStyle w:val="PMtabletextsmall"/>
              <w:tabs>
                <w:tab w:val="left" w:leader="dot" w:pos="6840"/>
              </w:tabs>
              <w:ind w:left="72"/>
              <w:rPr>
                <w:szCs w:val="20"/>
                <w:lang w:eastAsia="en-CA"/>
              </w:rPr>
            </w:pPr>
          </w:p>
        </w:tc>
        <w:tc>
          <w:tcPr>
            <w:tcW w:w="2520" w:type="dxa"/>
          </w:tcPr>
          <w:p w14:paraId="4D40DCAD" w14:textId="77777777" w:rsidR="00C966D8" w:rsidRPr="00931DF0" w:rsidRDefault="00C966D8" w:rsidP="006A17ED">
            <w:pPr>
              <w:pStyle w:val="PMtabletextsmall"/>
              <w:tabs>
                <w:tab w:val="left" w:leader="dot" w:pos="6840"/>
              </w:tabs>
              <w:ind w:left="72"/>
              <w:rPr>
                <w:szCs w:val="20"/>
                <w:lang w:eastAsia="en-CA"/>
              </w:rPr>
            </w:pPr>
          </w:p>
        </w:tc>
        <w:tc>
          <w:tcPr>
            <w:tcW w:w="2340" w:type="dxa"/>
          </w:tcPr>
          <w:p w14:paraId="4C5EB5D5" w14:textId="77777777" w:rsidR="00C966D8" w:rsidRPr="00931DF0" w:rsidRDefault="00C966D8" w:rsidP="006A17ED">
            <w:pPr>
              <w:pStyle w:val="PMtabletextsmall"/>
              <w:tabs>
                <w:tab w:val="left" w:leader="dot" w:pos="6840"/>
              </w:tabs>
              <w:ind w:left="72"/>
              <w:rPr>
                <w:szCs w:val="20"/>
                <w:lang w:eastAsia="en-CA"/>
              </w:rPr>
            </w:pPr>
          </w:p>
        </w:tc>
      </w:tr>
      <w:tr w:rsidR="00C966D8" w:rsidRPr="00931DF0" w14:paraId="4ACB589F" w14:textId="77777777" w:rsidTr="00986BAA">
        <w:tc>
          <w:tcPr>
            <w:tcW w:w="1728" w:type="dxa"/>
          </w:tcPr>
          <w:p w14:paraId="0EF82879" w14:textId="77777777" w:rsidR="00C966D8" w:rsidRPr="00931DF0" w:rsidRDefault="00C966D8" w:rsidP="006A17ED">
            <w:pPr>
              <w:pStyle w:val="PMtabletextsmall"/>
              <w:tabs>
                <w:tab w:val="left" w:leader="dot" w:pos="6840"/>
              </w:tabs>
              <w:ind w:left="72"/>
              <w:rPr>
                <w:szCs w:val="20"/>
                <w:lang w:eastAsia="en-CA"/>
              </w:rPr>
            </w:pPr>
            <w:r>
              <w:rPr>
                <w:szCs w:val="20"/>
                <w:lang w:eastAsia="en-CA"/>
              </w:rPr>
              <w:t>Alarm System</w:t>
            </w:r>
          </w:p>
        </w:tc>
        <w:tc>
          <w:tcPr>
            <w:tcW w:w="1692" w:type="dxa"/>
          </w:tcPr>
          <w:p w14:paraId="6135618D"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Monthly</w:t>
            </w:r>
          </w:p>
          <w:p w14:paraId="57EC55E2" w14:textId="77777777" w:rsidR="00C966D8" w:rsidRPr="00931DF0" w:rsidRDefault="00C966D8" w:rsidP="006A17ED">
            <w:pPr>
              <w:pStyle w:val="PMtabletextsmall"/>
              <w:tabs>
                <w:tab w:val="left" w:leader="dot" w:pos="6840"/>
              </w:tabs>
              <w:ind w:left="72"/>
              <w:rPr>
                <w:szCs w:val="20"/>
                <w:lang w:eastAsia="en-CA"/>
              </w:rPr>
            </w:pPr>
          </w:p>
          <w:p w14:paraId="20A79C04"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Annually</w:t>
            </w:r>
          </w:p>
        </w:tc>
        <w:tc>
          <w:tcPr>
            <w:tcW w:w="2520" w:type="dxa"/>
          </w:tcPr>
          <w:p w14:paraId="591901EB" w14:textId="77777777" w:rsidR="00C966D8" w:rsidRPr="00931DF0" w:rsidRDefault="00C966D8" w:rsidP="006A17ED">
            <w:pPr>
              <w:pStyle w:val="PMtabletextsmall"/>
              <w:tabs>
                <w:tab w:val="left" w:leader="dot" w:pos="6840"/>
              </w:tabs>
              <w:ind w:left="72"/>
              <w:rPr>
                <w:szCs w:val="20"/>
                <w:lang w:eastAsia="en-CA"/>
              </w:rPr>
            </w:pPr>
            <w:r>
              <w:rPr>
                <w:szCs w:val="20"/>
                <w:lang w:eastAsia="en-CA"/>
              </w:rPr>
              <w:t>Contract Service</w:t>
            </w:r>
          </w:p>
        </w:tc>
        <w:tc>
          <w:tcPr>
            <w:tcW w:w="2340" w:type="dxa"/>
          </w:tcPr>
          <w:p w14:paraId="2F6B849D" w14:textId="77777777" w:rsidR="00C966D8" w:rsidRPr="00496D31" w:rsidRDefault="00C966D8" w:rsidP="00501FDE">
            <w:pPr>
              <w:pStyle w:val="PMtextBullet"/>
              <w:numPr>
                <w:ilvl w:val="0"/>
                <w:numId w:val="77"/>
              </w:numPr>
              <w:spacing w:before="0"/>
              <w:rPr>
                <w:sz w:val="18"/>
                <w:szCs w:val="18"/>
                <w:lang w:eastAsia="en-CA"/>
              </w:rPr>
            </w:pPr>
            <w:r w:rsidRPr="00496D31">
              <w:rPr>
                <w:rFonts w:cs="Arial"/>
                <w:sz w:val="18"/>
                <w:szCs w:val="18"/>
              </w:rPr>
              <w:t>Review operating condition.</w:t>
            </w:r>
          </w:p>
        </w:tc>
      </w:tr>
      <w:tr w:rsidR="00C966D8" w:rsidRPr="00931DF0" w14:paraId="106D8398" w14:textId="77777777" w:rsidTr="00986BAA">
        <w:tc>
          <w:tcPr>
            <w:tcW w:w="1728" w:type="dxa"/>
          </w:tcPr>
          <w:p w14:paraId="7613A094"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Sprinkler System</w:t>
            </w:r>
          </w:p>
        </w:tc>
        <w:tc>
          <w:tcPr>
            <w:tcW w:w="1692" w:type="dxa"/>
          </w:tcPr>
          <w:p w14:paraId="6A043F48"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Annually</w:t>
            </w:r>
          </w:p>
        </w:tc>
        <w:tc>
          <w:tcPr>
            <w:tcW w:w="2520" w:type="dxa"/>
          </w:tcPr>
          <w:p w14:paraId="3FFC8E30" w14:textId="77777777" w:rsidR="00C966D8" w:rsidRPr="00931DF0" w:rsidRDefault="00C966D8" w:rsidP="006A17ED">
            <w:pPr>
              <w:pStyle w:val="PMtabletextsmall"/>
              <w:tabs>
                <w:tab w:val="left" w:leader="dot" w:pos="6840"/>
              </w:tabs>
              <w:ind w:left="72"/>
              <w:rPr>
                <w:szCs w:val="20"/>
                <w:lang w:eastAsia="en-CA"/>
              </w:rPr>
            </w:pPr>
            <w:r>
              <w:rPr>
                <w:szCs w:val="20"/>
                <w:lang w:eastAsia="en-CA"/>
              </w:rPr>
              <w:t>Contract service</w:t>
            </w:r>
          </w:p>
        </w:tc>
        <w:tc>
          <w:tcPr>
            <w:tcW w:w="2340" w:type="dxa"/>
          </w:tcPr>
          <w:p w14:paraId="56E7A9E4" w14:textId="77777777" w:rsidR="00C966D8" w:rsidRPr="00496D31" w:rsidRDefault="00C966D8" w:rsidP="00501FDE">
            <w:pPr>
              <w:pStyle w:val="PMtextBullet"/>
              <w:numPr>
                <w:ilvl w:val="0"/>
                <w:numId w:val="77"/>
              </w:numPr>
              <w:spacing w:before="0"/>
              <w:rPr>
                <w:sz w:val="18"/>
                <w:szCs w:val="18"/>
                <w:lang w:eastAsia="en-CA"/>
              </w:rPr>
            </w:pPr>
            <w:r w:rsidRPr="00496D31">
              <w:rPr>
                <w:rFonts w:cs="Arial"/>
                <w:sz w:val="18"/>
                <w:szCs w:val="18"/>
              </w:rPr>
              <w:t>Review operating condition.</w:t>
            </w:r>
          </w:p>
        </w:tc>
      </w:tr>
      <w:tr w:rsidR="00C966D8" w:rsidRPr="00931DF0" w14:paraId="6ABF3F19" w14:textId="77777777" w:rsidTr="00986BAA">
        <w:tc>
          <w:tcPr>
            <w:tcW w:w="1728" w:type="dxa"/>
          </w:tcPr>
          <w:p w14:paraId="545E2A0C"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Fire Extinguishers</w:t>
            </w:r>
          </w:p>
        </w:tc>
        <w:tc>
          <w:tcPr>
            <w:tcW w:w="1692" w:type="dxa"/>
          </w:tcPr>
          <w:p w14:paraId="3B7FE14E"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Monthly</w:t>
            </w:r>
          </w:p>
          <w:p w14:paraId="33F34A19" w14:textId="77777777" w:rsidR="00C966D8" w:rsidRPr="00931DF0" w:rsidRDefault="00C966D8" w:rsidP="006A17ED">
            <w:pPr>
              <w:pStyle w:val="PMtabletextsmall"/>
              <w:tabs>
                <w:tab w:val="left" w:leader="dot" w:pos="6840"/>
              </w:tabs>
              <w:ind w:left="72"/>
              <w:rPr>
                <w:szCs w:val="20"/>
                <w:lang w:eastAsia="en-CA"/>
              </w:rPr>
            </w:pPr>
          </w:p>
          <w:p w14:paraId="176E75FB"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Annually</w:t>
            </w:r>
          </w:p>
        </w:tc>
        <w:tc>
          <w:tcPr>
            <w:tcW w:w="2520" w:type="dxa"/>
          </w:tcPr>
          <w:p w14:paraId="303FFF63" w14:textId="304E233F" w:rsidR="00C966D8" w:rsidRDefault="003827BF" w:rsidP="006A17ED">
            <w:pPr>
              <w:pStyle w:val="PMtabletextsmall"/>
              <w:tabs>
                <w:tab w:val="left" w:leader="dot" w:pos="6840"/>
              </w:tabs>
              <w:ind w:left="72"/>
              <w:rPr>
                <w:szCs w:val="20"/>
                <w:lang w:eastAsia="en-CA"/>
              </w:rPr>
            </w:pPr>
            <w:r>
              <w:rPr>
                <w:szCs w:val="20"/>
                <w:lang w:eastAsia="en-CA"/>
              </w:rPr>
              <w:t>Health and Safety Representative</w:t>
            </w:r>
          </w:p>
          <w:p w14:paraId="223554D4" w14:textId="77777777" w:rsidR="00C966D8" w:rsidRPr="00931DF0" w:rsidRDefault="00C966D8" w:rsidP="006A17ED">
            <w:pPr>
              <w:pStyle w:val="PMtabletextsmall"/>
              <w:tabs>
                <w:tab w:val="left" w:leader="dot" w:pos="6840"/>
              </w:tabs>
              <w:ind w:left="72"/>
              <w:rPr>
                <w:szCs w:val="20"/>
                <w:lang w:eastAsia="en-CA"/>
              </w:rPr>
            </w:pPr>
            <w:r>
              <w:rPr>
                <w:szCs w:val="20"/>
                <w:lang w:eastAsia="en-CA"/>
              </w:rPr>
              <w:t>Contract Service</w:t>
            </w:r>
          </w:p>
        </w:tc>
        <w:tc>
          <w:tcPr>
            <w:tcW w:w="2340" w:type="dxa"/>
          </w:tcPr>
          <w:p w14:paraId="178158CB" w14:textId="481F0389" w:rsidR="00997C18" w:rsidRDefault="00C966D8" w:rsidP="00501FDE">
            <w:pPr>
              <w:pStyle w:val="PMtabletextsmall"/>
              <w:numPr>
                <w:ilvl w:val="0"/>
                <w:numId w:val="77"/>
              </w:numPr>
              <w:tabs>
                <w:tab w:val="left" w:leader="dot" w:pos="6840"/>
              </w:tabs>
              <w:rPr>
                <w:rFonts w:cs="Arial"/>
                <w:szCs w:val="18"/>
              </w:rPr>
            </w:pPr>
            <w:r w:rsidRPr="00496D31">
              <w:rPr>
                <w:rFonts w:cs="Arial"/>
                <w:szCs w:val="18"/>
              </w:rPr>
              <w:t>Check charge.</w:t>
            </w:r>
          </w:p>
          <w:p w14:paraId="68D782A6" w14:textId="77777777" w:rsidR="008A61E1" w:rsidRPr="00496D31" w:rsidRDefault="008A61E1" w:rsidP="008A61E1">
            <w:pPr>
              <w:pStyle w:val="PMtabletextsmall"/>
              <w:tabs>
                <w:tab w:val="left" w:leader="dot" w:pos="6840"/>
              </w:tabs>
              <w:rPr>
                <w:rFonts w:cs="Arial"/>
                <w:szCs w:val="18"/>
              </w:rPr>
            </w:pPr>
          </w:p>
          <w:p w14:paraId="7EF3D1A9" w14:textId="77777777" w:rsidR="00C966D8" w:rsidRPr="00986BAA" w:rsidRDefault="00C966D8" w:rsidP="00501FDE">
            <w:pPr>
              <w:pStyle w:val="PMtabletextsmall"/>
              <w:numPr>
                <w:ilvl w:val="0"/>
                <w:numId w:val="77"/>
              </w:numPr>
              <w:tabs>
                <w:tab w:val="left" w:leader="dot" w:pos="6840"/>
              </w:tabs>
              <w:rPr>
                <w:szCs w:val="18"/>
                <w:lang w:eastAsia="en-CA"/>
              </w:rPr>
            </w:pPr>
            <w:r w:rsidRPr="00496D31">
              <w:rPr>
                <w:rFonts w:cs="Arial"/>
                <w:szCs w:val="18"/>
              </w:rPr>
              <w:t>Review operating condition.</w:t>
            </w:r>
          </w:p>
        </w:tc>
      </w:tr>
      <w:tr w:rsidR="00C966D8" w:rsidRPr="00931DF0" w14:paraId="03B7B451" w14:textId="77777777" w:rsidTr="00986BAA">
        <w:tc>
          <w:tcPr>
            <w:tcW w:w="1728" w:type="dxa"/>
          </w:tcPr>
          <w:p w14:paraId="45E481EA"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Emergency Lighting</w:t>
            </w:r>
          </w:p>
        </w:tc>
        <w:tc>
          <w:tcPr>
            <w:tcW w:w="1692" w:type="dxa"/>
          </w:tcPr>
          <w:p w14:paraId="6A58D40F"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Monthly</w:t>
            </w:r>
          </w:p>
          <w:p w14:paraId="6CCC2C6C" w14:textId="77777777" w:rsidR="00C966D8" w:rsidRPr="00931DF0" w:rsidRDefault="00C966D8" w:rsidP="006A17ED">
            <w:pPr>
              <w:pStyle w:val="PMtabletextsmall"/>
              <w:tabs>
                <w:tab w:val="left" w:leader="dot" w:pos="6840"/>
              </w:tabs>
              <w:ind w:left="72"/>
              <w:rPr>
                <w:szCs w:val="20"/>
                <w:lang w:eastAsia="en-CA"/>
              </w:rPr>
            </w:pPr>
          </w:p>
          <w:p w14:paraId="6FD1176E" w14:textId="77777777" w:rsidR="00C966D8" w:rsidRPr="00931DF0" w:rsidRDefault="00C966D8" w:rsidP="006A17ED">
            <w:pPr>
              <w:pStyle w:val="PMtabletextsmall"/>
              <w:tabs>
                <w:tab w:val="left" w:leader="dot" w:pos="6840"/>
              </w:tabs>
              <w:ind w:left="72"/>
              <w:rPr>
                <w:szCs w:val="20"/>
                <w:lang w:eastAsia="en-CA"/>
              </w:rPr>
            </w:pPr>
            <w:r w:rsidRPr="00931DF0">
              <w:rPr>
                <w:szCs w:val="20"/>
                <w:lang w:eastAsia="en-CA"/>
              </w:rPr>
              <w:t>Annually</w:t>
            </w:r>
          </w:p>
        </w:tc>
        <w:tc>
          <w:tcPr>
            <w:tcW w:w="2520" w:type="dxa"/>
          </w:tcPr>
          <w:p w14:paraId="7CE4B8B4" w14:textId="40AB0792" w:rsidR="001078E9" w:rsidRDefault="003827BF" w:rsidP="001078E9">
            <w:pPr>
              <w:pStyle w:val="PMtabletextsmall"/>
              <w:tabs>
                <w:tab w:val="left" w:leader="dot" w:pos="6840"/>
              </w:tabs>
              <w:rPr>
                <w:szCs w:val="20"/>
                <w:lang w:eastAsia="en-CA"/>
              </w:rPr>
            </w:pPr>
            <w:r>
              <w:rPr>
                <w:szCs w:val="20"/>
                <w:lang w:eastAsia="en-CA"/>
              </w:rPr>
              <w:t>Health and Safety Representative</w:t>
            </w:r>
          </w:p>
          <w:p w14:paraId="0BEDCE86" w14:textId="3E1313A0" w:rsidR="00C966D8" w:rsidRPr="00931DF0" w:rsidRDefault="00C966D8" w:rsidP="00496D31">
            <w:pPr>
              <w:pStyle w:val="PMtabletextsmall"/>
              <w:tabs>
                <w:tab w:val="left" w:leader="dot" w:pos="6840"/>
              </w:tabs>
              <w:rPr>
                <w:szCs w:val="20"/>
                <w:lang w:eastAsia="en-CA"/>
              </w:rPr>
            </w:pPr>
            <w:r>
              <w:rPr>
                <w:szCs w:val="20"/>
                <w:lang w:eastAsia="en-CA"/>
              </w:rPr>
              <w:t>Contract Service</w:t>
            </w:r>
          </w:p>
        </w:tc>
        <w:tc>
          <w:tcPr>
            <w:tcW w:w="2340" w:type="dxa"/>
          </w:tcPr>
          <w:p w14:paraId="3D189F81" w14:textId="051E2D69" w:rsidR="00C966D8" w:rsidRDefault="00C966D8" w:rsidP="00501FDE">
            <w:pPr>
              <w:pStyle w:val="PMtabletextsmall"/>
              <w:numPr>
                <w:ilvl w:val="0"/>
                <w:numId w:val="77"/>
              </w:numPr>
              <w:tabs>
                <w:tab w:val="left" w:leader="dot" w:pos="6840"/>
              </w:tabs>
              <w:rPr>
                <w:rFonts w:cs="Arial"/>
                <w:szCs w:val="18"/>
              </w:rPr>
            </w:pPr>
            <w:r w:rsidRPr="00496D31">
              <w:rPr>
                <w:rFonts w:cs="Arial"/>
                <w:szCs w:val="18"/>
              </w:rPr>
              <w:t>Properly lit.</w:t>
            </w:r>
          </w:p>
          <w:p w14:paraId="71C0CD0A" w14:textId="77777777" w:rsidR="008A61E1" w:rsidRPr="00496D31" w:rsidRDefault="008A61E1" w:rsidP="008A61E1">
            <w:pPr>
              <w:pStyle w:val="PMtabletextsmall"/>
              <w:tabs>
                <w:tab w:val="left" w:leader="dot" w:pos="6840"/>
              </w:tabs>
              <w:rPr>
                <w:rFonts w:cs="Arial"/>
                <w:szCs w:val="18"/>
              </w:rPr>
            </w:pPr>
          </w:p>
          <w:p w14:paraId="74ABF3DF" w14:textId="77777777" w:rsidR="00C966D8" w:rsidRPr="00496D31" w:rsidRDefault="00C966D8" w:rsidP="00501FDE">
            <w:pPr>
              <w:pStyle w:val="PMtextBullet"/>
              <w:numPr>
                <w:ilvl w:val="0"/>
                <w:numId w:val="77"/>
              </w:numPr>
              <w:spacing w:before="0"/>
              <w:rPr>
                <w:sz w:val="18"/>
                <w:szCs w:val="18"/>
                <w:lang w:eastAsia="en-CA"/>
              </w:rPr>
            </w:pPr>
            <w:r w:rsidRPr="00496D31">
              <w:rPr>
                <w:rFonts w:cs="Arial"/>
                <w:sz w:val="18"/>
                <w:szCs w:val="18"/>
              </w:rPr>
              <w:t>Review operating condition.</w:t>
            </w:r>
          </w:p>
        </w:tc>
      </w:tr>
    </w:tbl>
    <w:p w14:paraId="398D361B" w14:textId="26738957" w:rsidR="00C966D8" w:rsidRDefault="00C966D8" w:rsidP="00C966D8">
      <w:pPr>
        <w:pStyle w:val="PMtext"/>
      </w:pPr>
    </w:p>
    <w:p w14:paraId="39688BF9" w14:textId="018088DB" w:rsidR="0029351E" w:rsidRDefault="0029351E" w:rsidP="00C966D8">
      <w:pPr>
        <w:pStyle w:val="PMtext"/>
      </w:pPr>
    </w:p>
    <w:p w14:paraId="3B0EE16C" w14:textId="7395218F" w:rsidR="0029351E" w:rsidRDefault="0029351E" w:rsidP="00C966D8">
      <w:pPr>
        <w:pStyle w:val="PMtext"/>
      </w:pPr>
    </w:p>
    <w:p w14:paraId="3B355546" w14:textId="0A4EBA0C" w:rsidR="0029351E" w:rsidRDefault="0029351E" w:rsidP="00C966D8">
      <w:pPr>
        <w:pStyle w:val="PMtext"/>
      </w:pPr>
    </w:p>
    <w:p w14:paraId="094422FF" w14:textId="61168336" w:rsidR="0029351E" w:rsidRDefault="0029351E" w:rsidP="00C966D8">
      <w:pPr>
        <w:pStyle w:val="PMtext"/>
      </w:pPr>
    </w:p>
    <w:p w14:paraId="37B49FFC" w14:textId="7758AD8D" w:rsidR="0029351E" w:rsidRDefault="0029351E" w:rsidP="00C966D8">
      <w:pPr>
        <w:pStyle w:val="PMtext"/>
      </w:pPr>
    </w:p>
    <w:p w14:paraId="2006F316" w14:textId="18DBFDC0" w:rsidR="0029351E" w:rsidRDefault="0029351E" w:rsidP="00C966D8">
      <w:pPr>
        <w:pStyle w:val="PMtext"/>
      </w:pPr>
    </w:p>
    <w:p w14:paraId="4AA27ABA" w14:textId="0C5EE90B" w:rsidR="0029351E" w:rsidRDefault="0029351E" w:rsidP="00C966D8">
      <w:pPr>
        <w:pStyle w:val="PMtext"/>
      </w:pPr>
    </w:p>
    <w:p w14:paraId="301EEFB6" w14:textId="77777777" w:rsidR="0029351E" w:rsidRDefault="0029351E" w:rsidP="00C966D8">
      <w:pPr>
        <w:pStyle w:val="PMtext"/>
      </w:pPr>
    </w:p>
    <w:p w14:paraId="796189DD" w14:textId="6D89EB3D" w:rsidR="00C966D8" w:rsidRPr="00164CA0" w:rsidRDefault="004A5F1A" w:rsidP="00164CA0">
      <w:pPr>
        <w:pStyle w:val="Heading1"/>
      </w:pPr>
      <w:bookmarkStart w:id="108" w:name="_Toc391293858"/>
      <w:bookmarkStart w:id="109" w:name="_Toc126240111"/>
      <w:bookmarkStart w:id="110" w:name="_Toc126313761"/>
      <w:r w:rsidRPr="00164CA0">
        <w:lastRenderedPageBreak/>
        <w:t xml:space="preserve">5.3 </w:t>
      </w:r>
      <w:r w:rsidR="00C966D8" w:rsidRPr="00164CA0">
        <w:t>Equipment Prevent</w:t>
      </w:r>
      <w:r w:rsidR="00972264" w:rsidRPr="00164CA0">
        <w:t>at</w:t>
      </w:r>
      <w:r w:rsidR="00C966D8" w:rsidRPr="00164CA0">
        <w:t>ive Maintenance Record Template</w:t>
      </w:r>
      <w:bookmarkEnd w:id="108"/>
      <w:bookmarkEnd w:id="109"/>
      <w:bookmarkEnd w:id="110"/>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C966D8" w:rsidRPr="00931DF0" w14:paraId="3F815E8B" w14:textId="77777777" w:rsidTr="006A17ED">
        <w:tc>
          <w:tcPr>
            <w:tcW w:w="5040" w:type="dxa"/>
          </w:tcPr>
          <w:p w14:paraId="2DF2DE3E" w14:textId="77777777" w:rsidR="00C966D8" w:rsidRPr="00931DF0" w:rsidRDefault="00C966D8" w:rsidP="00D45EF1">
            <w:pPr>
              <w:pStyle w:val="PMtabletextsmall"/>
              <w:tabs>
                <w:tab w:val="left" w:leader="dot" w:pos="6840"/>
              </w:tabs>
              <w:spacing w:beforeLines="60" w:before="144" w:afterLines="60" w:after="144"/>
              <w:rPr>
                <w:b/>
                <w:bCs/>
                <w:szCs w:val="20"/>
                <w:lang w:eastAsia="en-CA"/>
              </w:rPr>
            </w:pPr>
            <w:r w:rsidRPr="00931DF0">
              <w:rPr>
                <w:b/>
                <w:bCs/>
                <w:szCs w:val="20"/>
                <w:lang w:eastAsia="en-CA"/>
              </w:rPr>
              <w:t>Equipment Name:</w:t>
            </w:r>
          </w:p>
        </w:tc>
        <w:tc>
          <w:tcPr>
            <w:tcW w:w="5400" w:type="dxa"/>
          </w:tcPr>
          <w:p w14:paraId="5944CD3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5CE8E7A5" w14:textId="77777777" w:rsidTr="006A17ED">
        <w:tc>
          <w:tcPr>
            <w:tcW w:w="5040" w:type="dxa"/>
          </w:tcPr>
          <w:p w14:paraId="6114D0BD" w14:textId="77777777" w:rsidR="00C966D8" w:rsidRPr="00931DF0" w:rsidRDefault="00C966D8" w:rsidP="00D45EF1">
            <w:pPr>
              <w:pStyle w:val="PMtabletextsmall"/>
              <w:tabs>
                <w:tab w:val="left" w:leader="dot" w:pos="6840"/>
              </w:tabs>
              <w:spacing w:beforeLines="60" w:before="144" w:afterLines="60" w:after="144"/>
              <w:rPr>
                <w:b/>
                <w:bCs/>
                <w:szCs w:val="20"/>
                <w:lang w:eastAsia="en-CA"/>
              </w:rPr>
            </w:pPr>
            <w:r w:rsidRPr="00931DF0">
              <w:rPr>
                <w:b/>
                <w:bCs/>
                <w:szCs w:val="20"/>
                <w:lang w:eastAsia="en-CA"/>
              </w:rPr>
              <w:t>Maintenance Frequency:</w:t>
            </w:r>
          </w:p>
        </w:tc>
        <w:tc>
          <w:tcPr>
            <w:tcW w:w="5400" w:type="dxa"/>
          </w:tcPr>
          <w:p w14:paraId="7698BF1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0D218F02" w14:textId="77777777" w:rsidTr="006A17ED">
        <w:tc>
          <w:tcPr>
            <w:tcW w:w="5040" w:type="dxa"/>
          </w:tcPr>
          <w:p w14:paraId="6E0B879F" w14:textId="77777777" w:rsidR="00C966D8" w:rsidRPr="00931DF0" w:rsidRDefault="00C966D8" w:rsidP="00D45EF1">
            <w:pPr>
              <w:pStyle w:val="PMtabletextsmall"/>
              <w:tabs>
                <w:tab w:val="left" w:leader="dot" w:pos="6840"/>
              </w:tabs>
              <w:spacing w:beforeLines="60" w:before="144" w:afterLines="60" w:after="144"/>
              <w:rPr>
                <w:b/>
                <w:bCs/>
                <w:szCs w:val="20"/>
                <w:lang w:eastAsia="en-CA"/>
              </w:rPr>
            </w:pPr>
            <w:r w:rsidRPr="00931DF0">
              <w:rPr>
                <w:b/>
                <w:bCs/>
                <w:szCs w:val="20"/>
                <w:lang w:eastAsia="en-CA"/>
              </w:rPr>
              <w:t>Qualifications for Maintenance:</w:t>
            </w:r>
          </w:p>
        </w:tc>
        <w:tc>
          <w:tcPr>
            <w:tcW w:w="5400" w:type="dxa"/>
          </w:tcPr>
          <w:p w14:paraId="4B5EC11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022E0B20" w14:textId="77777777" w:rsidTr="006A17ED">
        <w:tc>
          <w:tcPr>
            <w:tcW w:w="5040" w:type="dxa"/>
          </w:tcPr>
          <w:p w14:paraId="5B77ED6E" w14:textId="77777777" w:rsidR="00C966D8" w:rsidRPr="00931DF0" w:rsidRDefault="00C966D8" w:rsidP="00D45EF1">
            <w:pPr>
              <w:pStyle w:val="PMtabletextsmall"/>
              <w:tabs>
                <w:tab w:val="left" w:leader="dot" w:pos="6840"/>
              </w:tabs>
              <w:spacing w:beforeLines="60" w:before="144" w:afterLines="60" w:after="144"/>
              <w:rPr>
                <w:b/>
                <w:bCs/>
                <w:szCs w:val="20"/>
                <w:lang w:eastAsia="en-CA"/>
              </w:rPr>
            </w:pPr>
            <w:r w:rsidRPr="00931DF0">
              <w:rPr>
                <w:b/>
                <w:bCs/>
                <w:szCs w:val="20"/>
                <w:lang w:eastAsia="en-CA"/>
              </w:rPr>
              <w:t>Maintenance Specifics (</w:t>
            </w:r>
            <w:proofErr w:type="gramStart"/>
            <w:r w:rsidRPr="00931DF0">
              <w:rPr>
                <w:b/>
                <w:bCs/>
                <w:szCs w:val="20"/>
                <w:lang w:eastAsia="en-CA"/>
              </w:rPr>
              <w:t>i.e.</w:t>
            </w:r>
            <w:proofErr w:type="gramEnd"/>
            <w:r w:rsidRPr="00931DF0">
              <w:rPr>
                <w:b/>
                <w:bCs/>
                <w:szCs w:val="20"/>
                <w:lang w:eastAsia="en-CA"/>
              </w:rPr>
              <w:t xml:space="preserve"> parts to be inspected):</w:t>
            </w:r>
          </w:p>
        </w:tc>
        <w:tc>
          <w:tcPr>
            <w:tcW w:w="5400" w:type="dxa"/>
          </w:tcPr>
          <w:p w14:paraId="22DC8D8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bl>
    <w:p w14:paraId="3B6D7C01" w14:textId="77777777" w:rsidR="00C966D8" w:rsidRPr="00F72BCB" w:rsidRDefault="00C966D8" w:rsidP="00D45EF1">
      <w:pPr>
        <w:pStyle w:val="PMtabletextsmall"/>
        <w:spacing w:beforeLines="60" w:before="144" w:afterLines="60" w:after="144"/>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00"/>
        <w:gridCol w:w="1440"/>
        <w:gridCol w:w="1620"/>
        <w:gridCol w:w="1440"/>
        <w:gridCol w:w="1260"/>
        <w:gridCol w:w="1980"/>
      </w:tblGrid>
      <w:tr w:rsidR="00C966D8" w:rsidRPr="00931DF0" w14:paraId="1920A9A8" w14:textId="77777777" w:rsidTr="006A17ED">
        <w:tc>
          <w:tcPr>
            <w:tcW w:w="900" w:type="dxa"/>
          </w:tcPr>
          <w:p w14:paraId="723B00BD" w14:textId="77777777" w:rsidR="00C966D8" w:rsidRPr="00931DF0" w:rsidRDefault="00C966D8" w:rsidP="00D45EF1">
            <w:pPr>
              <w:pStyle w:val="PMTableHeadSmall"/>
              <w:tabs>
                <w:tab w:val="left" w:leader="dot" w:pos="6840"/>
              </w:tabs>
              <w:spacing w:beforeLines="60" w:before="144" w:afterLines="60" w:after="144"/>
              <w:rPr>
                <w:bCs/>
                <w:szCs w:val="20"/>
                <w:lang w:eastAsia="en-CA"/>
              </w:rPr>
            </w:pPr>
            <w:r w:rsidRPr="00931DF0">
              <w:rPr>
                <w:bCs/>
                <w:szCs w:val="20"/>
                <w:lang w:eastAsia="en-CA"/>
              </w:rPr>
              <w:t>Date</w:t>
            </w:r>
          </w:p>
        </w:tc>
        <w:tc>
          <w:tcPr>
            <w:tcW w:w="1800" w:type="dxa"/>
          </w:tcPr>
          <w:p w14:paraId="5C98435A"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Description of Maintenance Work</w:t>
            </w:r>
          </w:p>
        </w:tc>
        <w:tc>
          <w:tcPr>
            <w:tcW w:w="1440" w:type="dxa"/>
          </w:tcPr>
          <w:p w14:paraId="585CB4BA"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Observations Deficiencies</w:t>
            </w:r>
          </w:p>
        </w:tc>
        <w:tc>
          <w:tcPr>
            <w:tcW w:w="1620" w:type="dxa"/>
          </w:tcPr>
          <w:p w14:paraId="778E2606"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Recommended Actions</w:t>
            </w:r>
          </w:p>
        </w:tc>
        <w:tc>
          <w:tcPr>
            <w:tcW w:w="1440" w:type="dxa"/>
          </w:tcPr>
          <w:p w14:paraId="2355A7F2"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Signature of Inspector</w:t>
            </w:r>
          </w:p>
        </w:tc>
        <w:tc>
          <w:tcPr>
            <w:tcW w:w="1260" w:type="dxa"/>
          </w:tcPr>
          <w:p w14:paraId="2818BAD1"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Follow-Up Action</w:t>
            </w:r>
          </w:p>
        </w:tc>
        <w:tc>
          <w:tcPr>
            <w:tcW w:w="1980" w:type="dxa"/>
          </w:tcPr>
          <w:p w14:paraId="57C3BDD7" w14:textId="77777777" w:rsidR="00C966D8"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Responsibility/</w:t>
            </w:r>
          </w:p>
          <w:p w14:paraId="0B56B9C0"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Completion Date</w:t>
            </w:r>
          </w:p>
        </w:tc>
      </w:tr>
      <w:tr w:rsidR="00C966D8" w:rsidRPr="00931DF0" w14:paraId="18A0853C" w14:textId="77777777" w:rsidTr="006A17ED">
        <w:tc>
          <w:tcPr>
            <w:tcW w:w="900" w:type="dxa"/>
          </w:tcPr>
          <w:p w14:paraId="151960A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099CEF1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48CD65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0A08908B"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059DE76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5C3627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3A629DC"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443FE4B2" w14:textId="77777777" w:rsidTr="006A17ED">
        <w:tc>
          <w:tcPr>
            <w:tcW w:w="900" w:type="dxa"/>
          </w:tcPr>
          <w:p w14:paraId="61241DF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419F994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2C70F6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49A5E1F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BDB9A5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32BE2B3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48BDA3B"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0E36D19C" w14:textId="77777777" w:rsidTr="006A17ED">
        <w:tc>
          <w:tcPr>
            <w:tcW w:w="900" w:type="dxa"/>
          </w:tcPr>
          <w:p w14:paraId="623563A4"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53C88C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E574FD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69E00DC"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693BC0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3CA15D04"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157A41B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56E4CF86" w14:textId="77777777" w:rsidTr="006A17ED">
        <w:tc>
          <w:tcPr>
            <w:tcW w:w="900" w:type="dxa"/>
          </w:tcPr>
          <w:p w14:paraId="68140AE3"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63F28FAA"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6B7E477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6689ABB3"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A8CE6B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A7AE70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77FD9908"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0510D343" w14:textId="77777777" w:rsidTr="006A17ED">
        <w:tc>
          <w:tcPr>
            <w:tcW w:w="900" w:type="dxa"/>
          </w:tcPr>
          <w:p w14:paraId="22FA3F0B"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75514A08"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A920838"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5F523B2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0B48688"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89A0C2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28D16B5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51E69403" w14:textId="77777777" w:rsidTr="006A17ED">
        <w:tc>
          <w:tcPr>
            <w:tcW w:w="900" w:type="dxa"/>
          </w:tcPr>
          <w:p w14:paraId="71856A3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26486E4A"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3BBCA1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6450A4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1A846E4"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FB497C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2E2EBBC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739627E7" w14:textId="77777777" w:rsidTr="006A17ED">
        <w:tc>
          <w:tcPr>
            <w:tcW w:w="900" w:type="dxa"/>
          </w:tcPr>
          <w:p w14:paraId="15C9255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60A928F4"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5495100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593B76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EEFB75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D5A7FF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63EC195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6BAB8D32" w14:textId="77777777" w:rsidTr="006A17ED">
        <w:tc>
          <w:tcPr>
            <w:tcW w:w="900" w:type="dxa"/>
          </w:tcPr>
          <w:p w14:paraId="6285B35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E3D019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571FB08"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40B83633"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60429A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8BDDCE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6D16F6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1BE60CBA" w14:textId="77777777" w:rsidTr="006A17ED">
        <w:tc>
          <w:tcPr>
            <w:tcW w:w="900" w:type="dxa"/>
          </w:tcPr>
          <w:p w14:paraId="2F549BA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BE3D2B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E18C00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68ABF4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3D9DE1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482AE304"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053DA2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79148915" w14:textId="77777777" w:rsidTr="006A17ED">
        <w:tc>
          <w:tcPr>
            <w:tcW w:w="900" w:type="dxa"/>
          </w:tcPr>
          <w:p w14:paraId="6382F244"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1950B7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DE5E298"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732BF8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0EB785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5475501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38E670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bl>
    <w:p w14:paraId="101235E7" w14:textId="5D980404" w:rsidR="00C966D8" w:rsidRDefault="00C966D8" w:rsidP="00C966D8">
      <w:pPr>
        <w:pStyle w:val="PMtext"/>
      </w:pPr>
    </w:p>
    <w:p w14:paraId="2BDF02CB" w14:textId="3772527B" w:rsidR="0029351E" w:rsidRDefault="0029351E" w:rsidP="00C966D8">
      <w:pPr>
        <w:pStyle w:val="PMtext"/>
      </w:pPr>
    </w:p>
    <w:p w14:paraId="37D3106D" w14:textId="03DE828B" w:rsidR="0029351E" w:rsidRDefault="0029351E" w:rsidP="00C966D8">
      <w:pPr>
        <w:pStyle w:val="PMtext"/>
      </w:pPr>
    </w:p>
    <w:p w14:paraId="0A42C9C5" w14:textId="1441228E" w:rsidR="0029351E" w:rsidRDefault="0029351E" w:rsidP="00C966D8">
      <w:pPr>
        <w:pStyle w:val="PMtext"/>
      </w:pPr>
    </w:p>
    <w:p w14:paraId="21D7585C" w14:textId="27242DD6" w:rsidR="0029351E" w:rsidRDefault="0029351E" w:rsidP="00C966D8">
      <w:pPr>
        <w:pStyle w:val="PMtext"/>
      </w:pPr>
    </w:p>
    <w:p w14:paraId="31FF34FF" w14:textId="128BD057" w:rsidR="0029351E" w:rsidRDefault="0029351E" w:rsidP="00C966D8">
      <w:pPr>
        <w:pStyle w:val="PMtext"/>
      </w:pPr>
    </w:p>
    <w:p w14:paraId="18C44298" w14:textId="64CE489F" w:rsidR="0029351E" w:rsidRDefault="0029351E" w:rsidP="00C966D8">
      <w:pPr>
        <w:pStyle w:val="PMtext"/>
      </w:pPr>
    </w:p>
    <w:p w14:paraId="58C4E82F" w14:textId="50C169E5" w:rsidR="0029351E" w:rsidRDefault="0029351E" w:rsidP="00C966D8">
      <w:pPr>
        <w:pStyle w:val="PMtext"/>
      </w:pPr>
    </w:p>
    <w:p w14:paraId="27084AF0" w14:textId="0E2FBDF9" w:rsidR="0029351E" w:rsidRDefault="0029351E" w:rsidP="00C966D8">
      <w:pPr>
        <w:pStyle w:val="PMtext"/>
      </w:pPr>
    </w:p>
    <w:p w14:paraId="5897A823" w14:textId="77777777" w:rsidR="0029351E" w:rsidRDefault="0029351E" w:rsidP="00C966D8">
      <w:pPr>
        <w:pStyle w:val="PMtext"/>
      </w:pPr>
    </w:p>
    <w:p w14:paraId="25AA9C70" w14:textId="5F128203" w:rsidR="00C966D8" w:rsidRPr="00164CA0" w:rsidRDefault="004A5F1A" w:rsidP="00164CA0">
      <w:pPr>
        <w:pStyle w:val="Heading1"/>
      </w:pPr>
      <w:bookmarkStart w:id="111" w:name="_Toc391293859"/>
      <w:bookmarkStart w:id="112" w:name="_Toc126240112"/>
      <w:bookmarkStart w:id="113" w:name="_Toc126313762"/>
      <w:r w:rsidRPr="00164CA0">
        <w:lastRenderedPageBreak/>
        <w:t xml:space="preserve">5.4 </w:t>
      </w:r>
      <w:r w:rsidR="00C966D8" w:rsidRPr="00164CA0">
        <w:t>Emergency Equipment Prevent</w:t>
      </w:r>
      <w:r w:rsidR="00972264" w:rsidRPr="00164CA0">
        <w:t>at</w:t>
      </w:r>
      <w:r w:rsidR="00C966D8" w:rsidRPr="00164CA0">
        <w:t>ive Maintenance Record Template</w:t>
      </w:r>
      <w:bookmarkEnd w:id="111"/>
      <w:bookmarkEnd w:id="112"/>
      <w:bookmarkEnd w:id="113"/>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400"/>
      </w:tblGrid>
      <w:tr w:rsidR="00C966D8" w:rsidRPr="00931DF0" w14:paraId="7411FABE" w14:textId="77777777" w:rsidTr="006A17ED">
        <w:tc>
          <w:tcPr>
            <w:tcW w:w="5040" w:type="dxa"/>
          </w:tcPr>
          <w:p w14:paraId="1D402D09" w14:textId="77777777" w:rsidR="00C966D8" w:rsidRPr="00931DF0" w:rsidRDefault="00C966D8" w:rsidP="00D45EF1">
            <w:pPr>
              <w:pStyle w:val="PMtabletextsmall"/>
              <w:tabs>
                <w:tab w:val="left" w:leader="dot" w:pos="6840"/>
              </w:tabs>
              <w:spacing w:beforeLines="60" w:before="144" w:afterLines="60" w:after="144"/>
              <w:rPr>
                <w:b/>
                <w:bCs/>
                <w:szCs w:val="20"/>
                <w:lang w:eastAsia="en-CA"/>
              </w:rPr>
            </w:pPr>
            <w:r w:rsidRPr="00931DF0">
              <w:rPr>
                <w:b/>
                <w:bCs/>
                <w:szCs w:val="20"/>
                <w:lang w:eastAsia="en-CA"/>
              </w:rPr>
              <w:t>Emergency Equipment Name:</w:t>
            </w:r>
          </w:p>
        </w:tc>
        <w:tc>
          <w:tcPr>
            <w:tcW w:w="5400" w:type="dxa"/>
          </w:tcPr>
          <w:p w14:paraId="420C7C8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67C5D8C0" w14:textId="77777777" w:rsidTr="006A17ED">
        <w:tc>
          <w:tcPr>
            <w:tcW w:w="5040" w:type="dxa"/>
          </w:tcPr>
          <w:p w14:paraId="70CD3199" w14:textId="77777777" w:rsidR="00C966D8" w:rsidRPr="00931DF0" w:rsidRDefault="00C966D8" w:rsidP="00D45EF1">
            <w:pPr>
              <w:pStyle w:val="PMtabletextsmall"/>
              <w:tabs>
                <w:tab w:val="left" w:leader="dot" w:pos="6840"/>
              </w:tabs>
              <w:spacing w:beforeLines="60" w:before="144" w:afterLines="60" w:after="144"/>
              <w:rPr>
                <w:b/>
                <w:bCs/>
                <w:szCs w:val="20"/>
                <w:lang w:eastAsia="en-CA"/>
              </w:rPr>
            </w:pPr>
            <w:r w:rsidRPr="00931DF0">
              <w:rPr>
                <w:b/>
                <w:bCs/>
                <w:szCs w:val="20"/>
                <w:lang w:eastAsia="en-CA"/>
              </w:rPr>
              <w:t>Maintenance Frequency:</w:t>
            </w:r>
          </w:p>
        </w:tc>
        <w:tc>
          <w:tcPr>
            <w:tcW w:w="5400" w:type="dxa"/>
          </w:tcPr>
          <w:p w14:paraId="0AF4AE0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3B64F745" w14:textId="77777777" w:rsidTr="006A17ED">
        <w:tc>
          <w:tcPr>
            <w:tcW w:w="5040" w:type="dxa"/>
          </w:tcPr>
          <w:p w14:paraId="2C192826" w14:textId="77777777" w:rsidR="00C966D8" w:rsidRPr="00931DF0" w:rsidRDefault="00C966D8" w:rsidP="00D45EF1">
            <w:pPr>
              <w:pStyle w:val="PMtabletextsmall"/>
              <w:tabs>
                <w:tab w:val="left" w:leader="dot" w:pos="6840"/>
              </w:tabs>
              <w:spacing w:beforeLines="60" w:before="144" w:afterLines="60" w:after="144"/>
              <w:rPr>
                <w:b/>
                <w:bCs/>
                <w:szCs w:val="20"/>
                <w:lang w:eastAsia="en-CA"/>
              </w:rPr>
            </w:pPr>
            <w:r w:rsidRPr="00931DF0">
              <w:rPr>
                <w:b/>
                <w:bCs/>
                <w:szCs w:val="20"/>
                <w:lang w:eastAsia="en-CA"/>
              </w:rPr>
              <w:t>Qualifications for Maintenance:</w:t>
            </w:r>
          </w:p>
        </w:tc>
        <w:tc>
          <w:tcPr>
            <w:tcW w:w="5400" w:type="dxa"/>
          </w:tcPr>
          <w:p w14:paraId="5C2610F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7DD3721E" w14:textId="77777777" w:rsidTr="006A17ED">
        <w:tc>
          <w:tcPr>
            <w:tcW w:w="5040" w:type="dxa"/>
          </w:tcPr>
          <w:p w14:paraId="2B6EE65D" w14:textId="77777777" w:rsidR="00C966D8" w:rsidRPr="00931DF0" w:rsidRDefault="00C966D8" w:rsidP="00D45EF1">
            <w:pPr>
              <w:pStyle w:val="PMtabletextsmall"/>
              <w:tabs>
                <w:tab w:val="left" w:leader="dot" w:pos="6840"/>
              </w:tabs>
              <w:spacing w:beforeLines="60" w:before="144" w:afterLines="60" w:after="144"/>
              <w:rPr>
                <w:b/>
                <w:bCs/>
                <w:szCs w:val="20"/>
                <w:lang w:eastAsia="en-CA"/>
              </w:rPr>
            </w:pPr>
            <w:r w:rsidRPr="00931DF0">
              <w:rPr>
                <w:b/>
                <w:bCs/>
                <w:szCs w:val="20"/>
                <w:lang w:eastAsia="en-CA"/>
              </w:rPr>
              <w:t>Maintenance Specifics (</w:t>
            </w:r>
            <w:proofErr w:type="gramStart"/>
            <w:r w:rsidRPr="00931DF0">
              <w:rPr>
                <w:b/>
                <w:bCs/>
                <w:szCs w:val="20"/>
                <w:lang w:eastAsia="en-CA"/>
              </w:rPr>
              <w:t>i.e.</w:t>
            </w:r>
            <w:proofErr w:type="gramEnd"/>
            <w:r w:rsidRPr="00931DF0">
              <w:rPr>
                <w:b/>
                <w:bCs/>
                <w:szCs w:val="20"/>
                <w:lang w:eastAsia="en-CA"/>
              </w:rPr>
              <w:t xml:space="preserve"> parts to be inspected):</w:t>
            </w:r>
          </w:p>
        </w:tc>
        <w:tc>
          <w:tcPr>
            <w:tcW w:w="5400" w:type="dxa"/>
          </w:tcPr>
          <w:p w14:paraId="58883E8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bl>
    <w:p w14:paraId="33CDE821" w14:textId="77777777" w:rsidR="00C966D8" w:rsidRPr="00F72BCB" w:rsidRDefault="00C966D8" w:rsidP="00D45EF1">
      <w:pPr>
        <w:pStyle w:val="PMtabletextsmall"/>
        <w:spacing w:beforeLines="60" w:before="144" w:afterLines="60" w:after="144"/>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800"/>
        <w:gridCol w:w="1440"/>
        <w:gridCol w:w="1620"/>
        <w:gridCol w:w="1440"/>
        <w:gridCol w:w="1260"/>
        <w:gridCol w:w="1980"/>
      </w:tblGrid>
      <w:tr w:rsidR="00C966D8" w:rsidRPr="00931DF0" w14:paraId="328AA268" w14:textId="77777777" w:rsidTr="006A17ED">
        <w:tc>
          <w:tcPr>
            <w:tcW w:w="900" w:type="dxa"/>
          </w:tcPr>
          <w:p w14:paraId="7D4EFDCC" w14:textId="77777777" w:rsidR="00C966D8" w:rsidRPr="00931DF0" w:rsidRDefault="00C966D8" w:rsidP="00D45EF1">
            <w:pPr>
              <w:pStyle w:val="PMTableHeadSmall"/>
              <w:tabs>
                <w:tab w:val="left" w:leader="dot" w:pos="6840"/>
              </w:tabs>
              <w:spacing w:beforeLines="60" w:before="144" w:afterLines="60" w:after="144"/>
              <w:rPr>
                <w:bCs/>
                <w:szCs w:val="20"/>
                <w:lang w:eastAsia="en-CA"/>
              </w:rPr>
            </w:pPr>
            <w:r w:rsidRPr="00931DF0">
              <w:rPr>
                <w:bCs/>
                <w:szCs w:val="20"/>
                <w:lang w:eastAsia="en-CA"/>
              </w:rPr>
              <w:t>Date</w:t>
            </w:r>
          </w:p>
        </w:tc>
        <w:tc>
          <w:tcPr>
            <w:tcW w:w="1800" w:type="dxa"/>
          </w:tcPr>
          <w:p w14:paraId="5A6B63B5"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Description of Maintenance Work</w:t>
            </w:r>
          </w:p>
        </w:tc>
        <w:tc>
          <w:tcPr>
            <w:tcW w:w="1440" w:type="dxa"/>
          </w:tcPr>
          <w:p w14:paraId="64DD0678"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Observations Deficiencies</w:t>
            </w:r>
          </w:p>
        </w:tc>
        <w:tc>
          <w:tcPr>
            <w:tcW w:w="1620" w:type="dxa"/>
          </w:tcPr>
          <w:p w14:paraId="0E4E2321"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Recommended Actions</w:t>
            </w:r>
          </w:p>
        </w:tc>
        <w:tc>
          <w:tcPr>
            <w:tcW w:w="1440" w:type="dxa"/>
          </w:tcPr>
          <w:p w14:paraId="66A6744A"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Signature of Inspector</w:t>
            </w:r>
          </w:p>
        </w:tc>
        <w:tc>
          <w:tcPr>
            <w:tcW w:w="1260" w:type="dxa"/>
          </w:tcPr>
          <w:p w14:paraId="1AC829C7"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Follow-Up Action</w:t>
            </w:r>
          </w:p>
        </w:tc>
        <w:tc>
          <w:tcPr>
            <w:tcW w:w="1980" w:type="dxa"/>
          </w:tcPr>
          <w:p w14:paraId="0BF78A8B" w14:textId="77777777" w:rsidR="00C966D8" w:rsidRPr="00931DF0" w:rsidRDefault="00C966D8" w:rsidP="00D45EF1">
            <w:pPr>
              <w:pStyle w:val="PMTableHeadSmall"/>
              <w:tabs>
                <w:tab w:val="left" w:leader="dot" w:pos="6840"/>
              </w:tabs>
              <w:spacing w:beforeLines="60" w:before="144" w:afterLines="60" w:after="144"/>
              <w:rPr>
                <w:szCs w:val="20"/>
                <w:lang w:eastAsia="en-CA"/>
              </w:rPr>
            </w:pPr>
            <w:r w:rsidRPr="00931DF0">
              <w:rPr>
                <w:szCs w:val="20"/>
                <w:lang w:eastAsia="en-CA"/>
              </w:rPr>
              <w:t>Responsibility/ Completion Date</w:t>
            </w:r>
          </w:p>
        </w:tc>
      </w:tr>
      <w:tr w:rsidR="00C966D8" w:rsidRPr="00931DF0" w14:paraId="58941884" w14:textId="77777777" w:rsidTr="006A17ED">
        <w:tc>
          <w:tcPr>
            <w:tcW w:w="900" w:type="dxa"/>
          </w:tcPr>
          <w:p w14:paraId="0B85343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0300F6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ECC70F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41749B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C73C6FA"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70A521F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A14BC9A"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60CA058B" w14:textId="77777777" w:rsidTr="006A17ED">
        <w:tc>
          <w:tcPr>
            <w:tcW w:w="900" w:type="dxa"/>
          </w:tcPr>
          <w:p w14:paraId="447D5F1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8B6A93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2874A8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0B41D2F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74705A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7AAFB84B"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23E081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29E4CF01" w14:textId="77777777" w:rsidTr="006A17ED">
        <w:tc>
          <w:tcPr>
            <w:tcW w:w="900" w:type="dxa"/>
          </w:tcPr>
          <w:p w14:paraId="41438A8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72524A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6FBA71B"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F46967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20837E4"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6054F0A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35A22EA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7899EFBE" w14:textId="77777777" w:rsidTr="006A17ED">
        <w:tc>
          <w:tcPr>
            <w:tcW w:w="900" w:type="dxa"/>
          </w:tcPr>
          <w:p w14:paraId="49E62963"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DCE948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923F50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37BD10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00FD2D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4A174F6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7B4DF41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6CDE0E28" w14:textId="77777777" w:rsidTr="006A17ED">
        <w:tc>
          <w:tcPr>
            <w:tcW w:w="900" w:type="dxa"/>
          </w:tcPr>
          <w:p w14:paraId="448F40B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46B172BC"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08B652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1EB3336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5BC7A16D"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488B67B"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5BCD450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7BC0EB98" w14:textId="77777777" w:rsidTr="006A17ED">
        <w:tc>
          <w:tcPr>
            <w:tcW w:w="900" w:type="dxa"/>
          </w:tcPr>
          <w:p w14:paraId="1DD214F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1F7AE19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82CDE28"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C5373E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891664A"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6D0DFFC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D1A0F1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01D13DCE" w14:textId="77777777" w:rsidTr="006A17ED">
        <w:tc>
          <w:tcPr>
            <w:tcW w:w="900" w:type="dxa"/>
          </w:tcPr>
          <w:p w14:paraId="331B200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32A979E6"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2AB64AF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E66BA7A"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360C9E8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D299FF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60E9BBA9"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0C7087DE" w14:textId="77777777" w:rsidTr="006A17ED">
        <w:tc>
          <w:tcPr>
            <w:tcW w:w="900" w:type="dxa"/>
          </w:tcPr>
          <w:p w14:paraId="533CC188"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CD9530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18521A9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20D3DD4B"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ADD3B1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142FFD8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101EE62A"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279DF7B2" w14:textId="77777777" w:rsidTr="006A17ED">
        <w:tc>
          <w:tcPr>
            <w:tcW w:w="900" w:type="dxa"/>
          </w:tcPr>
          <w:p w14:paraId="54190260"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E7CF59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AE67E1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77802932"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0AB95223"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290BCA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05A1B4B3"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r w:rsidR="00C966D8" w:rsidRPr="00931DF0" w14:paraId="4BF69487" w14:textId="77777777" w:rsidTr="006A17ED">
        <w:tc>
          <w:tcPr>
            <w:tcW w:w="900" w:type="dxa"/>
          </w:tcPr>
          <w:p w14:paraId="723428C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800" w:type="dxa"/>
          </w:tcPr>
          <w:p w14:paraId="560D003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4BCDC7A5"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620" w:type="dxa"/>
          </w:tcPr>
          <w:p w14:paraId="3070EF57"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440" w:type="dxa"/>
          </w:tcPr>
          <w:p w14:paraId="779AB3BE"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260" w:type="dxa"/>
          </w:tcPr>
          <w:p w14:paraId="04EE89BF"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c>
          <w:tcPr>
            <w:tcW w:w="1980" w:type="dxa"/>
          </w:tcPr>
          <w:p w14:paraId="4E271251" w14:textId="77777777" w:rsidR="00C966D8" w:rsidRPr="00931DF0" w:rsidRDefault="00C966D8" w:rsidP="00D45EF1">
            <w:pPr>
              <w:pStyle w:val="PMtabletextsmall"/>
              <w:tabs>
                <w:tab w:val="left" w:leader="dot" w:pos="6840"/>
              </w:tabs>
              <w:spacing w:beforeLines="60" w:before="144" w:afterLines="60" w:after="144"/>
              <w:rPr>
                <w:szCs w:val="20"/>
                <w:lang w:eastAsia="en-CA"/>
              </w:rPr>
            </w:pPr>
          </w:p>
        </w:tc>
      </w:tr>
    </w:tbl>
    <w:p w14:paraId="4DEE9DDB" w14:textId="7A27474A" w:rsidR="00C966D8" w:rsidRDefault="00C966D8" w:rsidP="00C966D8">
      <w:pPr>
        <w:pStyle w:val="PMtext"/>
      </w:pPr>
    </w:p>
    <w:p w14:paraId="4FE6CF34" w14:textId="559A4CD3" w:rsidR="0029351E" w:rsidRDefault="0029351E" w:rsidP="00C966D8">
      <w:pPr>
        <w:pStyle w:val="PMtext"/>
      </w:pPr>
    </w:p>
    <w:p w14:paraId="1B820BE1" w14:textId="504C0ABE" w:rsidR="0029351E" w:rsidRDefault="0029351E" w:rsidP="00C966D8">
      <w:pPr>
        <w:pStyle w:val="PMtext"/>
      </w:pPr>
    </w:p>
    <w:p w14:paraId="1044FC22" w14:textId="74E40F95" w:rsidR="0029351E" w:rsidRDefault="0029351E" w:rsidP="00C966D8">
      <w:pPr>
        <w:pStyle w:val="PMtext"/>
      </w:pPr>
    </w:p>
    <w:p w14:paraId="6C36BCEA" w14:textId="3B9BDBF2" w:rsidR="0029351E" w:rsidRDefault="0029351E" w:rsidP="00C966D8">
      <w:pPr>
        <w:pStyle w:val="PMtext"/>
      </w:pPr>
    </w:p>
    <w:p w14:paraId="6551B7B1" w14:textId="705520F9" w:rsidR="0029351E" w:rsidRDefault="0029351E" w:rsidP="00C966D8">
      <w:pPr>
        <w:pStyle w:val="PMtext"/>
      </w:pPr>
    </w:p>
    <w:p w14:paraId="0CDED324" w14:textId="64A9F0E6" w:rsidR="0029351E" w:rsidRDefault="0029351E" w:rsidP="00C966D8">
      <w:pPr>
        <w:pStyle w:val="PMtext"/>
      </w:pPr>
    </w:p>
    <w:p w14:paraId="668BA07D" w14:textId="0EF2AEB9" w:rsidR="0029351E" w:rsidRDefault="0029351E" w:rsidP="00C966D8">
      <w:pPr>
        <w:pStyle w:val="PMtext"/>
      </w:pPr>
    </w:p>
    <w:p w14:paraId="0F25B74B" w14:textId="5E3948C7" w:rsidR="0029351E" w:rsidRDefault="0029351E" w:rsidP="00C966D8">
      <w:pPr>
        <w:pStyle w:val="PMtext"/>
      </w:pPr>
    </w:p>
    <w:p w14:paraId="56A9E30B" w14:textId="77777777" w:rsidR="0029351E" w:rsidRDefault="0029351E" w:rsidP="00C966D8">
      <w:pPr>
        <w:pStyle w:val="PMtext"/>
      </w:pPr>
    </w:p>
    <w:p w14:paraId="17DF2823" w14:textId="07054780" w:rsidR="00A40553" w:rsidRPr="00164CA0" w:rsidRDefault="00C966D8" w:rsidP="00164CA0">
      <w:pPr>
        <w:pStyle w:val="Heading1"/>
      </w:pPr>
      <w:bookmarkStart w:id="114" w:name="_Toc126240113"/>
      <w:bookmarkStart w:id="115" w:name="_Toc126313763"/>
      <w:r w:rsidRPr="00164CA0">
        <w:lastRenderedPageBreak/>
        <w:t>6</w:t>
      </w:r>
      <w:r w:rsidR="00A40553" w:rsidRPr="00164CA0">
        <w:t xml:space="preserve">.1 Health and Safety Representative Terms of </w:t>
      </w:r>
      <w:bookmarkEnd w:id="100"/>
      <w:bookmarkEnd w:id="101"/>
      <w:bookmarkEnd w:id="102"/>
      <w:r w:rsidR="00EE3404" w:rsidRPr="00164CA0">
        <w:t>Reference</w:t>
      </w:r>
      <w:bookmarkEnd w:id="103"/>
      <w:bookmarkEnd w:id="114"/>
      <w:bookmarkEnd w:id="115"/>
    </w:p>
    <w:p w14:paraId="1459373F" w14:textId="77777777" w:rsidR="00184062" w:rsidRDefault="00184062" w:rsidP="00184062">
      <w:pPr>
        <w:pStyle w:val="PMtext"/>
      </w:pPr>
      <w:r>
        <w:t xml:space="preserve">A Health and Safety Representative is required </w:t>
      </w:r>
      <w:r w:rsidRPr="00702BD1">
        <w:t xml:space="preserve">at </w:t>
      </w:r>
      <w:r>
        <w:t xml:space="preserve">a farming operation </w:t>
      </w:r>
      <w:r w:rsidRPr="00702BD1">
        <w:t xml:space="preserve">where </w:t>
      </w:r>
      <w:r>
        <w:t>six or more employee</w:t>
      </w:r>
      <w:r w:rsidRPr="00702BD1">
        <w:t xml:space="preserve">s </w:t>
      </w:r>
      <w:r>
        <w:t xml:space="preserve">are </w:t>
      </w:r>
      <w:r w:rsidRPr="00702BD1">
        <w:t xml:space="preserve">regularly </w:t>
      </w:r>
      <w:proofErr w:type="gramStart"/>
      <w:r>
        <w:t>employed</w:t>
      </w:r>
      <w:proofErr w:type="gramEnd"/>
      <w:r>
        <w:t xml:space="preserve"> and a Joint Health and Safety Committee (JHSC) is not required.</w:t>
      </w:r>
    </w:p>
    <w:p w14:paraId="17DF2824" w14:textId="054464D4" w:rsidR="00A40553" w:rsidRPr="00702BD1" w:rsidRDefault="00A40553" w:rsidP="00A40553">
      <w:pPr>
        <w:pStyle w:val="PMtext"/>
      </w:pPr>
      <w:r w:rsidRPr="00702BD1">
        <w:t xml:space="preserve">The Terms of Reference is an agreement between the Health and Safety Representative and </w:t>
      </w:r>
      <w:r w:rsidR="003357E3">
        <w:t>[</w:t>
      </w:r>
      <w:r w:rsidR="002C1A88">
        <w:t>Employer/Organization Name</w:t>
      </w:r>
      <w:r w:rsidR="003357E3">
        <w:t>]</w:t>
      </w:r>
      <w:r w:rsidRPr="00702BD1">
        <w:t xml:space="preserve"> that </w:t>
      </w:r>
      <w:r w:rsidR="00773CCB">
        <w:t>establishes</w:t>
      </w:r>
      <w:r w:rsidRPr="00702BD1">
        <w:t xml:space="preserve"> the structure, functions, operating procedures, and a method of resolving issues. This agreement incorporates the concept of the </w:t>
      </w:r>
      <w:r w:rsidR="00773CCB">
        <w:t>i</w:t>
      </w:r>
      <w:r w:rsidRPr="00702BD1">
        <w:t xml:space="preserve">nternal </w:t>
      </w:r>
      <w:r w:rsidR="00773CCB">
        <w:t>r</w:t>
      </w:r>
      <w:r w:rsidRPr="00702BD1">
        <w:t xml:space="preserve">esponsibility </w:t>
      </w:r>
      <w:r w:rsidR="00773CCB">
        <w:t>s</w:t>
      </w:r>
      <w:r w:rsidRPr="00702BD1">
        <w:t xml:space="preserve">ystem and is based upon the philosophy of </w:t>
      </w:r>
      <w:r w:rsidR="003357E3">
        <w:t>[</w:t>
      </w:r>
      <w:r w:rsidR="002C1A88">
        <w:t>Employer/Organization Name</w:t>
      </w:r>
      <w:r w:rsidR="003357E3">
        <w:t>]</w:t>
      </w:r>
      <w:r w:rsidRPr="00702BD1">
        <w:t>, including the health and safety policy.</w:t>
      </w:r>
    </w:p>
    <w:p w14:paraId="17DF2825" w14:textId="6EEDFEC8" w:rsidR="00A40553" w:rsidRPr="00702BD1" w:rsidRDefault="00601C67" w:rsidP="00A40553">
      <w:pPr>
        <w:pStyle w:val="PMhead"/>
      </w:pPr>
      <w:r>
        <w:t xml:space="preserve">Purpose </w:t>
      </w:r>
      <w:r w:rsidRPr="00702BD1">
        <w:t>of the Health and Safety Representative</w:t>
      </w:r>
    </w:p>
    <w:p w14:paraId="17DF2826" w14:textId="78E0E58E" w:rsidR="00A40553" w:rsidRPr="00702BD1" w:rsidRDefault="00A40553" w:rsidP="00501FDE">
      <w:pPr>
        <w:pStyle w:val="PMtext"/>
        <w:numPr>
          <w:ilvl w:val="0"/>
          <w:numId w:val="24"/>
        </w:numPr>
      </w:pPr>
      <w:r w:rsidRPr="00702BD1">
        <w:t>To act as an advisory person whose function it is to promote the maintenance of a safe work environment that enhan</w:t>
      </w:r>
      <w:r w:rsidR="00EE3404">
        <w:t xml:space="preserve">ces the health, </w:t>
      </w:r>
      <w:proofErr w:type="gramStart"/>
      <w:r w:rsidR="00EE3404">
        <w:t>safety</w:t>
      </w:r>
      <w:proofErr w:type="gramEnd"/>
      <w:r w:rsidR="00EE3404">
        <w:t xml:space="preserve"> and well</w:t>
      </w:r>
      <w:r w:rsidRPr="00702BD1">
        <w:t xml:space="preserve">being of all employees. The </w:t>
      </w:r>
      <w:r w:rsidR="00773CCB">
        <w:t>Health and Safety R</w:t>
      </w:r>
      <w:r w:rsidRPr="00702BD1">
        <w:t xml:space="preserve">epresentative </w:t>
      </w:r>
      <w:r w:rsidR="00773CCB">
        <w:t>will</w:t>
      </w:r>
      <w:r w:rsidRPr="00702BD1">
        <w:t xml:space="preserve"> be an auditor of the overall health and safety system.</w:t>
      </w:r>
    </w:p>
    <w:p w14:paraId="17DF2827" w14:textId="77777777" w:rsidR="00A40553" w:rsidRPr="00702BD1" w:rsidRDefault="00A40553" w:rsidP="00A40553">
      <w:pPr>
        <w:pStyle w:val="PMhead"/>
      </w:pPr>
      <w:r w:rsidRPr="00702BD1">
        <w:t>Objectives of the Health and Safety Representative</w:t>
      </w:r>
    </w:p>
    <w:p w14:paraId="17DF2828" w14:textId="4E702889" w:rsidR="00A40553" w:rsidRPr="00702BD1" w:rsidRDefault="00A40553" w:rsidP="00A40553">
      <w:pPr>
        <w:pStyle w:val="PMtextBullet"/>
      </w:pPr>
      <w:r w:rsidRPr="00702BD1">
        <w:t xml:space="preserve">To support and reinforce the </w:t>
      </w:r>
      <w:r w:rsidR="00773CCB">
        <w:t>i</w:t>
      </w:r>
      <w:r w:rsidRPr="00702BD1">
        <w:t xml:space="preserve">nternal </w:t>
      </w:r>
      <w:r w:rsidR="00773CCB">
        <w:t>r</w:t>
      </w:r>
      <w:r w:rsidRPr="00702BD1">
        <w:t xml:space="preserve">esponsibility </w:t>
      </w:r>
      <w:r w:rsidR="00773CCB">
        <w:t>s</w:t>
      </w:r>
      <w:r w:rsidRPr="00702BD1">
        <w:t xml:space="preserve">ystem at </w:t>
      </w:r>
      <w:r w:rsidR="003357E3">
        <w:t>[</w:t>
      </w:r>
      <w:r w:rsidR="002C1A88">
        <w:t>Employer/Organization Name</w:t>
      </w:r>
      <w:r w:rsidR="003357E3">
        <w:t>]</w:t>
      </w:r>
      <w:r w:rsidRPr="00702BD1">
        <w:t xml:space="preserve">. </w:t>
      </w:r>
    </w:p>
    <w:p w14:paraId="17DF2829" w14:textId="4910749D" w:rsidR="00A40553" w:rsidRPr="00702BD1" w:rsidRDefault="00A40553" w:rsidP="00A40553">
      <w:pPr>
        <w:pStyle w:val="PMtextBullet"/>
      </w:pPr>
      <w:r w:rsidRPr="00702BD1">
        <w:t>To identify, evaluate and recommend strategies that will prevent or resolve workplace health and safety concerns</w:t>
      </w:r>
      <w:r w:rsidR="00773CCB">
        <w:t>.</w:t>
      </w:r>
    </w:p>
    <w:p w14:paraId="17DF282A" w14:textId="17568181" w:rsidR="00A40553" w:rsidRPr="00702BD1" w:rsidRDefault="00A40553" w:rsidP="00A40553">
      <w:pPr>
        <w:pStyle w:val="PMtextBullet"/>
      </w:pPr>
      <w:r w:rsidRPr="00702BD1">
        <w:t>To provide ongoing dialogue between management and employees on health and safety issues</w:t>
      </w:r>
      <w:r w:rsidR="00773CCB">
        <w:t>.</w:t>
      </w:r>
    </w:p>
    <w:p w14:paraId="17DF282B" w14:textId="6CB2FCDD" w:rsidR="00A40553" w:rsidRPr="00702BD1" w:rsidRDefault="00A40553" w:rsidP="00A40553">
      <w:pPr>
        <w:pStyle w:val="PMtextBullet"/>
      </w:pPr>
      <w:r w:rsidRPr="00702BD1">
        <w:t>To perform all functions in a manner that respects confidentiality of workplace parties and/or issues</w:t>
      </w:r>
      <w:r w:rsidR="00773CCB">
        <w:t>.</w:t>
      </w:r>
      <w:r w:rsidRPr="00702BD1">
        <w:t xml:space="preserve"> </w:t>
      </w:r>
    </w:p>
    <w:p w14:paraId="17DF282C" w14:textId="2544E2BA" w:rsidR="00A40553" w:rsidRPr="00702BD1" w:rsidRDefault="00A40553" w:rsidP="00A40553">
      <w:pPr>
        <w:pStyle w:val="PMtextBullet"/>
      </w:pPr>
      <w:r w:rsidRPr="00702BD1">
        <w:t xml:space="preserve">To assist with and to support the integration of health and safety into </w:t>
      </w:r>
      <w:r w:rsidR="003357E3">
        <w:t>[</w:t>
      </w:r>
      <w:r w:rsidR="002C1A88">
        <w:t>Employer/Organization Name</w:t>
      </w:r>
      <w:r w:rsidR="003357E3">
        <w:t>]</w:t>
      </w:r>
      <w:r w:rsidRPr="00702BD1">
        <w:t xml:space="preserve"> business practices</w:t>
      </w:r>
      <w:r w:rsidR="00773CCB">
        <w:t>.</w:t>
      </w:r>
    </w:p>
    <w:p w14:paraId="17DF282D" w14:textId="254AC5BB" w:rsidR="00A40553" w:rsidRPr="003C0CDA" w:rsidRDefault="00A40553" w:rsidP="00A40553">
      <w:pPr>
        <w:pStyle w:val="PMsubHead"/>
        <w:rPr>
          <w:i w:val="0"/>
        </w:rPr>
      </w:pPr>
      <w:r w:rsidRPr="003C0CDA">
        <w:rPr>
          <w:i w:val="0"/>
        </w:rPr>
        <w:t xml:space="preserve">Composition and </w:t>
      </w:r>
      <w:r w:rsidRPr="00601C67">
        <w:rPr>
          <w:i w:val="0"/>
        </w:rPr>
        <w:t>Term</w:t>
      </w:r>
      <w:r w:rsidR="00601C67" w:rsidRPr="00601C67">
        <w:rPr>
          <w:i w:val="0"/>
        </w:rPr>
        <w:t xml:space="preserve"> of the Health and Safety Representative</w:t>
      </w:r>
    </w:p>
    <w:p w14:paraId="17DF282E" w14:textId="71C52591" w:rsidR="00A40553" w:rsidRPr="00702BD1" w:rsidRDefault="00A40553" w:rsidP="00A40553">
      <w:pPr>
        <w:pStyle w:val="PMtextBullet"/>
      </w:pPr>
      <w:r w:rsidRPr="00702BD1">
        <w:t xml:space="preserve">The Health and Safety Representative is an employee who does not hold any </w:t>
      </w:r>
      <w:r w:rsidR="002C1A88">
        <w:t>supervisor</w:t>
      </w:r>
      <w:r w:rsidRPr="00702BD1">
        <w:t xml:space="preserve">ial functions. </w:t>
      </w:r>
    </w:p>
    <w:p w14:paraId="17DF282F" w14:textId="267BD3EF" w:rsidR="00A40553" w:rsidRPr="00702BD1" w:rsidRDefault="00A40553" w:rsidP="00A40553">
      <w:pPr>
        <w:pStyle w:val="PMtextBullet"/>
      </w:pPr>
      <w:r w:rsidRPr="00702BD1">
        <w:t xml:space="preserve">The Health and Safety Representative represents the employees at the workplace where </w:t>
      </w:r>
      <w:r w:rsidR="00773CCB">
        <w:t xml:space="preserve">six </w:t>
      </w:r>
      <w:r w:rsidR="00184062">
        <w:t>or more</w:t>
      </w:r>
      <w:r w:rsidR="00773CCB">
        <w:t xml:space="preserve"> </w:t>
      </w:r>
      <w:r w:rsidR="00A165DB">
        <w:t>employee</w:t>
      </w:r>
      <w:r w:rsidRPr="00702BD1">
        <w:t xml:space="preserve">s </w:t>
      </w:r>
      <w:r w:rsidR="00773CCB">
        <w:t xml:space="preserve">are </w:t>
      </w:r>
      <w:r w:rsidRPr="00702BD1">
        <w:t xml:space="preserve">regularly </w:t>
      </w:r>
      <w:r w:rsidR="00773CCB">
        <w:t>employed</w:t>
      </w:r>
      <w:r w:rsidR="00184062">
        <w:t xml:space="preserve"> and a JHSC is not required</w:t>
      </w:r>
      <w:r w:rsidRPr="00702BD1">
        <w:t>.</w:t>
      </w:r>
    </w:p>
    <w:p w14:paraId="17DF2830" w14:textId="24F63B2C" w:rsidR="00A40553" w:rsidRPr="00702BD1" w:rsidRDefault="00A40553" w:rsidP="00A40553">
      <w:pPr>
        <w:pStyle w:val="PMtextBullet"/>
      </w:pPr>
      <w:r w:rsidRPr="00702BD1">
        <w:t>The term of office for the Health and Safety Representative is a minimum of two years with some latitude and staggering of terms to ensure that continuity is preserved.</w:t>
      </w:r>
    </w:p>
    <w:p w14:paraId="17DF2831" w14:textId="5D944DCD" w:rsidR="00A40553" w:rsidRPr="00702BD1" w:rsidRDefault="00773CCB" w:rsidP="00A40553">
      <w:pPr>
        <w:pStyle w:val="PMtextBullet"/>
      </w:pPr>
      <w:r>
        <w:t>A new Health and Safety Representative</w:t>
      </w:r>
      <w:r w:rsidR="00A40553" w:rsidRPr="00702BD1">
        <w:t xml:space="preserve"> will receive an orientation from the previous </w:t>
      </w:r>
      <w:r>
        <w:t>Health and Safety R</w:t>
      </w:r>
      <w:r w:rsidR="00A40553" w:rsidRPr="00702BD1">
        <w:t>epresentative</w:t>
      </w:r>
      <w:r>
        <w:t>.</w:t>
      </w:r>
    </w:p>
    <w:p w14:paraId="17DF2832" w14:textId="7AEDCB07" w:rsidR="00A40553" w:rsidRPr="003C0CDA" w:rsidRDefault="003C0CDA" w:rsidP="00A40553">
      <w:pPr>
        <w:pStyle w:val="PMsubHead"/>
        <w:rPr>
          <w:i w:val="0"/>
        </w:rPr>
      </w:pPr>
      <w:r w:rsidRPr="003C0CDA">
        <w:rPr>
          <w:i w:val="0"/>
        </w:rPr>
        <w:t>Selection</w:t>
      </w:r>
      <w:r w:rsidR="00601C67" w:rsidRPr="00601C67">
        <w:rPr>
          <w:i w:val="0"/>
        </w:rPr>
        <w:t xml:space="preserve"> of the Health and Safety Representative</w:t>
      </w:r>
    </w:p>
    <w:p w14:paraId="17DF2833" w14:textId="3D1719CE" w:rsidR="00A40553" w:rsidRPr="00702BD1" w:rsidRDefault="003357E3" w:rsidP="00A40553">
      <w:pPr>
        <w:pStyle w:val="PMtext"/>
      </w:pPr>
      <w:r>
        <w:t>[</w:t>
      </w:r>
      <w:r w:rsidR="002C1A88">
        <w:t>Employer/Organization Name</w:t>
      </w:r>
      <w:r>
        <w:t>]</w:t>
      </w:r>
      <w:r w:rsidR="00A40553" w:rsidRPr="00702BD1">
        <w:t xml:space="preserve"> employees who do not exercise </w:t>
      </w:r>
      <w:r w:rsidR="002C1A88">
        <w:t>supervisor</w:t>
      </w:r>
      <w:r w:rsidR="00A40553" w:rsidRPr="00702BD1">
        <w:t xml:space="preserve">ial functions are responsible for the selection of the Health and Safety Representative through an election process. Notice of the vacancy will be communicated to </w:t>
      </w:r>
      <w:r w:rsidR="00773CCB">
        <w:t xml:space="preserve">employees </w:t>
      </w:r>
      <w:r w:rsidR="00A40553" w:rsidRPr="00702BD1">
        <w:t xml:space="preserve">and eligible candidate's names will be forwarded to the </w:t>
      </w:r>
      <w:r w:rsidR="00773CCB">
        <w:t>employer</w:t>
      </w:r>
      <w:r w:rsidR="00A40553" w:rsidRPr="00702BD1">
        <w:t xml:space="preserve"> for inclusion in the voting process. </w:t>
      </w:r>
    </w:p>
    <w:p w14:paraId="355A90E0" w14:textId="0DB34F28" w:rsidR="00EE3404" w:rsidRPr="00601C67" w:rsidRDefault="001975A8" w:rsidP="00EE3404">
      <w:pPr>
        <w:pStyle w:val="PMsubHead"/>
        <w:rPr>
          <w:i w:val="0"/>
        </w:rPr>
      </w:pPr>
      <w:r>
        <w:rPr>
          <w:i w:val="0"/>
        </w:rPr>
        <w:lastRenderedPageBreak/>
        <w:t>Responsibilities</w:t>
      </w:r>
      <w:r w:rsidR="00601C67" w:rsidRPr="00601C67">
        <w:rPr>
          <w:i w:val="0"/>
        </w:rPr>
        <w:t xml:space="preserve"> of the Health and Safety Representative</w:t>
      </w:r>
    </w:p>
    <w:p w14:paraId="6E74A97E" w14:textId="777E3184" w:rsidR="00EE3404" w:rsidRDefault="00EE3404" w:rsidP="00EE3404">
      <w:pPr>
        <w:pStyle w:val="PMtextItalic"/>
      </w:pPr>
      <w:r>
        <w:t>Prevention</w:t>
      </w:r>
    </w:p>
    <w:p w14:paraId="0C972D3E" w14:textId="2146CAA9" w:rsidR="00EE3404" w:rsidRPr="00581F06" w:rsidRDefault="003C0CDA" w:rsidP="00EE3404">
      <w:pPr>
        <w:pStyle w:val="PMtextBullet"/>
      </w:pPr>
      <w:r>
        <w:t>Encourage communication regarding health and safety at</w:t>
      </w:r>
      <w:r w:rsidR="00EE3404" w:rsidRPr="00581F06">
        <w:t xml:space="preserve"> </w:t>
      </w:r>
      <w:r w:rsidR="00EE3404">
        <w:t>[</w:t>
      </w:r>
      <w:r w:rsidR="002C1A88">
        <w:t>Employer/Organization Name</w:t>
      </w:r>
      <w:r w:rsidR="00EE3404">
        <w:t>]</w:t>
      </w:r>
      <w:r w:rsidR="00EE3404" w:rsidRPr="00581F06">
        <w:t>.</w:t>
      </w:r>
    </w:p>
    <w:p w14:paraId="1EAF52F5" w14:textId="77777777" w:rsidR="00EE3404" w:rsidRPr="00581F06" w:rsidRDefault="00EE3404" w:rsidP="00EE3404">
      <w:pPr>
        <w:pStyle w:val="PMtextBullet"/>
      </w:pPr>
      <w:r w:rsidRPr="00581F06">
        <w:t xml:space="preserve">Promote best practices in health and safety management. </w:t>
      </w:r>
    </w:p>
    <w:p w14:paraId="470E33A8" w14:textId="77777777" w:rsidR="00EE3404" w:rsidRPr="00581F06" w:rsidRDefault="00EE3404" w:rsidP="00EE3404">
      <w:pPr>
        <w:pStyle w:val="PMtextBullet"/>
      </w:pPr>
      <w:r w:rsidRPr="00581F06">
        <w:t xml:space="preserve">Identify trends that will proactively address emerging health and safety issues. </w:t>
      </w:r>
    </w:p>
    <w:p w14:paraId="06E085C8" w14:textId="3F3E8FE9" w:rsidR="00EE3404" w:rsidRDefault="00EE3404" w:rsidP="00EE3404">
      <w:pPr>
        <w:pStyle w:val="PMtextItalic"/>
      </w:pPr>
      <w:r>
        <w:t>Workplace Inspections</w:t>
      </w:r>
    </w:p>
    <w:p w14:paraId="6E7903A6" w14:textId="3BB209F8" w:rsidR="00EE3404" w:rsidRPr="00581F06" w:rsidRDefault="00BF097A" w:rsidP="00EE3404">
      <w:pPr>
        <w:pStyle w:val="PMtextBullet"/>
      </w:pPr>
      <w:r>
        <w:t>The Health and Safety Representative will c</w:t>
      </w:r>
      <w:r w:rsidR="00EE3404" w:rsidRPr="00581F06">
        <w:t xml:space="preserve">omplete a monthly inspection of </w:t>
      </w:r>
      <w:r w:rsidR="00EE3404">
        <w:t>[</w:t>
      </w:r>
      <w:r w:rsidR="002C1A88">
        <w:t>Employer/Organization Name</w:t>
      </w:r>
      <w:r w:rsidR="00EE3404">
        <w:t>]</w:t>
      </w:r>
      <w:r w:rsidR="00EE3404" w:rsidRPr="00581F06">
        <w:t xml:space="preserve"> using the Workplace Inspection Report. The previous month's inspection report will also be used as a tool to follow up on previously identified items. Serious hazards requiring immediate action will</w:t>
      </w:r>
      <w:r w:rsidR="00EE3404">
        <w:t xml:space="preserve"> be brought to the attention of the employer</w:t>
      </w:r>
      <w:r w:rsidR="00EE3404" w:rsidRPr="00581F06">
        <w:t xml:space="preserve"> at the time of the inspection.</w:t>
      </w:r>
    </w:p>
    <w:p w14:paraId="338DE7C6" w14:textId="7A3284A2" w:rsidR="00EE3404" w:rsidRPr="00581F06" w:rsidRDefault="00EE3404" w:rsidP="00EE3404">
      <w:pPr>
        <w:pStyle w:val="PMtextBullet"/>
      </w:pPr>
      <w:r w:rsidRPr="00581F06">
        <w:t>The completed Workplace Inspection Reports will be reviewed and discussed</w:t>
      </w:r>
      <w:r>
        <w:t xml:space="preserve"> with the employer</w:t>
      </w:r>
      <w:r w:rsidRPr="00581F06">
        <w:t xml:space="preserve">. Items requiring corrective action will be assigned to </w:t>
      </w:r>
      <w:r>
        <w:t xml:space="preserve">employees </w:t>
      </w:r>
      <w:r w:rsidRPr="00581F06">
        <w:t>as appropriate</w:t>
      </w:r>
      <w:r>
        <w:t xml:space="preserve">. </w:t>
      </w:r>
      <w:r w:rsidR="00534F43">
        <w:t>The employer will ensure that the responsible supervisors follow up on action items and track completion.</w:t>
      </w:r>
      <w:r>
        <w:t xml:space="preserve"> If follow up is not successful, the action item will be raised with the employer.</w:t>
      </w:r>
    </w:p>
    <w:p w14:paraId="5E44DEC6" w14:textId="5E23BA54" w:rsidR="00EE3404" w:rsidRDefault="00EE3404" w:rsidP="00EE3404">
      <w:pPr>
        <w:pStyle w:val="PMtextItalic"/>
      </w:pPr>
      <w:r>
        <w:t>Incident Investigation</w:t>
      </w:r>
    </w:p>
    <w:p w14:paraId="13234074" w14:textId="075924EE" w:rsidR="00EE3404" w:rsidRDefault="00EE3404" w:rsidP="00B8159C">
      <w:pPr>
        <w:pStyle w:val="PMtextBullet"/>
        <w:numPr>
          <w:ilvl w:val="0"/>
          <w:numId w:val="11"/>
        </w:numPr>
        <w:tabs>
          <w:tab w:val="num" w:pos="0"/>
        </w:tabs>
      </w:pPr>
      <w:r>
        <w:t>Ensure prescribed requirements of the O</w:t>
      </w:r>
      <w:r w:rsidR="003C0CDA">
        <w:t>ccupational Health and Safety Act (O</w:t>
      </w:r>
      <w:r>
        <w:t>HSA</w:t>
      </w:r>
      <w:r w:rsidR="003C0CDA">
        <w:t>), Sections 51 and 52 are fulfilled</w:t>
      </w:r>
      <w:r>
        <w:t>.</w:t>
      </w:r>
    </w:p>
    <w:p w14:paraId="4A6C528B" w14:textId="3CC74672" w:rsidR="00EE3404" w:rsidRDefault="00EE3404" w:rsidP="00B8159C">
      <w:pPr>
        <w:pStyle w:val="PMtextBullet"/>
        <w:numPr>
          <w:ilvl w:val="0"/>
          <w:numId w:val="11"/>
        </w:numPr>
        <w:tabs>
          <w:tab w:val="num" w:pos="0"/>
        </w:tabs>
      </w:pPr>
      <w:r>
        <w:t>Review all incidents and investigate if deemed warranted.</w:t>
      </w:r>
    </w:p>
    <w:p w14:paraId="38A78560" w14:textId="1BB01CCF" w:rsidR="00EE3404" w:rsidRDefault="00EE3404" w:rsidP="00B8159C">
      <w:pPr>
        <w:pStyle w:val="PMtextBullet"/>
        <w:numPr>
          <w:ilvl w:val="0"/>
          <w:numId w:val="11"/>
        </w:numPr>
        <w:tabs>
          <w:tab w:val="num" w:pos="0"/>
        </w:tabs>
      </w:pPr>
      <w:r>
        <w:t xml:space="preserve">Review all </w:t>
      </w:r>
      <w:r w:rsidR="003C0CDA">
        <w:t>I</w:t>
      </w:r>
      <w:r>
        <w:t>ncident</w:t>
      </w:r>
      <w:r w:rsidR="004039CC">
        <w:t xml:space="preserve"> </w:t>
      </w:r>
      <w:r w:rsidR="003C0CDA">
        <w:t>I</w:t>
      </w:r>
      <w:r>
        <w:t>nvestigation reports.</w:t>
      </w:r>
    </w:p>
    <w:p w14:paraId="7C8FBDBF" w14:textId="4E4DE114" w:rsidR="003C0CDA" w:rsidRPr="003C0CDA" w:rsidRDefault="003C0CDA" w:rsidP="003C0CDA">
      <w:pPr>
        <w:pStyle w:val="PMsubHead"/>
        <w:rPr>
          <w:b w:val="0"/>
        </w:rPr>
      </w:pPr>
      <w:r w:rsidRPr="003C0CDA">
        <w:rPr>
          <w:b w:val="0"/>
        </w:rPr>
        <w:t>Recommendations</w:t>
      </w:r>
    </w:p>
    <w:p w14:paraId="316F484A" w14:textId="56D129A8" w:rsidR="003C0CDA" w:rsidRPr="00702BD1" w:rsidRDefault="003C0CDA" w:rsidP="00501FDE">
      <w:pPr>
        <w:pStyle w:val="PMtext"/>
        <w:numPr>
          <w:ilvl w:val="0"/>
          <w:numId w:val="24"/>
        </w:numPr>
      </w:pPr>
      <w:r w:rsidRPr="00702BD1">
        <w:t>The Health and Safety Representative can issue formal recommendation</w:t>
      </w:r>
      <w:r>
        <w:t>s a</w:t>
      </w:r>
      <w:r w:rsidRPr="00702BD1">
        <w:t>t any time</w:t>
      </w:r>
      <w:r>
        <w:t xml:space="preserve"> using the </w:t>
      </w:r>
      <w:r w:rsidRPr="00702BD1">
        <w:t xml:space="preserve">Recommendations form. These recommendations will be submitted by the Health and Safety Representative to the </w:t>
      </w:r>
      <w:r>
        <w:t>employer</w:t>
      </w:r>
      <w:r w:rsidRPr="00702BD1">
        <w:t xml:space="preserve">. </w:t>
      </w:r>
      <w:r w:rsidR="00184062" w:rsidRPr="00861846">
        <w:t xml:space="preserve">The </w:t>
      </w:r>
      <w:r w:rsidR="00184062">
        <w:t>employer shall</w:t>
      </w:r>
      <w:r w:rsidR="00184062" w:rsidRPr="00861846">
        <w:t xml:space="preserve"> respond </w:t>
      </w:r>
      <w:r w:rsidR="00184062" w:rsidRPr="006B2301">
        <w:t xml:space="preserve">in writing within 21 days to any health and safety recommendations submitted by the </w:t>
      </w:r>
      <w:r w:rsidR="00184062">
        <w:t>Health and Safety Representative</w:t>
      </w:r>
      <w:r w:rsidR="00184062" w:rsidRPr="006B2301">
        <w:t>.</w:t>
      </w:r>
      <w:r w:rsidR="00184062">
        <w:t xml:space="preserve"> The response shall contain a timetable to implement the recommendation the employer agrees with and give the reasons why the employer disagrees with any recommendations.</w:t>
      </w:r>
    </w:p>
    <w:p w14:paraId="0B80AD2D" w14:textId="77777777" w:rsidR="00601C67" w:rsidRPr="00601C67" w:rsidRDefault="003C0CDA" w:rsidP="00601C67">
      <w:pPr>
        <w:pStyle w:val="PMsubHead"/>
        <w:rPr>
          <w:i w:val="0"/>
        </w:rPr>
      </w:pPr>
      <w:r w:rsidRPr="00702BD1">
        <w:t>Other</w:t>
      </w:r>
      <w:r>
        <w:t xml:space="preserve"> </w:t>
      </w:r>
      <w:r w:rsidR="001975A8">
        <w:t>Responsibilities</w:t>
      </w:r>
      <w:r w:rsidR="00601C67">
        <w:t xml:space="preserve"> </w:t>
      </w:r>
      <w:r w:rsidR="00601C67" w:rsidRPr="00601C67">
        <w:rPr>
          <w:i w:val="0"/>
        </w:rPr>
        <w:t>of the Health and Safety Representative</w:t>
      </w:r>
    </w:p>
    <w:p w14:paraId="7B734D2C" w14:textId="707DBC02" w:rsidR="003C0CDA" w:rsidRPr="00702BD1" w:rsidRDefault="003C0CDA" w:rsidP="003C0CDA">
      <w:pPr>
        <w:pStyle w:val="PMtextBullet"/>
      </w:pPr>
      <w:r w:rsidRPr="00702BD1">
        <w:t xml:space="preserve">Consult on and review all information pertaining to workplace health and safety from </w:t>
      </w:r>
      <w:r>
        <w:t>[</w:t>
      </w:r>
      <w:r w:rsidR="002C1A88">
        <w:t>Employer/Organization Name</w:t>
      </w:r>
      <w:r>
        <w:t>]</w:t>
      </w:r>
      <w:r w:rsidRPr="00702BD1">
        <w:t>, including methods and results of any evaluations or tests</w:t>
      </w:r>
      <w:r>
        <w:t>.</w:t>
      </w:r>
    </w:p>
    <w:p w14:paraId="11648D85" w14:textId="0A70D0CA" w:rsidR="003C0CDA" w:rsidRPr="00702BD1" w:rsidRDefault="003C0CDA" w:rsidP="003C0CDA">
      <w:pPr>
        <w:pStyle w:val="PMtextBullet"/>
      </w:pPr>
      <w:r w:rsidRPr="00702BD1">
        <w:t xml:space="preserve">Accompany </w:t>
      </w:r>
      <w:r w:rsidR="009E496A">
        <w:t>Ministry of Labour, Immigration, Training and Skills Development</w:t>
      </w:r>
      <w:r w:rsidR="00471C4A">
        <w:t xml:space="preserve"> </w:t>
      </w:r>
      <w:r>
        <w:t>(</w:t>
      </w:r>
      <w:r w:rsidR="009E496A">
        <w:t>MLITSD</w:t>
      </w:r>
      <w:r>
        <w:t>)</w:t>
      </w:r>
      <w:r w:rsidRPr="00702BD1">
        <w:t xml:space="preserve"> Inspectors on workplace inspections, review reports and recommend appropriate actions</w:t>
      </w:r>
      <w:r>
        <w:t>.</w:t>
      </w:r>
    </w:p>
    <w:p w14:paraId="5995D672" w14:textId="77777777" w:rsidR="003C0CDA" w:rsidRPr="00702BD1" w:rsidRDefault="003C0CDA" w:rsidP="003C0CDA">
      <w:pPr>
        <w:pStyle w:val="PMtextBullet"/>
      </w:pPr>
      <w:r w:rsidRPr="00702BD1">
        <w:t>Attend work refusals as required</w:t>
      </w:r>
      <w:r>
        <w:t>.</w:t>
      </w:r>
    </w:p>
    <w:p w14:paraId="6450B6EB" w14:textId="77777777" w:rsidR="003C0CDA" w:rsidRPr="00702BD1" w:rsidRDefault="003C0CDA" w:rsidP="003C0CDA">
      <w:pPr>
        <w:pStyle w:val="PMtextBullet"/>
      </w:pPr>
      <w:r w:rsidRPr="00702BD1">
        <w:t>Consult on workplace industrial hygiene testing strategies and have the option to be present at the commencement of such testing</w:t>
      </w:r>
      <w:r>
        <w:t>.</w:t>
      </w:r>
    </w:p>
    <w:p w14:paraId="0786379B" w14:textId="77777777" w:rsidR="003C0CDA" w:rsidRPr="00702BD1" w:rsidRDefault="003C0CDA" w:rsidP="003C0CDA">
      <w:pPr>
        <w:pStyle w:val="PMtextBullet"/>
      </w:pPr>
      <w:r>
        <w:lastRenderedPageBreak/>
        <w:t>Review all pertinent reports, including Workplace Safety and Insurance Board (</w:t>
      </w:r>
      <w:r w:rsidRPr="00702BD1">
        <w:t>WSIB</w:t>
      </w:r>
      <w:r>
        <w:t>), occupational</w:t>
      </w:r>
      <w:r w:rsidRPr="00702BD1">
        <w:t xml:space="preserve"> hygiene, ergonomic, etc.</w:t>
      </w:r>
    </w:p>
    <w:p w14:paraId="430FEDCE" w14:textId="02BD9C81" w:rsidR="003C0CDA" w:rsidRPr="001601E5" w:rsidRDefault="003C0CDA" w:rsidP="003C0CDA">
      <w:pPr>
        <w:pStyle w:val="PMtextBullet"/>
      </w:pPr>
      <w:r>
        <w:t>Review Workplace Hazardous Materials Information System (</w:t>
      </w:r>
      <w:r w:rsidRPr="001601E5">
        <w:t>WHMIS</w:t>
      </w:r>
      <w:r>
        <w:t xml:space="preserve">) program, including </w:t>
      </w:r>
      <w:r w:rsidRPr="001601E5">
        <w:t>Safety Data Sheets</w:t>
      </w:r>
      <w:r>
        <w:t xml:space="preserve"> (SDS).</w:t>
      </w:r>
    </w:p>
    <w:p w14:paraId="5522D007" w14:textId="77777777" w:rsidR="003C0CDA" w:rsidRPr="00702BD1" w:rsidRDefault="003C0CDA" w:rsidP="003C0CDA">
      <w:pPr>
        <w:pStyle w:val="PMtextBullet"/>
      </w:pPr>
      <w:r w:rsidRPr="00702BD1">
        <w:t>Address any occupational health and safety matters the Health and Safety Representative deems appropriate</w:t>
      </w:r>
      <w:r>
        <w:t>.</w:t>
      </w:r>
    </w:p>
    <w:p w14:paraId="33936E5E" w14:textId="77777777" w:rsidR="003C0CDA" w:rsidRPr="00702BD1" w:rsidRDefault="003C0CDA" w:rsidP="003C0CDA">
      <w:pPr>
        <w:pStyle w:val="PMtextBullet"/>
      </w:pPr>
      <w:r w:rsidRPr="00702BD1">
        <w:t>Develop, review annually and amend the Terms of Reference as required</w:t>
      </w:r>
      <w:r>
        <w:t>.</w:t>
      </w:r>
    </w:p>
    <w:p w14:paraId="39FDCD1D" w14:textId="77777777" w:rsidR="003C0CDA" w:rsidRPr="00702BD1" w:rsidRDefault="003C0CDA" w:rsidP="003C0CDA">
      <w:pPr>
        <w:pStyle w:val="PMtextBullet"/>
      </w:pPr>
      <w:r w:rsidRPr="00702BD1">
        <w:t>Establish terms of reference for task forces as required</w:t>
      </w:r>
      <w:r>
        <w:t>.</w:t>
      </w:r>
    </w:p>
    <w:p w14:paraId="58B29784" w14:textId="77777777" w:rsidR="003C0CDA" w:rsidRPr="00702BD1" w:rsidRDefault="003C0CDA" w:rsidP="003C0CDA">
      <w:pPr>
        <w:pStyle w:val="PMtextBullet"/>
      </w:pPr>
      <w:r w:rsidRPr="00702BD1">
        <w:t>Annually review and recommend enhancements to the health and safety program</w:t>
      </w:r>
      <w:r>
        <w:t>.</w:t>
      </w:r>
    </w:p>
    <w:p w14:paraId="17DF284C" w14:textId="49D452BD" w:rsidR="00A40553" w:rsidRPr="00702BD1" w:rsidRDefault="00A40553" w:rsidP="00A40553">
      <w:pPr>
        <w:pStyle w:val="PMhead"/>
      </w:pPr>
      <w:r w:rsidRPr="00702BD1">
        <w:t>Training</w:t>
      </w:r>
      <w:r w:rsidR="00601C67">
        <w:t xml:space="preserve"> </w:t>
      </w:r>
      <w:r w:rsidR="00601C67" w:rsidRPr="00702BD1">
        <w:t xml:space="preserve">for </w:t>
      </w:r>
      <w:r w:rsidR="00601C67">
        <w:t xml:space="preserve">the </w:t>
      </w:r>
      <w:r w:rsidR="00601C67" w:rsidRPr="00702BD1">
        <w:t>Health and Safety Representative</w:t>
      </w:r>
    </w:p>
    <w:p w14:paraId="17DF284D" w14:textId="01F37EAC" w:rsidR="00A40553" w:rsidRPr="00702BD1" w:rsidRDefault="006D134B" w:rsidP="00A40553">
      <w:pPr>
        <w:pStyle w:val="PMtext"/>
      </w:pPr>
      <w:r>
        <w:t>I</w:t>
      </w:r>
      <w:r w:rsidR="003C0CDA">
        <w:t xml:space="preserve">t is </w:t>
      </w:r>
      <w:r w:rsidR="001975A8">
        <w:t>recommended that</w:t>
      </w:r>
      <w:r w:rsidR="003C0CDA">
        <w:t xml:space="preserve"> the Heal</w:t>
      </w:r>
      <w:r w:rsidR="00A40553" w:rsidRPr="00702BD1">
        <w:t xml:space="preserve">th and Safety Representative </w:t>
      </w:r>
      <w:r w:rsidR="003C0CDA">
        <w:t xml:space="preserve">completes training on their </w:t>
      </w:r>
      <w:r w:rsidR="001975A8">
        <w:t>responsibilitie</w:t>
      </w:r>
      <w:r w:rsidR="00601C67">
        <w:t>s</w:t>
      </w:r>
      <w:r>
        <w:t>. However, the Health and Safety Representative is not required to be certified.</w:t>
      </w:r>
    </w:p>
    <w:p w14:paraId="17DF284E" w14:textId="46F27C2D" w:rsidR="00A40553" w:rsidRPr="00702BD1" w:rsidRDefault="00A40553" w:rsidP="00A40553">
      <w:pPr>
        <w:pStyle w:val="PMhead"/>
      </w:pPr>
      <w:r w:rsidRPr="00702BD1">
        <w:t xml:space="preserve">Paid Education Leave for </w:t>
      </w:r>
      <w:r w:rsidR="00601C67">
        <w:t xml:space="preserve">the </w:t>
      </w:r>
      <w:r w:rsidRPr="00702BD1">
        <w:t>Health and Safety Representative</w:t>
      </w:r>
    </w:p>
    <w:p w14:paraId="17DF284F" w14:textId="5292770D" w:rsidR="00A40553" w:rsidRPr="00702BD1" w:rsidRDefault="00A40553" w:rsidP="00A40553">
      <w:pPr>
        <w:pStyle w:val="PMtext"/>
      </w:pPr>
      <w:r w:rsidRPr="00702BD1">
        <w:t xml:space="preserve">The Health and Safety Representative is entitled to training that is relevant and subject to the approval of the </w:t>
      </w:r>
      <w:r w:rsidR="00773CCB">
        <w:t>employer</w:t>
      </w:r>
      <w:r w:rsidRPr="00702BD1">
        <w:t xml:space="preserve"> at </w:t>
      </w:r>
      <w:r w:rsidR="003357E3">
        <w:t>[</w:t>
      </w:r>
      <w:r w:rsidR="002C1A88">
        <w:t>Employer/Organization Name</w:t>
      </w:r>
      <w:r w:rsidR="003357E3">
        <w:t>]</w:t>
      </w:r>
      <w:r w:rsidRPr="00702BD1">
        <w:t>.</w:t>
      </w:r>
    </w:p>
    <w:p w14:paraId="71C88F88" w14:textId="2C0E9839" w:rsidR="00601C67" w:rsidRPr="00601C67" w:rsidRDefault="00A40553" w:rsidP="00601C67">
      <w:pPr>
        <w:pStyle w:val="PMsubHead"/>
        <w:rPr>
          <w:i w:val="0"/>
        </w:rPr>
      </w:pPr>
      <w:r w:rsidRPr="00601C67">
        <w:rPr>
          <w:i w:val="0"/>
        </w:rPr>
        <w:t xml:space="preserve">Payment </w:t>
      </w:r>
      <w:r w:rsidR="00601C67" w:rsidRPr="00601C67">
        <w:rPr>
          <w:i w:val="0"/>
        </w:rPr>
        <w:t>for the Health and Safety Representative</w:t>
      </w:r>
    </w:p>
    <w:p w14:paraId="17DF2851" w14:textId="77777777" w:rsidR="00A40553" w:rsidRPr="00702BD1" w:rsidRDefault="00A40553" w:rsidP="00A40553">
      <w:pPr>
        <w:pStyle w:val="PMtext"/>
      </w:pPr>
      <w:r w:rsidRPr="00702BD1">
        <w:t xml:space="preserve">Health and Safety Representative will be provided adequate paid work time to carry out their responsibilities. </w:t>
      </w:r>
    </w:p>
    <w:p w14:paraId="17DF2852" w14:textId="77777777" w:rsidR="00A40553" w:rsidRPr="00702BD1" w:rsidRDefault="00A40553" w:rsidP="00A40553">
      <w:pPr>
        <w:pStyle w:val="PMhead"/>
      </w:pPr>
      <w:r w:rsidRPr="00702BD1">
        <w:t>Additional Resources</w:t>
      </w:r>
    </w:p>
    <w:p w14:paraId="17DF2853" w14:textId="444DC8D6" w:rsidR="00A40553" w:rsidRDefault="00A40553" w:rsidP="00966914">
      <w:pPr>
        <w:pStyle w:val="PMtext2"/>
        <w:spacing w:before="120"/>
      </w:pPr>
      <w:r>
        <w:t>Inspection Schedule</w:t>
      </w:r>
      <w:r w:rsidR="00CB7B90">
        <w:t xml:space="preserve"> Template</w:t>
      </w:r>
    </w:p>
    <w:p w14:paraId="17DF2854" w14:textId="57576341" w:rsidR="00A40553" w:rsidRPr="001C418E" w:rsidRDefault="00A40553" w:rsidP="00966914">
      <w:pPr>
        <w:pStyle w:val="PMtext2"/>
        <w:spacing w:before="120"/>
      </w:pPr>
      <w:r>
        <w:t xml:space="preserve">Recommendations </w:t>
      </w:r>
      <w:r w:rsidR="00CB7B90">
        <w:t>Template</w:t>
      </w:r>
    </w:p>
    <w:p w14:paraId="17DF2855"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2858" w14:textId="77777777" w:rsidTr="00C8231E">
        <w:tc>
          <w:tcPr>
            <w:tcW w:w="4428" w:type="dxa"/>
          </w:tcPr>
          <w:p w14:paraId="17DF2856" w14:textId="77777777" w:rsidR="00A40553" w:rsidRPr="00C90891" w:rsidRDefault="00A40553" w:rsidP="00C8231E">
            <w:pPr>
              <w:pStyle w:val="PMtableText"/>
              <w:tabs>
                <w:tab w:val="left" w:leader="dot" w:pos="6840"/>
              </w:tabs>
              <w:rPr>
                <w:lang w:eastAsia="en-CA"/>
              </w:rPr>
            </w:pPr>
            <w:r w:rsidRPr="00C90891">
              <w:rPr>
                <w:lang w:eastAsia="en-CA"/>
              </w:rPr>
              <w:t>Effective Date:</w:t>
            </w:r>
          </w:p>
        </w:tc>
        <w:tc>
          <w:tcPr>
            <w:tcW w:w="4428" w:type="dxa"/>
          </w:tcPr>
          <w:p w14:paraId="17DF2857" w14:textId="33C0BDAC" w:rsidR="00A40553" w:rsidRPr="00C90891" w:rsidRDefault="00A40553" w:rsidP="00C8231E">
            <w:pPr>
              <w:pStyle w:val="PMtableText"/>
              <w:tabs>
                <w:tab w:val="left" w:leader="dot" w:pos="6840"/>
              </w:tabs>
              <w:rPr>
                <w:lang w:eastAsia="en-CA"/>
              </w:rPr>
            </w:pPr>
          </w:p>
        </w:tc>
      </w:tr>
      <w:tr w:rsidR="00A40553" w14:paraId="17DF285B" w14:textId="77777777" w:rsidTr="00C8231E">
        <w:tc>
          <w:tcPr>
            <w:tcW w:w="4428" w:type="dxa"/>
          </w:tcPr>
          <w:p w14:paraId="17DF2859" w14:textId="77777777" w:rsidR="00A40553" w:rsidRPr="00C90891" w:rsidRDefault="00A40553" w:rsidP="00C8231E">
            <w:pPr>
              <w:pStyle w:val="PMtableText"/>
              <w:tabs>
                <w:tab w:val="left" w:leader="dot" w:pos="6840"/>
              </w:tabs>
              <w:rPr>
                <w:lang w:eastAsia="en-CA"/>
              </w:rPr>
            </w:pPr>
            <w:r w:rsidRPr="00C90891">
              <w:rPr>
                <w:lang w:eastAsia="en-CA"/>
              </w:rPr>
              <w:t>Revision Date:</w:t>
            </w:r>
          </w:p>
        </w:tc>
        <w:tc>
          <w:tcPr>
            <w:tcW w:w="4428" w:type="dxa"/>
          </w:tcPr>
          <w:p w14:paraId="17DF285A" w14:textId="77777777" w:rsidR="00A40553" w:rsidRPr="00C90891" w:rsidRDefault="00A40553" w:rsidP="00C8231E">
            <w:pPr>
              <w:pStyle w:val="PMtableText"/>
              <w:tabs>
                <w:tab w:val="left" w:leader="dot" w:pos="6840"/>
              </w:tabs>
              <w:rPr>
                <w:lang w:eastAsia="en-CA"/>
              </w:rPr>
            </w:pPr>
          </w:p>
        </w:tc>
      </w:tr>
    </w:tbl>
    <w:p w14:paraId="0FB36DA5" w14:textId="10390B6D" w:rsidR="00543211" w:rsidRDefault="00543211" w:rsidP="00543211">
      <w:bookmarkStart w:id="116" w:name="_Toc352227396"/>
      <w:bookmarkStart w:id="117" w:name="_Toc391293850"/>
    </w:p>
    <w:p w14:paraId="77780C44" w14:textId="537B8B55" w:rsidR="00543211" w:rsidRDefault="00543211" w:rsidP="00543211"/>
    <w:p w14:paraId="459D14D2" w14:textId="4A4AA5C3" w:rsidR="00543211" w:rsidRDefault="00543211" w:rsidP="00543211"/>
    <w:p w14:paraId="2CC5F97D" w14:textId="42010D79" w:rsidR="00543211" w:rsidRDefault="00543211" w:rsidP="00543211"/>
    <w:p w14:paraId="3D6EA55C" w14:textId="58CAA26C" w:rsidR="00543211" w:rsidRDefault="00543211" w:rsidP="00543211"/>
    <w:p w14:paraId="70C5E791" w14:textId="735199D0" w:rsidR="00543211" w:rsidRDefault="00543211" w:rsidP="00543211"/>
    <w:p w14:paraId="1C86AF62" w14:textId="76030EF3" w:rsidR="00543211" w:rsidRDefault="00543211" w:rsidP="00543211"/>
    <w:p w14:paraId="6E618400" w14:textId="2E11DA6E" w:rsidR="00543211" w:rsidRDefault="00543211" w:rsidP="00543211"/>
    <w:p w14:paraId="17DF2AAB" w14:textId="5A72CE2C" w:rsidR="00A40553" w:rsidRPr="008F7648" w:rsidRDefault="00C966D8" w:rsidP="00386DCF">
      <w:pPr>
        <w:pStyle w:val="Heading1"/>
      </w:pPr>
      <w:bookmarkStart w:id="118" w:name="_Toc352227397"/>
      <w:bookmarkStart w:id="119" w:name="_Toc391293851"/>
      <w:bookmarkStart w:id="120" w:name="_Toc126240115"/>
      <w:bookmarkStart w:id="121" w:name="_Toc126313764"/>
      <w:bookmarkEnd w:id="116"/>
      <w:bookmarkEnd w:id="117"/>
      <w:r>
        <w:lastRenderedPageBreak/>
        <w:t>7</w:t>
      </w:r>
      <w:r w:rsidR="00A40553" w:rsidRPr="008F7648">
        <w:t>.</w:t>
      </w:r>
      <w:r>
        <w:t>1</w:t>
      </w:r>
      <w:r w:rsidR="00A40553" w:rsidRPr="008F7648">
        <w:t xml:space="preserve"> </w:t>
      </w:r>
      <w:r w:rsidR="006A5FB7">
        <w:t>Health and Safety Representative</w:t>
      </w:r>
      <w:r w:rsidR="00A40553" w:rsidRPr="008F7648">
        <w:t xml:space="preserve"> Workplace Inspection Policy</w:t>
      </w:r>
      <w:bookmarkEnd w:id="118"/>
      <w:bookmarkEnd w:id="119"/>
      <w:bookmarkEnd w:id="120"/>
      <w:bookmarkEnd w:id="121"/>
    </w:p>
    <w:p w14:paraId="17DF2AAC" w14:textId="77777777" w:rsidR="00A40553" w:rsidRPr="008F7648" w:rsidRDefault="00A40553" w:rsidP="00A40553">
      <w:pPr>
        <w:pStyle w:val="PMhead"/>
      </w:pPr>
      <w:r w:rsidRPr="008F7648">
        <w:t>Purpose</w:t>
      </w:r>
    </w:p>
    <w:p w14:paraId="17DF2AAD" w14:textId="40C9E7DA" w:rsidR="00A40553" w:rsidRPr="008F7648" w:rsidRDefault="00AD5D7F" w:rsidP="00A40553">
      <w:pPr>
        <w:pStyle w:val="PMtext"/>
      </w:pPr>
      <w:r>
        <w:t xml:space="preserve">The </w:t>
      </w:r>
      <w:r w:rsidR="006A5FB7">
        <w:t>Health and Safety Representative</w:t>
      </w:r>
      <w:r w:rsidR="00A40553" w:rsidRPr="008F7648">
        <w:t xml:space="preserve"> is required to perform monthly workplace inspections. That aside, workplace inspections make good business sense</w:t>
      </w:r>
      <w:r>
        <w:t xml:space="preserve"> as</w:t>
      </w:r>
      <w:r w:rsidR="00A40553" w:rsidRPr="008F7648">
        <w:t xml:space="preserve"> they allow us the opportunity to spot hazards </w:t>
      </w:r>
      <w:r w:rsidR="007D6A46">
        <w:t xml:space="preserve">and take corrective action </w:t>
      </w:r>
      <w:r w:rsidR="00A40553" w:rsidRPr="008F7648">
        <w:t xml:space="preserve">before they cause an illness or injury. </w:t>
      </w:r>
    </w:p>
    <w:p w14:paraId="17DF2AAF" w14:textId="55E146C4" w:rsidR="00A40553" w:rsidRPr="008F7648" w:rsidRDefault="00AD5D7F" w:rsidP="00A40553">
      <w:pPr>
        <w:pStyle w:val="PMtext"/>
      </w:pPr>
      <w:r>
        <w:t>A</w:t>
      </w:r>
      <w:r w:rsidR="00A40553" w:rsidRPr="008F7648">
        <w:t xml:space="preserve">n inspection schedule </w:t>
      </w:r>
      <w:r>
        <w:t>will be posted annually at the be</w:t>
      </w:r>
      <w:r w:rsidR="00A40553" w:rsidRPr="008F7648">
        <w:t xml:space="preserve">ginning of the year. </w:t>
      </w:r>
      <w:r w:rsidR="007D6A46">
        <w:t>The Health and Safety Representative will perform the monthly workplace inspections</w:t>
      </w:r>
      <w:r>
        <w:t xml:space="preserve"> in a timely </w:t>
      </w:r>
      <w:r w:rsidR="00972264">
        <w:t>manner</w:t>
      </w:r>
      <w:r w:rsidR="00972264" w:rsidRPr="008F7648">
        <w:t xml:space="preserve"> </w:t>
      </w:r>
      <w:r w:rsidR="00A40553" w:rsidRPr="008F7648">
        <w:t>and according to the designated schedule.</w:t>
      </w:r>
    </w:p>
    <w:p w14:paraId="17DF2AB0" w14:textId="77777777" w:rsidR="00A40553" w:rsidRPr="008F7648" w:rsidRDefault="00A40553" w:rsidP="00A40553">
      <w:pPr>
        <w:pStyle w:val="PMhead"/>
      </w:pPr>
      <w:r w:rsidRPr="008F7648">
        <w:t>Procedure</w:t>
      </w:r>
    </w:p>
    <w:p w14:paraId="17DF2AB1" w14:textId="77777777" w:rsidR="00A40553" w:rsidRDefault="00A40553" w:rsidP="00A40553">
      <w:pPr>
        <w:pStyle w:val="PMsubHead"/>
      </w:pPr>
      <w:r>
        <w:t>Conducting Inspections</w:t>
      </w:r>
    </w:p>
    <w:p w14:paraId="17DF2AB2" w14:textId="541668A6" w:rsidR="00A40553" w:rsidRPr="008F7648" w:rsidRDefault="00A40553" w:rsidP="00A40553">
      <w:pPr>
        <w:pStyle w:val="PMtext"/>
      </w:pPr>
      <w:r w:rsidRPr="008F7648">
        <w:t xml:space="preserve">The </w:t>
      </w:r>
      <w:r>
        <w:t>Health and Safety Representative</w:t>
      </w:r>
      <w:r w:rsidRPr="008F7648">
        <w:t xml:space="preserve"> is responsible for inspections and is expected to perform them in accordance with the points below. For each inspection, the number of contacts and observations is dictated by but not limited to the Workplace Inspection Checklist. </w:t>
      </w:r>
    </w:p>
    <w:p w14:paraId="17DF2AB3" w14:textId="3F6D58F3" w:rsidR="00A40553" w:rsidRPr="008F7648" w:rsidRDefault="00A40553" w:rsidP="00A40553">
      <w:pPr>
        <w:pStyle w:val="PMtextBullet"/>
      </w:pPr>
      <w:r w:rsidRPr="008F7648">
        <w:t>Walk around the area under inspection. Check the working environment and equipment using the Workplace Inspection Checklist</w:t>
      </w:r>
      <w:r w:rsidR="00AD5D7F">
        <w:t>.</w:t>
      </w:r>
      <w:r w:rsidRPr="008F7648">
        <w:t xml:space="preserve"> </w:t>
      </w:r>
      <w:r w:rsidR="00AD5D7F">
        <w:t>A</w:t>
      </w:r>
      <w:r w:rsidRPr="008F7648">
        <w:t xml:space="preserve">ny </w:t>
      </w:r>
      <w:r w:rsidR="00AD5D7F">
        <w:t>issue</w:t>
      </w:r>
      <w:r w:rsidRPr="008F7648">
        <w:t>s not listed on the</w:t>
      </w:r>
      <w:r w:rsidR="00AD5D7F">
        <w:t xml:space="preserve"> checklist should also be noted</w:t>
      </w:r>
      <w:r w:rsidRPr="008F7648">
        <w:t>.</w:t>
      </w:r>
    </w:p>
    <w:p w14:paraId="17DF2AB4" w14:textId="77777777" w:rsidR="00A40553" w:rsidRPr="008F7648" w:rsidRDefault="00A40553" w:rsidP="00A40553">
      <w:pPr>
        <w:pStyle w:val="PMtextBullet"/>
      </w:pPr>
      <w:r w:rsidRPr="008F7648">
        <w:t>Inspect areas subject to repeated injuries or health/illness complaints.</w:t>
      </w:r>
    </w:p>
    <w:p w14:paraId="17DF2AB5" w14:textId="58F8C375" w:rsidR="00A40553" w:rsidRPr="008F7648" w:rsidRDefault="00AD5D7F" w:rsidP="00A40553">
      <w:pPr>
        <w:pStyle w:val="PMtextBullet"/>
      </w:pPr>
      <w:r>
        <w:t>Ensure</w:t>
      </w:r>
      <w:r w:rsidR="00A40553" w:rsidRPr="008F7648">
        <w:t xml:space="preserve"> that </w:t>
      </w:r>
      <w:r>
        <w:t>issue</w:t>
      </w:r>
      <w:r w:rsidR="00A40553" w:rsidRPr="008F7648">
        <w:t>s identified during the last inspection have been resolved.</w:t>
      </w:r>
    </w:p>
    <w:p w14:paraId="17DF2AB6" w14:textId="79A6B2D8" w:rsidR="00A40553" w:rsidRPr="008F7648" w:rsidRDefault="00AD5D7F" w:rsidP="00A40553">
      <w:pPr>
        <w:pStyle w:val="PMtextBullet"/>
      </w:pPr>
      <w:r>
        <w:t>Ensure</w:t>
      </w:r>
      <w:r w:rsidR="00A40553" w:rsidRPr="008F7648">
        <w:t xml:space="preserve"> all required O</w:t>
      </w:r>
      <w:r>
        <w:t>ccupational Health and Safety Act (O</w:t>
      </w:r>
      <w:r w:rsidR="00A40553" w:rsidRPr="008F7648">
        <w:t>HSA</w:t>
      </w:r>
      <w:r>
        <w:t>)</w:t>
      </w:r>
      <w:r w:rsidR="00C92D59">
        <w:t xml:space="preserve">, </w:t>
      </w:r>
      <w:r w:rsidR="009E496A">
        <w:t>Ministry of Labour, Immigration, Training and Skills Development</w:t>
      </w:r>
      <w:r w:rsidR="00471C4A">
        <w:t xml:space="preserve"> </w:t>
      </w:r>
      <w:r>
        <w:t>(</w:t>
      </w:r>
      <w:r w:rsidR="009E496A">
        <w:t>MLITSD</w:t>
      </w:r>
      <w:r>
        <w:t>)</w:t>
      </w:r>
      <w:r w:rsidR="00A40553" w:rsidRPr="008F7648">
        <w:t xml:space="preserve"> and </w:t>
      </w:r>
      <w:r>
        <w:t>Workplace Safety and Insurance Board (</w:t>
      </w:r>
      <w:r w:rsidR="00A40553" w:rsidRPr="008F7648">
        <w:t>WSIB</w:t>
      </w:r>
      <w:r>
        <w:t>)</w:t>
      </w:r>
      <w:r w:rsidR="00A40553" w:rsidRPr="008F7648">
        <w:t xml:space="preserve"> materials are posted.</w:t>
      </w:r>
    </w:p>
    <w:p w14:paraId="17DF2AB7" w14:textId="4CB51C8C" w:rsidR="00A40553" w:rsidRPr="008F7648" w:rsidRDefault="00A40553" w:rsidP="00A40553">
      <w:pPr>
        <w:pStyle w:val="PMtextBullet"/>
      </w:pPr>
      <w:r w:rsidRPr="008F7648">
        <w:t>Ask employees if they are familiar with company policies and procedures</w:t>
      </w:r>
      <w:r w:rsidR="00EF5EEC">
        <w:t xml:space="preserve">. </w:t>
      </w:r>
      <w:r w:rsidRPr="008F7648">
        <w:t>Assess whether policies an</w:t>
      </w:r>
      <w:r w:rsidR="00AD5D7F">
        <w:t>d procedures are being followed</w:t>
      </w:r>
      <w:r w:rsidRPr="008F7648">
        <w:t xml:space="preserve"> and identify any necessary revisions.</w:t>
      </w:r>
    </w:p>
    <w:p w14:paraId="17DF2AB8" w14:textId="77777777" w:rsidR="00A40553" w:rsidRPr="008F7648" w:rsidRDefault="00A40553" w:rsidP="00A40553">
      <w:pPr>
        <w:pStyle w:val="PMtextBullet"/>
      </w:pPr>
      <w:r w:rsidRPr="008F7648">
        <w:t xml:space="preserve">Observe and record employee activities and employee contacts. Ensure that employees are operating and maintaining equipment according to their safety training. </w:t>
      </w:r>
    </w:p>
    <w:p w14:paraId="17DF2AB9" w14:textId="20088496" w:rsidR="00A40553" w:rsidRPr="008F7648" w:rsidRDefault="00A40553" w:rsidP="00A40553">
      <w:pPr>
        <w:pStyle w:val="PMtextBullet"/>
      </w:pPr>
      <w:r w:rsidRPr="008F7648">
        <w:t xml:space="preserve">Obtain and record input from </w:t>
      </w:r>
      <w:r w:rsidR="00A165DB">
        <w:t>employee</w:t>
      </w:r>
      <w:r w:rsidR="00AD5D7F">
        <w:t>s and supervisors</w:t>
      </w:r>
      <w:r w:rsidRPr="008F7648">
        <w:t xml:space="preserve"> (if applicable) on hazards and potential risks.</w:t>
      </w:r>
    </w:p>
    <w:p w14:paraId="17DF2ABA" w14:textId="77777777" w:rsidR="00A40553" w:rsidRPr="008F7648" w:rsidRDefault="00A40553" w:rsidP="00A40553">
      <w:pPr>
        <w:pStyle w:val="PMtextBullet"/>
      </w:pPr>
      <w:r w:rsidRPr="008F7648">
        <w:t>Compliment employees whose work areas and practices are exceptional.</w:t>
      </w:r>
    </w:p>
    <w:p w14:paraId="17DF2ABB" w14:textId="77777777" w:rsidR="00A40553" w:rsidRPr="008F7648" w:rsidRDefault="00A40553" w:rsidP="00A40553">
      <w:pPr>
        <w:pStyle w:val="PMtextBullet"/>
      </w:pPr>
      <w:r w:rsidRPr="008F7648">
        <w:t>Use senses to detect hazards. Watch for wet floors, unguarded equipment, chemical odours, etc.</w:t>
      </w:r>
    </w:p>
    <w:p w14:paraId="17DF2ABC" w14:textId="77777777" w:rsidR="00A40553" w:rsidRPr="008F7648" w:rsidRDefault="00A40553" w:rsidP="00A40553">
      <w:pPr>
        <w:pStyle w:val="PMtextBullet"/>
      </w:pPr>
      <w:r w:rsidRPr="008F7648">
        <w:t xml:space="preserve">Note any new hazards, undesirable housekeeping, poor job practices, or any other unsatisfactory or substandard conditions. </w:t>
      </w:r>
    </w:p>
    <w:p w14:paraId="17DF2ABD" w14:textId="77777777" w:rsidR="00A40553" w:rsidRPr="008F7648" w:rsidRDefault="00A40553" w:rsidP="00A40553">
      <w:pPr>
        <w:pStyle w:val="PMtextBullet"/>
      </w:pPr>
      <w:r w:rsidRPr="008F7648">
        <w:t>Record observations and findings on the Workplace Inspection Report, as appropriate. For hazards, the inspector must take care to:</w:t>
      </w:r>
    </w:p>
    <w:p w14:paraId="17DF2ABE" w14:textId="77777777" w:rsidR="00A40553" w:rsidRDefault="00A40553" w:rsidP="00E8608F">
      <w:pPr>
        <w:pStyle w:val="PMtextbulletlist"/>
        <w:numPr>
          <w:ilvl w:val="0"/>
          <w:numId w:val="141"/>
        </w:numPr>
        <w:spacing w:before="120"/>
        <w:ind w:left="1434" w:hanging="357"/>
      </w:pPr>
      <w:r>
        <w:t>Describe the hazards, including locations in the workplace.</w:t>
      </w:r>
    </w:p>
    <w:p w14:paraId="17DF2ABF" w14:textId="01D32066" w:rsidR="00A40553" w:rsidRDefault="00A40553" w:rsidP="00E8608F">
      <w:pPr>
        <w:pStyle w:val="PMtextbulletlist"/>
        <w:numPr>
          <w:ilvl w:val="0"/>
          <w:numId w:val="141"/>
        </w:numPr>
        <w:spacing w:before="120"/>
        <w:ind w:left="1434" w:hanging="357"/>
      </w:pPr>
      <w:r>
        <w:t>Rate identified hazards as major, moderate, or minor</w:t>
      </w:r>
      <w:r w:rsidR="00AD5D7F">
        <w:t>.</w:t>
      </w:r>
    </w:p>
    <w:p w14:paraId="17DF2AC0" w14:textId="77777777" w:rsidR="00A40553" w:rsidRDefault="00A40553" w:rsidP="00E8608F">
      <w:pPr>
        <w:pStyle w:val="PMtextbulletlist"/>
        <w:numPr>
          <w:ilvl w:val="0"/>
          <w:numId w:val="141"/>
        </w:numPr>
        <w:spacing w:before="120"/>
        <w:ind w:left="1434" w:hanging="357"/>
      </w:pPr>
      <w:r>
        <w:t>Recommend corrective actions for observed problems or hazards.</w:t>
      </w:r>
    </w:p>
    <w:p w14:paraId="17DF2AC1" w14:textId="77777777" w:rsidR="00A40553" w:rsidRDefault="00A40553" w:rsidP="00E8608F">
      <w:pPr>
        <w:pStyle w:val="PMtextbulletlist"/>
        <w:numPr>
          <w:ilvl w:val="0"/>
          <w:numId w:val="141"/>
        </w:numPr>
        <w:spacing w:before="120"/>
        <w:ind w:left="1434" w:hanging="357"/>
      </w:pPr>
      <w:r>
        <w:lastRenderedPageBreak/>
        <w:t>Sign and date the reports.</w:t>
      </w:r>
    </w:p>
    <w:p w14:paraId="17DF2AC2" w14:textId="77777777" w:rsidR="00A40553" w:rsidRDefault="00A40553" w:rsidP="00A40553">
      <w:pPr>
        <w:pStyle w:val="PMsubHead"/>
      </w:pPr>
      <w:r>
        <w:t xml:space="preserve">Reporting Inspections </w:t>
      </w:r>
    </w:p>
    <w:p w14:paraId="17DF2AC3" w14:textId="6E930705" w:rsidR="00A40553" w:rsidRPr="008F7648" w:rsidRDefault="00A40553" w:rsidP="00A40553">
      <w:pPr>
        <w:pStyle w:val="PMtext"/>
      </w:pPr>
      <w:r w:rsidRPr="008F7648">
        <w:t xml:space="preserve">The results of inspections should be reported using </w:t>
      </w:r>
      <w:r w:rsidR="00AD5D7F">
        <w:t xml:space="preserve">applicable </w:t>
      </w:r>
      <w:r w:rsidRPr="008F7648">
        <w:t xml:space="preserve">Workplace Inspection Checklist and Workplace Inspection Report and should be </w:t>
      </w:r>
      <w:r w:rsidR="00E0072C">
        <w:t>provided</w:t>
      </w:r>
      <w:r w:rsidRPr="008F7648">
        <w:t xml:space="preserve"> to the designated recipients. The </w:t>
      </w:r>
      <w:r>
        <w:t>Health and Safety Representative</w:t>
      </w:r>
      <w:r w:rsidRPr="008F7648">
        <w:t xml:space="preserve"> is expected to: </w:t>
      </w:r>
    </w:p>
    <w:p w14:paraId="17DF2AC4" w14:textId="77777777" w:rsidR="00A40553" w:rsidRPr="008F7648" w:rsidRDefault="00A40553" w:rsidP="00A40553">
      <w:pPr>
        <w:pStyle w:val="PMtextBullet"/>
      </w:pPr>
      <w:r w:rsidRPr="008F7648">
        <w:t>Complete report within one week, including recommended corrective actions (as outlined above).</w:t>
      </w:r>
    </w:p>
    <w:p w14:paraId="17DF2AC5" w14:textId="4A630B5F" w:rsidR="00A40553" w:rsidRPr="008F7648" w:rsidRDefault="00AD5D7F" w:rsidP="00A40553">
      <w:pPr>
        <w:pStyle w:val="PMtextBullet"/>
      </w:pPr>
      <w:r>
        <w:t>Provide</w:t>
      </w:r>
      <w:r w:rsidR="00A40553" w:rsidRPr="008F7648">
        <w:t xml:space="preserve"> the report to the </w:t>
      </w:r>
      <w:r>
        <w:t>employer</w:t>
      </w:r>
      <w:r w:rsidR="00A40553" w:rsidRPr="008F7648">
        <w:t>.</w:t>
      </w:r>
    </w:p>
    <w:p w14:paraId="17DF2AC6" w14:textId="54B81580" w:rsidR="00A40553" w:rsidRPr="008F7648" w:rsidRDefault="00A40553" w:rsidP="00A40553">
      <w:pPr>
        <w:pStyle w:val="PMtextBullet"/>
      </w:pPr>
      <w:r w:rsidRPr="008F7648">
        <w:t>Post the report on the Health and Safety Board.</w:t>
      </w:r>
    </w:p>
    <w:p w14:paraId="17DF2AC7" w14:textId="4911BE58" w:rsidR="00A40553" w:rsidRPr="008F7648" w:rsidRDefault="00A40553" w:rsidP="00A40553">
      <w:pPr>
        <w:pStyle w:val="PMtextBullet"/>
      </w:pPr>
      <w:r w:rsidRPr="008F7648">
        <w:t xml:space="preserve">Circulate the report including recommended actions to </w:t>
      </w:r>
      <w:r w:rsidR="00AD5D7F">
        <w:t>supervisors</w:t>
      </w:r>
      <w:r w:rsidRPr="008F7648">
        <w:t xml:space="preserve">. </w:t>
      </w:r>
    </w:p>
    <w:p w14:paraId="17DF2AC8" w14:textId="5B150C76" w:rsidR="00A40553" w:rsidRPr="008F7648" w:rsidRDefault="00AD5D7F" w:rsidP="00A40553">
      <w:pPr>
        <w:pStyle w:val="PMtextBullet"/>
      </w:pPr>
      <w:r>
        <w:t>File</w:t>
      </w:r>
      <w:r w:rsidR="00A40553" w:rsidRPr="008F7648">
        <w:t xml:space="preserve"> c</w:t>
      </w:r>
      <w:r>
        <w:t xml:space="preserve">opies of all inspection reports. </w:t>
      </w:r>
      <w:r w:rsidR="00A40553" w:rsidRPr="008F7648">
        <w:t>Reports should include a circulation list indicating who has received it</w:t>
      </w:r>
      <w:r w:rsidR="00EF5EEC">
        <w:t xml:space="preserve">. </w:t>
      </w:r>
      <w:r w:rsidR="00A40553" w:rsidRPr="008F7648">
        <w:t xml:space="preserve"> </w:t>
      </w:r>
    </w:p>
    <w:p w14:paraId="17DF2AC9" w14:textId="77777777" w:rsidR="00A40553" w:rsidRDefault="00A40553" w:rsidP="00A40553">
      <w:pPr>
        <w:pStyle w:val="PMsubHead"/>
      </w:pPr>
      <w:r>
        <w:t xml:space="preserve">Inspection Follow Up </w:t>
      </w:r>
    </w:p>
    <w:p w14:paraId="17DF2ACA" w14:textId="77777777" w:rsidR="00A40553" w:rsidRPr="008F7648" w:rsidRDefault="00A40553" w:rsidP="00A40553">
      <w:pPr>
        <w:pStyle w:val="PMtext"/>
      </w:pPr>
      <w:r w:rsidRPr="008F7648">
        <w:t xml:space="preserve">After an inspection is complete, the </w:t>
      </w:r>
      <w:r w:rsidR="006A5FB7">
        <w:t>Health and Safety Representative</w:t>
      </w:r>
      <w:r w:rsidRPr="008F7648">
        <w:t xml:space="preserve"> must follow up with management. Steps should include:</w:t>
      </w:r>
    </w:p>
    <w:p w14:paraId="17DF2ACB" w14:textId="77777777" w:rsidR="00A40553" w:rsidRPr="008F7648" w:rsidRDefault="00A40553" w:rsidP="00A40553">
      <w:pPr>
        <w:pStyle w:val="PMtextBullet"/>
      </w:pPr>
      <w:r w:rsidRPr="008F7648">
        <w:t>Have management sign the inspection report to indicate that they have reviewed it.</w:t>
      </w:r>
    </w:p>
    <w:p w14:paraId="17DF2ACC" w14:textId="77777777" w:rsidR="00A40553" w:rsidRPr="008F7648" w:rsidRDefault="00A40553" w:rsidP="00A40553">
      <w:pPr>
        <w:pStyle w:val="PMtextBullet"/>
      </w:pPr>
      <w:r w:rsidRPr="008F7648">
        <w:t>Obtain management’s response to the recommended actions within 21 days.</w:t>
      </w:r>
    </w:p>
    <w:p w14:paraId="17DF2ACD" w14:textId="77777777" w:rsidR="00A40553" w:rsidRPr="008F7648" w:rsidRDefault="00A40553" w:rsidP="00A40553">
      <w:pPr>
        <w:pStyle w:val="PMtextBullet"/>
      </w:pPr>
      <w:r w:rsidRPr="008F7648">
        <w:t>Assign responsibility for corrective actions.</w:t>
      </w:r>
    </w:p>
    <w:p w14:paraId="17DF2ACE" w14:textId="77777777" w:rsidR="00A40553" w:rsidRPr="008F7648" w:rsidRDefault="00A40553" w:rsidP="00A40553">
      <w:pPr>
        <w:pStyle w:val="PMtextBullet"/>
      </w:pPr>
      <w:r w:rsidRPr="008F7648">
        <w:t>Set target dates for completion of the corrective actions.</w:t>
      </w:r>
    </w:p>
    <w:p w14:paraId="17DF2ACF" w14:textId="77777777" w:rsidR="00A40553" w:rsidRPr="008F7648" w:rsidRDefault="00A40553" w:rsidP="00A40553">
      <w:pPr>
        <w:pStyle w:val="PMhead"/>
      </w:pPr>
      <w:r w:rsidRPr="008F7648">
        <w:t>Additional Resources</w:t>
      </w:r>
    </w:p>
    <w:p w14:paraId="17DF2AD0" w14:textId="77777777" w:rsidR="00A40553" w:rsidRPr="00B9199E" w:rsidRDefault="00A40553" w:rsidP="00A40553">
      <w:pPr>
        <w:pStyle w:val="PMtext2"/>
      </w:pPr>
      <w:r>
        <w:t>Workplace Inspection Checklist</w:t>
      </w:r>
    </w:p>
    <w:p w14:paraId="17DF2AD1" w14:textId="77777777" w:rsidR="00A40553" w:rsidRPr="008F7648" w:rsidRDefault="00A40553" w:rsidP="00A40553">
      <w:pPr>
        <w:pStyle w:val="PMhead"/>
      </w:pPr>
      <w:r w:rsidRPr="008F7648">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2AD4" w14:textId="77777777" w:rsidTr="00C8231E">
        <w:tc>
          <w:tcPr>
            <w:tcW w:w="4428" w:type="dxa"/>
          </w:tcPr>
          <w:p w14:paraId="17DF2AD2" w14:textId="77777777" w:rsidR="00A40553" w:rsidRPr="00C90891" w:rsidRDefault="00A40553" w:rsidP="00C8231E">
            <w:pPr>
              <w:pStyle w:val="PMtableText"/>
              <w:tabs>
                <w:tab w:val="left" w:leader="dot" w:pos="6840"/>
              </w:tabs>
              <w:rPr>
                <w:lang w:eastAsia="en-CA"/>
              </w:rPr>
            </w:pPr>
            <w:r w:rsidRPr="00C90891">
              <w:rPr>
                <w:lang w:eastAsia="en-CA"/>
              </w:rPr>
              <w:t>Effective Date:</w:t>
            </w:r>
          </w:p>
        </w:tc>
        <w:tc>
          <w:tcPr>
            <w:tcW w:w="4428" w:type="dxa"/>
          </w:tcPr>
          <w:p w14:paraId="17DF2AD3" w14:textId="211B70BA" w:rsidR="00A40553" w:rsidRPr="00C90891" w:rsidRDefault="00A40553" w:rsidP="00C8231E">
            <w:pPr>
              <w:pStyle w:val="PMtableText"/>
              <w:tabs>
                <w:tab w:val="left" w:leader="dot" w:pos="6840"/>
              </w:tabs>
              <w:rPr>
                <w:lang w:eastAsia="en-CA"/>
              </w:rPr>
            </w:pPr>
          </w:p>
        </w:tc>
      </w:tr>
      <w:tr w:rsidR="00A40553" w14:paraId="17DF2AD7" w14:textId="77777777" w:rsidTr="00C8231E">
        <w:tc>
          <w:tcPr>
            <w:tcW w:w="4428" w:type="dxa"/>
          </w:tcPr>
          <w:p w14:paraId="17DF2AD5" w14:textId="77777777" w:rsidR="00A40553" w:rsidRPr="00C90891" w:rsidRDefault="00A40553" w:rsidP="00C8231E">
            <w:pPr>
              <w:pStyle w:val="PMtableText"/>
              <w:tabs>
                <w:tab w:val="left" w:leader="dot" w:pos="6840"/>
              </w:tabs>
              <w:rPr>
                <w:lang w:eastAsia="en-CA"/>
              </w:rPr>
            </w:pPr>
            <w:r w:rsidRPr="00C90891">
              <w:rPr>
                <w:lang w:eastAsia="en-CA"/>
              </w:rPr>
              <w:t>Revision Date:</w:t>
            </w:r>
          </w:p>
        </w:tc>
        <w:tc>
          <w:tcPr>
            <w:tcW w:w="4428" w:type="dxa"/>
          </w:tcPr>
          <w:p w14:paraId="17DF2AD6" w14:textId="77777777" w:rsidR="00A40553" w:rsidRPr="00C90891" w:rsidRDefault="00A40553" w:rsidP="00C8231E">
            <w:pPr>
              <w:pStyle w:val="PMtableText"/>
              <w:tabs>
                <w:tab w:val="left" w:leader="dot" w:pos="6840"/>
              </w:tabs>
              <w:rPr>
                <w:lang w:eastAsia="en-CA"/>
              </w:rPr>
            </w:pPr>
          </w:p>
        </w:tc>
      </w:tr>
    </w:tbl>
    <w:p w14:paraId="17DF2AD8" w14:textId="77777777" w:rsidR="00A40553" w:rsidRPr="00341945" w:rsidRDefault="00A40553" w:rsidP="00A40553">
      <w:pPr>
        <w:pStyle w:val="PMtext"/>
      </w:pPr>
    </w:p>
    <w:p w14:paraId="17DF2AD9" w14:textId="24151232" w:rsidR="00A40553" w:rsidRPr="008F7648" w:rsidRDefault="00A40553" w:rsidP="00A40553">
      <w:pPr>
        <w:pStyle w:val="PMSecondPgHead"/>
      </w:pPr>
      <w:r w:rsidRPr="008F7648">
        <w:lastRenderedPageBreak/>
        <w:t>Workplace Inspection Checklist</w:t>
      </w:r>
      <w:r w:rsidR="00AD5D7F">
        <w:t xml:space="preserve"> for Office</w:t>
      </w:r>
    </w:p>
    <w:tbl>
      <w:tblPr>
        <w:tblW w:w="10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6"/>
        <w:gridCol w:w="4050"/>
        <w:gridCol w:w="1890"/>
        <w:gridCol w:w="3600"/>
      </w:tblGrid>
      <w:tr w:rsidR="00A40553" w14:paraId="17DF2ADE" w14:textId="77777777" w:rsidTr="006F6A30">
        <w:trPr>
          <w:trHeight w:val="228"/>
          <w:jc w:val="center"/>
        </w:trPr>
        <w:tc>
          <w:tcPr>
            <w:tcW w:w="896" w:type="dxa"/>
          </w:tcPr>
          <w:p w14:paraId="17DF2ADA" w14:textId="77777777" w:rsidR="00A40553" w:rsidRPr="00713ADF" w:rsidRDefault="00A40553" w:rsidP="00C8231E">
            <w:pPr>
              <w:pStyle w:val="PMtableText"/>
              <w:rPr>
                <w:lang w:eastAsia="en-CA"/>
              </w:rPr>
            </w:pPr>
            <w:r w:rsidRPr="00713ADF">
              <w:rPr>
                <w:lang w:eastAsia="en-CA"/>
              </w:rPr>
              <w:t>Date:</w:t>
            </w:r>
          </w:p>
        </w:tc>
        <w:tc>
          <w:tcPr>
            <w:tcW w:w="4050" w:type="dxa"/>
          </w:tcPr>
          <w:p w14:paraId="17DF2ADB" w14:textId="77777777" w:rsidR="00A40553" w:rsidRPr="00713ADF" w:rsidRDefault="00A40553" w:rsidP="00C8231E">
            <w:pPr>
              <w:pStyle w:val="PMtableText"/>
              <w:rPr>
                <w:lang w:eastAsia="en-CA"/>
              </w:rPr>
            </w:pPr>
          </w:p>
        </w:tc>
        <w:tc>
          <w:tcPr>
            <w:tcW w:w="1890" w:type="dxa"/>
          </w:tcPr>
          <w:p w14:paraId="17DF2ADC" w14:textId="77777777" w:rsidR="00A40553" w:rsidRPr="00713ADF" w:rsidRDefault="00A40553" w:rsidP="00C8231E">
            <w:pPr>
              <w:pStyle w:val="PMtableText"/>
              <w:rPr>
                <w:lang w:eastAsia="en-CA"/>
              </w:rPr>
            </w:pPr>
            <w:r w:rsidRPr="00713ADF">
              <w:rPr>
                <w:lang w:eastAsia="en-CA"/>
              </w:rPr>
              <w:t>Inspected By:</w:t>
            </w:r>
          </w:p>
        </w:tc>
        <w:tc>
          <w:tcPr>
            <w:tcW w:w="3600" w:type="dxa"/>
          </w:tcPr>
          <w:p w14:paraId="17DF2ADD" w14:textId="77777777" w:rsidR="00A40553" w:rsidRPr="00713ADF" w:rsidRDefault="00A40553" w:rsidP="00C8231E">
            <w:pPr>
              <w:pStyle w:val="PMtableText"/>
              <w:rPr>
                <w:lang w:eastAsia="en-CA"/>
              </w:rPr>
            </w:pPr>
          </w:p>
        </w:tc>
      </w:tr>
    </w:tbl>
    <w:p w14:paraId="17DF2ADF" w14:textId="77777777" w:rsidR="00A40553" w:rsidRDefault="00A40553" w:rsidP="00A40553"/>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14:paraId="17DF2AE4"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AE0" w14:textId="77777777" w:rsidR="00A40553" w:rsidRDefault="00A40553" w:rsidP="00C8231E">
            <w:pPr>
              <w:pStyle w:val="PMtableHead"/>
              <w:jc w:val="center"/>
              <w:rPr>
                <w:sz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1" w14:textId="77777777" w:rsidR="00A40553" w:rsidRDefault="00A40553" w:rsidP="00496D31">
            <w:pPr>
              <w:pStyle w:val="PMtableHead"/>
              <w:spacing w:before="60" w:after="60"/>
              <w:jc w:val="center"/>
              <w:rPr>
                <w:sz w:val="20"/>
                <w:lang w:eastAsia="en-CA"/>
              </w:rPr>
            </w:pPr>
            <w:r>
              <w:rPr>
                <w:sz w:val="20"/>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AE2" w14:textId="77777777" w:rsidR="00A40553" w:rsidRDefault="00A40553" w:rsidP="00496D31">
            <w:pPr>
              <w:pStyle w:val="PMtableHead"/>
              <w:spacing w:before="60" w:after="60"/>
              <w:jc w:val="center"/>
              <w:rPr>
                <w:sz w:val="20"/>
                <w:lang w:eastAsia="en-CA"/>
              </w:rPr>
            </w:pPr>
            <w:r>
              <w:rPr>
                <w:sz w:val="20"/>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AE3" w14:textId="77777777" w:rsidR="00A40553" w:rsidRDefault="00A40553" w:rsidP="00496D31">
            <w:pPr>
              <w:pStyle w:val="PMtableHead"/>
              <w:spacing w:before="60" w:after="60"/>
              <w:jc w:val="center"/>
              <w:rPr>
                <w:sz w:val="20"/>
                <w:lang w:eastAsia="en-CA"/>
              </w:rPr>
            </w:pPr>
            <w:r>
              <w:rPr>
                <w:sz w:val="20"/>
                <w:lang w:eastAsia="en-CA"/>
              </w:rPr>
              <w:t>N/A</w:t>
            </w:r>
          </w:p>
        </w:tc>
      </w:tr>
      <w:tr w:rsidR="00A40553" w14:paraId="17DF2AEE" w14:textId="77777777" w:rsidTr="00C8231E">
        <w:trPr>
          <w:trHeight w:val="261"/>
          <w:jc w:val="center"/>
        </w:trPr>
        <w:tc>
          <w:tcPr>
            <w:tcW w:w="7200" w:type="dxa"/>
            <w:tcBorders>
              <w:top w:val="single" w:sz="4" w:space="0" w:color="auto"/>
              <w:left w:val="single" w:sz="4" w:space="0" w:color="auto"/>
              <w:bottom w:val="single" w:sz="4" w:space="0" w:color="auto"/>
              <w:right w:val="single" w:sz="4" w:space="0" w:color="auto"/>
            </w:tcBorders>
          </w:tcPr>
          <w:p w14:paraId="17DF2AEA" w14:textId="77777777" w:rsidR="00A40553" w:rsidRDefault="00A40553" w:rsidP="00C8231E">
            <w:pPr>
              <w:pStyle w:val="PMtableText"/>
              <w:rPr>
                <w:sz w:val="18"/>
              </w:rPr>
            </w:pPr>
            <w:r>
              <w:rPr>
                <w:sz w:val="18"/>
              </w:rPr>
              <w:t xml:space="preserve">Are indoor floors, </w:t>
            </w:r>
            <w:proofErr w:type="gramStart"/>
            <w:r>
              <w:rPr>
                <w:sz w:val="18"/>
              </w:rPr>
              <w:t>walkways</w:t>
            </w:r>
            <w:proofErr w:type="gramEnd"/>
            <w:r>
              <w:rPr>
                <w:sz w:val="18"/>
              </w:rPr>
              <w:t xml:space="preserve"> and stairs free of debris, water, ice and snow?</w:t>
            </w:r>
          </w:p>
        </w:tc>
        <w:tc>
          <w:tcPr>
            <w:tcW w:w="1080" w:type="dxa"/>
            <w:tcBorders>
              <w:top w:val="single" w:sz="4" w:space="0" w:color="auto"/>
              <w:left w:val="single" w:sz="4" w:space="0" w:color="auto"/>
              <w:bottom w:val="single" w:sz="4" w:space="0" w:color="auto"/>
              <w:right w:val="single" w:sz="4" w:space="0" w:color="auto"/>
            </w:tcBorders>
          </w:tcPr>
          <w:p w14:paraId="17DF2AEB"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C"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ED" w14:textId="77777777" w:rsidR="00A40553" w:rsidRDefault="00A40553" w:rsidP="00C8231E">
            <w:pPr>
              <w:pStyle w:val="PMtabletextsmall"/>
              <w:tabs>
                <w:tab w:val="left" w:leader="dot" w:pos="6840"/>
              </w:tabs>
              <w:rPr>
                <w:szCs w:val="20"/>
                <w:lang w:eastAsia="en-CA"/>
              </w:rPr>
            </w:pPr>
          </w:p>
        </w:tc>
      </w:tr>
      <w:tr w:rsidR="00A40553" w14:paraId="17DF2AF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EF" w14:textId="77777777" w:rsidR="00A40553" w:rsidRDefault="00A40553" w:rsidP="00C8231E">
            <w:pPr>
              <w:pStyle w:val="PMtableText"/>
              <w:rPr>
                <w:sz w:val="18"/>
              </w:rPr>
            </w:pPr>
            <w:r>
              <w:rPr>
                <w:sz w:val="18"/>
              </w:rPr>
              <w:t>If supplies or materials are stored on the floor, are they away from doors and aisles?</w:t>
            </w:r>
          </w:p>
        </w:tc>
        <w:tc>
          <w:tcPr>
            <w:tcW w:w="1080" w:type="dxa"/>
            <w:tcBorders>
              <w:top w:val="single" w:sz="4" w:space="0" w:color="auto"/>
              <w:left w:val="single" w:sz="4" w:space="0" w:color="auto"/>
              <w:bottom w:val="single" w:sz="4" w:space="0" w:color="auto"/>
              <w:right w:val="single" w:sz="4" w:space="0" w:color="auto"/>
            </w:tcBorders>
          </w:tcPr>
          <w:p w14:paraId="17DF2AF0"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1"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2" w14:textId="77777777" w:rsidR="00A40553" w:rsidRDefault="00A40553" w:rsidP="00C8231E">
            <w:pPr>
              <w:pStyle w:val="PMtabletextsmall"/>
              <w:tabs>
                <w:tab w:val="left" w:leader="dot" w:pos="6840"/>
              </w:tabs>
              <w:rPr>
                <w:szCs w:val="20"/>
                <w:lang w:eastAsia="en-CA"/>
              </w:rPr>
            </w:pPr>
          </w:p>
        </w:tc>
      </w:tr>
      <w:tr w:rsidR="00A40553" w14:paraId="17DF2AF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4" w14:textId="77777777" w:rsidR="00A40553" w:rsidRDefault="00A40553" w:rsidP="00C8231E">
            <w:pPr>
              <w:pStyle w:val="PMtableText"/>
              <w:rPr>
                <w:sz w:val="18"/>
              </w:rPr>
            </w:pPr>
            <w:r>
              <w:rPr>
                <w:sz w:val="18"/>
              </w:rPr>
              <w:t xml:space="preserve">Is garbage collected, </w:t>
            </w:r>
            <w:proofErr w:type="gramStart"/>
            <w:r>
              <w:rPr>
                <w:sz w:val="18"/>
              </w:rPr>
              <w:t>stored</w:t>
            </w:r>
            <w:proofErr w:type="gramEnd"/>
            <w:r>
              <w:rPr>
                <w:sz w:val="18"/>
              </w:rPr>
              <w:t xml:space="preserve"> and disposed of properly?</w:t>
            </w:r>
          </w:p>
        </w:tc>
        <w:tc>
          <w:tcPr>
            <w:tcW w:w="1080" w:type="dxa"/>
            <w:tcBorders>
              <w:top w:val="single" w:sz="4" w:space="0" w:color="auto"/>
              <w:left w:val="single" w:sz="4" w:space="0" w:color="auto"/>
              <w:bottom w:val="single" w:sz="4" w:space="0" w:color="auto"/>
              <w:right w:val="single" w:sz="4" w:space="0" w:color="auto"/>
            </w:tcBorders>
          </w:tcPr>
          <w:p w14:paraId="17DF2AF5"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6"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7" w14:textId="77777777" w:rsidR="00A40553" w:rsidRDefault="00A40553" w:rsidP="00C8231E">
            <w:pPr>
              <w:pStyle w:val="PMtabletextsmall"/>
              <w:tabs>
                <w:tab w:val="left" w:leader="dot" w:pos="6840"/>
              </w:tabs>
              <w:rPr>
                <w:szCs w:val="20"/>
                <w:lang w:eastAsia="en-CA"/>
              </w:rPr>
            </w:pPr>
          </w:p>
        </w:tc>
      </w:tr>
      <w:tr w:rsidR="00A40553" w14:paraId="17DF2AF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9" w14:textId="77777777" w:rsidR="00A40553" w:rsidRDefault="00A40553" w:rsidP="00C8231E">
            <w:pPr>
              <w:pStyle w:val="PMtableText"/>
              <w:rPr>
                <w:sz w:val="18"/>
              </w:rPr>
            </w:pPr>
            <w:r>
              <w:rPr>
                <w:sz w:val="18"/>
              </w:rPr>
              <w:t>Are carpets or tiles in good condition, free of loose or lifting carpeting or tiles?</w:t>
            </w:r>
          </w:p>
        </w:tc>
        <w:tc>
          <w:tcPr>
            <w:tcW w:w="1080" w:type="dxa"/>
            <w:tcBorders>
              <w:top w:val="single" w:sz="4" w:space="0" w:color="auto"/>
              <w:left w:val="single" w:sz="4" w:space="0" w:color="auto"/>
              <w:bottom w:val="single" w:sz="4" w:space="0" w:color="auto"/>
              <w:right w:val="single" w:sz="4" w:space="0" w:color="auto"/>
            </w:tcBorders>
          </w:tcPr>
          <w:p w14:paraId="17DF2AFA"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B"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AFC" w14:textId="77777777" w:rsidR="00A40553" w:rsidRDefault="00A40553" w:rsidP="00C8231E">
            <w:pPr>
              <w:pStyle w:val="PMtabletextsmall"/>
              <w:tabs>
                <w:tab w:val="left" w:leader="dot" w:pos="6840"/>
              </w:tabs>
              <w:rPr>
                <w:szCs w:val="20"/>
                <w:lang w:eastAsia="en-CA"/>
              </w:rPr>
            </w:pPr>
          </w:p>
        </w:tc>
      </w:tr>
      <w:tr w:rsidR="00A40553" w14:paraId="17DF2B0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AFE" w14:textId="77777777" w:rsidR="00A40553" w:rsidRDefault="00A40553" w:rsidP="00C8231E">
            <w:pPr>
              <w:pStyle w:val="PMtableText"/>
              <w:rPr>
                <w:sz w:val="18"/>
              </w:rPr>
            </w:pPr>
            <w:r>
              <w:rPr>
                <w:sz w:val="18"/>
              </w:rPr>
              <w:t>Are stair handrails fastened to the wall securely and in good condition?</w:t>
            </w:r>
          </w:p>
        </w:tc>
        <w:tc>
          <w:tcPr>
            <w:tcW w:w="1080" w:type="dxa"/>
            <w:tcBorders>
              <w:top w:val="single" w:sz="4" w:space="0" w:color="auto"/>
              <w:left w:val="single" w:sz="4" w:space="0" w:color="auto"/>
              <w:bottom w:val="single" w:sz="4" w:space="0" w:color="auto"/>
              <w:right w:val="single" w:sz="4" w:space="0" w:color="auto"/>
            </w:tcBorders>
          </w:tcPr>
          <w:p w14:paraId="17DF2AFF"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0"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1" w14:textId="77777777" w:rsidR="00A40553" w:rsidRDefault="00A40553" w:rsidP="00C8231E">
            <w:pPr>
              <w:pStyle w:val="PMtabletextsmall"/>
              <w:tabs>
                <w:tab w:val="left" w:leader="dot" w:pos="6840"/>
              </w:tabs>
              <w:rPr>
                <w:szCs w:val="20"/>
                <w:lang w:eastAsia="en-CA"/>
              </w:rPr>
            </w:pPr>
          </w:p>
        </w:tc>
      </w:tr>
      <w:tr w:rsidR="00A40553" w14:paraId="17DF2B0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3" w14:textId="77777777" w:rsidR="00A40553" w:rsidRDefault="00A40553" w:rsidP="00C8231E">
            <w:pPr>
              <w:pStyle w:val="PMtableText"/>
              <w:rPr>
                <w:sz w:val="18"/>
              </w:rPr>
            </w:pPr>
            <w:r>
              <w:rPr>
                <w:sz w:val="18"/>
              </w:rPr>
              <w:t>Are door locks and latches working?</w:t>
            </w:r>
          </w:p>
        </w:tc>
        <w:tc>
          <w:tcPr>
            <w:tcW w:w="1080" w:type="dxa"/>
            <w:tcBorders>
              <w:top w:val="single" w:sz="4" w:space="0" w:color="auto"/>
              <w:left w:val="single" w:sz="4" w:space="0" w:color="auto"/>
              <w:bottom w:val="single" w:sz="4" w:space="0" w:color="auto"/>
              <w:right w:val="single" w:sz="4" w:space="0" w:color="auto"/>
            </w:tcBorders>
          </w:tcPr>
          <w:p w14:paraId="17DF2B04"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5"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6" w14:textId="77777777" w:rsidR="00A40553" w:rsidRDefault="00A40553" w:rsidP="00C8231E">
            <w:pPr>
              <w:pStyle w:val="PMtabletextsmall"/>
              <w:tabs>
                <w:tab w:val="left" w:leader="dot" w:pos="6840"/>
              </w:tabs>
              <w:rPr>
                <w:szCs w:val="20"/>
                <w:lang w:eastAsia="en-CA"/>
              </w:rPr>
            </w:pPr>
          </w:p>
        </w:tc>
      </w:tr>
      <w:tr w:rsidR="00A40553" w14:paraId="17DF2B0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8" w14:textId="77777777" w:rsidR="00A40553" w:rsidRDefault="00A40553" w:rsidP="00C8231E">
            <w:pPr>
              <w:pStyle w:val="PMtableText"/>
              <w:rPr>
                <w:sz w:val="18"/>
              </w:rPr>
            </w:pPr>
            <w:r>
              <w:rPr>
                <w:sz w:val="18"/>
              </w:rPr>
              <w:t>Are stairs and stairwells sufficiently lit?</w:t>
            </w:r>
          </w:p>
        </w:tc>
        <w:tc>
          <w:tcPr>
            <w:tcW w:w="1080" w:type="dxa"/>
            <w:tcBorders>
              <w:top w:val="single" w:sz="4" w:space="0" w:color="auto"/>
              <w:left w:val="single" w:sz="4" w:space="0" w:color="auto"/>
              <w:bottom w:val="single" w:sz="4" w:space="0" w:color="auto"/>
              <w:right w:val="single" w:sz="4" w:space="0" w:color="auto"/>
            </w:tcBorders>
          </w:tcPr>
          <w:p w14:paraId="17DF2B09"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A"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B" w14:textId="77777777" w:rsidR="00A40553" w:rsidRDefault="00A40553" w:rsidP="00C8231E">
            <w:pPr>
              <w:pStyle w:val="PMtabletextsmall"/>
              <w:tabs>
                <w:tab w:val="left" w:leader="dot" w:pos="6840"/>
              </w:tabs>
              <w:rPr>
                <w:szCs w:val="20"/>
                <w:lang w:eastAsia="en-CA"/>
              </w:rPr>
            </w:pPr>
          </w:p>
        </w:tc>
      </w:tr>
      <w:tr w:rsidR="00A40553" w14:paraId="17DF2B1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0D" w14:textId="77777777" w:rsidR="00A40553" w:rsidRDefault="00A40553" w:rsidP="00C8231E">
            <w:pPr>
              <w:pStyle w:val="PMtableText"/>
              <w:rPr>
                <w:sz w:val="18"/>
              </w:rPr>
            </w:pPr>
            <w:r>
              <w:rPr>
                <w:sz w:val="18"/>
              </w:rPr>
              <w:t>Are lighting levels in work areas adequate?</w:t>
            </w:r>
          </w:p>
        </w:tc>
        <w:tc>
          <w:tcPr>
            <w:tcW w:w="1080" w:type="dxa"/>
            <w:tcBorders>
              <w:top w:val="single" w:sz="4" w:space="0" w:color="auto"/>
              <w:left w:val="single" w:sz="4" w:space="0" w:color="auto"/>
              <w:bottom w:val="single" w:sz="4" w:space="0" w:color="auto"/>
              <w:right w:val="single" w:sz="4" w:space="0" w:color="auto"/>
            </w:tcBorders>
          </w:tcPr>
          <w:p w14:paraId="17DF2B0E"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0F"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0" w14:textId="77777777" w:rsidR="00A40553" w:rsidRDefault="00A40553" w:rsidP="00C8231E">
            <w:pPr>
              <w:pStyle w:val="PMtabletextsmall"/>
              <w:tabs>
                <w:tab w:val="left" w:leader="dot" w:pos="6840"/>
              </w:tabs>
              <w:rPr>
                <w:szCs w:val="20"/>
                <w:lang w:eastAsia="en-CA"/>
              </w:rPr>
            </w:pPr>
          </w:p>
        </w:tc>
      </w:tr>
      <w:tr w:rsidR="00A40553" w14:paraId="17DF2B1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2" w14:textId="77777777" w:rsidR="00A40553" w:rsidRDefault="00A40553" w:rsidP="00C8231E">
            <w:pPr>
              <w:pStyle w:val="PMtableText"/>
              <w:rPr>
                <w:sz w:val="18"/>
              </w:rPr>
            </w:pPr>
            <w:r>
              <w:rPr>
                <w:sz w:val="18"/>
              </w:rPr>
              <w:t>Are work areas free of glare or excessive contrast?</w:t>
            </w:r>
          </w:p>
        </w:tc>
        <w:tc>
          <w:tcPr>
            <w:tcW w:w="1080" w:type="dxa"/>
            <w:tcBorders>
              <w:top w:val="single" w:sz="4" w:space="0" w:color="auto"/>
              <w:left w:val="single" w:sz="4" w:space="0" w:color="auto"/>
              <w:bottom w:val="single" w:sz="4" w:space="0" w:color="auto"/>
              <w:right w:val="single" w:sz="4" w:space="0" w:color="auto"/>
            </w:tcBorders>
          </w:tcPr>
          <w:p w14:paraId="17DF2B13"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4"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5" w14:textId="77777777" w:rsidR="00A40553" w:rsidRDefault="00A40553" w:rsidP="00C8231E">
            <w:pPr>
              <w:pStyle w:val="PMtabletextsmall"/>
              <w:tabs>
                <w:tab w:val="left" w:leader="dot" w:pos="6840"/>
              </w:tabs>
              <w:rPr>
                <w:szCs w:val="20"/>
                <w:lang w:eastAsia="en-CA"/>
              </w:rPr>
            </w:pPr>
          </w:p>
        </w:tc>
      </w:tr>
      <w:tr w:rsidR="00A40553" w14:paraId="17DF2B1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7" w14:textId="77777777" w:rsidR="00A40553" w:rsidRDefault="00A40553" w:rsidP="00C8231E">
            <w:pPr>
              <w:pStyle w:val="PMtableText"/>
              <w:rPr>
                <w:sz w:val="18"/>
              </w:rPr>
            </w:pPr>
            <w:r>
              <w:rPr>
                <w:sz w:val="18"/>
              </w:rPr>
              <w:t>Is task lighting used in areas of high glare or low light?</w:t>
            </w:r>
          </w:p>
        </w:tc>
        <w:tc>
          <w:tcPr>
            <w:tcW w:w="1080" w:type="dxa"/>
            <w:tcBorders>
              <w:top w:val="single" w:sz="4" w:space="0" w:color="auto"/>
              <w:left w:val="single" w:sz="4" w:space="0" w:color="auto"/>
              <w:bottom w:val="single" w:sz="4" w:space="0" w:color="auto"/>
              <w:right w:val="single" w:sz="4" w:space="0" w:color="auto"/>
            </w:tcBorders>
          </w:tcPr>
          <w:p w14:paraId="17DF2B18"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9"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A" w14:textId="77777777" w:rsidR="00A40553" w:rsidRDefault="00A40553" w:rsidP="00C8231E">
            <w:pPr>
              <w:pStyle w:val="PMtabletextsmall"/>
              <w:tabs>
                <w:tab w:val="left" w:leader="dot" w:pos="6840"/>
              </w:tabs>
              <w:rPr>
                <w:szCs w:val="20"/>
                <w:lang w:eastAsia="en-CA"/>
              </w:rPr>
            </w:pPr>
          </w:p>
        </w:tc>
      </w:tr>
      <w:tr w:rsidR="00A40553" w14:paraId="17DF2B2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1C" w14:textId="77777777" w:rsidR="00A40553" w:rsidRDefault="00A40553" w:rsidP="00C8231E">
            <w:pPr>
              <w:pStyle w:val="PMtableText"/>
              <w:rPr>
                <w:sz w:val="18"/>
              </w:rPr>
            </w:pPr>
            <w:r>
              <w:rPr>
                <w:sz w:val="18"/>
              </w:rPr>
              <w:t xml:space="preserve">Are windows covered with blinds, </w:t>
            </w:r>
            <w:proofErr w:type="gramStart"/>
            <w:r>
              <w:rPr>
                <w:sz w:val="18"/>
              </w:rPr>
              <w:t>drapes</w:t>
            </w:r>
            <w:proofErr w:type="gramEnd"/>
            <w:r>
              <w:rPr>
                <w:sz w:val="18"/>
              </w:rPr>
              <w:t xml:space="preserve"> or other means of controlling light?</w:t>
            </w:r>
          </w:p>
        </w:tc>
        <w:tc>
          <w:tcPr>
            <w:tcW w:w="1080" w:type="dxa"/>
            <w:tcBorders>
              <w:top w:val="single" w:sz="4" w:space="0" w:color="auto"/>
              <w:left w:val="single" w:sz="4" w:space="0" w:color="auto"/>
              <w:bottom w:val="single" w:sz="4" w:space="0" w:color="auto"/>
              <w:right w:val="single" w:sz="4" w:space="0" w:color="auto"/>
            </w:tcBorders>
          </w:tcPr>
          <w:p w14:paraId="17DF2B1D"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E"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1F" w14:textId="77777777" w:rsidR="00A40553" w:rsidRDefault="00A40553" w:rsidP="00C8231E">
            <w:pPr>
              <w:pStyle w:val="PMtabletextsmall"/>
              <w:tabs>
                <w:tab w:val="left" w:leader="dot" w:pos="6840"/>
              </w:tabs>
              <w:rPr>
                <w:szCs w:val="20"/>
                <w:lang w:eastAsia="en-CA"/>
              </w:rPr>
            </w:pPr>
          </w:p>
        </w:tc>
      </w:tr>
      <w:tr w:rsidR="00A40553" w14:paraId="17DF2B2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2B" w14:textId="0683D83F" w:rsidR="00A40553" w:rsidRDefault="00A40553" w:rsidP="00CB6451">
            <w:pPr>
              <w:pStyle w:val="PMtableText"/>
              <w:rPr>
                <w:sz w:val="18"/>
                <w:szCs w:val="20"/>
                <w:lang w:eastAsia="en-CA"/>
              </w:rPr>
            </w:pPr>
            <w:r>
              <w:rPr>
                <w:sz w:val="18"/>
                <w:szCs w:val="20"/>
                <w:lang w:eastAsia="en-CA"/>
              </w:rPr>
              <w:t>Are employee chairs in good condition and properly adjusted</w:t>
            </w:r>
            <w:r w:rsidR="00CB6451">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B2C"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2D"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2E" w14:textId="77777777" w:rsidR="00A40553" w:rsidRDefault="00A40553" w:rsidP="00C8231E">
            <w:pPr>
              <w:pStyle w:val="PMtabletextsmall"/>
              <w:tabs>
                <w:tab w:val="left" w:leader="dot" w:pos="6840"/>
              </w:tabs>
              <w:rPr>
                <w:szCs w:val="20"/>
                <w:lang w:eastAsia="en-CA"/>
              </w:rPr>
            </w:pPr>
          </w:p>
        </w:tc>
      </w:tr>
      <w:tr w:rsidR="00A40553" w14:paraId="17DF2B3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0" w14:textId="77777777" w:rsidR="00A40553" w:rsidRDefault="00A40553" w:rsidP="00C8231E">
            <w:pPr>
              <w:pStyle w:val="PMtableText"/>
              <w:rPr>
                <w:sz w:val="18"/>
                <w:szCs w:val="20"/>
                <w:lang w:eastAsia="en-CA"/>
              </w:rPr>
            </w:pPr>
            <w:r>
              <w:rPr>
                <w:sz w:val="18"/>
                <w:szCs w:val="20"/>
                <w:lang w:eastAsia="en-CA"/>
              </w:rPr>
              <w:t>Is the keyboard positioned properly for the employee?</w:t>
            </w:r>
          </w:p>
        </w:tc>
        <w:tc>
          <w:tcPr>
            <w:tcW w:w="1080" w:type="dxa"/>
            <w:tcBorders>
              <w:top w:val="single" w:sz="4" w:space="0" w:color="auto"/>
              <w:left w:val="single" w:sz="4" w:space="0" w:color="auto"/>
              <w:bottom w:val="single" w:sz="4" w:space="0" w:color="auto"/>
              <w:right w:val="single" w:sz="4" w:space="0" w:color="auto"/>
            </w:tcBorders>
          </w:tcPr>
          <w:p w14:paraId="17DF2B31"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2"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3" w14:textId="77777777" w:rsidR="00A40553" w:rsidRDefault="00A40553" w:rsidP="00C8231E">
            <w:pPr>
              <w:pStyle w:val="PMtabletextsmall"/>
              <w:tabs>
                <w:tab w:val="left" w:leader="dot" w:pos="6840"/>
              </w:tabs>
              <w:rPr>
                <w:szCs w:val="20"/>
                <w:lang w:eastAsia="en-CA"/>
              </w:rPr>
            </w:pPr>
          </w:p>
        </w:tc>
      </w:tr>
      <w:tr w:rsidR="00A40553" w14:paraId="17DF2B3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5" w14:textId="77777777" w:rsidR="00A40553" w:rsidRDefault="00A40553" w:rsidP="00C8231E">
            <w:pPr>
              <w:pStyle w:val="PMtableText"/>
              <w:rPr>
                <w:sz w:val="18"/>
                <w:szCs w:val="20"/>
                <w:lang w:eastAsia="en-CA"/>
              </w:rPr>
            </w:pPr>
            <w:r>
              <w:rPr>
                <w:sz w:val="18"/>
                <w:szCs w:val="20"/>
                <w:lang w:eastAsia="en-CA"/>
              </w:rPr>
              <w:t>Is the mouse within a comfortable reaching distance and properly positioned beside the keyboard?</w:t>
            </w:r>
          </w:p>
        </w:tc>
        <w:tc>
          <w:tcPr>
            <w:tcW w:w="1080" w:type="dxa"/>
            <w:tcBorders>
              <w:top w:val="single" w:sz="4" w:space="0" w:color="auto"/>
              <w:left w:val="single" w:sz="4" w:space="0" w:color="auto"/>
              <w:bottom w:val="single" w:sz="4" w:space="0" w:color="auto"/>
              <w:right w:val="single" w:sz="4" w:space="0" w:color="auto"/>
            </w:tcBorders>
          </w:tcPr>
          <w:p w14:paraId="17DF2B36"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7"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8" w14:textId="77777777" w:rsidR="00A40553" w:rsidRDefault="00A40553" w:rsidP="00C8231E">
            <w:pPr>
              <w:pStyle w:val="PMtabletextsmall"/>
              <w:tabs>
                <w:tab w:val="left" w:leader="dot" w:pos="6840"/>
              </w:tabs>
              <w:rPr>
                <w:szCs w:val="20"/>
                <w:lang w:eastAsia="en-CA"/>
              </w:rPr>
            </w:pPr>
          </w:p>
        </w:tc>
      </w:tr>
      <w:tr w:rsidR="00A40553" w14:paraId="17DF2B3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A" w14:textId="77777777" w:rsidR="00A40553" w:rsidRDefault="00A40553" w:rsidP="00C8231E">
            <w:pPr>
              <w:pStyle w:val="PMtableText"/>
              <w:rPr>
                <w:sz w:val="18"/>
                <w:szCs w:val="20"/>
                <w:lang w:eastAsia="en-CA"/>
              </w:rPr>
            </w:pPr>
            <w:r>
              <w:rPr>
                <w:sz w:val="18"/>
                <w:szCs w:val="20"/>
                <w:lang w:eastAsia="en-CA"/>
              </w:rPr>
              <w:t>Are phone and other frequently used materials within a comfortable reaching distance?</w:t>
            </w:r>
          </w:p>
        </w:tc>
        <w:tc>
          <w:tcPr>
            <w:tcW w:w="1080" w:type="dxa"/>
            <w:tcBorders>
              <w:top w:val="single" w:sz="4" w:space="0" w:color="auto"/>
              <w:left w:val="single" w:sz="4" w:space="0" w:color="auto"/>
              <w:bottom w:val="single" w:sz="4" w:space="0" w:color="auto"/>
              <w:right w:val="single" w:sz="4" w:space="0" w:color="auto"/>
            </w:tcBorders>
          </w:tcPr>
          <w:p w14:paraId="17DF2B3B"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C"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3D" w14:textId="77777777" w:rsidR="00A40553" w:rsidRDefault="00A40553" w:rsidP="00C8231E">
            <w:pPr>
              <w:pStyle w:val="PMtabletextsmall"/>
              <w:tabs>
                <w:tab w:val="left" w:leader="dot" w:pos="6840"/>
              </w:tabs>
              <w:rPr>
                <w:szCs w:val="20"/>
                <w:lang w:eastAsia="en-CA"/>
              </w:rPr>
            </w:pPr>
          </w:p>
        </w:tc>
      </w:tr>
      <w:tr w:rsidR="00A40553" w14:paraId="17DF2B4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3F" w14:textId="58ED3CC6" w:rsidR="00A40553" w:rsidRDefault="00A40553" w:rsidP="00CB6451">
            <w:pPr>
              <w:pStyle w:val="PMtableText"/>
              <w:rPr>
                <w:sz w:val="18"/>
                <w:szCs w:val="20"/>
                <w:lang w:eastAsia="en-CA"/>
              </w:rPr>
            </w:pPr>
            <w:r>
              <w:rPr>
                <w:sz w:val="18"/>
                <w:szCs w:val="20"/>
                <w:lang w:eastAsia="en-CA"/>
              </w:rPr>
              <w:t xml:space="preserve">Do employees vary work activities to reduce the risk of </w:t>
            </w:r>
            <w:r w:rsidR="00CB6451">
              <w:rPr>
                <w:sz w:val="18"/>
                <w:szCs w:val="20"/>
                <w:lang w:eastAsia="en-CA"/>
              </w:rPr>
              <w:t>strains and sprains</w:t>
            </w:r>
            <w:r>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B40"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1"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2" w14:textId="77777777" w:rsidR="00A40553" w:rsidRDefault="00A40553" w:rsidP="00C8231E">
            <w:pPr>
              <w:pStyle w:val="PMtabletextsmall"/>
              <w:tabs>
                <w:tab w:val="left" w:leader="dot" w:pos="6840"/>
              </w:tabs>
              <w:rPr>
                <w:szCs w:val="20"/>
                <w:lang w:eastAsia="en-CA"/>
              </w:rPr>
            </w:pPr>
          </w:p>
        </w:tc>
      </w:tr>
      <w:tr w:rsidR="00A40553" w14:paraId="17DF2B4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4" w14:textId="204156CB" w:rsidR="00A40553" w:rsidRDefault="00A40553" w:rsidP="00CB6451">
            <w:pPr>
              <w:pStyle w:val="PMtableText"/>
              <w:rPr>
                <w:sz w:val="18"/>
                <w:szCs w:val="20"/>
                <w:lang w:eastAsia="en-CA"/>
              </w:rPr>
            </w:pPr>
            <w:r>
              <w:rPr>
                <w:sz w:val="18"/>
                <w:szCs w:val="20"/>
                <w:lang w:eastAsia="en-CA"/>
              </w:rPr>
              <w:t>Are employees able to keep their posture as relaxed and natural as possible while working at the computer?</w:t>
            </w:r>
          </w:p>
        </w:tc>
        <w:tc>
          <w:tcPr>
            <w:tcW w:w="1080" w:type="dxa"/>
            <w:tcBorders>
              <w:top w:val="single" w:sz="4" w:space="0" w:color="auto"/>
              <w:left w:val="single" w:sz="4" w:space="0" w:color="auto"/>
              <w:bottom w:val="single" w:sz="4" w:space="0" w:color="auto"/>
              <w:right w:val="single" w:sz="4" w:space="0" w:color="auto"/>
            </w:tcBorders>
          </w:tcPr>
          <w:p w14:paraId="17DF2B45"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6"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7" w14:textId="77777777" w:rsidR="00A40553" w:rsidRDefault="00A40553" w:rsidP="00C8231E">
            <w:pPr>
              <w:pStyle w:val="PMtabletextsmall"/>
              <w:tabs>
                <w:tab w:val="left" w:leader="dot" w:pos="6840"/>
              </w:tabs>
              <w:rPr>
                <w:szCs w:val="20"/>
                <w:lang w:eastAsia="en-CA"/>
              </w:rPr>
            </w:pPr>
          </w:p>
        </w:tc>
      </w:tr>
      <w:tr w:rsidR="00A40553" w14:paraId="17DF2B4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9" w14:textId="77777777" w:rsidR="00A40553" w:rsidRDefault="00A40553" w:rsidP="00C8231E">
            <w:pPr>
              <w:pStyle w:val="PMtableText"/>
              <w:rPr>
                <w:sz w:val="18"/>
                <w:szCs w:val="20"/>
                <w:lang w:eastAsia="en-CA"/>
              </w:rPr>
            </w:pPr>
            <w:r>
              <w:rPr>
                <w:sz w:val="18"/>
                <w:szCs w:val="20"/>
                <w:lang w:eastAsia="en-CA"/>
              </w:rPr>
              <w:t xml:space="preserve">If needed, are footrests, document holders and/or other devices used to avoid awkward postures? </w:t>
            </w:r>
          </w:p>
        </w:tc>
        <w:tc>
          <w:tcPr>
            <w:tcW w:w="1080" w:type="dxa"/>
            <w:tcBorders>
              <w:top w:val="single" w:sz="4" w:space="0" w:color="auto"/>
              <w:left w:val="single" w:sz="4" w:space="0" w:color="auto"/>
              <w:bottom w:val="single" w:sz="4" w:space="0" w:color="auto"/>
              <w:right w:val="single" w:sz="4" w:space="0" w:color="auto"/>
            </w:tcBorders>
          </w:tcPr>
          <w:p w14:paraId="17DF2B4A"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B"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4C" w14:textId="77777777" w:rsidR="00A40553" w:rsidRDefault="00A40553" w:rsidP="00C8231E">
            <w:pPr>
              <w:pStyle w:val="PMtabletextsmall"/>
              <w:tabs>
                <w:tab w:val="left" w:leader="dot" w:pos="6840"/>
              </w:tabs>
              <w:rPr>
                <w:szCs w:val="20"/>
                <w:lang w:eastAsia="en-CA"/>
              </w:rPr>
            </w:pPr>
          </w:p>
        </w:tc>
      </w:tr>
      <w:tr w:rsidR="00A40553" w14:paraId="17DF2B5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4E" w14:textId="77777777" w:rsidR="00A40553" w:rsidRDefault="00A40553" w:rsidP="00C8231E">
            <w:pPr>
              <w:pStyle w:val="PMtableText"/>
              <w:rPr>
                <w:sz w:val="18"/>
                <w:szCs w:val="20"/>
                <w:lang w:eastAsia="en-CA"/>
              </w:rPr>
            </w:pPr>
            <w:r>
              <w:rPr>
                <w:sz w:val="18"/>
                <w:szCs w:val="20"/>
                <w:lang w:eastAsia="en-CA"/>
              </w:rPr>
              <w:t>Do desk and file cabinet drawers close properly?</w:t>
            </w:r>
          </w:p>
        </w:tc>
        <w:tc>
          <w:tcPr>
            <w:tcW w:w="1080" w:type="dxa"/>
            <w:tcBorders>
              <w:top w:val="single" w:sz="4" w:space="0" w:color="auto"/>
              <w:left w:val="single" w:sz="4" w:space="0" w:color="auto"/>
              <w:bottom w:val="single" w:sz="4" w:space="0" w:color="auto"/>
              <w:right w:val="single" w:sz="4" w:space="0" w:color="auto"/>
            </w:tcBorders>
          </w:tcPr>
          <w:p w14:paraId="17DF2B4F"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0"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1" w14:textId="77777777" w:rsidR="00A40553" w:rsidRDefault="00A40553" w:rsidP="00C8231E">
            <w:pPr>
              <w:pStyle w:val="PMtabletextsmall"/>
              <w:tabs>
                <w:tab w:val="left" w:leader="dot" w:pos="6840"/>
              </w:tabs>
              <w:rPr>
                <w:szCs w:val="20"/>
                <w:lang w:eastAsia="en-CA"/>
              </w:rPr>
            </w:pPr>
          </w:p>
        </w:tc>
      </w:tr>
      <w:tr w:rsidR="00A40553" w14:paraId="17DF2B5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53" w14:textId="77777777" w:rsidR="00A40553" w:rsidRDefault="00A40553" w:rsidP="00C8231E">
            <w:pPr>
              <w:pStyle w:val="PMtableText"/>
              <w:rPr>
                <w:sz w:val="18"/>
                <w:szCs w:val="20"/>
                <w:lang w:eastAsia="en-CA"/>
              </w:rPr>
            </w:pPr>
            <w:r>
              <w:rPr>
                <w:sz w:val="18"/>
                <w:szCs w:val="20"/>
                <w:lang w:eastAsia="en-CA"/>
              </w:rPr>
              <w:t>Is material stored in file cabinet properly to avoid overloading and tipping?</w:t>
            </w:r>
          </w:p>
        </w:tc>
        <w:tc>
          <w:tcPr>
            <w:tcW w:w="1080" w:type="dxa"/>
            <w:tcBorders>
              <w:top w:val="single" w:sz="4" w:space="0" w:color="auto"/>
              <w:left w:val="single" w:sz="4" w:space="0" w:color="auto"/>
              <w:bottom w:val="single" w:sz="4" w:space="0" w:color="auto"/>
              <w:right w:val="single" w:sz="4" w:space="0" w:color="auto"/>
            </w:tcBorders>
          </w:tcPr>
          <w:p w14:paraId="17DF2B54"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5"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56" w14:textId="77777777" w:rsidR="00A40553" w:rsidRDefault="00A40553" w:rsidP="00C8231E">
            <w:pPr>
              <w:pStyle w:val="PMtabletextsmall"/>
              <w:tabs>
                <w:tab w:val="left" w:leader="dot" w:pos="6840"/>
              </w:tabs>
              <w:rPr>
                <w:szCs w:val="20"/>
                <w:lang w:eastAsia="en-CA"/>
              </w:rPr>
            </w:pPr>
          </w:p>
        </w:tc>
      </w:tr>
      <w:tr w:rsidR="00A40553" w14:paraId="17DF2B6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2" w14:textId="77777777" w:rsidR="00A40553" w:rsidRDefault="00A40553" w:rsidP="00C8231E">
            <w:pPr>
              <w:pStyle w:val="PMtableText"/>
              <w:rPr>
                <w:sz w:val="18"/>
                <w:szCs w:val="20"/>
                <w:lang w:eastAsia="en-CA"/>
              </w:rPr>
            </w:pPr>
            <w:r>
              <w:rPr>
                <w:sz w:val="18"/>
                <w:szCs w:val="20"/>
                <w:lang w:eastAsia="en-CA"/>
              </w:rPr>
              <w:t>Is a fire extinguisher readily available?</w:t>
            </w:r>
          </w:p>
        </w:tc>
        <w:tc>
          <w:tcPr>
            <w:tcW w:w="1080" w:type="dxa"/>
            <w:tcBorders>
              <w:top w:val="single" w:sz="4" w:space="0" w:color="auto"/>
              <w:left w:val="single" w:sz="4" w:space="0" w:color="auto"/>
              <w:bottom w:val="single" w:sz="4" w:space="0" w:color="auto"/>
              <w:right w:val="single" w:sz="4" w:space="0" w:color="auto"/>
            </w:tcBorders>
          </w:tcPr>
          <w:p w14:paraId="17DF2B63"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4"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5" w14:textId="77777777" w:rsidR="00A40553" w:rsidRDefault="00A40553" w:rsidP="00C8231E">
            <w:pPr>
              <w:pStyle w:val="PMtabletextsmall"/>
              <w:tabs>
                <w:tab w:val="left" w:leader="dot" w:pos="6840"/>
              </w:tabs>
              <w:rPr>
                <w:szCs w:val="20"/>
                <w:lang w:eastAsia="en-CA"/>
              </w:rPr>
            </w:pPr>
          </w:p>
        </w:tc>
      </w:tr>
      <w:tr w:rsidR="00A40553" w14:paraId="17DF2B6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7" w14:textId="77777777" w:rsidR="00A40553" w:rsidRDefault="00A40553" w:rsidP="00C8231E">
            <w:pPr>
              <w:pStyle w:val="PMtableText"/>
              <w:rPr>
                <w:sz w:val="18"/>
                <w:szCs w:val="20"/>
                <w:lang w:eastAsia="en-CA"/>
              </w:rPr>
            </w:pPr>
            <w:r>
              <w:rPr>
                <w:sz w:val="18"/>
                <w:szCs w:val="20"/>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17DF2B68"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9"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A" w14:textId="77777777" w:rsidR="00A40553" w:rsidRDefault="00A40553" w:rsidP="00C8231E">
            <w:pPr>
              <w:pStyle w:val="PMtabletextsmall"/>
              <w:tabs>
                <w:tab w:val="left" w:leader="dot" w:pos="6840"/>
              </w:tabs>
              <w:rPr>
                <w:szCs w:val="20"/>
                <w:lang w:eastAsia="en-CA"/>
              </w:rPr>
            </w:pPr>
          </w:p>
        </w:tc>
      </w:tr>
      <w:tr w:rsidR="00A40553" w14:paraId="17DF2B7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6C" w14:textId="77777777" w:rsidR="00A40553" w:rsidRDefault="00A40553" w:rsidP="00C8231E">
            <w:pPr>
              <w:pStyle w:val="PMtableText"/>
              <w:rPr>
                <w:sz w:val="18"/>
                <w:szCs w:val="20"/>
                <w:lang w:eastAsia="en-CA"/>
              </w:rPr>
            </w:pPr>
            <w:r>
              <w:rPr>
                <w:sz w:val="18"/>
                <w:szCs w:val="20"/>
                <w:lang w:eastAsia="en-CA"/>
              </w:rPr>
              <w:t>Have fire extinguishers been inspected monthly within the last year?  Are they charged, pin in place, secured?</w:t>
            </w:r>
          </w:p>
        </w:tc>
        <w:tc>
          <w:tcPr>
            <w:tcW w:w="1080" w:type="dxa"/>
            <w:tcBorders>
              <w:top w:val="single" w:sz="4" w:space="0" w:color="auto"/>
              <w:left w:val="single" w:sz="4" w:space="0" w:color="auto"/>
              <w:bottom w:val="single" w:sz="4" w:space="0" w:color="auto"/>
              <w:right w:val="single" w:sz="4" w:space="0" w:color="auto"/>
            </w:tcBorders>
          </w:tcPr>
          <w:p w14:paraId="17DF2B6D"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E"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6F" w14:textId="77777777" w:rsidR="00A40553" w:rsidRDefault="00A40553" w:rsidP="00C8231E">
            <w:pPr>
              <w:pStyle w:val="PMtabletextsmall"/>
              <w:tabs>
                <w:tab w:val="left" w:leader="dot" w:pos="6840"/>
              </w:tabs>
              <w:rPr>
                <w:szCs w:val="20"/>
                <w:lang w:eastAsia="en-CA"/>
              </w:rPr>
            </w:pPr>
          </w:p>
        </w:tc>
      </w:tr>
      <w:tr w:rsidR="00A40553" w14:paraId="17DF2B7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1" w14:textId="77777777" w:rsidR="00A40553" w:rsidRDefault="00A40553" w:rsidP="00C8231E">
            <w:pPr>
              <w:pStyle w:val="PMtableText"/>
              <w:rPr>
                <w:sz w:val="18"/>
                <w:szCs w:val="20"/>
                <w:lang w:eastAsia="en-CA"/>
              </w:rPr>
            </w:pPr>
            <w:r>
              <w:rPr>
                <w:sz w:val="18"/>
                <w:szCs w:val="20"/>
                <w:lang w:eastAsia="en-CA"/>
              </w:rPr>
              <w:t>Are emergency exit signs illuminated?</w:t>
            </w:r>
          </w:p>
        </w:tc>
        <w:tc>
          <w:tcPr>
            <w:tcW w:w="1080" w:type="dxa"/>
            <w:tcBorders>
              <w:top w:val="single" w:sz="4" w:space="0" w:color="auto"/>
              <w:left w:val="single" w:sz="4" w:space="0" w:color="auto"/>
              <w:bottom w:val="single" w:sz="4" w:space="0" w:color="auto"/>
              <w:right w:val="single" w:sz="4" w:space="0" w:color="auto"/>
            </w:tcBorders>
          </w:tcPr>
          <w:p w14:paraId="17DF2B72"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3"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4" w14:textId="77777777" w:rsidR="00A40553" w:rsidRDefault="00A40553" w:rsidP="00C8231E">
            <w:pPr>
              <w:pStyle w:val="PMtabletextsmall"/>
              <w:tabs>
                <w:tab w:val="left" w:leader="dot" w:pos="6840"/>
              </w:tabs>
              <w:rPr>
                <w:szCs w:val="20"/>
                <w:lang w:eastAsia="en-CA"/>
              </w:rPr>
            </w:pPr>
          </w:p>
        </w:tc>
      </w:tr>
      <w:tr w:rsidR="00A40553" w14:paraId="17DF2B7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6" w14:textId="77777777" w:rsidR="00A40553" w:rsidRDefault="00A40553" w:rsidP="00C8231E">
            <w:pPr>
              <w:pStyle w:val="PMtableText"/>
              <w:rPr>
                <w:sz w:val="18"/>
                <w:szCs w:val="20"/>
                <w:lang w:eastAsia="en-CA"/>
              </w:rPr>
            </w:pPr>
            <w:r>
              <w:rPr>
                <w:sz w:val="18"/>
                <w:szCs w:val="20"/>
                <w:lang w:eastAsia="en-CA"/>
              </w:rPr>
              <w:t>Are emergency lights operational?</w:t>
            </w:r>
          </w:p>
        </w:tc>
        <w:tc>
          <w:tcPr>
            <w:tcW w:w="1080" w:type="dxa"/>
            <w:tcBorders>
              <w:top w:val="single" w:sz="4" w:space="0" w:color="auto"/>
              <w:left w:val="single" w:sz="4" w:space="0" w:color="auto"/>
              <w:bottom w:val="single" w:sz="4" w:space="0" w:color="auto"/>
              <w:right w:val="single" w:sz="4" w:space="0" w:color="auto"/>
            </w:tcBorders>
          </w:tcPr>
          <w:p w14:paraId="17DF2B77"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8"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9" w14:textId="77777777" w:rsidR="00A40553" w:rsidRDefault="00A40553" w:rsidP="00C8231E">
            <w:pPr>
              <w:pStyle w:val="PMtabletextsmall"/>
              <w:tabs>
                <w:tab w:val="left" w:leader="dot" w:pos="6840"/>
              </w:tabs>
              <w:rPr>
                <w:szCs w:val="20"/>
                <w:lang w:eastAsia="en-CA"/>
              </w:rPr>
            </w:pPr>
          </w:p>
        </w:tc>
      </w:tr>
      <w:tr w:rsidR="00A40553" w14:paraId="17DF2B7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7B" w14:textId="19E4E83A" w:rsidR="00A40553" w:rsidRDefault="00CB6451" w:rsidP="00C8231E">
            <w:pPr>
              <w:pStyle w:val="PMtableText"/>
              <w:rPr>
                <w:sz w:val="18"/>
                <w:szCs w:val="20"/>
                <w:lang w:eastAsia="en-CA"/>
              </w:rPr>
            </w:pPr>
            <w:r>
              <w:rPr>
                <w:sz w:val="18"/>
                <w:szCs w:val="20"/>
                <w:lang w:eastAsia="en-CA"/>
              </w:rPr>
              <w:t xml:space="preserve">Is the first aid kit </w:t>
            </w:r>
            <w:r w:rsidR="00A40553">
              <w:rPr>
                <w:sz w:val="18"/>
                <w:szCs w:val="20"/>
                <w:lang w:eastAsia="en-CA"/>
              </w:rPr>
              <w:t>properly stocked?</w:t>
            </w:r>
          </w:p>
        </w:tc>
        <w:tc>
          <w:tcPr>
            <w:tcW w:w="1080" w:type="dxa"/>
            <w:tcBorders>
              <w:top w:val="single" w:sz="4" w:space="0" w:color="auto"/>
              <w:left w:val="single" w:sz="4" w:space="0" w:color="auto"/>
              <w:bottom w:val="single" w:sz="4" w:space="0" w:color="auto"/>
              <w:right w:val="single" w:sz="4" w:space="0" w:color="auto"/>
            </w:tcBorders>
          </w:tcPr>
          <w:p w14:paraId="17DF2B7C"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D"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7E" w14:textId="77777777" w:rsidR="00A40553" w:rsidRDefault="00A40553" w:rsidP="00C8231E">
            <w:pPr>
              <w:pStyle w:val="PMtabletextsmall"/>
              <w:tabs>
                <w:tab w:val="left" w:leader="dot" w:pos="6840"/>
              </w:tabs>
              <w:rPr>
                <w:szCs w:val="20"/>
                <w:lang w:eastAsia="en-CA"/>
              </w:rPr>
            </w:pPr>
          </w:p>
        </w:tc>
      </w:tr>
      <w:tr w:rsidR="00A40553" w14:paraId="17DF2B8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80" w14:textId="77777777" w:rsidR="00A40553" w:rsidRDefault="00A40553" w:rsidP="00C8231E">
            <w:pPr>
              <w:pStyle w:val="PMtableText"/>
              <w:rPr>
                <w:sz w:val="18"/>
                <w:szCs w:val="20"/>
                <w:lang w:eastAsia="en-CA"/>
              </w:rPr>
            </w:pPr>
            <w:r>
              <w:rPr>
                <w:sz w:val="18"/>
                <w:szCs w:val="20"/>
                <w:lang w:eastAsia="en-CA"/>
              </w:rPr>
              <w:t>Is the eye wash station operational and maintained?</w:t>
            </w:r>
          </w:p>
        </w:tc>
        <w:tc>
          <w:tcPr>
            <w:tcW w:w="1080" w:type="dxa"/>
            <w:tcBorders>
              <w:top w:val="single" w:sz="4" w:space="0" w:color="auto"/>
              <w:left w:val="single" w:sz="4" w:space="0" w:color="auto"/>
              <w:bottom w:val="single" w:sz="4" w:space="0" w:color="auto"/>
              <w:right w:val="single" w:sz="4" w:space="0" w:color="auto"/>
            </w:tcBorders>
          </w:tcPr>
          <w:p w14:paraId="17DF2B81"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2"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3" w14:textId="77777777" w:rsidR="00A40553" w:rsidRDefault="00A40553" w:rsidP="00C8231E">
            <w:pPr>
              <w:pStyle w:val="PMtabletextsmall"/>
              <w:tabs>
                <w:tab w:val="left" w:leader="dot" w:pos="6840"/>
              </w:tabs>
              <w:rPr>
                <w:szCs w:val="20"/>
                <w:lang w:eastAsia="en-CA"/>
              </w:rPr>
            </w:pPr>
          </w:p>
        </w:tc>
      </w:tr>
      <w:tr w:rsidR="00A40553" w14:paraId="17DF2B8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85" w14:textId="0CC6B142" w:rsidR="00A40553" w:rsidRDefault="00A40553" w:rsidP="00CB6451">
            <w:pPr>
              <w:pStyle w:val="PMtableText"/>
              <w:rPr>
                <w:sz w:val="18"/>
                <w:szCs w:val="20"/>
                <w:lang w:eastAsia="en-CA"/>
              </w:rPr>
            </w:pPr>
            <w:r>
              <w:rPr>
                <w:sz w:val="18"/>
                <w:szCs w:val="20"/>
                <w:lang w:eastAsia="en-CA"/>
              </w:rPr>
              <w:t xml:space="preserve">Are </w:t>
            </w:r>
            <w:r w:rsidR="00CB6451">
              <w:rPr>
                <w:sz w:val="18"/>
                <w:szCs w:val="20"/>
                <w:lang w:eastAsia="en-CA"/>
              </w:rPr>
              <w:t>e</w:t>
            </w:r>
            <w:r>
              <w:rPr>
                <w:sz w:val="18"/>
                <w:szCs w:val="20"/>
                <w:lang w:eastAsia="en-CA"/>
              </w:rPr>
              <w:t>mergency numbers posted by the telephone?</w:t>
            </w:r>
          </w:p>
        </w:tc>
        <w:tc>
          <w:tcPr>
            <w:tcW w:w="1080" w:type="dxa"/>
            <w:tcBorders>
              <w:top w:val="single" w:sz="4" w:space="0" w:color="auto"/>
              <w:left w:val="single" w:sz="4" w:space="0" w:color="auto"/>
              <w:bottom w:val="single" w:sz="4" w:space="0" w:color="auto"/>
              <w:right w:val="single" w:sz="4" w:space="0" w:color="auto"/>
            </w:tcBorders>
          </w:tcPr>
          <w:p w14:paraId="17DF2B86"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7"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88" w14:textId="77777777" w:rsidR="00A40553" w:rsidRDefault="00A40553" w:rsidP="00C8231E">
            <w:pPr>
              <w:pStyle w:val="PMtabletextsmall"/>
              <w:tabs>
                <w:tab w:val="left" w:leader="dot" w:pos="6840"/>
              </w:tabs>
              <w:rPr>
                <w:szCs w:val="20"/>
                <w:lang w:eastAsia="en-CA"/>
              </w:rPr>
            </w:pPr>
          </w:p>
        </w:tc>
      </w:tr>
      <w:tr w:rsidR="00A40553" w14:paraId="17DF2B98"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4" w14:textId="571A3B7C" w:rsidR="00A40553" w:rsidRDefault="00A40553" w:rsidP="00CB6451">
            <w:pPr>
              <w:pStyle w:val="PMtableText"/>
              <w:rPr>
                <w:sz w:val="18"/>
                <w:szCs w:val="20"/>
                <w:lang w:eastAsia="en-CA"/>
              </w:rPr>
            </w:pPr>
            <w:r>
              <w:rPr>
                <w:sz w:val="18"/>
                <w:szCs w:val="20"/>
                <w:lang w:eastAsia="en-CA"/>
              </w:rPr>
              <w:t xml:space="preserve">Do </w:t>
            </w:r>
            <w:r w:rsidR="00A165DB">
              <w:rPr>
                <w:sz w:val="18"/>
                <w:szCs w:val="20"/>
                <w:lang w:eastAsia="en-CA"/>
              </w:rPr>
              <w:t>employee</w:t>
            </w:r>
            <w:r>
              <w:rPr>
                <w:sz w:val="18"/>
                <w:szCs w:val="20"/>
                <w:lang w:eastAsia="en-CA"/>
              </w:rPr>
              <w:t xml:space="preserve">s report all incidents and those hazards they are not able to control to the </w:t>
            </w:r>
            <w:r w:rsidR="00CB6451">
              <w:rPr>
                <w:sz w:val="18"/>
                <w:szCs w:val="20"/>
                <w:lang w:eastAsia="en-CA"/>
              </w:rPr>
              <w:t>supervisor?</w:t>
            </w:r>
          </w:p>
        </w:tc>
        <w:tc>
          <w:tcPr>
            <w:tcW w:w="1080" w:type="dxa"/>
            <w:tcBorders>
              <w:left w:val="single" w:sz="4" w:space="0" w:color="auto"/>
              <w:right w:val="single" w:sz="4" w:space="0" w:color="auto"/>
            </w:tcBorders>
          </w:tcPr>
          <w:p w14:paraId="17DF2B95"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6"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7" w14:textId="77777777" w:rsidR="00A40553" w:rsidRDefault="00A40553" w:rsidP="00C8231E">
            <w:pPr>
              <w:pStyle w:val="PMtabletextsmall"/>
              <w:tabs>
                <w:tab w:val="left" w:leader="dot" w:pos="6840"/>
              </w:tabs>
              <w:rPr>
                <w:szCs w:val="20"/>
                <w:lang w:eastAsia="en-CA"/>
              </w:rPr>
            </w:pPr>
          </w:p>
        </w:tc>
      </w:tr>
      <w:tr w:rsidR="00A40553" w14:paraId="17DF2B9D"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9" w14:textId="77777777" w:rsidR="00A40553" w:rsidRDefault="00A40553" w:rsidP="00C8231E">
            <w:pPr>
              <w:pStyle w:val="PMtableText"/>
              <w:rPr>
                <w:sz w:val="18"/>
                <w:szCs w:val="20"/>
                <w:lang w:eastAsia="en-CA"/>
              </w:rPr>
            </w:pPr>
            <w:r>
              <w:rPr>
                <w:sz w:val="18"/>
                <w:szCs w:val="20"/>
                <w:lang w:eastAsia="en-CA"/>
              </w:rPr>
              <w:t>Are supplies and materials stored properly to avoid clutter?</w:t>
            </w:r>
          </w:p>
        </w:tc>
        <w:tc>
          <w:tcPr>
            <w:tcW w:w="1080" w:type="dxa"/>
            <w:tcBorders>
              <w:left w:val="single" w:sz="4" w:space="0" w:color="auto"/>
              <w:right w:val="single" w:sz="4" w:space="0" w:color="auto"/>
            </w:tcBorders>
          </w:tcPr>
          <w:p w14:paraId="17DF2B9A"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B"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9C" w14:textId="77777777" w:rsidR="00A40553" w:rsidRDefault="00A40553" w:rsidP="00C8231E">
            <w:pPr>
              <w:pStyle w:val="PMtabletextsmall"/>
              <w:tabs>
                <w:tab w:val="left" w:leader="dot" w:pos="6840"/>
              </w:tabs>
              <w:rPr>
                <w:szCs w:val="20"/>
                <w:lang w:eastAsia="en-CA"/>
              </w:rPr>
            </w:pPr>
          </w:p>
        </w:tc>
      </w:tr>
      <w:tr w:rsidR="00A40553" w14:paraId="17DF2BA2"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9E" w14:textId="77777777" w:rsidR="00A40553" w:rsidRDefault="00A40553" w:rsidP="00C8231E">
            <w:pPr>
              <w:pStyle w:val="PMtableText"/>
              <w:rPr>
                <w:sz w:val="18"/>
                <w:szCs w:val="20"/>
                <w:lang w:eastAsia="en-CA"/>
              </w:rPr>
            </w:pPr>
            <w:r>
              <w:rPr>
                <w:sz w:val="18"/>
                <w:szCs w:val="20"/>
                <w:lang w:eastAsia="en-CA"/>
              </w:rPr>
              <w:lastRenderedPageBreak/>
              <w:t>Is the floor area clear of items that could cause slips or falls?</w:t>
            </w:r>
          </w:p>
        </w:tc>
        <w:tc>
          <w:tcPr>
            <w:tcW w:w="1080" w:type="dxa"/>
            <w:tcBorders>
              <w:left w:val="single" w:sz="4" w:space="0" w:color="auto"/>
              <w:right w:val="single" w:sz="4" w:space="0" w:color="auto"/>
            </w:tcBorders>
          </w:tcPr>
          <w:p w14:paraId="17DF2B9F"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0"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1" w14:textId="77777777" w:rsidR="00A40553" w:rsidRDefault="00A40553" w:rsidP="00C8231E">
            <w:pPr>
              <w:pStyle w:val="PMtabletextsmall"/>
              <w:tabs>
                <w:tab w:val="left" w:leader="dot" w:pos="6840"/>
              </w:tabs>
              <w:rPr>
                <w:szCs w:val="20"/>
                <w:lang w:eastAsia="en-CA"/>
              </w:rPr>
            </w:pPr>
          </w:p>
        </w:tc>
      </w:tr>
      <w:tr w:rsidR="00A40553" w14:paraId="17DF2BA7"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3" w14:textId="651DEA42" w:rsidR="00A40553" w:rsidRDefault="00A40553" w:rsidP="00C8231E">
            <w:pPr>
              <w:pStyle w:val="PMtableText"/>
              <w:rPr>
                <w:sz w:val="18"/>
                <w:szCs w:val="20"/>
                <w:lang w:eastAsia="en-CA"/>
              </w:rPr>
            </w:pPr>
            <w:r>
              <w:rPr>
                <w:sz w:val="18"/>
                <w:szCs w:val="20"/>
                <w:lang w:eastAsia="en-CA"/>
              </w:rPr>
              <w:t>Are bookcases</w:t>
            </w:r>
            <w:r w:rsidR="00CB6451">
              <w:rPr>
                <w:sz w:val="18"/>
                <w:szCs w:val="20"/>
                <w:lang w:eastAsia="en-CA"/>
              </w:rPr>
              <w:t xml:space="preserve"> and filing cabinets</w:t>
            </w:r>
            <w:r>
              <w:rPr>
                <w:sz w:val="18"/>
                <w:szCs w:val="20"/>
                <w:lang w:eastAsia="en-CA"/>
              </w:rPr>
              <w:t xml:space="preserve"> in good co</w:t>
            </w:r>
            <w:r w:rsidR="00CB6451">
              <w:rPr>
                <w:sz w:val="18"/>
                <w:szCs w:val="20"/>
                <w:lang w:eastAsia="en-CA"/>
              </w:rPr>
              <w:t>ndition, appropriately anchored</w:t>
            </w:r>
            <w:r>
              <w:rPr>
                <w:sz w:val="18"/>
                <w:szCs w:val="20"/>
                <w:lang w:eastAsia="en-CA"/>
              </w:rPr>
              <w:t xml:space="preserve"> and suitable for the load?</w:t>
            </w:r>
          </w:p>
        </w:tc>
        <w:tc>
          <w:tcPr>
            <w:tcW w:w="1080" w:type="dxa"/>
            <w:tcBorders>
              <w:left w:val="single" w:sz="4" w:space="0" w:color="auto"/>
              <w:right w:val="single" w:sz="4" w:space="0" w:color="auto"/>
            </w:tcBorders>
          </w:tcPr>
          <w:p w14:paraId="17DF2BA4"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5"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6" w14:textId="77777777" w:rsidR="00A40553" w:rsidRDefault="00A40553" w:rsidP="00C8231E">
            <w:pPr>
              <w:pStyle w:val="PMtabletextsmall"/>
              <w:tabs>
                <w:tab w:val="left" w:leader="dot" w:pos="6840"/>
              </w:tabs>
              <w:rPr>
                <w:szCs w:val="20"/>
                <w:lang w:eastAsia="en-CA"/>
              </w:rPr>
            </w:pPr>
          </w:p>
        </w:tc>
      </w:tr>
      <w:tr w:rsidR="00A40553" w14:paraId="17DF2BAC"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8" w14:textId="52AD38A8" w:rsidR="00A40553" w:rsidRDefault="00E7590D" w:rsidP="00C8231E">
            <w:pPr>
              <w:pStyle w:val="PMtableText"/>
              <w:rPr>
                <w:sz w:val="18"/>
                <w:szCs w:val="20"/>
                <w:lang w:eastAsia="en-CA"/>
              </w:rPr>
            </w:pPr>
            <w:r>
              <w:rPr>
                <w:sz w:val="18"/>
                <w:szCs w:val="20"/>
                <w:lang w:eastAsia="en-CA"/>
              </w:rPr>
              <w:t>Is material handling equipment available?</w:t>
            </w:r>
          </w:p>
        </w:tc>
        <w:tc>
          <w:tcPr>
            <w:tcW w:w="1080" w:type="dxa"/>
            <w:tcBorders>
              <w:left w:val="single" w:sz="4" w:space="0" w:color="auto"/>
              <w:right w:val="single" w:sz="4" w:space="0" w:color="auto"/>
            </w:tcBorders>
          </w:tcPr>
          <w:p w14:paraId="17DF2BA9"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A"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B" w14:textId="77777777" w:rsidR="00A40553" w:rsidRDefault="00A40553" w:rsidP="00C8231E">
            <w:pPr>
              <w:pStyle w:val="PMtabletextsmall"/>
              <w:tabs>
                <w:tab w:val="left" w:leader="dot" w:pos="6840"/>
              </w:tabs>
              <w:rPr>
                <w:szCs w:val="20"/>
                <w:lang w:eastAsia="en-CA"/>
              </w:rPr>
            </w:pPr>
          </w:p>
        </w:tc>
      </w:tr>
      <w:tr w:rsidR="00A40553" w14:paraId="17DF2BB1"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AD" w14:textId="1E4FAB0A" w:rsidR="00A40553" w:rsidRDefault="00A40553" w:rsidP="00CB6451">
            <w:pPr>
              <w:pStyle w:val="PMtableText"/>
              <w:rPr>
                <w:sz w:val="18"/>
                <w:szCs w:val="20"/>
                <w:lang w:eastAsia="en-CA"/>
              </w:rPr>
            </w:pPr>
            <w:r>
              <w:rPr>
                <w:sz w:val="18"/>
                <w:szCs w:val="20"/>
                <w:lang w:eastAsia="en-CA"/>
              </w:rPr>
              <w:t>Do you ensure that all persons visiting sign in and out upon arrival and departure?</w:t>
            </w:r>
          </w:p>
        </w:tc>
        <w:tc>
          <w:tcPr>
            <w:tcW w:w="1080" w:type="dxa"/>
            <w:tcBorders>
              <w:left w:val="single" w:sz="4" w:space="0" w:color="auto"/>
              <w:right w:val="single" w:sz="4" w:space="0" w:color="auto"/>
            </w:tcBorders>
          </w:tcPr>
          <w:p w14:paraId="17DF2BAE"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AF"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0" w14:textId="77777777" w:rsidR="00A40553" w:rsidRDefault="00A40553" w:rsidP="00C8231E">
            <w:pPr>
              <w:pStyle w:val="PMtabletextsmall"/>
              <w:tabs>
                <w:tab w:val="left" w:leader="dot" w:pos="6840"/>
              </w:tabs>
              <w:rPr>
                <w:szCs w:val="20"/>
                <w:lang w:eastAsia="en-CA"/>
              </w:rPr>
            </w:pPr>
          </w:p>
        </w:tc>
      </w:tr>
      <w:tr w:rsidR="00A40553" w14:paraId="17DF2BB6"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2" w14:textId="77777777" w:rsidR="00A40553" w:rsidRDefault="00A40553" w:rsidP="00C8231E">
            <w:pPr>
              <w:pStyle w:val="PMtableText"/>
              <w:jc w:val="center"/>
              <w:rPr>
                <w:b/>
                <w:sz w:val="18"/>
                <w:szCs w:val="20"/>
                <w:lang w:eastAsia="en-CA"/>
              </w:rPr>
            </w:pPr>
          </w:p>
        </w:tc>
        <w:tc>
          <w:tcPr>
            <w:tcW w:w="1080" w:type="dxa"/>
            <w:tcBorders>
              <w:left w:val="single" w:sz="4" w:space="0" w:color="auto"/>
              <w:right w:val="single" w:sz="4" w:space="0" w:color="auto"/>
            </w:tcBorders>
          </w:tcPr>
          <w:p w14:paraId="17DF2BB3"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4"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5" w14:textId="77777777" w:rsidR="00A40553" w:rsidRDefault="00A40553" w:rsidP="00C8231E">
            <w:pPr>
              <w:pStyle w:val="PMtabletextsmall"/>
              <w:tabs>
                <w:tab w:val="left" w:leader="dot" w:pos="6840"/>
              </w:tabs>
              <w:rPr>
                <w:szCs w:val="20"/>
                <w:lang w:eastAsia="en-CA"/>
              </w:rPr>
            </w:pPr>
          </w:p>
        </w:tc>
      </w:tr>
      <w:tr w:rsidR="00A40553" w14:paraId="17DF2BBB"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7" w14:textId="546A3B3B" w:rsidR="00A40553" w:rsidRDefault="00AD5D7F" w:rsidP="007D6A46">
            <w:pPr>
              <w:pStyle w:val="PMtableText"/>
              <w:rPr>
                <w:b/>
                <w:sz w:val="18"/>
                <w:szCs w:val="20"/>
                <w:lang w:eastAsia="en-CA"/>
              </w:rPr>
            </w:pPr>
            <w:r>
              <w:rPr>
                <w:b/>
                <w:sz w:val="18"/>
                <w:szCs w:val="20"/>
                <w:lang w:eastAsia="en-CA"/>
              </w:rPr>
              <w:t>Other</w:t>
            </w:r>
            <w:r w:rsidR="007D6A46">
              <w:rPr>
                <w:b/>
                <w:sz w:val="18"/>
                <w:szCs w:val="20"/>
                <w:lang w:eastAsia="en-CA"/>
              </w:rPr>
              <w:t xml:space="preserve"> </w:t>
            </w:r>
            <w:r w:rsidR="007D6A46" w:rsidRPr="007D6A46">
              <w:rPr>
                <w:b/>
                <w:sz w:val="18"/>
                <w:szCs w:val="20"/>
                <w:lang w:eastAsia="en-CA"/>
              </w:rPr>
              <w:t>Biological, Chemical, Musculoskeletal Disorder (MSD), Physical (</w:t>
            </w:r>
            <w:proofErr w:type="gramStart"/>
            <w:r w:rsidR="007D6A46" w:rsidRPr="007D6A46">
              <w:rPr>
                <w:b/>
                <w:sz w:val="18"/>
                <w:szCs w:val="20"/>
                <w:lang w:eastAsia="en-CA"/>
              </w:rPr>
              <w:t>e.g.</w:t>
            </w:r>
            <w:proofErr w:type="gramEnd"/>
            <w:r w:rsidR="007D6A46" w:rsidRPr="007D6A46">
              <w:rPr>
                <w:b/>
                <w:sz w:val="18"/>
                <w:szCs w:val="20"/>
                <w:lang w:eastAsia="en-CA"/>
              </w:rPr>
              <w:t xml:space="preserve"> noise, vibration, extreme temperatures), Psychosocial</w:t>
            </w:r>
            <w:r w:rsidR="007D6A46" w:rsidRPr="00DB14F2">
              <w:rPr>
                <w:b/>
                <w:sz w:val="18"/>
                <w:szCs w:val="20"/>
                <w:lang w:eastAsia="en-CA"/>
              </w:rPr>
              <w:t xml:space="preserve"> or Safety Hazard</w:t>
            </w:r>
            <w:r w:rsidR="007D6A46" w:rsidRPr="00972264">
              <w:rPr>
                <w:b/>
                <w:sz w:val="18"/>
                <w:szCs w:val="20"/>
                <w:lang w:eastAsia="en-CA"/>
              </w:rPr>
              <w:t>s</w:t>
            </w:r>
          </w:p>
        </w:tc>
        <w:tc>
          <w:tcPr>
            <w:tcW w:w="1080" w:type="dxa"/>
            <w:tcBorders>
              <w:left w:val="single" w:sz="4" w:space="0" w:color="auto"/>
              <w:right w:val="single" w:sz="4" w:space="0" w:color="auto"/>
            </w:tcBorders>
          </w:tcPr>
          <w:p w14:paraId="17DF2BB8"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9"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BA" w14:textId="77777777" w:rsidR="00A40553" w:rsidRDefault="00A40553" w:rsidP="00C8231E">
            <w:pPr>
              <w:pStyle w:val="PMtabletextsmall"/>
              <w:tabs>
                <w:tab w:val="left" w:leader="dot" w:pos="6840"/>
              </w:tabs>
              <w:rPr>
                <w:szCs w:val="20"/>
                <w:lang w:eastAsia="en-CA"/>
              </w:rPr>
            </w:pPr>
          </w:p>
        </w:tc>
      </w:tr>
      <w:tr w:rsidR="00A40553" w14:paraId="17DF2BC0"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BC" w14:textId="77777777" w:rsidR="00A40553" w:rsidRPr="00A84CA0" w:rsidRDefault="00A40553" w:rsidP="00C8231E">
            <w:pPr>
              <w:pStyle w:val="PMtableText"/>
              <w:rPr>
                <w:sz w:val="18"/>
                <w:szCs w:val="20"/>
                <w:lang w:eastAsia="en-CA"/>
              </w:rPr>
            </w:pPr>
          </w:p>
        </w:tc>
        <w:tc>
          <w:tcPr>
            <w:tcW w:w="1080" w:type="dxa"/>
            <w:tcBorders>
              <w:left w:val="single" w:sz="4" w:space="0" w:color="auto"/>
              <w:bottom w:val="single" w:sz="4" w:space="0" w:color="auto"/>
              <w:right w:val="single" w:sz="4" w:space="0" w:color="auto"/>
            </w:tcBorders>
          </w:tcPr>
          <w:p w14:paraId="17DF2BBD"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BBE"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BBF" w14:textId="77777777" w:rsidR="00A40553" w:rsidRDefault="00A40553" w:rsidP="00C8231E">
            <w:pPr>
              <w:pStyle w:val="PMtabletextsmall"/>
              <w:tabs>
                <w:tab w:val="left" w:leader="dot" w:pos="6840"/>
              </w:tabs>
              <w:rPr>
                <w:szCs w:val="20"/>
                <w:lang w:eastAsia="en-CA"/>
              </w:rPr>
            </w:pPr>
          </w:p>
        </w:tc>
      </w:tr>
      <w:tr w:rsidR="00A40553" w14:paraId="17DF2BC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1" w14:textId="77777777" w:rsidR="00A40553"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2"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3"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4" w14:textId="77777777" w:rsidR="00A40553" w:rsidRDefault="00A40553" w:rsidP="00C8231E">
            <w:pPr>
              <w:pStyle w:val="PMtabletextsmall"/>
              <w:tabs>
                <w:tab w:val="left" w:leader="dot" w:pos="6840"/>
              </w:tabs>
              <w:rPr>
                <w:szCs w:val="20"/>
                <w:lang w:eastAsia="en-CA"/>
              </w:rPr>
            </w:pPr>
          </w:p>
        </w:tc>
      </w:tr>
      <w:tr w:rsidR="00A40553" w14:paraId="17DF2BC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6" w14:textId="77777777" w:rsidR="00A40553"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7"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8"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9" w14:textId="77777777" w:rsidR="00A40553" w:rsidRDefault="00A40553" w:rsidP="00C8231E">
            <w:pPr>
              <w:pStyle w:val="PMtabletextsmall"/>
              <w:tabs>
                <w:tab w:val="left" w:leader="dot" w:pos="6840"/>
              </w:tabs>
              <w:rPr>
                <w:szCs w:val="20"/>
                <w:lang w:eastAsia="en-CA"/>
              </w:rPr>
            </w:pPr>
          </w:p>
        </w:tc>
      </w:tr>
      <w:tr w:rsidR="00A40553" w14:paraId="17DF2BC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CB" w14:textId="77777777" w:rsidR="00A40553"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C"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D"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CE" w14:textId="77777777" w:rsidR="00A40553" w:rsidRDefault="00A40553" w:rsidP="00C8231E">
            <w:pPr>
              <w:pStyle w:val="PMtabletextsmall"/>
              <w:tabs>
                <w:tab w:val="left" w:leader="dot" w:pos="6840"/>
              </w:tabs>
              <w:rPr>
                <w:szCs w:val="20"/>
                <w:lang w:eastAsia="en-CA"/>
              </w:rPr>
            </w:pPr>
          </w:p>
        </w:tc>
      </w:tr>
      <w:tr w:rsidR="00A40553" w14:paraId="17DF2BD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D0" w14:textId="77777777" w:rsidR="00A40553"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1"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2"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3" w14:textId="77777777" w:rsidR="00A40553" w:rsidRDefault="00A40553" w:rsidP="00C8231E">
            <w:pPr>
              <w:pStyle w:val="PMtabletextsmall"/>
              <w:tabs>
                <w:tab w:val="left" w:leader="dot" w:pos="6840"/>
              </w:tabs>
              <w:rPr>
                <w:szCs w:val="20"/>
                <w:lang w:eastAsia="en-CA"/>
              </w:rPr>
            </w:pPr>
          </w:p>
        </w:tc>
      </w:tr>
      <w:tr w:rsidR="00A40553" w14:paraId="17DF2BD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BD5" w14:textId="77777777" w:rsidR="00A40553"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6"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7"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BD8" w14:textId="77777777" w:rsidR="00A40553" w:rsidRDefault="00A40553" w:rsidP="00C8231E">
            <w:pPr>
              <w:pStyle w:val="PMtabletextsmall"/>
              <w:tabs>
                <w:tab w:val="left" w:leader="dot" w:pos="6840"/>
              </w:tabs>
              <w:rPr>
                <w:szCs w:val="20"/>
                <w:lang w:eastAsia="en-CA"/>
              </w:rPr>
            </w:pPr>
          </w:p>
        </w:tc>
      </w:tr>
      <w:tr w:rsidR="00A40553" w14:paraId="17DF2BDE"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DA" w14:textId="77777777" w:rsidR="00A40553" w:rsidRDefault="00A40553" w:rsidP="00C8231E">
            <w:pPr>
              <w:pStyle w:val="PMtableText"/>
              <w:rPr>
                <w:sz w:val="18"/>
                <w:szCs w:val="20"/>
                <w:lang w:eastAsia="en-CA"/>
              </w:rPr>
            </w:pPr>
          </w:p>
        </w:tc>
        <w:tc>
          <w:tcPr>
            <w:tcW w:w="1080" w:type="dxa"/>
            <w:tcBorders>
              <w:top w:val="single" w:sz="4" w:space="0" w:color="auto"/>
              <w:left w:val="single" w:sz="4" w:space="0" w:color="auto"/>
              <w:right w:val="single" w:sz="4" w:space="0" w:color="auto"/>
            </w:tcBorders>
          </w:tcPr>
          <w:p w14:paraId="17DF2BDB"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right w:val="single" w:sz="4" w:space="0" w:color="auto"/>
            </w:tcBorders>
          </w:tcPr>
          <w:p w14:paraId="17DF2BDC"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right w:val="single" w:sz="4" w:space="0" w:color="auto"/>
            </w:tcBorders>
          </w:tcPr>
          <w:p w14:paraId="17DF2BDD" w14:textId="77777777" w:rsidR="00A40553" w:rsidRDefault="00A40553" w:rsidP="00C8231E">
            <w:pPr>
              <w:pStyle w:val="PMtabletextsmall"/>
              <w:tabs>
                <w:tab w:val="left" w:leader="dot" w:pos="6840"/>
              </w:tabs>
              <w:rPr>
                <w:szCs w:val="20"/>
                <w:lang w:eastAsia="en-CA"/>
              </w:rPr>
            </w:pPr>
          </w:p>
        </w:tc>
      </w:tr>
      <w:tr w:rsidR="00A40553" w14:paraId="17DF2BE3"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DF" w14:textId="77777777" w:rsidR="00A40553"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0"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1"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2" w14:textId="77777777" w:rsidR="00A40553" w:rsidRDefault="00A40553" w:rsidP="00C8231E">
            <w:pPr>
              <w:pStyle w:val="PMtabletextsmall"/>
              <w:tabs>
                <w:tab w:val="left" w:leader="dot" w:pos="6840"/>
              </w:tabs>
              <w:rPr>
                <w:szCs w:val="20"/>
                <w:lang w:eastAsia="en-CA"/>
              </w:rPr>
            </w:pPr>
          </w:p>
        </w:tc>
      </w:tr>
      <w:tr w:rsidR="00A40553" w14:paraId="17DF2BE8"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4" w14:textId="77777777" w:rsidR="00A40553"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5"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6"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7" w14:textId="77777777" w:rsidR="00A40553" w:rsidRDefault="00A40553" w:rsidP="00C8231E">
            <w:pPr>
              <w:pStyle w:val="PMtabletextsmall"/>
              <w:tabs>
                <w:tab w:val="left" w:leader="dot" w:pos="6840"/>
              </w:tabs>
              <w:rPr>
                <w:szCs w:val="20"/>
                <w:lang w:eastAsia="en-CA"/>
              </w:rPr>
            </w:pPr>
          </w:p>
        </w:tc>
      </w:tr>
      <w:tr w:rsidR="00A40553" w14:paraId="17DF2BED"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9" w14:textId="77777777" w:rsidR="00A40553"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A"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B"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EC" w14:textId="77777777" w:rsidR="00A40553" w:rsidRDefault="00A40553" w:rsidP="00C8231E">
            <w:pPr>
              <w:pStyle w:val="PMtabletextsmall"/>
              <w:tabs>
                <w:tab w:val="left" w:leader="dot" w:pos="6840"/>
              </w:tabs>
              <w:rPr>
                <w:szCs w:val="20"/>
                <w:lang w:eastAsia="en-CA"/>
              </w:rPr>
            </w:pPr>
          </w:p>
        </w:tc>
      </w:tr>
      <w:tr w:rsidR="00A40553" w14:paraId="17DF2BF2"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EE" w14:textId="77777777" w:rsidR="00A40553"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EF"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0"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1" w14:textId="77777777" w:rsidR="00A40553" w:rsidRDefault="00A40553" w:rsidP="00C8231E">
            <w:pPr>
              <w:pStyle w:val="PMtabletextsmall"/>
              <w:tabs>
                <w:tab w:val="left" w:leader="dot" w:pos="6840"/>
              </w:tabs>
              <w:rPr>
                <w:szCs w:val="20"/>
                <w:lang w:eastAsia="en-CA"/>
              </w:rPr>
            </w:pPr>
          </w:p>
        </w:tc>
      </w:tr>
      <w:tr w:rsidR="00A40553" w14:paraId="17DF2BF7"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3" w14:textId="77777777" w:rsidR="00A40553"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4"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5"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6" w14:textId="77777777" w:rsidR="00A40553" w:rsidRDefault="00A40553" w:rsidP="00C8231E">
            <w:pPr>
              <w:pStyle w:val="PMtabletextsmall"/>
              <w:tabs>
                <w:tab w:val="left" w:leader="dot" w:pos="6840"/>
              </w:tabs>
              <w:rPr>
                <w:szCs w:val="20"/>
                <w:lang w:eastAsia="en-CA"/>
              </w:rPr>
            </w:pPr>
          </w:p>
        </w:tc>
      </w:tr>
      <w:tr w:rsidR="00A40553" w14:paraId="17DF2BFC"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8" w14:textId="77777777" w:rsidR="00A40553"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9"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A"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B" w14:textId="77777777" w:rsidR="00A40553" w:rsidRDefault="00A40553" w:rsidP="00C8231E">
            <w:pPr>
              <w:pStyle w:val="PMtabletextsmall"/>
              <w:tabs>
                <w:tab w:val="left" w:leader="dot" w:pos="6840"/>
              </w:tabs>
              <w:rPr>
                <w:szCs w:val="20"/>
                <w:lang w:eastAsia="en-CA"/>
              </w:rPr>
            </w:pPr>
          </w:p>
        </w:tc>
      </w:tr>
      <w:tr w:rsidR="00A40553" w14:paraId="17DF2C01"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BFD" w14:textId="77777777" w:rsidR="00A40553"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BFE"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BFF"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0" w14:textId="77777777" w:rsidR="00A40553" w:rsidRDefault="00A40553" w:rsidP="00C8231E">
            <w:pPr>
              <w:pStyle w:val="PMtabletextsmall"/>
              <w:tabs>
                <w:tab w:val="left" w:leader="dot" w:pos="6840"/>
              </w:tabs>
              <w:rPr>
                <w:szCs w:val="20"/>
                <w:lang w:eastAsia="en-CA"/>
              </w:rPr>
            </w:pPr>
          </w:p>
        </w:tc>
      </w:tr>
      <w:tr w:rsidR="00A40553" w14:paraId="17DF2C06"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C02" w14:textId="77777777" w:rsidR="00A40553" w:rsidRDefault="00A40553" w:rsidP="00C8231E">
            <w:pPr>
              <w:pStyle w:val="PMtableText"/>
              <w:rPr>
                <w:sz w:val="18"/>
                <w:szCs w:val="20"/>
                <w:lang w:eastAsia="en-CA"/>
              </w:rPr>
            </w:pPr>
          </w:p>
        </w:tc>
        <w:tc>
          <w:tcPr>
            <w:tcW w:w="1080" w:type="dxa"/>
            <w:tcBorders>
              <w:left w:val="single" w:sz="4" w:space="0" w:color="auto"/>
              <w:right w:val="single" w:sz="4" w:space="0" w:color="auto"/>
            </w:tcBorders>
          </w:tcPr>
          <w:p w14:paraId="17DF2C03"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4"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right w:val="single" w:sz="4" w:space="0" w:color="auto"/>
            </w:tcBorders>
          </w:tcPr>
          <w:p w14:paraId="17DF2C05" w14:textId="77777777" w:rsidR="00A40553" w:rsidRDefault="00A40553" w:rsidP="00C8231E">
            <w:pPr>
              <w:pStyle w:val="PMtabletextsmall"/>
              <w:tabs>
                <w:tab w:val="left" w:leader="dot" w:pos="6840"/>
              </w:tabs>
              <w:rPr>
                <w:szCs w:val="20"/>
                <w:lang w:eastAsia="en-CA"/>
              </w:rPr>
            </w:pPr>
          </w:p>
        </w:tc>
      </w:tr>
      <w:tr w:rsidR="00A40553" w14:paraId="17DF2C0B" w14:textId="77777777" w:rsidTr="00C8231E">
        <w:trPr>
          <w:trHeight w:val="33"/>
          <w:jc w:val="center"/>
        </w:trPr>
        <w:tc>
          <w:tcPr>
            <w:tcW w:w="7200" w:type="dxa"/>
            <w:tcBorders>
              <w:top w:val="single" w:sz="4" w:space="0" w:color="auto"/>
              <w:left w:val="single" w:sz="4" w:space="0" w:color="auto"/>
              <w:bottom w:val="single" w:sz="4" w:space="0" w:color="auto"/>
              <w:right w:val="single" w:sz="4" w:space="0" w:color="auto"/>
            </w:tcBorders>
          </w:tcPr>
          <w:p w14:paraId="17DF2C07" w14:textId="77777777" w:rsidR="00A40553" w:rsidRDefault="00A40553" w:rsidP="00C8231E">
            <w:pPr>
              <w:pStyle w:val="PMtableText"/>
              <w:rPr>
                <w:sz w:val="18"/>
                <w:szCs w:val="20"/>
                <w:lang w:eastAsia="en-CA"/>
              </w:rPr>
            </w:pPr>
          </w:p>
        </w:tc>
        <w:tc>
          <w:tcPr>
            <w:tcW w:w="1080" w:type="dxa"/>
            <w:tcBorders>
              <w:left w:val="single" w:sz="4" w:space="0" w:color="auto"/>
              <w:bottom w:val="single" w:sz="4" w:space="0" w:color="auto"/>
              <w:right w:val="single" w:sz="4" w:space="0" w:color="auto"/>
            </w:tcBorders>
          </w:tcPr>
          <w:p w14:paraId="17DF2C08"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C09" w14:textId="77777777" w:rsidR="00A40553" w:rsidRDefault="00A40553" w:rsidP="00C8231E">
            <w:pPr>
              <w:pStyle w:val="PMtabletextsmall"/>
              <w:tabs>
                <w:tab w:val="left" w:leader="dot" w:pos="6840"/>
              </w:tabs>
              <w:rPr>
                <w:szCs w:val="20"/>
                <w:lang w:eastAsia="en-CA"/>
              </w:rPr>
            </w:pPr>
          </w:p>
        </w:tc>
        <w:tc>
          <w:tcPr>
            <w:tcW w:w="1080" w:type="dxa"/>
            <w:tcBorders>
              <w:left w:val="single" w:sz="4" w:space="0" w:color="auto"/>
              <w:bottom w:val="single" w:sz="4" w:space="0" w:color="auto"/>
              <w:right w:val="single" w:sz="4" w:space="0" w:color="auto"/>
            </w:tcBorders>
          </w:tcPr>
          <w:p w14:paraId="17DF2C0A" w14:textId="77777777" w:rsidR="00A40553" w:rsidRDefault="00A40553" w:rsidP="00C8231E">
            <w:pPr>
              <w:pStyle w:val="PMtabletextsmall"/>
              <w:tabs>
                <w:tab w:val="left" w:leader="dot" w:pos="6840"/>
              </w:tabs>
              <w:rPr>
                <w:szCs w:val="20"/>
                <w:lang w:eastAsia="en-CA"/>
              </w:rPr>
            </w:pPr>
          </w:p>
        </w:tc>
      </w:tr>
      <w:tr w:rsidR="00A40553" w14:paraId="17DF2C1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0C" w14:textId="46B388FA" w:rsidR="00A40553" w:rsidRDefault="00A40553" w:rsidP="00C8231E">
            <w:pPr>
              <w:pStyle w:val="PMtableText"/>
              <w:rPr>
                <w:b/>
                <w:sz w:val="18"/>
                <w:szCs w:val="20"/>
                <w:lang w:eastAsia="en-CA"/>
              </w:rPr>
            </w:pPr>
            <w:r>
              <w:rPr>
                <w:b/>
                <w:sz w:val="18"/>
                <w:szCs w:val="20"/>
                <w:lang w:eastAsia="en-CA"/>
              </w:rPr>
              <w:t>A</w:t>
            </w:r>
            <w:r w:rsidR="00E7590D">
              <w:rPr>
                <w:b/>
                <w:sz w:val="18"/>
                <w:szCs w:val="20"/>
                <w:lang w:eastAsia="en-CA"/>
              </w:rPr>
              <w:t>ction</w:t>
            </w:r>
          </w:p>
        </w:tc>
        <w:tc>
          <w:tcPr>
            <w:tcW w:w="1080" w:type="dxa"/>
            <w:tcBorders>
              <w:top w:val="single" w:sz="4" w:space="0" w:color="auto"/>
              <w:left w:val="single" w:sz="4" w:space="0" w:color="auto"/>
              <w:bottom w:val="single" w:sz="4" w:space="0" w:color="auto"/>
              <w:right w:val="single" w:sz="4" w:space="0" w:color="auto"/>
            </w:tcBorders>
          </w:tcPr>
          <w:p w14:paraId="17DF2C0D"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0E" w14:textId="77777777" w:rsidR="00A40553" w:rsidRDefault="00A40553" w:rsidP="00C8231E">
            <w:pPr>
              <w:pStyle w:val="PMtabletextsmall"/>
              <w:tabs>
                <w:tab w:val="left" w:leader="dot" w:pos="6840"/>
              </w:tabs>
              <w:rPr>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0F" w14:textId="77777777" w:rsidR="00A40553" w:rsidRDefault="00A40553" w:rsidP="00C8231E">
            <w:pPr>
              <w:pStyle w:val="PMtabletextsmall"/>
              <w:tabs>
                <w:tab w:val="left" w:leader="dot" w:pos="6840"/>
              </w:tabs>
              <w:rPr>
                <w:szCs w:val="20"/>
                <w:lang w:eastAsia="en-CA"/>
              </w:rPr>
            </w:pPr>
          </w:p>
        </w:tc>
      </w:tr>
    </w:tbl>
    <w:p w14:paraId="17DF2C11" w14:textId="77777777" w:rsidR="00A40553" w:rsidRDefault="00A40553" w:rsidP="00A40553"/>
    <w:p w14:paraId="17DF2C12" w14:textId="013D1242" w:rsidR="00A40553" w:rsidRPr="008F7648" w:rsidRDefault="00A40553" w:rsidP="00A40553">
      <w:pPr>
        <w:pStyle w:val="PMSecondPgHead"/>
      </w:pPr>
      <w:r w:rsidRPr="008F7648">
        <w:lastRenderedPageBreak/>
        <w:t>Safety Observ</w:t>
      </w:r>
      <w:r w:rsidR="00E7590D">
        <w: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362"/>
      </w:tblGrid>
      <w:tr w:rsidR="00A40553" w14:paraId="17DF2C15" w14:textId="77777777" w:rsidTr="00C8231E">
        <w:trPr>
          <w:jc w:val="center"/>
        </w:trPr>
        <w:tc>
          <w:tcPr>
            <w:tcW w:w="4500" w:type="dxa"/>
          </w:tcPr>
          <w:p w14:paraId="17DF2C13" w14:textId="7D7B039B" w:rsidR="00A40553" w:rsidRDefault="00A40553" w:rsidP="00AD5D7F">
            <w:pPr>
              <w:pStyle w:val="PMtableText"/>
              <w:tabs>
                <w:tab w:val="left" w:leader="dot" w:pos="6840"/>
              </w:tabs>
            </w:pPr>
            <w:r>
              <w:t xml:space="preserve">Employee </w:t>
            </w:r>
            <w:r w:rsidR="00AD5D7F">
              <w:t>o</w:t>
            </w:r>
            <w:r>
              <w:t>bserved:</w:t>
            </w:r>
          </w:p>
        </w:tc>
        <w:tc>
          <w:tcPr>
            <w:tcW w:w="4362" w:type="dxa"/>
          </w:tcPr>
          <w:p w14:paraId="17DF2C14" w14:textId="77777777" w:rsidR="00A40553" w:rsidRDefault="00A40553" w:rsidP="00C8231E">
            <w:pPr>
              <w:pStyle w:val="PMtableText"/>
              <w:tabs>
                <w:tab w:val="left" w:leader="dot" w:pos="6840"/>
              </w:tabs>
            </w:pPr>
          </w:p>
        </w:tc>
      </w:tr>
      <w:tr w:rsidR="00A40553" w14:paraId="17DF2C18" w14:textId="77777777" w:rsidTr="00C8231E">
        <w:trPr>
          <w:jc w:val="center"/>
        </w:trPr>
        <w:tc>
          <w:tcPr>
            <w:tcW w:w="4500" w:type="dxa"/>
          </w:tcPr>
          <w:p w14:paraId="17DF2C16" w14:textId="77777777" w:rsidR="00A40553" w:rsidRDefault="00A40553" w:rsidP="00C8231E">
            <w:pPr>
              <w:pStyle w:val="PMtableText"/>
              <w:tabs>
                <w:tab w:val="left" w:leader="dot" w:pos="6840"/>
              </w:tabs>
            </w:pPr>
            <w:r>
              <w:t>Date:</w:t>
            </w:r>
          </w:p>
        </w:tc>
        <w:tc>
          <w:tcPr>
            <w:tcW w:w="4362" w:type="dxa"/>
          </w:tcPr>
          <w:p w14:paraId="17DF2C17" w14:textId="77777777" w:rsidR="00A40553" w:rsidRDefault="00A40553" w:rsidP="00C8231E">
            <w:pPr>
              <w:pStyle w:val="PMtableText"/>
              <w:tabs>
                <w:tab w:val="left" w:leader="dot" w:pos="6840"/>
              </w:tabs>
            </w:pPr>
          </w:p>
        </w:tc>
      </w:tr>
      <w:tr w:rsidR="00A40553" w14:paraId="17DF2C1B" w14:textId="77777777" w:rsidTr="00C8231E">
        <w:trPr>
          <w:jc w:val="center"/>
        </w:trPr>
        <w:tc>
          <w:tcPr>
            <w:tcW w:w="4500" w:type="dxa"/>
          </w:tcPr>
          <w:p w14:paraId="17DF2C19" w14:textId="6BBD5FD1" w:rsidR="00A40553" w:rsidRDefault="00A40553" w:rsidP="00AD5D7F">
            <w:pPr>
              <w:pStyle w:val="PMtableText"/>
              <w:tabs>
                <w:tab w:val="left" w:leader="dot" w:pos="6840"/>
              </w:tabs>
            </w:pPr>
            <w:r>
              <w:t xml:space="preserve">Task </w:t>
            </w:r>
            <w:r w:rsidR="00AD5D7F">
              <w:t>o</w:t>
            </w:r>
            <w:r>
              <w:t>bserved:</w:t>
            </w:r>
          </w:p>
        </w:tc>
        <w:tc>
          <w:tcPr>
            <w:tcW w:w="4362" w:type="dxa"/>
          </w:tcPr>
          <w:p w14:paraId="17DF2C1A" w14:textId="77777777" w:rsidR="00A40553" w:rsidRDefault="00A40553" w:rsidP="00C8231E">
            <w:pPr>
              <w:pStyle w:val="PMtableText"/>
              <w:tabs>
                <w:tab w:val="left" w:leader="dot" w:pos="6840"/>
              </w:tabs>
            </w:pPr>
          </w:p>
        </w:tc>
      </w:tr>
      <w:tr w:rsidR="00A40553" w14:paraId="17DF2C1E" w14:textId="77777777" w:rsidTr="00C8231E">
        <w:trPr>
          <w:jc w:val="center"/>
        </w:trPr>
        <w:tc>
          <w:tcPr>
            <w:tcW w:w="4500" w:type="dxa"/>
          </w:tcPr>
          <w:p w14:paraId="17DF2C1C" w14:textId="3E3FCBFF" w:rsidR="00A40553" w:rsidRDefault="00A40553" w:rsidP="00AD5D7F">
            <w:pPr>
              <w:pStyle w:val="PMtableText"/>
              <w:tabs>
                <w:tab w:val="left" w:leader="dot" w:pos="6840"/>
              </w:tabs>
            </w:pPr>
            <w:r>
              <w:t xml:space="preserve">Was the task performed properly? </w:t>
            </w:r>
          </w:p>
        </w:tc>
        <w:tc>
          <w:tcPr>
            <w:tcW w:w="4362" w:type="dxa"/>
          </w:tcPr>
          <w:p w14:paraId="17DF2C1D" w14:textId="77777777" w:rsidR="00A40553" w:rsidRDefault="00A40553" w:rsidP="00C8231E">
            <w:pPr>
              <w:pStyle w:val="PMtableText"/>
              <w:tabs>
                <w:tab w:val="left" w:leader="dot" w:pos="6840"/>
              </w:tabs>
            </w:pPr>
          </w:p>
        </w:tc>
      </w:tr>
      <w:tr w:rsidR="00A40553" w14:paraId="17DF2C21" w14:textId="77777777" w:rsidTr="00C8231E">
        <w:trPr>
          <w:jc w:val="center"/>
        </w:trPr>
        <w:tc>
          <w:tcPr>
            <w:tcW w:w="4500" w:type="dxa"/>
          </w:tcPr>
          <w:p w14:paraId="17DF2C1F" w14:textId="54AEB5CE" w:rsidR="00A40553" w:rsidRDefault="00A40553" w:rsidP="00AD5D7F">
            <w:pPr>
              <w:pStyle w:val="PMtableText"/>
              <w:tabs>
                <w:tab w:val="left" w:leader="dot" w:pos="6840"/>
              </w:tabs>
            </w:pPr>
            <w:r>
              <w:t xml:space="preserve">Action </w:t>
            </w:r>
            <w:r w:rsidR="00AD5D7F">
              <w:t>t</w:t>
            </w:r>
            <w:r>
              <w:t>aken:</w:t>
            </w:r>
          </w:p>
        </w:tc>
        <w:tc>
          <w:tcPr>
            <w:tcW w:w="4362" w:type="dxa"/>
          </w:tcPr>
          <w:p w14:paraId="17DF2C20" w14:textId="77777777" w:rsidR="00A40553" w:rsidRDefault="00A40553" w:rsidP="00C8231E">
            <w:pPr>
              <w:pStyle w:val="PMtableText"/>
              <w:tabs>
                <w:tab w:val="left" w:leader="dot" w:pos="6840"/>
              </w:tabs>
            </w:pPr>
          </w:p>
        </w:tc>
      </w:tr>
      <w:tr w:rsidR="00A40553" w14:paraId="17DF2C24" w14:textId="77777777" w:rsidTr="00C8231E">
        <w:trPr>
          <w:jc w:val="center"/>
        </w:trPr>
        <w:tc>
          <w:tcPr>
            <w:tcW w:w="4500" w:type="dxa"/>
          </w:tcPr>
          <w:p w14:paraId="17DF2C22" w14:textId="0C104B4C" w:rsidR="00A40553" w:rsidRDefault="00A40553" w:rsidP="00AD5D7F">
            <w:pPr>
              <w:pStyle w:val="PMtableText"/>
              <w:tabs>
                <w:tab w:val="left" w:leader="dot" w:pos="6840"/>
              </w:tabs>
            </w:pPr>
            <w:r>
              <w:t>Follow-</w:t>
            </w:r>
            <w:r w:rsidR="00AD5D7F">
              <w:t>u</w:t>
            </w:r>
            <w:r>
              <w:t xml:space="preserve">p </w:t>
            </w:r>
            <w:r w:rsidR="00AD5D7F">
              <w:t>r</w:t>
            </w:r>
            <w:r>
              <w:t>equired:</w:t>
            </w:r>
          </w:p>
        </w:tc>
        <w:tc>
          <w:tcPr>
            <w:tcW w:w="4362" w:type="dxa"/>
          </w:tcPr>
          <w:p w14:paraId="17DF2C23" w14:textId="77777777" w:rsidR="00A40553" w:rsidRDefault="00A40553" w:rsidP="00C8231E">
            <w:pPr>
              <w:pStyle w:val="PMtableText"/>
              <w:tabs>
                <w:tab w:val="left" w:leader="dot" w:pos="6840"/>
              </w:tabs>
            </w:pPr>
          </w:p>
        </w:tc>
      </w:tr>
      <w:tr w:rsidR="00A40553" w14:paraId="17DF2C27" w14:textId="77777777" w:rsidTr="00C8231E">
        <w:trPr>
          <w:jc w:val="center"/>
        </w:trPr>
        <w:tc>
          <w:tcPr>
            <w:tcW w:w="4500" w:type="dxa"/>
          </w:tcPr>
          <w:p w14:paraId="17DF2C25" w14:textId="7D283C5E" w:rsidR="00A40553" w:rsidRDefault="00A40553" w:rsidP="00AD5D7F">
            <w:pPr>
              <w:pStyle w:val="PMtableText"/>
              <w:tabs>
                <w:tab w:val="left" w:leader="dot" w:pos="6840"/>
              </w:tabs>
            </w:pPr>
            <w:r>
              <w:t xml:space="preserve">Commendation of exemplary conditions </w:t>
            </w:r>
            <w:r w:rsidR="00AD5D7F">
              <w:t>and</w:t>
            </w:r>
            <w:r>
              <w:t xml:space="preserve"> practices:</w:t>
            </w:r>
          </w:p>
        </w:tc>
        <w:tc>
          <w:tcPr>
            <w:tcW w:w="4362" w:type="dxa"/>
          </w:tcPr>
          <w:p w14:paraId="17DF2C26" w14:textId="77777777" w:rsidR="00A40553" w:rsidRDefault="00A40553" w:rsidP="00C8231E">
            <w:pPr>
              <w:pStyle w:val="PMtableText"/>
              <w:tabs>
                <w:tab w:val="left" w:leader="dot" w:pos="6840"/>
              </w:tabs>
            </w:pPr>
          </w:p>
        </w:tc>
      </w:tr>
      <w:tr w:rsidR="00A40553" w14:paraId="17DF2C2A" w14:textId="77777777" w:rsidTr="00C8231E">
        <w:trPr>
          <w:jc w:val="center"/>
        </w:trPr>
        <w:tc>
          <w:tcPr>
            <w:tcW w:w="4500" w:type="dxa"/>
          </w:tcPr>
          <w:p w14:paraId="17DF2C28" w14:textId="2ED50C26" w:rsidR="00A40553" w:rsidRDefault="00A40553" w:rsidP="00AD5D7F">
            <w:pPr>
              <w:pStyle w:val="PMtableText"/>
              <w:tabs>
                <w:tab w:val="left" w:leader="dot" w:pos="6840"/>
              </w:tabs>
            </w:pPr>
            <w:r>
              <w:t xml:space="preserve">Employee </w:t>
            </w:r>
            <w:r w:rsidR="00AD5D7F">
              <w:t>c</w:t>
            </w:r>
            <w:r>
              <w:t xml:space="preserve">ontacts </w:t>
            </w:r>
            <w:r w:rsidR="00AD5D7F">
              <w:t>and their</w:t>
            </w:r>
            <w:r>
              <w:t xml:space="preserve"> comments:</w:t>
            </w:r>
          </w:p>
        </w:tc>
        <w:tc>
          <w:tcPr>
            <w:tcW w:w="4362" w:type="dxa"/>
          </w:tcPr>
          <w:p w14:paraId="17DF2C29" w14:textId="77777777" w:rsidR="00A40553" w:rsidRDefault="00A40553" w:rsidP="00C8231E">
            <w:pPr>
              <w:pStyle w:val="PMtableText"/>
              <w:tabs>
                <w:tab w:val="left" w:leader="dot" w:pos="6840"/>
              </w:tabs>
            </w:pPr>
          </w:p>
        </w:tc>
      </w:tr>
    </w:tbl>
    <w:p w14:paraId="17DF2C2B" w14:textId="77777777" w:rsidR="00A40553" w:rsidRDefault="00A40553" w:rsidP="00A40553"/>
    <w:p w14:paraId="17DF2C2C" w14:textId="77777777" w:rsidR="00A40553" w:rsidRDefault="00A40553" w:rsidP="00A40553">
      <w:pPr>
        <w:pStyle w:val="PMletterlogo"/>
      </w:pPr>
      <w:bookmarkStart w:id="122" w:name="_Toc352227398"/>
    </w:p>
    <w:p w14:paraId="17DF2C2D" w14:textId="77777777" w:rsidR="00A40553" w:rsidRDefault="00A40553" w:rsidP="00A40553">
      <w:pPr>
        <w:pStyle w:val="PMtext"/>
      </w:pPr>
    </w:p>
    <w:p w14:paraId="17DF2C2E" w14:textId="77777777" w:rsidR="00A40553" w:rsidRDefault="00A40553" w:rsidP="00A40553">
      <w:pPr>
        <w:pStyle w:val="PMtext"/>
      </w:pPr>
    </w:p>
    <w:p w14:paraId="17DF2C2F" w14:textId="77777777" w:rsidR="00A40553" w:rsidRDefault="00A40553" w:rsidP="00A40553">
      <w:pPr>
        <w:pStyle w:val="PMtext"/>
      </w:pPr>
    </w:p>
    <w:p w14:paraId="17DF2C30" w14:textId="77777777" w:rsidR="00A40553" w:rsidRPr="00573328" w:rsidRDefault="00A40553" w:rsidP="00A40553">
      <w:pPr>
        <w:pStyle w:val="PMtext"/>
        <w:jc w:val="center"/>
      </w:pPr>
    </w:p>
    <w:p w14:paraId="17DF2C31" w14:textId="716163DD" w:rsidR="00A40553" w:rsidRDefault="00AD5D7F" w:rsidP="00A40553">
      <w:pPr>
        <w:pStyle w:val="PMSecondPgHead"/>
      </w:pPr>
      <w:r>
        <w:lastRenderedPageBreak/>
        <w:t xml:space="preserve">Workplace </w:t>
      </w:r>
      <w:r w:rsidR="00A40553">
        <w:t>Inspection Checklist</w:t>
      </w:r>
      <w:r w:rsidR="00A37DED">
        <w:t xml:space="preserve"> for Farm Building</w:t>
      </w:r>
      <w:r w:rsidR="00CB6451">
        <w:t>s</w:t>
      </w:r>
      <w:r w:rsidR="00A37DED">
        <w:t xml:space="preserve"> and Shop</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5"/>
        <w:gridCol w:w="5265"/>
      </w:tblGrid>
      <w:tr w:rsidR="00A40553" w:rsidRPr="00A454B7" w14:paraId="17DF2C33" w14:textId="77777777" w:rsidTr="00C8231E">
        <w:trPr>
          <w:trHeight w:val="228"/>
          <w:jc w:val="center"/>
        </w:trPr>
        <w:tc>
          <w:tcPr>
            <w:tcW w:w="10530" w:type="dxa"/>
            <w:gridSpan w:val="2"/>
            <w:tcBorders>
              <w:top w:val="single" w:sz="4" w:space="0" w:color="auto"/>
              <w:left w:val="single" w:sz="4" w:space="0" w:color="auto"/>
              <w:bottom w:val="single" w:sz="4" w:space="0" w:color="auto"/>
              <w:right w:val="single" w:sz="4" w:space="0" w:color="auto"/>
            </w:tcBorders>
          </w:tcPr>
          <w:p w14:paraId="17DF2C32" w14:textId="77777777" w:rsidR="00A40553" w:rsidRPr="00A454B7" w:rsidRDefault="00A40553" w:rsidP="00C8231E">
            <w:pPr>
              <w:pStyle w:val="PMtableText"/>
            </w:pPr>
            <w:r>
              <w:t>Building Name or Location:</w:t>
            </w:r>
          </w:p>
        </w:tc>
      </w:tr>
      <w:tr w:rsidR="00A40553" w:rsidRPr="00A454B7" w14:paraId="17DF2C36" w14:textId="77777777" w:rsidTr="00C8231E">
        <w:trPr>
          <w:trHeight w:val="228"/>
          <w:jc w:val="center"/>
        </w:trPr>
        <w:tc>
          <w:tcPr>
            <w:tcW w:w="5265" w:type="dxa"/>
            <w:tcBorders>
              <w:top w:val="single" w:sz="4" w:space="0" w:color="auto"/>
              <w:left w:val="single" w:sz="4" w:space="0" w:color="auto"/>
              <w:bottom w:val="single" w:sz="4" w:space="0" w:color="auto"/>
              <w:right w:val="single" w:sz="4" w:space="0" w:color="auto"/>
            </w:tcBorders>
          </w:tcPr>
          <w:p w14:paraId="17DF2C34" w14:textId="77777777" w:rsidR="00A40553" w:rsidRPr="00A454B7" w:rsidRDefault="00A40553" w:rsidP="00C8231E">
            <w:pPr>
              <w:pStyle w:val="PMtableText"/>
            </w:pPr>
            <w:r w:rsidRPr="00A454B7">
              <w:t>Date:</w:t>
            </w:r>
          </w:p>
        </w:tc>
        <w:tc>
          <w:tcPr>
            <w:tcW w:w="5265" w:type="dxa"/>
            <w:tcBorders>
              <w:top w:val="single" w:sz="4" w:space="0" w:color="auto"/>
              <w:left w:val="single" w:sz="4" w:space="0" w:color="auto"/>
              <w:bottom w:val="single" w:sz="4" w:space="0" w:color="auto"/>
              <w:right w:val="single" w:sz="4" w:space="0" w:color="auto"/>
            </w:tcBorders>
          </w:tcPr>
          <w:p w14:paraId="17DF2C35" w14:textId="77777777" w:rsidR="00A40553" w:rsidRPr="00A454B7" w:rsidRDefault="00A40553" w:rsidP="00C8231E">
            <w:pPr>
              <w:pStyle w:val="PMtableText"/>
            </w:pPr>
            <w:r w:rsidRPr="00A454B7">
              <w:t>Inspected By:</w:t>
            </w:r>
          </w:p>
        </w:tc>
      </w:tr>
    </w:tbl>
    <w:p w14:paraId="17DF2C37" w14:textId="77777777" w:rsidR="00A40553" w:rsidRDefault="00A40553" w:rsidP="00A40553">
      <w:pPr>
        <w:rPr>
          <w:sz w:val="18"/>
          <w:szCs w:val="18"/>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rsidRPr="00A454B7" w14:paraId="17DF2C3C"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C38" w14:textId="77777777" w:rsidR="00A40553" w:rsidRPr="00A454B7" w:rsidRDefault="00A40553" w:rsidP="00C8231E">
            <w:pPr>
              <w:pStyle w:val="PMtableHead"/>
              <w:jc w:val="center"/>
              <w:rPr>
                <w:bCs/>
                <w:sz w:val="18"/>
                <w:szCs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39" w14:textId="77777777" w:rsidR="00A40553" w:rsidRPr="00A454B7" w:rsidRDefault="00A40553" w:rsidP="00496D31">
            <w:pPr>
              <w:pStyle w:val="PMtableHead"/>
              <w:spacing w:before="60" w:after="60"/>
              <w:jc w:val="center"/>
              <w:rPr>
                <w:bCs/>
                <w:sz w:val="18"/>
                <w:szCs w:val="18"/>
                <w:lang w:eastAsia="en-CA"/>
              </w:rPr>
            </w:pPr>
            <w:r w:rsidRPr="00A454B7">
              <w:rPr>
                <w:bCs/>
                <w:sz w:val="18"/>
                <w:szCs w:val="18"/>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C3A" w14:textId="77777777" w:rsidR="00A40553" w:rsidRPr="00A454B7" w:rsidRDefault="00A40553" w:rsidP="00496D31">
            <w:pPr>
              <w:pStyle w:val="PMtableHead"/>
              <w:spacing w:before="60" w:after="60"/>
              <w:jc w:val="center"/>
              <w:rPr>
                <w:bCs/>
                <w:sz w:val="18"/>
                <w:szCs w:val="18"/>
                <w:lang w:eastAsia="en-CA"/>
              </w:rPr>
            </w:pPr>
            <w:r w:rsidRPr="00A454B7">
              <w:rPr>
                <w:bCs/>
                <w:sz w:val="18"/>
                <w:szCs w:val="18"/>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C3B" w14:textId="77777777" w:rsidR="00A40553" w:rsidRPr="00A454B7" w:rsidRDefault="00A40553" w:rsidP="00496D31">
            <w:pPr>
              <w:pStyle w:val="PMtableHead"/>
              <w:spacing w:before="60" w:after="60"/>
              <w:jc w:val="center"/>
              <w:rPr>
                <w:bCs/>
                <w:sz w:val="18"/>
                <w:szCs w:val="18"/>
                <w:lang w:eastAsia="en-CA"/>
              </w:rPr>
            </w:pPr>
            <w:r w:rsidRPr="00A454B7">
              <w:rPr>
                <w:bCs/>
                <w:sz w:val="18"/>
                <w:szCs w:val="18"/>
                <w:lang w:eastAsia="en-CA"/>
              </w:rPr>
              <w:t>N/A</w:t>
            </w:r>
          </w:p>
        </w:tc>
      </w:tr>
      <w:tr w:rsidR="00A40553" w:rsidRPr="00A454B7" w14:paraId="17DF2C4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3D" w14:textId="230DF603" w:rsidR="00A40553" w:rsidRPr="00E204FF" w:rsidRDefault="00A40553" w:rsidP="00CB6451">
            <w:pPr>
              <w:pStyle w:val="PMtableText"/>
            </w:pPr>
            <w:r w:rsidRPr="00E204FF">
              <w:rPr>
                <w:sz w:val="18"/>
              </w:rPr>
              <w:t xml:space="preserve">Are buildings free of </w:t>
            </w:r>
            <w:r w:rsidR="00CB6451">
              <w:rPr>
                <w:sz w:val="18"/>
              </w:rPr>
              <w:t xml:space="preserve">debris, water, </w:t>
            </w:r>
            <w:proofErr w:type="gramStart"/>
            <w:r w:rsidR="00CB6451">
              <w:rPr>
                <w:sz w:val="18"/>
              </w:rPr>
              <w:t>ice</w:t>
            </w:r>
            <w:proofErr w:type="gramEnd"/>
            <w:r w:rsidR="00CB6451">
              <w:rPr>
                <w:sz w:val="18"/>
              </w:rPr>
              <w:t xml:space="preserve"> and snow?</w:t>
            </w:r>
          </w:p>
        </w:tc>
        <w:tc>
          <w:tcPr>
            <w:tcW w:w="1080" w:type="dxa"/>
            <w:tcBorders>
              <w:top w:val="single" w:sz="4" w:space="0" w:color="auto"/>
              <w:left w:val="single" w:sz="4" w:space="0" w:color="auto"/>
              <w:bottom w:val="single" w:sz="4" w:space="0" w:color="auto"/>
              <w:right w:val="single" w:sz="4" w:space="0" w:color="auto"/>
            </w:tcBorders>
          </w:tcPr>
          <w:p w14:paraId="17DF2C3E"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3F"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0" w14:textId="77777777" w:rsidR="00A40553" w:rsidRPr="00A454B7" w:rsidRDefault="00A40553" w:rsidP="00C8231E">
            <w:pPr>
              <w:pStyle w:val="PMtableText"/>
              <w:rPr>
                <w:sz w:val="18"/>
                <w:lang w:eastAsia="en-CA"/>
              </w:rPr>
            </w:pPr>
          </w:p>
        </w:tc>
      </w:tr>
      <w:tr w:rsidR="00A40553" w:rsidRPr="00A454B7" w14:paraId="17DF2C4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2" w14:textId="77777777" w:rsidR="00A40553" w:rsidRPr="00A454B7" w:rsidRDefault="00A40553" w:rsidP="00C8231E">
            <w:pPr>
              <w:pStyle w:val="PMtableText"/>
              <w:rPr>
                <w:sz w:val="18"/>
                <w:lang w:eastAsia="en-CA"/>
              </w:rPr>
            </w:pPr>
            <w:r>
              <w:rPr>
                <w:sz w:val="18"/>
                <w:lang w:eastAsia="en-CA"/>
              </w:rPr>
              <w:t xml:space="preserve">Are wood floors free of rotten or broken </w:t>
            </w:r>
            <w:proofErr w:type="gramStart"/>
            <w:r>
              <w:rPr>
                <w:sz w:val="18"/>
                <w:lang w:eastAsia="en-CA"/>
              </w:rPr>
              <w:t>floor boards</w:t>
            </w:r>
            <w:proofErr w:type="gramEnd"/>
            <w:r>
              <w:rPr>
                <w:sz w:val="18"/>
                <w:lang w:eastAsia="en-CA"/>
              </w:rPr>
              <w:t>, exposed nails and other defects?</w:t>
            </w:r>
          </w:p>
        </w:tc>
        <w:tc>
          <w:tcPr>
            <w:tcW w:w="1080" w:type="dxa"/>
            <w:tcBorders>
              <w:top w:val="single" w:sz="4" w:space="0" w:color="auto"/>
              <w:left w:val="single" w:sz="4" w:space="0" w:color="auto"/>
              <w:bottom w:val="single" w:sz="4" w:space="0" w:color="auto"/>
              <w:right w:val="single" w:sz="4" w:space="0" w:color="auto"/>
            </w:tcBorders>
          </w:tcPr>
          <w:p w14:paraId="17DF2C43"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4"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5" w14:textId="77777777" w:rsidR="00A40553" w:rsidRPr="00A454B7" w:rsidRDefault="00A40553" w:rsidP="00C8231E">
            <w:pPr>
              <w:pStyle w:val="PMtableText"/>
              <w:rPr>
                <w:sz w:val="18"/>
                <w:lang w:eastAsia="en-CA"/>
              </w:rPr>
            </w:pPr>
          </w:p>
        </w:tc>
      </w:tr>
      <w:tr w:rsidR="00A40553" w:rsidRPr="00A454B7" w14:paraId="17DF2C4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7" w14:textId="77777777" w:rsidR="00A40553" w:rsidRPr="00A454B7" w:rsidRDefault="00A40553" w:rsidP="00C8231E">
            <w:pPr>
              <w:pStyle w:val="PMtableText"/>
              <w:rPr>
                <w:sz w:val="18"/>
                <w:lang w:eastAsia="en-CA"/>
              </w:rPr>
            </w:pPr>
            <w:r>
              <w:rPr>
                <w:sz w:val="18"/>
                <w:lang w:eastAsia="en-CA"/>
              </w:rPr>
              <w:t xml:space="preserve">Are concrete floors free from badly broken sections, raised areas, slippery </w:t>
            </w:r>
            <w:proofErr w:type="gramStart"/>
            <w:r>
              <w:rPr>
                <w:sz w:val="18"/>
                <w:lang w:eastAsia="en-CA"/>
              </w:rPr>
              <w:t>spots</w:t>
            </w:r>
            <w:proofErr w:type="gramEnd"/>
            <w:r>
              <w:rPr>
                <w:sz w:val="18"/>
                <w:lang w:eastAsia="en-CA"/>
              </w:rPr>
              <w:t xml:space="preserve"> or other defects?</w:t>
            </w:r>
          </w:p>
        </w:tc>
        <w:tc>
          <w:tcPr>
            <w:tcW w:w="1080" w:type="dxa"/>
            <w:tcBorders>
              <w:top w:val="single" w:sz="4" w:space="0" w:color="auto"/>
              <w:left w:val="single" w:sz="4" w:space="0" w:color="auto"/>
              <w:bottom w:val="single" w:sz="4" w:space="0" w:color="auto"/>
              <w:right w:val="single" w:sz="4" w:space="0" w:color="auto"/>
            </w:tcBorders>
          </w:tcPr>
          <w:p w14:paraId="17DF2C48"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9"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A" w14:textId="77777777" w:rsidR="00A40553" w:rsidRPr="00A454B7" w:rsidRDefault="00A40553" w:rsidP="00C8231E">
            <w:pPr>
              <w:pStyle w:val="PMtableText"/>
              <w:rPr>
                <w:sz w:val="18"/>
                <w:lang w:eastAsia="en-CA"/>
              </w:rPr>
            </w:pPr>
          </w:p>
        </w:tc>
      </w:tr>
      <w:tr w:rsidR="00A40553" w:rsidRPr="00A454B7" w14:paraId="17DF2C5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4C" w14:textId="77777777" w:rsidR="00A40553" w:rsidRPr="00A454B7" w:rsidRDefault="00A40553" w:rsidP="00C8231E">
            <w:pPr>
              <w:pStyle w:val="PMtableText"/>
              <w:rPr>
                <w:sz w:val="18"/>
                <w:lang w:eastAsia="en-CA"/>
              </w:rPr>
            </w:pPr>
            <w:r>
              <w:rPr>
                <w:sz w:val="18"/>
                <w:lang w:eastAsia="en-CA"/>
              </w:rPr>
              <w:t>Are stairs and ladders in good condition?  Are handrails and stairs secure and free of objects and slippery substances?</w:t>
            </w:r>
          </w:p>
        </w:tc>
        <w:tc>
          <w:tcPr>
            <w:tcW w:w="1080" w:type="dxa"/>
            <w:tcBorders>
              <w:top w:val="single" w:sz="4" w:space="0" w:color="auto"/>
              <w:left w:val="single" w:sz="4" w:space="0" w:color="auto"/>
              <w:bottom w:val="single" w:sz="4" w:space="0" w:color="auto"/>
              <w:right w:val="single" w:sz="4" w:space="0" w:color="auto"/>
            </w:tcBorders>
          </w:tcPr>
          <w:p w14:paraId="17DF2C4D"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E"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4F" w14:textId="77777777" w:rsidR="00A40553" w:rsidRPr="00A454B7" w:rsidRDefault="00A40553" w:rsidP="00C8231E">
            <w:pPr>
              <w:pStyle w:val="PMtableText"/>
              <w:rPr>
                <w:sz w:val="18"/>
                <w:lang w:eastAsia="en-CA"/>
              </w:rPr>
            </w:pPr>
          </w:p>
        </w:tc>
      </w:tr>
      <w:tr w:rsidR="00A40553" w:rsidRPr="00A454B7" w14:paraId="17DF2C5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1" w14:textId="69A3902D" w:rsidR="00A40553" w:rsidRPr="00A454B7" w:rsidRDefault="00A40553" w:rsidP="00CB6451">
            <w:pPr>
              <w:pStyle w:val="PMtableText"/>
              <w:rPr>
                <w:sz w:val="18"/>
                <w:lang w:eastAsia="en-CA"/>
              </w:rPr>
            </w:pPr>
            <w:r>
              <w:rPr>
                <w:sz w:val="18"/>
                <w:lang w:eastAsia="en-CA"/>
              </w:rPr>
              <w:t>Are ladder openings protected with cages or railings?</w:t>
            </w:r>
          </w:p>
        </w:tc>
        <w:tc>
          <w:tcPr>
            <w:tcW w:w="1080" w:type="dxa"/>
            <w:tcBorders>
              <w:top w:val="single" w:sz="4" w:space="0" w:color="auto"/>
              <w:left w:val="single" w:sz="4" w:space="0" w:color="auto"/>
              <w:bottom w:val="single" w:sz="4" w:space="0" w:color="auto"/>
              <w:right w:val="single" w:sz="4" w:space="0" w:color="auto"/>
            </w:tcBorders>
          </w:tcPr>
          <w:p w14:paraId="17DF2C52"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3"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4" w14:textId="77777777" w:rsidR="00A40553" w:rsidRPr="00A454B7" w:rsidRDefault="00A40553" w:rsidP="00C8231E">
            <w:pPr>
              <w:pStyle w:val="PMtableText"/>
              <w:rPr>
                <w:sz w:val="18"/>
                <w:lang w:eastAsia="en-CA"/>
              </w:rPr>
            </w:pPr>
          </w:p>
        </w:tc>
      </w:tr>
      <w:tr w:rsidR="00A40553" w:rsidRPr="00A454B7" w14:paraId="17DF2C5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6" w14:textId="77777777" w:rsidR="00A40553" w:rsidRPr="00A454B7" w:rsidRDefault="00A40553" w:rsidP="00C8231E">
            <w:pPr>
              <w:pStyle w:val="PMtableText"/>
              <w:rPr>
                <w:sz w:val="18"/>
                <w:lang w:eastAsia="en-CA"/>
              </w:rPr>
            </w:pPr>
            <w:r>
              <w:rPr>
                <w:sz w:val="18"/>
                <w:lang w:eastAsia="en-CA"/>
              </w:rPr>
              <w:t xml:space="preserve">Are low ceilings, beams, </w:t>
            </w:r>
            <w:proofErr w:type="gramStart"/>
            <w:r>
              <w:rPr>
                <w:sz w:val="18"/>
                <w:lang w:eastAsia="en-CA"/>
              </w:rPr>
              <w:t>doors</w:t>
            </w:r>
            <w:proofErr w:type="gramEnd"/>
            <w:r>
              <w:rPr>
                <w:sz w:val="18"/>
                <w:lang w:eastAsia="en-CA"/>
              </w:rPr>
              <w:t xml:space="preserve"> or passageways marked with warning signs, streamers or other identification?</w:t>
            </w:r>
          </w:p>
        </w:tc>
        <w:tc>
          <w:tcPr>
            <w:tcW w:w="1080" w:type="dxa"/>
            <w:tcBorders>
              <w:top w:val="single" w:sz="4" w:space="0" w:color="auto"/>
              <w:left w:val="single" w:sz="4" w:space="0" w:color="auto"/>
              <w:bottom w:val="single" w:sz="4" w:space="0" w:color="auto"/>
              <w:right w:val="single" w:sz="4" w:space="0" w:color="auto"/>
            </w:tcBorders>
          </w:tcPr>
          <w:p w14:paraId="17DF2C57"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8"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9" w14:textId="77777777" w:rsidR="00A40553" w:rsidRPr="00A454B7" w:rsidRDefault="00A40553" w:rsidP="00C8231E">
            <w:pPr>
              <w:pStyle w:val="PMtableText"/>
              <w:rPr>
                <w:sz w:val="18"/>
                <w:lang w:eastAsia="en-CA"/>
              </w:rPr>
            </w:pPr>
          </w:p>
        </w:tc>
      </w:tr>
      <w:tr w:rsidR="00A40553" w:rsidRPr="00A454B7" w14:paraId="17DF2C5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5B" w14:textId="77777777" w:rsidR="00A40553" w:rsidRPr="00A454B7" w:rsidRDefault="00A40553" w:rsidP="00C8231E">
            <w:pPr>
              <w:pStyle w:val="PMtableText"/>
              <w:rPr>
                <w:sz w:val="18"/>
                <w:lang w:eastAsia="en-CA"/>
              </w:rPr>
            </w:pPr>
            <w:r>
              <w:rPr>
                <w:sz w:val="18"/>
                <w:lang w:eastAsia="en-CA"/>
              </w:rPr>
              <w:t>Are buildings lighted to illuminate walkways and work areas so you can see hazards adequately?</w:t>
            </w:r>
          </w:p>
        </w:tc>
        <w:tc>
          <w:tcPr>
            <w:tcW w:w="1080" w:type="dxa"/>
            <w:tcBorders>
              <w:top w:val="single" w:sz="4" w:space="0" w:color="auto"/>
              <w:left w:val="single" w:sz="4" w:space="0" w:color="auto"/>
              <w:bottom w:val="single" w:sz="4" w:space="0" w:color="auto"/>
              <w:right w:val="single" w:sz="4" w:space="0" w:color="auto"/>
            </w:tcBorders>
          </w:tcPr>
          <w:p w14:paraId="17DF2C5C"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D"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5E" w14:textId="77777777" w:rsidR="00A40553" w:rsidRPr="00A454B7" w:rsidRDefault="00A40553" w:rsidP="00C8231E">
            <w:pPr>
              <w:pStyle w:val="PMtableText"/>
              <w:rPr>
                <w:sz w:val="18"/>
                <w:lang w:eastAsia="en-CA"/>
              </w:rPr>
            </w:pPr>
          </w:p>
        </w:tc>
      </w:tr>
      <w:tr w:rsidR="00A40553" w:rsidRPr="00A454B7" w14:paraId="17DF2C6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0" w14:textId="77777777" w:rsidR="00A40553" w:rsidRPr="00A454B7" w:rsidRDefault="00A40553" w:rsidP="00C8231E">
            <w:pPr>
              <w:pStyle w:val="PMtableText"/>
              <w:rPr>
                <w:sz w:val="18"/>
                <w:lang w:eastAsia="en-CA"/>
              </w:rPr>
            </w:pPr>
            <w:r>
              <w:rPr>
                <w:sz w:val="18"/>
                <w:lang w:eastAsia="en-CA"/>
              </w:rPr>
              <w:t xml:space="preserve">Are light fixtures in storage areas or damp or dusty work areas protected against breakage, </w:t>
            </w:r>
            <w:proofErr w:type="gramStart"/>
            <w:r>
              <w:rPr>
                <w:sz w:val="18"/>
                <w:lang w:eastAsia="en-CA"/>
              </w:rPr>
              <w:t>dust</w:t>
            </w:r>
            <w:proofErr w:type="gramEnd"/>
            <w:r>
              <w:rPr>
                <w:sz w:val="18"/>
                <w:lang w:eastAsia="en-CA"/>
              </w:rPr>
              <w:t xml:space="preserve"> and moisture?</w:t>
            </w:r>
          </w:p>
        </w:tc>
        <w:tc>
          <w:tcPr>
            <w:tcW w:w="1080" w:type="dxa"/>
            <w:tcBorders>
              <w:top w:val="single" w:sz="4" w:space="0" w:color="auto"/>
              <w:left w:val="single" w:sz="4" w:space="0" w:color="auto"/>
              <w:bottom w:val="single" w:sz="4" w:space="0" w:color="auto"/>
              <w:right w:val="single" w:sz="4" w:space="0" w:color="auto"/>
            </w:tcBorders>
          </w:tcPr>
          <w:p w14:paraId="17DF2C61"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2"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3" w14:textId="77777777" w:rsidR="00A40553" w:rsidRPr="00A454B7" w:rsidRDefault="00A40553" w:rsidP="00C8231E">
            <w:pPr>
              <w:pStyle w:val="PMtableText"/>
              <w:rPr>
                <w:sz w:val="18"/>
                <w:lang w:eastAsia="en-CA"/>
              </w:rPr>
            </w:pPr>
          </w:p>
        </w:tc>
      </w:tr>
      <w:tr w:rsidR="00A40553" w:rsidRPr="00A454B7" w14:paraId="17DF2C6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5" w14:textId="77777777" w:rsidR="00A40553" w:rsidRPr="00A454B7" w:rsidRDefault="00A40553" w:rsidP="00C8231E">
            <w:pPr>
              <w:pStyle w:val="PMtableText"/>
              <w:rPr>
                <w:sz w:val="18"/>
                <w:lang w:eastAsia="en-CA"/>
              </w:rPr>
            </w:pPr>
            <w:r>
              <w:rPr>
                <w:sz w:val="18"/>
                <w:lang w:eastAsia="en-CA"/>
              </w:rPr>
              <w:t>Are all electrical outlets grounded to accommodate grounded (3-wire) appliances and equipment?</w:t>
            </w:r>
          </w:p>
        </w:tc>
        <w:tc>
          <w:tcPr>
            <w:tcW w:w="1080" w:type="dxa"/>
            <w:tcBorders>
              <w:top w:val="single" w:sz="4" w:space="0" w:color="auto"/>
              <w:left w:val="single" w:sz="4" w:space="0" w:color="auto"/>
              <w:bottom w:val="single" w:sz="4" w:space="0" w:color="auto"/>
              <w:right w:val="single" w:sz="4" w:space="0" w:color="auto"/>
            </w:tcBorders>
          </w:tcPr>
          <w:p w14:paraId="17DF2C66"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7"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8" w14:textId="77777777" w:rsidR="00A40553" w:rsidRPr="00A454B7" w:rsidRDefault="00A40553" w:rsidP="00C8231E">
            <w:pPr>
              <w:pStyle w:val="PMtableText"/>
              <w:rPr>
                <w:sz w:val="18"/>
                <w:lang w:eastAsia="en-CA"/>
              </w:rPr>
            </w:pPr>
          </w:p>
        </w:tc>
      </w:tr>
      <w:tr w:rsidR="00A40553" w:rsidRPr="00A454B7" w14:paraId="17DF2C6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A" w14:textId="01E7CCC7" w:rsidR="00A40553" w:rsidRPr="00E204FF" w:rsidRDefault="00A40553" w:rsidP="00CB6451">
            <w:pPr>
              <w:pStyle w:val="PMtableText"/>
              <w:rPr>
                <w:sz w:val="18"/>
              </w:rPr>
            </w:pPr>
            <w:r w:rsidRPr="00E204FF">
              <w:rPr>
                <w:sz w:val="18"/>
              </w:rPr>
              <w:t xml:space="preserve">Are Ground Fault Circuit Interrupters (GFCIs) installed </w:t>
            </w:r>
            <w:r w:rsidR="00CB6451">
              <w:rPr>
                <w:sz w:val="18"/>
              </w:rPr>
              <w:t>in</w:t>
            </w:r>
            <w:r w:rsidRPr="00E204FF">
              <w:rPr>
                <w:sz w:val="18"/>
              </w:rPr>
              <w:t xml:space="preserve"> common work areas, especially wet areas?</w:t>
            </w:r>
          </w:p>
        </w:tc>
        <w:tc>
          <w:tcPr>
            <w:tcW w:w="1080" w:type="dxa"/>
            <w:tcBorders>
              <w:top w:val="single" w:sz="4" w:space="0" w:color="auto"/>
              <w:left w:val="single" w:sz="4" w:space="0" w:color="auto"/>
              <w:bottom w:val="single" w:sz="4" w:space="0" w:color="auto"/>
              <w:right w:val="single" w:sz="4" w:space="0" w:color="auto"/>
            </w:tcBorders>
          </w:tcPr>
          <w:p w14:paraId="17DF2C6B"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C"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6D" w14:textId="77777777" w:rsidR="00A40553" w:rsidRPr="00A454B7" w:rsidRDefault="00A40553" w:rsidP="00C8231E">
            <w:pPr>
              <w:pStyle w:val="PMtableText"/>
              <w:rPr>
                <w:sz w:val="18"/>
                <w:lang w:eastAsia="en-CA"/>
              </w:rPr>
            </w:pPr>
          </w:p>
        </w:tc>
      </w:tr>
      <w:tr w:rsidR="00A40553" w:rsidRPr="00A454B7" w14:paraId="17DF2C7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6F" w14:textId="77777777" w:rsidR="00A40553" w:rsidRPr="00E204FF" w:rsidRDefault="00A40553" w:rsidP="00C8231E">
            <w:pPr>
              <w:pStyle w:val="PMtableText"/>
              <w:rPr>
                <w:sz w:val="18"/>
              </w:rPr>
            </w:pPr>
            <w:r w:rsidRPr="00E204FF">
              <w:rPr>
                <w:sz w:val="18"/>
              </w:rPr>
              <w:t>Are electric wires firmly supported or in conduit?</w:t>
            </w:r>
          </w:p>
        </w:tc>
        <w:tc>
          <w:tcPr>
            <w:tcW w:w="1080" w:type="dxa"/>
            <w:tcBorders>
              <w:top w:val="single" w:sz="4" w:space="0" w:color="auto"/>
              <w:left w:val="single" w:sz="4" w:space="0" w:color="auto"/>
              <w:bottom w:val="single" w:sz="4" w:space="0" w:color="auto"/>
              <w:right w:val="single" w:sz="4" w:space="0" w:color="auto"/>
            </w:tcBorders>
          </w:tcPr>
          <w:p w14:paraId="17DF2C70"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1"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2" w14:textId="77777777" w:rsidR="00A40553" w:rsidRPr="00A454B7" w:rsidRDefault="00A40553" w:rsidP="00C8231E">
            <w:pPr>
              <w:pStyle w:val="PMtableText"/>
              <w:rPr>
                <w:sz w:val="18"/>
                <w:lang w:eastAsia="en-CA"/>
              </w:rPr>
            </w:pPr>
          </w:p>
        </w:tc>
      </w:tr>
      <w:tr w:rsidR="00A40553" w:rsidRPr="00A454B7" w14:paraId="17DF2C78"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4" w14:textId="3E3A3E59" w:rsidR="00A40553" w:rsidRPr="00A454B7" w:rsidRDefault="00A40553" w:rsidP="00CB6451">
            <w:pPr>
              <w:pStyle w:val="PMtableText"/>
              <w:rPr>
                <w:sz w:val="18"/>
                <w:lang w:eastAsia="en-CA"/>
              </w:rPr>
            </w:pPr>
            <w:r>
              <w:rPr>
                <w:sz w:val="18"/>
                <w:lang w:eastAsia="en-CA"/>
              </w:rPr>
              <w:t>Does all electrical wiring insulation appear to be in good condition</w:t>
            </w:r>
            <w:r w:rsidR="00CB6451">
              <w:rPr>
                <w:sz w:val="18"/>
                <w:lang w:eastAsia="en-CA"/>
              </w:rPr>
              <w:t xml:space="preserve"> free of cracks, broken </w:t>
            </w:r>
            <w:proofErr w:type="gramStart"/>
            <w:r w:rsidR="00CB6451">
              <w:rPr>
                <w:sz w:val="18"/>
                <w:lang w:eastAsia="en-CA"/>
              </w:rPr>
              <w:t>wires</w:t>
            </w:r>
            <w:proofErr w:type="gramEnd"/>
            <w:r w:rsidR="00CB6451">
              <w:rPr>
                <w:sz w:val="18"/>
                <w:lang w:eastAsia="en-CA"/>
              </w:rPr>
              <w:t xml:space="preserve"> and other defects?</w:t>
            </w:r>
          </w:p>
        </w:tc>
        <w:tc>
          <w:tcPr>
            <w:tcW w:w="1080" w:type="dxa"/>
            <w:tcBorders>
              <w:top w:val="single" w:sz="4" w:space="0" w:color="auto"/>
              <w:left w:val="single" w:sz="4" w:space="0" w:color="auto"/>
              <w:bottom w:val="single" w:sz="4" w:space="0" w:color="auto"/>
              <w:right w:val="single" w:sz="4" w:space="0" w:color="auto"/>
            </w:tcBorders>
          </w:tcPr>
          <w:p w14:paraId="17DF2C75"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6"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7" w14:textId="77777777" w:rsidR="00A40553" w:rsidRPr="00A454B7" w:rsidRDefault="00A40553" w:rsidP="00C8231E">
            <w:pPr>
              <w:pStyle w:val="PMtableText"/>
              <w:rPr>
                <w:sz w:val="18"/>
                <w:lang w:eastAsia="en-CA"/>
              </w:rPr>
            </w:pPr>
          </w:p>
        </w:tc>
      </w:tr>
      <w:tr w:rsidR="00A40553" w:rsidRPr="00A454B7" w14:paraId="17DF2C7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9" w14:textId="77777777" w:rsidR="00A40553" w:rsidRPr="00A454B7" w:rsidRDefault="00A40553" w:rsidP="00C8231E">
            <w:pPr>
              <w:pStyle w:val="PMtableText"/>
              <w:rPr>
                <w:sz w:val="18"/>
                <w:lang w:eastAsia="en-CA"/>
              </w:rPr>
            </w:pPr>
            <w:r>
              <w:rPr>
                <w:sz w:val="18"/>
                <w:lang w:eastAsia="en-CA"/>
              </w:rPr>
              <w:t>Are stationary power tools properly grounded?</w:t>
            </w:r>
          </w:p>
        </w:tc>
        <w:tc>
          <w:tcPr>
            <w:tcW w:w="1080" w:type="dxa"/>
            <w:tcBorders>
              <w:top w:val="single" w:sz="4" w:space="0" w:color="auto"/>
              <w:left w:val="single" w:sz="4" w:space="0" w:color="auto"/>
              <w:bottom w:val="single" w:sz="4" w:space="0" w:color="auto"/>
              <w:right w:val="single" w:sz="4" w:space="0" w:color="auto"/>
            </w:tcBorders>
          </w:tcPr>
          <w:p w14:paraId="17DF2C7A"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B"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7C" w14:textId="77777777" w:rsidR="00A40553" w:rsidRPr="00A454B7" w:rsidRDefault="00A40553" w:rsidP="00C8231E">
            <w:pPr>
              <w:pStyle w:val="PMtableText"/>
              <w:rPr>
                <w:sz w:val="18"/>
                <w:lang w:eastAsia="en-CA"/>
              </w:rPr>
            </w:pPr>
          </w:p>
        </w:tc>
      </w:tr>
      <w:tr w:rsidR="00A40553" w:rsidRPr="00A454B7" w14:paraId="17DF2C8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7E" w14:textId="518BF065" w:rsidR="00A40553" w:rsidRPr="00A454B7" w:rsidRDefault="00A40553" w:rsidP="007D6A46">
            <w:pPr>
              <w:pStyle w:val="PMtableText"/>
              <w:rPr>
                <w:sz w:val="18"/>
                <w:lang w:eastAsia="en-CA"/>
              </w:rPr>
            </w:pPr>
            <w:r>
              <w:rPr>
                <w:sz w:val="18"/>
                <w:lang w:eastAsia="en-CA"/>
              </w:rPr>
              <w:t xml:space="preserve">Are portable power tools either double-insulated or the </w:t>
            </w:r>
            <w:r w:rsidR="00CB6451">
              <w:rPr>
                <w:sz w:val="18"/>
                <w:lang w:eastAsia="en-CA"/>
              </w:rPr>
              <w:t>3</w:t>
            </w:r>
            <w:r>
              <w:rPr>
                <w:sz w:val="18"/>
                <w:lang w:eastAsia="en-CA"/>
              </w:rPr>
              <w:t>-</w:t>
            </w:r>
            <w:r w:rsidR="007D6A46">
              <w:rPr>
                <w:sz w:val="18"/>
                <w:lang w:eastAsia="en-CA"/>
              </w:rPr>
              <w:t>pronged</w:t>
            </w:r>
            <w:r>
              <w:rPr>
                <w:sz w:val="18"/>
                <w:lang w:eastAsia="en-CA"/>
              </w:rPr>
              <w:t xml:space="preserve"> grounded type?</w:t>
            </w:r>
          </w:p>
        </w:tc>
        <w:tc>
          <w:tcPr>
            <w:tcW w:w="1080" w:type="dxa"/>
            <w:tcBorders>
              <w:top w:val="single" w:sz="4" w:space="0" w:color="auto"/>
              <w:left w:val="single" w:sz="4" w:space="0" w:color="auto"/>
              <w:bottom w:val="single" w:sz="4" w:space="0" w:color="auto"/>
              <w:right w:val="single" w:sz="4" w:space="0" w:color="auto"/>
            </w:tcBorders>
          </w:tcPr>
          <w:p w14:paraId="17DF2C7F"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0"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1" w14:textId="77777777" w:rsidR="00A40553" w:rsidRPr="00A454B7" w:rsidRDefault="00A40553" w:rsidP="00C8231E">
            <w:pPr>
              <w:pStyle w:val="PMtableText"/>
              <w:rPr>
                <w:sz w:val="18"/>
                <w:lang w:eastAsia="en-CA"/>
              </w:rPr>
            </w:pPr>
          </w:p>
        </w:tc>
      </w:tr>
      <w:tr w:rsidR="00A40553" w:rsidRPr="00A454B7" w14:paraId="17DF2C8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83" w14:textId="72443C8F" w:rsidR="00A40553" w:rsidRPr="00A454B7" w:rsidRDefault="00A40553" w:rsidP="00A37DED">
            <w:pPr>
              <w:pStyle w:val="PMtableText"/>
              <w:rPr>
                <w:sz w:val="18"/>
                <w:lang w:eastAsia="en-CA"/>
              </w:rPr>
            </w:pPr>
            <w:r>
              <w:rPr>
                <w:sz w:val="18"/>
                <w:lang w:eastAsia="en-CA"/>
              </w:rPr>
              <w:t>Can electri</w:t>
            </w:r>
            <w:r w:rsidR="00A37DED">
              <w:rPr>
                <w:sz w:val="18"/>
                <w:lang w:eastAsia="en-CA"/>
              </w:rPr>
              <w:t xml:space="preserve">cal equipment be locked in the </w:t>
            </w:r>
            <w:r w:rsidR="00E7590D">
              <w:rPr>
                <w:sz w:val="18"/>
                <w:lang w:eastAsia="en-CA"/>
              </w:rPr>
              <w:t>off</w:t>
            </w:r>
            <w:r>
              <w:rPr>
                <w:sz w:val="18"/>
                <w:lang w:eastAsia="en-CA"/>
              </w:rPr>
              <w:t xml:space="preserve"> position?  Is a lock available?</w:t>
            </w:r>
          </w:p>
        </w:tc>
        <w:tc>
          <w:tcPr>
            <w:tcW w:w="1080" w:type="dxa"/>
            <w:tcBorders>
              <w:top w:val="single" w:sz="4" w:space="0" w:color="auto"/>
              <w:left w:val="single" w:sz="4" w:space="0" w:color="auto"/>
              <w:bottom w:val="single" w:sz="4" w:space="0" w:color="auto"/>
              <w:right w:val="single" w:sz="4" w:space="0" w:color="auto"/>
            </w:tcBorders>
          </w:tcPr>
          <w:p w14:paraId="17DF2C84"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5"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86" w14:textId="77777777" w:rsidR="00A40553" w:rsidRPr="00A454B7" w:rsidRDefault="00A40553" w:rsidP="00C8231E">
            <w:pPr>
              <w:pStyle w:val="PMtableText"/>
              <w:rPr>
                <w:sz w:val="18"/>
                <w:lang w:eastAsia="en-CA"/>
              </w:rPr>
            </w:pPr>
          </w:p>
        </w:tc>
      </w:tr>
      <w:tr w:rsidR="00E7590D" w:rsidRPr="00A454B7" w14:paraId="09C131E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6409850" w14:textId="4A169619" w:rsidR="00E7590D" w:rsidRPr="00A454B7" w:rsidRDefault="00E7590D" w:rsidP="00E7590D">
            <w:pPr>
              <w:pStyle w:val="PMtableText"/>
              <w:rPr>
                <w:sz w:val="18"/>
                <w:lang w:eastAsia="en-CA"/>
              </w:rPr>
            </w:pPr>
            <w:r>
              <w:rPr>
                <w:sz w:val="18"/>
                <w:lang w:eastAsia="en-CA"/>
              </w:rPr>
              <w:t>Are flammable liquids stored away from ignition sources and in approved containers?</w:t>
            </w:r>
          </w:p>
        </w:tc>
        <w:tc>
          <w:tcPr>
            <w:tcW w:w="1080" w:type="dxa"/>
            <w:tcBorders>
              <w:top w:val="single" w:sz="4" w:space="0" w:color="auto"/>
              <w:left w:val="single" w:sz="4" w:space="0" w:color="auto"/>
              <w:bottom w:val="single" w:sz="4" w:space="0" w:color="auto"/>
              <w:right w:val="single" w:sz="4" w:space="0" w:color="auto"/>
            </w:tcBorders>
          </w:tcPr>
          <w:p w14:paraId="471FF2BA"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FAFB638"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2EE445C" w14:textId="77777777" w:rsidR="00E7590D" w:rsidRPr="00A454B7" w:rsidRDefault="00E7590D" w:rsidP="00A5003B">
            <w:pPr>
              <w:pStyle w:val="PMtableText"/>
              <w:rPr>
                <w:sz w:val="18"/>
                <w:lang w:eastAsia="en-CA"/>
              </w:rPr>
            </w:pPr>
          </w:p>
        </w:tc>
      </w:tr>
      <w:tr w:rsidR="00E7590D" w:rsidRPr="00A454B7" w14:paraId="0F64C43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3A3178C" w14:textId="72564E21" w:rsidR="00E7590D" w:rsidRPr="00A454B7" w:rsidRDefault="00E7590D" w:rsidP="00E7590D">
            <w:pPr>
              <w:pStyle w:val="PMtableText"/>
              <w:rPr>
                <w:sz w:val="18"/>
                <w:lang w:eastAsia="en-CA"/>
              </w:rPr>
            </w:pPr>
            <w:r>
              <w:rPr>
                <w:sz w:val="18"/>
                <w:lang w:eastAsia="en-CA"/>
              </w:rPr>
              <w:t>Are oily rags stored in approved covered metal containers?</w:t>
            </w:r>
          </w:p>
        </w:tc>
        <w:tc>
          <w:tcPr>
            <w:tcW w:w="1080" w:type="dxa"/>
            <w:tcBorders>
              <w:top w:val="single" w:sz="4" w:space="0" w:color="auto"/>
              <w:left w:val="single" w:sz="4" w:space="0" w:color="auto"/>
              <w:bottom w:val="single" w:sz="4" w:space="0" w:color="auto"/>
              <w:right w:val="single" w:sz="4" w:space="0" w:color="auto"/>
            </w:tcBorders>
          </w:tcPr>
          <w:p w14:paraId="32CB3708"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0B0F04"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84BCF83" w14:textId="77777777" w:rsidR="00E7590D" w:rsidRPr="00A454B7" w:rsidRDefault="00E7590D" w:rsidP="00A5003B">
            <w:pPr>
              <w:pStyle w:val="PMtableText"/>
              <w:rPr>
                <w:sz w:val="18"/>
                <w:lang w:eastAsia="en-CA"/>
              </w:rPr>
            </w:pPr>
          </w:p>
        </w:tc>
      </w:tr>
      <w:tr w:rsidR="00E7590D" w:rsidRPr="00A454B7" w14:paraId="56AC469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C8FE00" w14:textId="77777777" w:rsidR="00E7590D" w:rsidRPr="00A454B7" w:rsidRDefault="00E7590D" w:rsidP="00A5003B">
            <w:pPr>
              <w:pStyle w:val="PMtableText"/>
              <w:rPr>
                <w:sz w:val="18"/>
                <w:lang w:eastAsia="en-CA"/>
              </w:rPr>
            </w:pPr>
            <w:r>
              <w:rPr>
                <w:sz w:val="18"/>
                <w:lang w:eastAsia="en-CA"/>
              </w:rPr>
              <w:t>Are above-ground fuel storage tanks at least 40 feet from any building?</w:t>
            </w:r>
          </w:p>
        </w:tc>
        <w:tc>
          <w:tcPr>
            <w:tcW w:w="1080" w:type="dxa"/>
            <w:tcBorders>
              <w:top w:val="single" w:sz="4" w:space="0" w:color="auto"/>
              <w:left w:val="single" w:sz="4" w:space="0" w:color="auto"/>
              <w:bottom w:val="single" w:sz="4" w:space="0" w:color="auto"/>
              <w:right w:val="single" w:sz="4" w:space="0" w:color="auto"/>
            </w:tcBorders>
          </w:tcPr>
          <w:p w14:paraId="64C5156C"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7D3BEC0"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149C8E2" w14:textId="77777777" w:rsidR="00E7590D" w:rsidRPr="00A454B7" w:rsidRDefault="00E7590D" w:rsidP="00A5003B">
            <w:pPr>
              <w:pStyle w:val="PMtableText"/>
              <w:rPr>
                <w:sz w:val="18"/>
                <w:lang w:eastAsia="en-CA"/>
              </w:rPr>
            </w:pPr>
          </w:p>
        </w:tc>
      </w:tr>
      <w:tr w:rsidR="00E7590D" w:rsidRPr="00A454B7" w14:paraId="012F6CB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A1DDDF0" w14:textId="77777777" w:rsidR="00E7590D" w:rsidRPr="00E204FF" w:rsidRDefault="00E7590D" w:rsidP="00A5003B">
            <w:pPr>
              <w:pStyle w:val="PMtableText"/>
              <w:rPr>
                <w:sz w:val="18"/>
                <w:lang w:eastAsia="en-CA"/>
              </w:rPr>
            </w:pPr>
            <w:r w:rsidRPr="00E204FF">
              <w:rPr>
                <w:sz w:val="18"/>
                <w:lang w:eastAsia="en-CA"/>
              </w:rPr>
              <w:t>Do above-ground fuel storage tanks have proper spill containment?</w:t>
            </w:r>
          </w:p>
        </w:tc>
        <w:tc>
          <w:tcPr>
            <w:tcW w:w="1080" w:type="dxa"/>
            <w:tcBorders>
              <w:top w:val="single" w:sz="4" w:space="0" w:color="auto"/>
              <w:left w:val="single" w:sz="4" w:space="0" w:color="auto"/>
              <w:bottom w:val="single" w:sz="4" w:space="0" w:color="auto"/>
              <w:right w:val="single" w:sz="4" w:space="0" w:color="auto"/>
            </w:tcBorders>
          </w:tcPr>
          <w:p w14:paraId="56D7FF0D"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7607EC6"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EC3EBC" w14:textId="77777777" w:rsidR="00E7590D" w:rsidRPr="00A454B7" w:rsidRDefault="00E7590D" w:rsidP="00A5003B">
            <w:pPr>
              <w:pStyle w:val="PMtableText"/>
              <w:rPr>
                <w:sz w:val="18"/>
                <w:lang w:eastAsia="en-CA"/>
              </w:rPr>
            </w:pPr>
          </w:p>
        </w:tc>
      </w:tr>
      <w:tr w:rsidR="00E7590D" w:rsidRPr="00A454B7" w14:paraId="23ED61D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36B8294" w14:textId="77777777" w:rsidR="00E7590D" w:rsidRPr="00E204FF" w:rsidRDefault="00E7590D" w:rsidP="00A5003B">
            <w:pPr>
              <w:pStyle w:val="PMtableText"/>
              <w:rPr>
                <w:sz w:val="18"/>
                <w:lang w:eastAsia="en-CA"/>
              </w:rPr>
            </w:pPr>
            <w:r w:rsidRPr="00E204FF">
              <w:rPr>
                <w:sz w:val="18"/>
                <w:lang w:eastAsia="en-CA"/>
              </w:rPr>
              <w:t>Is the area near fuel storage tanks kept free of weeds and other easily combustible materials?</w:t>
            </w:r>
          </w:p>
        </w:tc>
        <w:tc>
          <w:tcPr>
            <w:tcW w:w="1080" w:type="dxa"/>
            <w:tcBorders>
              <w:top w:val="single" w:sz="4" w:space="0" w:color="auto"/>
              <w:left w:val="single" w:sz="4" w:space="0" w:color="auto"/>
              <w:bottom w:val="single" w:sz="4" w:space="0" w:color="auto"/>
              <w:right w:val="single" w:sz="4" w:space="0" w:color="auto"/>
            </w:tcBorders>
          </w:tcPr>
          <w:p w14:paraId="1E7D1B2C"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8816D4"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FE088D0" w14:textId="77777777" w:rsidR="00E7590D" w:rsidRPr="00A454B7" w:rsidRDefault="00E7590D" w:rsidP="00A5003B">
            <w:pPr>
              <w:pStyle w:val="PMtableText"/>
              <w:rPr>
                <w:sz w:val="18"/>
                <w:lang w:eastAsia="en-CA"/>
              </w:rPr>
            </w:pPr>
          </w:p>
        </w:tc>
      </w:tr>
      <w:tr w:rsidR="00E7590D" w:rsidRPr="00A454B7" w14:paraId="71FFA1C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4D02E01" w14:textId="0EF8A3BC" w:rsidR="00E7590D" w:rsidRPr="00A454B7" w:rsidRDefault="00E7590D" w:rsidP="00E7590D">
            <w:pPr>
              <w:pStyle w:val="PMtableText"/>
              <w:rPr>
                <w:sz w:val="18"/>
                <w:lang w:eastAsia="en-CA"/>
              </w:rPr>
            </w:pPr>
            <w:r>
              <w:rPr>
                <w:sz w:val="18"/>
                <w:lang w:eastAsia="en-CA"/>
              </w:rPr>
              <w:t>Are NO SMOKING signs displayed in farm buildings and near fuel storage and re</w:t>
            </w:r>
            <w:r w:rsidR="00673C4E">
              <w:rPr>
                <w:sz w:val="18"/>
                <w:lang w:eastAsia="en-CA"/>
              </w:rPr>
              <w:t>fuelling</w:t>
            </w:r>
            <w:r>
              <w:rPr>
                <w:sz w:val="18"/>
                <w:lang w:eastAsia="en-CA"/>
              </w:rPr>
              <w:t xml:space="preserve"> areas?</w:t>
            </w:r>
          </w:p>
        </w:tc>
        <w:tc>
          <w:tcPr>
            <w:tcW w:w="1080" w:type="dxa"/>
            <w:tcBorders>
              <w:top w:val="single" w:sz="4" w:space="0" w:color="auto"/>
              <w:left w:val="single" w:sz="4" w:space="0" w:color="auto"/>
              <w:bottom w:val="single" w:sz="4" w:space="0" w:color="auto"/>
              <w:right w:val="single" w:sz="4" w:space="0" w:color="auto"/>
            </w:tcBorders>
          </w:tcPr>
          <w:p w14:paraId="2181CA96"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459764"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CD81F7" w14:textId="77777777" w:rsidR="00E7590D" w:rsidRPr="00A454B7" w:rsidRDefault="00E7590D" w:rsidP="00A5003B">
            <w:pPr>
              <w:pStyle w:val="PMtableText"/>
              <w:rPr>
                <w:sz w:val="18"/>
                <w:lang w:eastAsia="en-CA"/>
              </w:rPr>
            </w:pPr>
          </w:p>
        </w:tc>
      </w:tr>
      <w:tr w:rsidR="007D6A46" w:rsidRPr="00A454B7" w14:paraId="4F16CBF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63E3B1" w14:textId="3F01577C" w:rsidR="007D6A46" w:rsidRDefault="007D6A46" w:rsidP="007D6A46">
            <w:pPr>
              <w:pStyle w:val="PMtableText"/>
              <w:rPr>
                <w:sz w:val="18"/>
                <w:lang w:eastAsia="en-CA"/>
              </w:rPr>
            </w:pPr>
            <w:r>
              <w:rPr>
                <w:sz w:val="18"/>
                <w:lang w:eastAsia="en-CA"/>
              </w:rPr>
              <w:t>Are NO CELL PHONE USE signs displayed near refuelling areas?</w:t>
            </w:r>
          </w:p>
        </w:tc>
        <w:tc>
          <w:tcPr>
            <w:tcW w:w="1080" w:type="dxa"/>
            <w:tcBorders>
              <w:top w:val="single" w:sz="4" w:space="0" w:color="auto"/>
              <w:left w:val="single" w:sz="4" w:space="0" w:color="auto"/>
              <w:bottom w:val="single" w:sz="4" w:space="0" w:color="auto"/>
              <w:right w:val="single" w:sz="4" w:space="0" w:color="auto"/>
            </w:tcBorders>
          </w:tcPr>
          <w:p w14:paraId="3522B858" w14:textId="77777777" w:rsidR="007D6A46" w:rsidRPr="00A454B7" w:rsidRDefault="007D6A46"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006E6E8" w14:textId="77777777" w:rsidR="007D6A46" w:rsidRPr="00A454B7" w:rsidRDefault="007D6A46"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3D50B13" w14:textId="77777777" w:rsidR="007D6A46" w:rsidRPr="00A454B7" w:rsidRDefault="007D6A46" w:rsidP="00A5003B">
            <w:pPr>
              <w:pStyle w:val="PMtableText"/>
              <w:rPr>
                <w:sz w:val="18"/>
                <w:lang w:eastAsia="en-CA"/>
              </w:rPr>
            </w:pPr>
          </w:p>
        </w:tc>
      </w:tr>
      <w:tr w:rsidR="00E7590D" w:rsidRPr="00A454B7" w14:paraId="6AB51E3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6EDCF84" w14:textId="39F8FB54" w:rsidR="00E7590D" w:rsidRPr="00A454B7" w:rsidRDefault="00E7590D" w:rsidP="00E7590D">
            <w:pPr>
              <w:pStyle w:val="PMtableText"/>
              <w:rPr>
                <w:sz w:val="18"/>
                <w:lang w:eastAsia="en-CA"/>
              </w:rPr>
            </w:pPr>
            <w:r>
              <w:rPr>
                <w:sz w:val="18"/>
                <w:lang w:eastAsia="en-CA"/>
              </w:rPr>
              <w:t>Are stationary power tools properly shielded and guarded?</w:t>
            </w:r>
          </w:p>
        </w:tc>
        <w:tc>
          <w:tcPr>
            <w:tcW w:w="1080" w:type="dxa"/>
            <w:tcBorders>
              <w:top w:val="single" w:sz="4" w:space="0" w:color="auto"/>
              <w:left w:val="single" w:sz="4" w:space="0" w:color="auto"/>
              <w:bottom w:val="single" w:sz="4" w:space="0" w:color="auto"/>
              <w:right w:val="single" w:sz="4" w:space="0" w:color="auto"/>
            </w:tcBorders>
          </w:tcPr>
          <w:p w14:paraId="1C3EE9C6"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49B1D48"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DBF3084" w14:textId="77777777" w:rsidR="00E7590D" w:rsidRPr="00A454B7" w:rsidRDefault="00E7590D" w:rsidP="00A5003B">
            <w:pPr>
              <w:pStyle w:val="PMtableText"/>
              <w:rPr>
                <w:sz w:val="18"/>
                <w:lang w:eastAsia="en-CA"/>
              </w:rPr>
            </w:pPr>
          </w:p>
        </w:tc>
      </w:tr>
      <w:tr w:rsidR="00E7590D" w:rsidRPr="00A454B7" w14:paraId="3557E46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15594F3" w14:textId="77777777" w:rsidR="00E7590D" w:rsidRPr="00A454B7" w:rsidRDefault="00E7590D" w:rsidP="00A5003B">
            <w:pPr>
              <w:pStyle w:val="PMtableText"/>
              <w:rPr>
                <w:sz w:val="18"/>
                <w:lang w:eastAsia="en-CA"/>
              </w:rPr>
            </w:pPr>
            <w:r>
              <w:rPr>
                <w:sz w:val="18"/>
                <w:lang w:eastAsia="en-CA"/>
              </w:rPr>
              <w:t>Are hand tools in good repair?</w:t>
            </w:r>
          </w:p>
        </w:tc>
        <w:tc>
          <w:tcPr>
            <w:tcW w:w="1080" w:type="dxa"/>
            <w:tcBorders>
              <w:top w:val="single" w:sz="4" w:space="0" w:color="auto"/>
              <w:left w:val="single" w:sz="4" w:space="0" w:color="auto"/>
              <w:bottom w:val="single" w:sz="4" w:space="0" w:color="auto"/>
              <w:right w:val="single" w:sz="4" w:space="0" w:color="auto"/>
            </w:tcBorders>
          </w:tcPr>
          <w:p w14:paraId="0B400E1D"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6A2E3A"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B7C29AF" w14:textId="77777777" w:rsidR="00E7590D" w:rsidRPr="00A454B7" w:rsidRDefault="00E7590D" w:rsidP="00A5003B">
            <w:pPr>
              <w:pStyle w:val="PMtableText"/>
              <w:rPr>
                <w:sz w:val="18"/>
                <w:lang w:eastAsia="en-CA"/>
              </w:rPr>
            </w:pPr>
          </w:p>
        </w:tc>
      </w:tr>
      <w:tr w:rsidR="00E7590D" w:rsidRPr="00A454B7" w14:paraId="199EFF1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7E24EB7" w14:textId="77777777" w:rsidR="00E7590D" w:rsidRPr="00A454B7" w:rsidRDefault="00E7590D" w:rsidP="00A5003B">
            <w:pPr>
              <w:pStyle w:val="PMtableText"/>
              <w:rPr>
                <w:sz w:val="18"/>
                <w:lang w:eastAsia="en-CA"/>
              </w:rPr>
            </w:pPr>
            <w:r>
              <w:rPr>
                <w:sz w:val="18"/>
                <w:lang w:eastAsia="en-CA"/>
              </w:rPr>
              <w:t>Are tools and materials stored so they cannot fall?</w:t>
            </w:r>
          </w:p>
        </w:tc>
        <w:tc>
          <w:tcPr>
            <w:tcW w:w="1080" w:type="dxa"/>
            <w:tcBorders>
              <w:top w:val="single" w:sz="4" w:space="0" w:color="auto"/>
              <w:left w:val="single" w:sz="4" w:space="0" w:color="auto"/>
              <w:bottom w:val="single" w:sz="4" w:space="0" w:color="auto"/>
              <w:right w:val="single" w:sz="4" w:space="0" w:color="auto"/>
            </w:tcBorders>
          </w:tcPr>
          <w:p w14:paraId="0FF2694C"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1BE3F88"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A9823B7" w14:textId="77777777" w:rsidR="00E7590D" w:rsidRPr="00A454B7" w:rsidRDefault="00E7590D" w:rsidP="00A5003B">
            <w:pPr>
              <w:pStyle w:val="PMtableText"/>
              <w:rPr>
                <w:sz w:val="18"/>
                <w:lang w:eastAsia="en-CA"/>
              </w:rPr>
            </w:pPr>
          </w:p>
        </w:tc>
      </w:tr>
      <w:tr w:rsidR="00E7590D" w:rsidRPr="00A454B7" w14:paraId="20E6F7C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3AE015C" w14:textId="31861161" w:rsidR="00E7590D" w:rsidRPr="00A454B7" w:rsidRDefault="00E7590D" w:rsidP="00E7590D">
            <w:pPr>
              <w:pStyle w:val="PMtableText"/>
              <w:rPr>
                <w:sz w:val="18"/>
                <w:lang w:eastAsia="en-CA"/>
              </w:rPr>
            </w:pPr>
            <w:r>
              <w:rPr>
                <w:sz w:val="18"/>
                <w:lang w:eastAsia="en-CA"/>
              </w:rPr>
              <w:t xml:space="preserve">Are chemicals and hazardous materials </w:t>
            </w:r>
            <w:r w:rsidR="007D6A46">
              <w:rPr>
                <w:sz w:val="18"/>
                <w:lang w:eastAsia="en-CA"/>
              </w:rPr>
              <w:t xml:space="preserve">labelled, </w:t>
            </w:r>
            <w:proofErr w:type="gramStart"/>
            <w:r>
              <w:rPr>
                <w:sz w:val="18"/>
                <w:lang w:eastAsia="en-CA"/>
              </w:rPr>
              <w:t>locked</w:t>
            </w:r>
            <w:proofErr w:type="gramEnd"/>
            <w:r>
              <w:rPr>
                <w:sz w:val="18"/>
                <w:lang w:eastAsia="en-CA"/>
              </w:rPr>
              <w:t xml:space="preserve"> and secured?</w:t>
            </w:r>
          </w:p>
        </w:tc>
        <w:tc>
          <w:tcPr>
            <w:tcW w:w="1080" w:type="dxa"/>
            <w:tcBorders>
              <w:top w:val="single" w:sz="4" w:space="0" w:color="auto"/>
              <w:left w:val="single" w:sz="4" w:space="0" w:color="auto"/>
              <w:bottom w:val="single" w:sz="4" w:space="0" w:color="auto"/>
              <w:right w:val="single" w:sz="4" w:space="0" w:color="auto"/>
            </w:tcBorders>
          </w:tcPr>
          <w:p w14:paraId="4576E9A2"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DEDC311"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614D80" w14:textId="77777777" w:rsidR="00E7590D" w:rsidRPr="00A454B7" w:rsidRDefault="00E7590D" w:rsidP="00A5003B">
            <w:pPr>
              <w:pStyle w:val="PMtableText"/>
              <w:rPr>
                <w:sz w:val="18"/>
                <w:lang w:eastAsia="en-CA"/>
              </w:rPr>
            </w:pPr>
          </w:p>
        </w:tc>
      </w:tr>
      <w:tr w:rsidR="00E7590D" w:rsidRPr="00A454B7" w14:paraId="4534A29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7BB48D4" w14:textId="7A8C9C4A" w:rsidR="00E7590D" w:rsidRPr="00A454B7" w:rsidRDefault="00E7590D" w:rsidP="00E7590D">
            <w:pPr>
              <w:pStyle w:val="PMtableText"/>
              <w:rPr>
                <w:sz w:val="18"/>
                <w:lang w:eastAsia="en-CA"/>
              </w:rPr>
            </w:pPr>
            <w:r>
              <w:rPr>
                <w:sz w:val="18"/>
                <w:lang w:eastAsia="en-CA"/>
              </w:rPr>
              <w:lastRenderedPageBreak/>
              <w:t>Are hazardous work areas locked and secured?</w:t>
            </w:r>
          </w:p>
        </w:tc>
        <w:tc>
          <w:tcPr>
            <w:tcW w:w="1080" w:type="dxa"/>
            <w:tcBorders>
              <w:top w:val="single" w:sz="4" w:space="0" w:color="auto"/>
              <w:left w:val="single" w:sz="4" w:space="0" w:color="auto"/>
              <w:bottom w:val="single" w:sz="4" w:space="0" w:color="auto"/>
              <w:right w:val="single" w:sz="4" w:space="0" w:color="auto"/>
            </w:tcBorders>
          </w:tcPr>
          <w:p w14:paraId="46E5E32D"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C492058"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6AB87F" w14:textId="77777777" w:rsidR="00E7590D" w:rsidRPr="00A454B7" w:rsidRDefault="00E7590D" w:rsidP="00A5003B">
            <w:pPr>
              <w:pStyle w:val="PMtableText"/>
              <w:rPr>
                <w:sz w:val="18"/>
                <w:lang w:eastAsia="en-CA"/>
              </w:rPr>
            </w:pPr>
          </w:p>
        </w:tc>
      </w:tr>
      <w:tr w:rsidR="00E7590D" w:rsidRPr="00A454B7" w14:paraId="4D0A2EA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F4EA5D8" w14:textId="19D9D0F6" w:rsidR="00E7590D" w:rsidRPr="00A454B7" w:rsidRDefault="00E7590D" w:rsidP="00E7590D">
            <w:pPr>
              <w:pStyle w:val="PMtableText"/>
              <w:rPr>
                <w:sz w:val="18"/>
                <w:lang w:eastAsia="en-CA"/>
              </w:rPr>
            </w:pPr>
            <w:r>
              <w:rPr>
                <w:sz w:val="18"/>
                <w:lang w:eastAsia="en-CA"/>
              </w:rPr>
              <w:t xml:space="preserve">Is </w:t>
            </w:r>
            <w:r w:rsidR="00A12F61">
              <w:rPr>
                <w:sz w:val="18"/>
                <w:lang w:eastAsia="en-CA"/>
              </w:rPr>
              <w:t xml:space="preserve">appropriate </w:t>
            </w:r>
            <w:r>
              <w:rPr>
                <w:sz w:val="18"/>
                <w:lang w:eastAsia="en-CA"/>
              </w:rPr>
              <w:t>personal protective equipment available?</w:t>
            </w:r>
          </w:p>
        </w:tc>
        <w:tc>
          <w:tcPr>
            <w:tcW w:w="1080" w:type="dxa"/>
            <w:tcBorders>
              <w:top w:val="single" w:sz="4" w:space="0" w:color="auto"/>
              <w:left w:val="single" w:sz="4" w:space="0" w:color="auto"/>
              <w:bottom w:val="single" w:sz="4" w:space="0" w:color="auto"/>
              <w:right w:val="single" w:sz="4" w:space="0" w:color="auto"/>
            </w:tcBorders>
          </w:tcPr>
          <w:p w14:paraId="573D1646"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D8C6E38"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F6D3EAC" w14:textId="77777777" w:rsidR="00E7590D" w:rsidRPr="00A454B7" w:rsidRDefault="00E7590D" w:rsidP="00A5003B">
            <w:pPr>
              <w:pStyle w:val="PMtableText"/>
              <w:rPr>
                <w:sz w:val="18"/>
                <w:lang w:eastAsia="en-CA"/>
              </w:rPr>
            </w:pPr>
          </w:p>
        </w:tc>
      </w:tr>
      <w:tr w:rsidR="00CB6451" w:rsidRPr="00A454B7" w14:paraId="17DF2C96"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2" w14:textId="635E4FE2" w:rsidR="00CB6451" w:rsidRPr="00A454B7" w:rsidRDefault="00E7590D" w:rsidP="00CB6451">
            <w:pPr>
              <w:pStyle w:val="PMtableText"/>
              <w:rPr>
                <w:sz w:val="18"/>
                <w:lang w:eastAsia="en-CA"/>
              </w:rPr>
            </w:pPr>
            <w:r>
              <w:rPr>
                <w:sz w:val="18"/>
                <w:szCs w:val="20"/>
                <w:lang w:eastAsia="en-CA"/>
              </w:rPr>
              <w:t>Are</w:t>
            </w:r>
            <w:r w:rsidR="00CB6451">
              <w:rPr>
                <w:sz w:val="18"/>
                <w:szCs w:val="20"/>
                <w:lang w:eastAsia="en-CA"/>
              </w:rPr>
              <w:t xml:space="preserve"> fire extinguisher</w:t>
            </w:r>
            <w:r>
              <w:rPr>
                <w:sz w:val="18"/>
                <w:szCs w:val="20"/>
                <w:lang w:eastAsia="en-CA"/>
              </w:rPr>
              <w:t>s</w:t>
            </w:r>
            <w:r w:rsidR="00CB6451">
              <w:rPr>
                <w:sz w:val="18"/>
                <w:szCs w:val="20"/>
                <w:lang w:eastAsia="en-CA"/>
              </w:rPr>
              <w:t xml:space="preserve"> readily available?</w:t>
            </w:r>
          </w:p>
        </w:tc>
        <w:tc>
          <w:tcPr>
            <w:tcW w:w="1080" w:type="dxa"/>
            <w:tcBorders>
              <w:top w:val="single" w:sz="4" w:space="0" w:color="auto"/>
              <w:left w:val="single" w:sz="4" w:space="0" w:color="auto"/>
              <w:bottom w:val="single" w:sz="4" w:space="0" w:color="auto"/>
              <w:right w:val="single" w:sz="4" w:space="0" w:color="auto"/>
            </w:tcBorders>
          </w:tcPr>
          <w:p w14:paraId="17DF2C93"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4"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5" w14:textId="77777777" w:rsidR="00CB6451" w:rsidRPr="00A454B7" w:rsidRDefault="00CB6451" w:rsidP="00C8231E">
            <w:pPr>
              <w:pStyle w:val="PMtableText"/>
              <w:rPr>
                <w:sz w:val="18"/>
                <w:lang w:eastAsia="en-CA"/>
              </w:rPr>
            </w:pPr>
          </w:p>
        </w:tc>
      </w:tr>
      <w:tr w:rsidR="00CB6451" w:rsidRPr="00A454B7" w14:paraId="17DF2C9B"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7" w14:textId="563DF9D1" w:rsidR="00CB6451" w:rsidRPr="00A454B7" w:rsidRDefault="00CB6451" w:rsidP="00C8231E">
            <w:pPr>
              <w:pStyle w:val="PMtableText"/>
              <w:rPr>
                <w:sz w:val="18"/>
                <w:lang w:eastAsia="en-CA"/>
              </w:rPr>
            </w:pPr>
            <w:r>
              <w:rPr>
                <w:sz w:val="18"/>
                <w:szCs w:val="20"/>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17DF2C98"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9"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A" w14:textId="77777777" w:rsidR="00CB6451" w:rsidRPr="00A454B7" w:rsidRDefault="00CB6451" w:rsidP="00C8231E">
            <w:pPr>
              <w:pStyle w:val="PMtableText"/>
              <w:rPr>
                <w:sz w:val="18"/>
                <w:lang w:eastAsia="en-CA"/>
              </w:rPr>
            </w:pPr>
          </w:p>
        </w:tc>
      </w:tr>
      <w:tr w:rsidR="00CB6451" w:rsidRPr="00A454B7" w14:paraId="17DF2CA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9C" w14:textId="69219D9B" w:rsidR="00CB6451" w:rsidRPr="00A454B7" w:rsidRDefault="00CB6451" w:rsidP="00E7590D">
            <w:pPr>
              <w:pStyle w:val="PMtableText"/>
              <w:rPr>
                <w:sz w:val="18"/>
                <w:lang w:eastAsia="en-CA"/>
              </w:rPr>
            </w:pPr>
            <w:r>
              <w:rPr>
                <w:sz w:val="18"/>
                <w:szCs w:val="20"/>
                <w:lang w:eastAsia="en-CA"/>
              </w:rPr>
              <w:t xml:space="preserve">Are </w:t>
            </w:r>
            <w:r w:rsidR="00E7590D">
              <w:rPr>
                <w:sz w:val="18"/>
                <w:szCs w:val="20"/>
                <w:lang w:eastAsia="en-CA"/>
              </w:rPr>
              <w:t xml:space="preserve">fire extinguishers </w:t>
            </w:r>
            <w:r>
              <w:rPr>
                <w:sz w:val="18"/>
                <w:szCs w:val="20"/>
                <w:lang w:eastAsia="en-CA"/>
              </w:rPr>
              <w:t>charged, pin in place, secured</w:t>
            </w:r>
            <w:r w:rsidR="00E7590D">
              <w:rPr>
                <w:sz w:val="18"/>
                <w:szCs w:val="20"/>
                <w:lang w:eastAsia="en-CA"/>
              </w:rPr>
              <w:t xml:space="preserve"> and inspected</w:t>
            </w:r>
            <w:r>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C9D"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E"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9F" w14:textId="77777777" w:rsidR="00CB6451" w:rsidRPr="00A454B7" w:rsidRDefault="00CB6451" w:rsidP="00C8231E">
            <w:pPr>
              <w:pStyle w:val="PMtableText"/>
              <w:rPr>
                <w:sz w:val="18"/>
                <w:lang w:eastAsia="en-CA"/>
              </w:rPr>
            </w:pPr>
          </w:p>
        </w:tc>
      </w:tr>
      <w:tr w:rsidR="00CB6451" w:rsidRPr="00A454B7" w14:paraId="17DF2CA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1" w14:textId="53E042B1" w:rsidR="00CB6451" w:rsidRPr="00A454B7" w:rsidRDefault="00CB6451" w:rsidP="00C8231E">
            <w:pPr>
              <w:pStyle w:val="PMtableText"/>
              <w:rPr>
                <w:sz w:val="18"/>
                <w:lang w:eastAsia="en-CA"/>
              </w:rPr>
            </w:pPr>
            <w:r>
              <w:rPr>
                <w:sz w:val="18"/>
                <w:szCs w:val="20"/>
                <w:lang w:eastAsia="en-CA"/>
              </w:rPr>
              <w:t>Are emergency exit signs illuminated?</w:t>
            </w:r>
          </w:p>
        </w:tc>
        <w:tc>
          <w:tcPr>
            <w:tcW w:w="1080" w:type="dxa"/>
            <w:tcBorders>
              <w:top w:val="single" w:sz="4" w:space="0" w:color="auto"/>
              <w:left w:val="single" w:sz="4" w:space="0" w:color="auto"/>
              <w:bottom w:val="single" w:sz="4" w:space="0" w:color="auto"/>
              <w:right w:val="single" w:sz="4" w:space="0" w:color="auto"/>
            </w:tcBorders>
          </w:tcPr>
          <w:p w14:paraId="17DF2CA2"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3"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4" w14:textId="77777777" w:rsidR="00CB6451" w:rsidRPr="00A454B7" w:rsidRDefault="00CB6451" w:rsidP="00C8231E">
            <w:pPr>
              <w:pStyle w:val="PMtableText"/>
              <w:rPr>
                <w:sz w:val="18"/>
                <w:lang w:eastAsia="en-CA"/>
              </w:rPr>
            </w:pPr>
          </w:p>
        </w:tc>
      </w:tr>
      <w:tr w:rsidR="00CB6451" w:rsidRPr="00A454B7" w14:paraId="17DF2CA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6" w14:textId="79EC8E91" w:rsidR="00CB6451" w:rsidRPr="00A454B7" w:rsidRDefault="00CB6451" w:rsidP="00C8231E">
            <w:pPr>
              <w:pStyle w:val="PMtableText"/>
              <w:rPr>
                <w:sz w:val="18"/>
                <w:lang w:eastAsia="en-CA"/>
              </w:rPr>
            </w:pPr>
            <w:r>
              <w:rPr>
                <w:sz w:val="18"/>
                <w:szCs w:val="20"/>
                <w:lang w:eastAsia="en-CA"/>
              </w:rPr>
              <w:t>Are emergency lights operational?</w:t>
            </w:r>
          </w:p>
        </w:tc>
        <w:tc>
          <w:tcPr>
            <w:tcW w:w="1080" w:type="dxa"/>
            <w:tcBorders>
              <w:top w:val="single" w:sz="4" w:space="0" w:color="auto"/>
              <w:left w:val="single" w:sz="4" w:space="0" w:color="auto"/>
              <w:bottom w:val="single" w:sz="4" w:space="0" w:color="auto"/>
              <w:right w:val="single" w:sz="4" w:space="0" w:color="auto"/>
            </w:tcBorders>
          </w:tcPr>
          <w:p w14:paraId="17DF2CA7"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8"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9" w14:textId="77777777" w:rsidR="00CB6451" w:rsidRPr="00A454B7" w:rsidRDefault="00CB6451" w:rsidP="00C8231E">
            <w:pPr>
              <w:pStyle w:val="PMtableText"/>
              <w:rPr>
                <w:sz w:val="18"/>
                <w:lang w:eastAsia="en-CA"/>
              </w:rPr>
            </w:pPr>
          </w:p>
        </w:tc>
      </w:tr>
      <w:tr w:rsidR="00CB6451" w:rsidRPr="00A454B7" w14:paraId="17DF2CAF"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AB" w14:textId="49A83307" w:rsidR="00CB6451" w:rsidRPr="00E204FF" w:rsidRDefault="00CB6451" w:rsidP="00C8231E">
            <w:pPr>
              <w:pStyle w:val="PMtableText"/>
              <w:rPr>
                <w:sz w:val="18"/>
              </w:rPr>
            </w:pPr>
            <w:r>
              <w:rPr>
                <w:sz w:val="18"/>
                <w:szCs w:val="20"/>
                <w:lang w:eastAsia="en-CA"/>
              </w:rPr>
              <w:t>Is the first aid kit properly stocked</w:t>
            </w:r>
            <w:r w:rsidR="00E7590D">
              <w:rPr>
                <w:sz w:val="18"/>
                <w:szCs w:val="20"/>
                <w:lang w:eastAsia="en-CA"/>
              </w:rPr>
              <w:t xml:space="preserve"> and inspected</w:t>
            </w:r>
            <w:r>
              <w:rPr>
                <w:sz w:val="18"/>
                <w:szCs w:val="20"/>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CAC"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D"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AE" w14:textId="77777777" w:rsidR="00CB6451" w:rsidRPr="00A454B7" w:rsidRDefault="00CB6451" w:rsidP="00C8231E">
            <w:pPr>
              <w:pStyle w:val="PMtableText"/>
              <w:rPr>
                <w:sz w:val="18"/>
                <w:lang w:eastAsia="en-CA"/>
              </w:rPr>
            </w:pPr>
          </w:p>
        </w:tc>
      </w:tr>
      <w:tr w:rsidR="00CB6451" w:rsidRPr="00A454B7" w14:paraId="17DF2CB4"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B0" w14:textId="5E6F2C78" w:rsidR="00CB6451" w:rsidRPr="00E204FF" w:rsidRDefault="00CB6451" w:rsidP="00C8231E">
            <w:pPr>
              <w:pStyle w:val="PMtableText"/>
              <w:rPr>
                <w:sz w:val="18"/>
              </w:rPr>
            </w:pPr>
            <w:r>
              <w:rPr>
                <w:sz w:val="18"/>
                <w:szCs w:val="20"/>
                <w:lang w:eastAsia="en-CA"/>
              </w:rPr>
              <w:t>Is the eye wash station operational and maintained?</w:t>
            </w:r>
          </w:p>
        </w:tc>
        <w:tc>
          <w:tcPr>
            <w:tcW w:w="1080" w:type="dxa"/>
            <w:tcBorders>
              <w:top w:val="single" w:sz="4" w:space="0" w:color="auto"/>
              <w:left w:val="single" w:sz="4" w:space="0" w:color="auto"/>
              <w:bottom w:val="single" w:sz="4" w:space="0" w:color="auto"/>
              <w:right w:val="single" w:sz="4" w:space="0" w:color="auto"/>
            </w:tcBorders>
          </w:tcPr>
          <w:p w14:paraId="17DF2CB1"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2"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3" w14:textId="77777777" w:rsidR="00CB6451" w:rsidRPr="00A454B7" w:rsidRDefault="00CB6451" w:rsidP="00C8231E">
            <w:pPr>
              <w:pStyle w:val="PMtableText"/>
              <w:rPr>
                <w:sz w:val="18"/>
                <w:lang w:eastAsia="en-CA"/>
              </w:rPr>
            </w:pPr>
          </w:p>
        </w:tc>
      </w:tr>
      <w:tr w:rsidR="00E7590D" w:rsidRPr="00A454B7" w14:paraId="12F99B4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BC60AF7" w14:textId="77777777" w:rsidR="00E7590D" w:rsidRPr="00E7590D" w:rsidRDefault="00E7590D" w:rsidP="00A5003B">
            <w:pPr>
              <w:pStyle w:val="PMtableText"/>
              <w:rPr>
                <w:sz w:val="18"/>
                <w:szCs w:val="20"/>
                <w:lang w:eastAsia="en-CA"/>
              </w:rPr>
            </w:pPr>
            <w:r w:rsidRPr="00E7590D">
              <w:rPr>
                <w:sz w:val="18"/>
                <w:szCs w:val="20"/>
                <w:lang w:eastAsia="en-CA"/>
              </w:rPr>
              <w:t>Does each major farm building have a telephone for use in the event of an emergency?</w:t>
            </w:r>
          </w:p>
        </w:tc>
        <w:tc>
          <w:tcPr>
            <w:tcW w:w="1080" w:type="dxa"/>
            <w:tcBorders>
              <w:top w:val="single" w:sz="4" w:space="0" w:color="auto"/>
              <w:left w:val="single" w:sz="4" w:space="0" w:color="auto"/>
              <w:bottom w:val="single" w:sz="4" w:space="0" w:color="auto"/>
              <w:right w:val="single" w:sz="4" w:space="0" w:color="auto"/>
            </w:tcBorders>
          </w:tcPr>
          <w:p w14:paraId="679F803E"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D07B48B" w14:textId="77777777" w:rsidR="00E7590D" w:rsidRPr="00A454B7"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BA63985" w14:textId="77777777" w:rsidR="00E7590D" w:rsidRPr="00A454B7" w:rsidRDefault="00E7590D" w:rsidP="00A5003B">
            <w:pPr>
              <w:pStyle w:val="PMtableText"/>
              <w:rPr>
                <w:sz w:val="18"/>
                <w:lang w:eastAsia="en-CA"/>
              </w:rPr>
            </w:pPr>
          </w:p>
        </w:tc>
      </w:tr>
      <w:tr w:rsidR="00CB6451" w:rsidRPr="00A454B7" w14:paraId="17DF2CB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B5" w14:textId="18F8DB5D" w:rsidR="00CB6451" w:rsidRPr="00A454B7" w:rsidRDefault="00CB6451" w:rsidP="00C8231E">
            <w:pPr>
              <w:pStyle w:val="PMtableText"/>
              <w:rPr>
                <w:sz w:val="18"/>
                <w:lang w:eastAsia="en-CA"/>
              </w:rPr>
            </w:pPr>
            <w:r>
              <w:rPr>
                <w:sz w:val="18"/>
                <w:szCs w:val="20"/>
                <w:lang w:eastAsia="en-CA"/>
              </w:rPr>
              <w:t>Are emergency numbers posted by the telephone?</w:t>
            </w:r>
          </w:p>
        </w:tc>
        <w:tc>
          <w:tcPr>
            <w:tcW w:w="1080" w:type="dxa"/>
            <w:tcBorders>
              <w:top w:val="single" w:sz="4" w:space="0" w:color="auto"/>
              <w:left w:val="single" w:sz="4" w:space="0" w:color="auto"/>
              <w:bottom w:val="single" w:sz="4" w:space="0" w:color="auto"/>
              <w:right w:val="single" w:sz="4" w:space="0" w:color="auto"/>
            </w:tcBorders>
          </w:tcPr>
          <w:p w14:paraId="17DF2CB6"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7"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B8" w14:textId="77777777" w:rsidR="00CB6451" w:rsidRPr="00A454B7" w:rsidRDefault="00CB6451" w:rsidP="00C8231E">
            <w:pPr>
              <w:pStyle w:val="PMtableText"/>
              <w:rPr>
                <w:sz w:val="18"/>
                <w:lang w:eastAsia="en-CA"/>
              </w:rPr>
            </w:pPr>
          </w:p>
        </w:tc>
      </w:tr>
      <w:tr w:rsidR="00CB6451" w:rsidRPr="00A454B7" w14:paraId="17DF2CC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C9" w14:textId="596E3E6C" w:rsidR="00CB6451" w:rsidRPr="00A454B7" w:rsidRDefault="00CB6451" w:rsidP="00C8231E">
            <w:pPr>
              <w:pStyle w:val="PMtableText"/>
              <w:rPr>
                <w:sz w:val="18"/>
                <w:lang w:eastAsia="en-CA"/>
              </w:rPr>
            </w:pPr>
            <w:r>
              <w:rPr>
                <w:sz w:val="18"/>
                <w:szCs w:val="20"/>
                <w:lang w:eastAsia="en-CA"/>
              </w:rPr>
              <w:t>Are supplies and materials stored properly to avoid clutter?</w:t>
            </w:r>
          </w:p>
        </w:tc>
        <w:tc>
          <w:tcPr>
            <w:tcW w:w="1080" w:type="dxa"/>
            <w:tcBorders>
              <w:top w:val="single" w:sz="4" w:space="0" w:color="auto"/>
              <w:left w:val="single" w:sz="4" w:space="0" w:color="auto"/>
              <w:bottom w:val="single" w:sz="4" w:space="0" w:color="auto"/>
              <w:right w:val="single" w:sz="4" w:space="0" w:color="auto"/>
            </w:tcBorders>
          </w:tcPr>
          <w:p w14:paraId="17DF2CCA"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CB"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CC" w14:textId="77777777" w:rsidR="00CB6451" w:rsidRPr="00A454B7" w:rsidRDefault="00CB6451" w:rsidP="00C8231E">
            <w:pPr>
              <w:pStyle w:val="PMtableText"/>
              <w:rPr>
                <w:sz w:val="18"/>
                <w:lang w:eastAsia="en-CA"/>
              </w:rPr>
            </w:pPr>
          </w:p>
        </w:tc>
      </w:tr>
      <w:tr w:rsidR="00CB6451" w:rsidRPr="00A454B7" w14:paraId="17DF2CD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CE" w14:textId="21CAD7A1" w:rsidR="00CB6451" w:rsidRPr="00A454B7" w:rsidRDefault="00CB6451" w:rsidP="00C8231E">
            <w:pPr>
              <w:pStyle w:val="PMtableText"/>
              <w:rPr>
                <w:sz w:val="18"/>
                <w:lang w:eastAsia="en-CA"/>
              </w:rPr>
            </w:pPr>
            <w:r>
              <w:rPr>
                <w:sz w:val="18"/>
                <w:szCs w:val="20"/>
                <w:lang w:eastAsia="en-CA"/>
              </w:rPr>
              <w:t>Is the floor area clear of items that could cause slips or falls?</w:t>
            </w:r>
          </w:p>
        </w:tc>
        <w:tc>
          <w:tcPr>
            <w:tcW w:w="1080" w:type="dxa"/>
            <w:tcBorders>
              <w:top w:val="single" w:sz="4" w:space="0" w:color="auto"/>
              <w:left w:val="single" w:sz="4" w:space="0" w:color="auto"/>
              <w:bottom w:val="single" w:sz="4" w:space="0" w:color="auto"/>
              <w:right w:val="single" w:sz="4" w:space="0" w:color="auto"/>
            </w:tcBorders>
          </w:tcPr>
          <w:p w14:paraId="17DF2CCF"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0"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1" w14:textId="77777777" w:rsidR="00CB6451" w:rsidRPr="00A454B7" w:rsidRDefault="00CB6451" w:rsidP="00C8231E">
            <w:pPr>
              <w:pStyle w:val="PMtableText"/>
              <w:rPr>
                <w:sz w:val="18"/>
                <w:lang w:eastAsia="en-CA"/>
              </w:rPr>
            </w:pPr>
          </w:p>
        </w:tc>
      </w:tr>
      <w:tr w:rsidR="00CB6451" w:rsidRPr="00A454B7" w14:paraId="17DF2CD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D8" w14:textId="6941F5E8" w:rsidR="00CB6451" w:rsidRPr="00A454B7" w:rsidRDefault="00CB6451" w:rsidP="00E7590D">
            <w:pPr>
              <w:pStyle w:val="PMtableText"/>
              <w:rPr>
                <w:sz w:val="18"/>
                <w:lang w:eastAsia="en-CA"/>
              </w:rPr>
            </w:pPr>
            <w:r>
              <w:rPr>
                <w:sz w:val="18"/>
                <w:szCs w:val="20"/>
                <w:lang w:eastAsia="en-CA"/>
              </w:rPr>
              <w:t xml:space="preserve">Is </w:t>
            </w:r>
            <w:r w:rsidR="00E7590D">
              <w:rPr>
                <w:sz w:val="18"/>
                <w:szCs w:val="20"/>
                <w:lang w:eastAsia="en-CA"/>
              </w:rPr>
              <w:t>material handling equipment available?</w:t>
            </w:r>
          </w:p>
        </w:tc>
        <w:tc>
          <w:tcPr>
            <w:tcW w:w="1080" w:type="dxa"/>
            <w:tcBorders>
              <w:top w:val="single" w:sz="4" w:space="0" w:color="auto"/>
              <w:left w:val="single" w:sz="4" w:space="0" w:color="auto"/>
              <w:bottom w:val="single" w:sz="4" w:space="0" w:color="auto"/>
              <w:right w:val="single" w:sz="4" w:space="0" w:color="auto"/>
            </w:tcBorders>
          </w:tcPr>
          <w:p w14:paraId="17DF2CD9"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A"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B" w14:textId="77777777" w:rsidR="00CB6451" w:rsidRPr="00A454B7" w:rsidRDefault="00CB6451" w:rsidP="00C8231E">
            <w:pPr>
              <w:pStyle w:val="PMtableText"/>
              <w:rPr>
                <w:sz w:val="18"/>
                <w:lang w:eastAsia="en-CA"/>
              </w:rPr>
            </w:pPr>
          </w:p>
        </w:tc>
      </w:tr>
      <w:tr w:rsidR="005F72FF" w:rsidRPr="00A454B7" w14:paraId="2CC4DACC"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90462AC" w14:textId="77777777" w:rsidR="005F72FF" w:rsidRPr="00A454B7" w:rsidRDefault="005F72FF" w:rsidP="00A5003B">
            <w:pPr>
              <w:pStyle w:val="PMtableText"/>
              <w:rPr>
                <w:sz w:val="18"/>
                <w:lang w:eastAsia="en-CA"/>
              </w:rPr>
            </w:pPr>
            <w:r w:rsidRPr="005F72FF">
              <w:rPr>
                <w:sz w:val="18"/>
                <w:lang w:eastAsia="en-CA"/>
              </w:rPr>
              <w:t>Do employees report all incidents and those hazards they are not able to control to the supervisor?</w:t>
            </w:r>
          </w:p>
        </w:tc>
        <w:tc>
          <w:tcPr>
            <w:tcW w:w="1080" w:type="dxa"/>
            <w:tcBorders>
              <w:top w:val="single" w:sz="4" w:space="0" w:color="auto"/>
              <w:left w:val="single" w:sz="4" w:space="0" w:color="auto"/>
              <w:bottom w:val="single" w:sz="4" w:space="0" w:color="auto"/>
              <w:right w:val="single" w:sz="4" w:space="0" w:color="auto"/>
            </w:tcBorders>
          </w:tcPr>
          <w:p w14:paraId="584A23FE"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F53BA5D"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A215BA0" w14:textId="77777777" w:rsidR="005F72FF" w:rsidRPr="00A454B7" w:rsidRDefault="005F72FF" w:rsidP="00A5003B">
            <w:pPr>
              <w:pStyle w:val="PMtableText"/>
              <w:rPr>
                <w:sz w:val="18"/>
                <w:lang w:eastAsia="en-CA"/>
              </w:rPr>
            </w:pPr>
          </w:p>
        </w:tc>
      </w:tr>
      <w:tr w:rsidR="00CB6451" w:rsidRPr="00A454B7" w14:paraId="17DF2CE1"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CDD" w14:textId="2283BBBF"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E"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DF" w14:textId="77777777" w:rsidR="00CB6451" w:rsidRPr="00A454B7" w:rsidRDefault="00CB6451"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CE0" w14:textId="77777777" w:rsidR="00CB6451" w:rsidRPr="00A454B7" w:rsidRDefault="00CB6451" w:rsidP="00C8231E">
            <w:pPr>
              <w:pStyle w:val="PMtableText"/>
              <w:rPr>
                <w:sz w:val="18"/>
                <w:lang w:eastAsia="en-CA"/>
              </w:rPr>
            </w:pPr>
          </w:p>
        </w:tc>
      </w:tr>
      <w:tr w:rsidR="00E7590D" w14:paraId="20A1876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C30EB82" w14:textId="6AB793AF" w:rsidR="00E7590D" w:rsidRPr="00E7590D" w:rsidRDefault="00E7590D" w:rsidP="00A5003B">
            <w:pPr>
              <w:pStyle w:val="PMtableText"/>
              <w:rPr>
                <w:b/>
                <w:sz w:val="18"/>
                <w:lang w:eastAsia="en-CA"/>
              </w:rPr>
            </w:pPr>
            <w:r w:rsidRPr="00E7590D">
              <w:rPr>
                <w:b/>
                <w:sz w:val="18"/>
                <w:lang w:eastAsia="en-CA"/>
              </w:rPr>
              <w:t>Other</w:t>
            </w:r>
            <w:r w:rsidR="007D6A46">
              <w:rPr>
                <w:b/>
                <w:sz w:val="18"/>
                <w:lang w:eastAsia="en-CA"/>
              </w:rPr>
              <w:t xml:space="preserve"> </w:t>
            </w:r>
            <w:r w:rsidR="007D6A46" w:rsidRPr="007D6A46">
              <w:rPr>
                <w:b/>
                <w:sz w:val="18"/>
                <w:szCs w:val="20"/>
                <w:lang w:eastAsia="en-CA"/>
              </w:rPr>
              <w:t>Biological, Chemical, Mus</w:t>
            </w:r>
            <w:r w:rsidR="007D6A46" w:rsidRPr="00823CF8">
              <w:rPr>
                <w:b/>
                <w:sz w:val="18"/>
                <w:szCs w:val="20"/>
                <w:lang w:eastAsia="en-CA"/>
              </w:rPr>
              <w:t>culoskeletal Disorder (MSD), Physical (</w:t>
            </w:r>
            <w:proofErr w:type="gramStart"/>
            <w:r w:rsidR="007D6A46" w:rsidRPr="00823CF8">
              <w:rPr>
                <w:b/>
                <w:sz w:val="18"/>
                <w:szCs w:val="20"/>
                <w:lang w:eastAsia="en-CA"/>
              </w:rPr>
              <w:t>e.g.</w:t>
            </w:r>
            <w:proofErr w:type="gramEnd"/>
            <w:r w:rsidR="007D6A46" w:rsidRPr="00823CF8">
              <w:rPr>
                <w:b/>
                <w:sz w:val="18"/>
                <w:szCs w:val="20"/>
                <w:lang w:eastAsia="en-CA"/>
              </w:rPr>
              <w:t xml:space="preserve"> noise, vibration, extreme temperatures), Psychosocial or Safety Hazards</w:t>
            </w:r>
          </w:p>
        </w:tc>
        <w:tc>
          <w:tcPr>
            <w:tcW w:w="1080" w:type="dxa"/>
            <w:tcBorders>
              <w:top w:val="single" w:sz="4" w:space="0" w:color="auto"/>
              <w:left w:val="single" w:sz="4" w:space="0" w:color="auto"/>
              <w:bottom w:val="single" w:sz="4" w:space="0" w:color="auto"/>
              <w:right w:val="single" w:sz="4" w:space="0" w:color="auto"/>
            </w:tcBorders>
          </w:tcPr>
          <w:p w14:paraId="6BC7ADFE"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6AEC52"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EF8FA27" w14:textId="77777777" w:rsidR="00E7590D" w:rsidRPr="00E7590D" w:rsidRDefault="00E7590D" w:rsidP="00E7590D">
            <w:pPr>
              <w:pStyle w:val="PMtableText"/>
              <w:rPr>
                <w:sz w:val="18"/>
                <w:lang w:eastAsia="en-CA"/>
              </w:rPr>
            </w:pPr>
          </w:p>
        </w:tc>
      </w:tr>
      <w:tr w:rsidR="00E7590D" w14:paraId="252A65A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FD36C93"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F94987"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28678C4"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D3BDF0" w14:textId="77777777" w:rsidR="00E7590D" w:rsidRPr="00E7590D" w:rsidRDefault="00E7590D" w:rsidP="00E7590D">
            <w:pPr>
              <w:pStyle w:val="PMtableText"/>
              <w:rPr>
                <w:sz w:val="18"/>
                <w:lang w:eastAsia="en-CA"/>
              </w:rPr>
            </w:pPr>
          </w:p>
        </w:tc>
      </w:tr>
      <w:tr w:rsidR="00E7590D" w14:paraId="4266FAE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68A5364"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AE051C"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606DE96"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095EB0B" w14:textId="77777777" w:rsidR="00E7590D" w:rsidRPr="00E7590D" w:rsidRDefault="00E7590D" w:rsidP="00E7590D">
            <w:pPr>
              <w:pStyle w:val="PMtableText"/>
              <w:rPr>
                <w:sz w:val="18"/>
                <w:lang w:eastAsia="en-CA"/>
              </w:rPr>
            </w:pPr>
          </w:p>
        </w:tc>
      </w:tr>
      <w:tr w:rsidR="00E7590D" w14:paraId="3B7D6B0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3B578EC"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EC9DE5"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7241D2"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553D0C8" w14:textId="77777777" w:rsidR="00E7590D" w:rsidRPr="00E7590D" w:rsidRDefault="00E7590D" w:rsidP="00E7590D">
            <w:pPr>
              <w:pStyle w:val="PMtableText"/>
              <w:rPr>
                <w:sz w:val="18"/>
                <w:lang w:eastAsia="en-CA"/>
              </w:rPr>
            </w:pPr>
          </w:p>
        </w:tc>
      </w:tr>
      <w:tr w:rsidR="00E7590D" w14:paraId="73A133E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802510"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01ACD20"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F3C1733"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F52B973" w14:textId="77777777" w:rsidR="00E7590D" w:rsidRPr="00E7590D" w:rsidRDefault="00E7590D" w:rsidP="00E7590D">
            <w:pPr>
              <w:pStyle w:val="PMtableText"/>
              <w:rPr>
                <w:sz w:val="18"/>
                <w:lang w:eastAsia="en-CA"/>
              </w:rPr>
            </w:pPr>
          </w:p>
        </w:tc>
      </w:tr>
      <w:tr w:rsidR="00E7590D" w14:paraId="042130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516842"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0197421"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89131F"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4AF4CC6" w14:textId="77777777" w:rsidR="00E7590D" w:rsidRPr="00E7590D" w:rsidRDefault="00E7590D" w:rsidP="00E7590D">
            <w:pPr>
              <w:pStyle w:val="PMtableText"/>
              <w:rPr>
                <w:sz w:val="18"/>
                <w:lang w:eastAsia="en-CA"/>
              </w:rPr>
            </w:pPr>
          </w:p>
        </w:tc>
      </w:tr>
      <w:tr w:rsidR="00E7590D" w14:paraId="56056C9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85B1A3F"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A0AA593"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57EC533"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B603CB3" w14:textId="77777777" w:rsidR="00E7590D" w:rsidRPr="00E7590D" w:rsidRDefault="00E7590D" w:rsidP="00E7590D">
            <w:pPr>
              <w:pStyle w:val="PMtableText"/>
              <w:rPr>
                <w:sz w:val="18"/>
                <w:lang w:eastAsia="en-CA"/>
              </w:rPr>
            </w:pPr>
          </w:p>
        </w:tc>
      </w:tr>
      <w:tr w:rsidR="00E7590D" w14:paraId="289105E0"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9234388"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8E2831C"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4CCA6AF"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A23556D" w14:textId="77777777" w:rsidR="00E7590D" w:rsidRPr="00E7590D" w:rsidRDefault="00E7590D" w:rsidP="00E7590D">
            <w:pPr>
              <w:pStyle w:val="PMtableText"/>
              <w:rPr>
                <w:sz w:val="18"/>
                <w:lang w:eastAsia="en-CA"/>
              </w:rPr>
            </w:pPr>
          </w:p>
        </w:tc>
      </w:tr>
      <w:tr w:rsidR="00E7590D" w14:paraId="2F8A72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E9B1C98"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A4D239"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121E132"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BC92B2F" w14:textId="77777777" w:rsidR="00E7590D" w:rsidRPr="00E7590D" w:rsidRDefault="00E7590D" w:rsidP="00E7590D">
            <w:pPr>
              <w:pStyle w:val="PMtableText"/>
              <w:rPr>
                <w:sz w:val="18"/>
                <w:lang w:eastAsia="en-CA"/>
              </w:rPr>
            </w:pPr>
          </w:p>
        </w:tc>
      </w:tr>
      <w:tr w:rsidR="00E7590D" w14:paraId="1FB6BFD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D64172A"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D99288"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CD73104"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680367A" w14:textId="77777777" w:rsidR="00E7590D" w:rsidRPr="00E7590D" w:rsidRDefault="00E7590D" w:rsidP="00E7590D">
            <w:pPr>
              <w:pStyle w:val="PMtableText"/>
              <w:rPr>
                <w:sz w:val="18"/>
                <w:lang w:eastAsia="en-CA"/>
              </w:rPr>
            </w:pPr>
          </w:p>
        </w:tc>
      </w:tr>
      <w:tr w:rsidR="00E7590D" w14:paraId="51EEEB69"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0EB3715"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AAD0A81"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B78C396"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2F451B1" w14:textId="77777777" w:rsidR="00E7590D" w:rsidRPr="00E7590D" w:rsidRDefault="00E7590D" w:rsidP="00E7590D">
            <w:pPr>
              <w:pStyle w:val="PMtableText"/>
              <w:rPr>
                <w:sz w:val="18"/>
                <w:lang w:eastAsia="en-CA"/>
              </w:rPr>
            </w:pPr>
          </w:p>
        </w:tc>
      </w:tr>
      <w:tr w:rsidR="00E7590D" w14:paraId="69EFE59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C9FB80"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C24DF8"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935EF38"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27262A" w14:textId="77777777" w:rsidR="00E7590D" w:rsidRPr="00E7590D" w:rsidRDefault="00E7590D" w:rsidP="00E7590D">
            <w:pPr>
              <w:pStyle w:val="PMtableText"/>
              <w:rPr>
                <w:sz w:val="18"/>
                <w:lang w:eastAsia="en-CA"/>
              </w:rPr>
            </w:pPr>
          </w:p>
        </w:tc>
      </w:tr>
      <w:tr w:rsidR="00E7590D" w14:paraId="531D53FD"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3486F09"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CD86C2E"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5BB1E98"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69166B0" w14:textId="77777777" w:rsidR="00E7590D" w:rsidRPr="00E7590D" w:rsidRDefault="00E7590D" w:rsidP="00E7590D">
            <w:pPr>
              <w:pStyle w:val="PMtableText"/>
              <w:rPr>
                <w:sz w:val="18"/>
                <w:lang w:eastAsia="en-CA"/>
              </w:rPr>
            </w:pPr>
          </w:p>
        </w:tc>
      </w:tr>
      <w:tr w:rsidR="00E7590D" w14:paraId="398C25F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2BF9E3"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D1E3F4C"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C6F2B89"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E61A4E" w14:textId="77777777" w:rsidR="00E7590D" w:rsidRPr="00E7590D" w:rsidRDefault="00E7590D" w:rsidP="00E7590D">
            <w:pPr>
              <w:pStyle w:val="PMtableText"/>
              <w:rPr>
                <w:sz w:val="18"/>
                <w:lang w:eastAsia="en-CA"/>
              </w:rPr>
            </w:pPr>
          </w:p>
        </w:tc>
      </w:tr>
      <w:tr w:rsidR="00E7590D" w14:paraId="1A4223D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09A13EE"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1FB7411"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A08B83"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8150A8A" w14:textId="77777777" w:rsidR="00E7590D" w:rsidRPr="00E7590D" w:rsidRDefault="00E7590D" w:rsidP="00E7590D">
            <w:pPr>
              <w:pStyle w:val="PMtableText"/>
              <w:rPr>
                <w:sz w:val="18"/>
                <w:lang w:eastAsia="en-CA"/>
              </w:rPr>
            </w:pPr>
          </w:p>
        </w:tc>
      </w:tr>
      <w:tr w:rsidR="00E7590D" w14:paraId="4132A81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66551BB"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FD6B58"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0BE4E9"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359A599" w14:textId="77777777" w:rsidR="00E7590D" w:rsidRPr="00E7590D" w:rsidRDefault="00E7590D" w:rsidP="00E7590D">
            <w:pPr>
              <w:pStyle w:val="PMtableText"/>
              <w:rPr>
                <w:sz w:val="18"/>
                <w:lang w:eastAsia="en-CA"/>
              </w:rPr>
            </w:pPr>
          </w:p>
        </w:tc>
      </w:tr>
      <w:tr w:rsidR="00E7590D" w14:paraId="1713077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F673519"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56CE982"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E46E981"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178EC6F" w14:textId="77777777" w:rsidR="00E7590D" w:rsidRPr="00E7590D" w:rsidRDefault="00E7590D" w:rsidP="00E7590D">
            <w:pPr>
              <w:pStyle w:val="PMtableText"/>
              <w:rPr>
                <w:sz w:val="18"/>
                <w:lang w:eastAsia="en-CA"/>
              </w:rPr>
            </w:pPr>
          </w:p>
        </w:tc>
      </w:tr>
      <w:tr w:rsidR="00E7590D" w14:paraId="4BB136C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01208FE" w14:textId="77777777" w:rsidR="00E7590D" w:rsidRPr="00E7590D" w:rsidRDefault="00E7590D" w:rsidP="00A5003B">
            <w:pPr>
              <w:pStyle w:val="PMtableText"/>
              <w:rPr>
                <w:b/>
                <w:sz w:val="18"/>
                <w:lang w:eastAsia="en-CA"/>
              </w:rPr>
            </w:pPr>
            <w:r w:rsidRPr="00E7590D">
              <w:rPr>
                <w:b/>
                <w:sz w:val="18"/>
                <w:lang w:eastAsia="en-CA"/>
              </w:rPr>
              <w:t>Action</w:t>
            </w:r>
          </w:p>
        </w:tc>
        <w:tc>
          <w:tcPr>
            <w:tcW w:w="1080" w:type="dxa"/>
            <w:tcBorders>
              <w:top w:val="single" w:sz="4" w:space="0" w:color="auto"/>
              <w:left w:val="single" w:sz="4" w:space="0" w:color="auto"/>
              <w:bottom w:val="single" w:sz="4" w:space="0" w:color="auto"/>
              <w:right w:val="single" w:sz="4" w:space="0" w:color="auto"/>
            </w:tcBorders>
          </w:tcPr>
          <w:p w14:paraId="5EEFD66B"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201BCCF" w14:textId="77777777" w:rsidR="00E7590D" w:rsidRPr="00E7590D" w:rsidRDefault="00E7590D" w:rsidP="00E7590D">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7B5274C" w14:textId="77777777" w:rsidR="00E7590D" w:rsidRPr="00E7590D" w:rsidRDefault="00E7590D" w:rsidP="00E7590D">
            <w:pPr>
              <w:pStyle w:val="PMtableText"/>
              <w:rPr>
                <w:sz w:val="18"/>
                <w:lang w:eastAsia="en-CA"/>
              </w:rPr>
            </w:pPr>
          </w:p>
        </w:tc>
      </w:tr>
    </w:tbl>
    <w:p w14:paraId="17DF2CEC" w14:textId="6DF54247" w:rsidR="00A40553" w:rsidRDefault="00E7590D" w:rsidP="00A40553">
      <w:pPr>
        <w:pStyle w:val="PMSecondPgHead"/>
      </w:pPr>
      <w:r>
        <w:lastRenderedPageBreak/>
        <w:t>Safety Observation</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358"/>
      </w:tblGrid>
      <w:tr w:rsidR="00E7590D" w14:paraId="17DF2CEF"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054EA5CB" w14:textId="65912908" w:rsidR="00E7590D" w:rsidRDefault="00E7590D" w:rsidP="00C8231E">
            <w:pPr>
              <w:pStyle w:val="PMtableText"/>
              <w:tabs>
                <w:tab w:val="left" w:leader="dot" w:pos="6840"/>
              </w:tabs>
            </w:pPr>
            <w:r>
              <w:t>Employee observed:</w:t>
            </w:r>
          </w:p>
        </w:tc>
        <w:tc>
          <w:tcPr>
            <w:tcW w:w="4358" w:type="dxa"/>
            <w:tcBorders>
              <w:top w:val="single" w:sz="4" w:space="0" w:color="auto"/>
              <w:left w:val="single" w:sz="4" w:space="0" w:color="auto"/>
              <w:bottom w:val="single" w:sz="4" w:space="0" w:color="auto"/>
              <w:right w:val="single" w:sz="4" w:space="0" w:color="auto"/>
            </w:tcBorders>
          </w:tcPr>
          <w:p w14:paraId="17DF2CEE" w14:textId="77777777" w:rsidR="00E7590D" w:rsidRDefault="00E7590D" w:rsidP="00C8231E">
            <w:pPr>
              <w:pStyle w:val="PMtableText"/>
              <w:tabs>
                <w:tab w:val="left" w:leader="dot" w:pos="6840"/>
              </w:tabs>
            </w:pPr>
          </w:p>
        </w:tc>
      </w:tr>
      <w:tr w:rsidR="00E7590D" w14:paraId="17DF2CF2"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526B52D" w14:textId="0CE015CA" w:rsidR="00E7590D" w:rsidRDefault="00E7590D" w:rsidP="00C8231E">
            <w:pPr>
              <w:pStyle w:val="PMtableText"/>
              <w:tabs>
                <w:tab w:val="left" w:leader="dot" w:pos="6840"/>
              </w:tabs>
            </w:pPr>
            <w:r>
              <w:t>Date:</w:t>
            </w:r>
          </w:p>
        </w:tc>
        <w:tc>
          <w:tcPr>
            <w:tcW w:w="4358" w:type="dxa"/>
            <w:tcBorders>
              <w:top w:val="single" w:sz="4" w:space="0" w:color="auto"/>
              <w:left w:val="single" w:sz="4" w:space="0" w:color="auto"/>
              <w:bottom w:val="single" w:sz="4" w:space="0" w:color="auto"/>
              <w:right w:val="single" w:sz="4" w:space="0" w:color="auto"/>
            </w:tcBorders>
          </w:tcPr>
          <w:p w14:paraId="17DF2CF1" w14:textId="77777777" w:rsidR="00E7590D" w:rsidRDefault="00E7590D" w:rsidP="00C8231E">
            <w:pPr>
              <w:pStyle w:val="PMtableText"/>
              <w:tabs>
                <w:tab w:val="left" w:leader="dot" w:pos="6840"/>
              </w:tabs>
            </w:pPr>
          </w:p>
        </w:tc>
      </w:tr>
      <w:tr w:rsidR="00E7590D" w14:paraId="17DF2CF5"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2FB6C6ED" w14:textId="0BB09FDB" w:rsidR="00E7590D" w:rsidRDefault="00E7590D" w:rsidP="00C8231E">
            <w:pPr>
              <w:pStyle w:val="PMtableText"/>
              <w:tabs>
                <w:tab w:val="left" w:leader="dot" w:pos="6840"/>
              </w:tabs>
            </w:pPr>
            <w:r>
              <w:t>Task observed:</w:t>
            </w:r>
          </w:p>
        </w:tc>
        <w:tc>
          <w:tcPr>
            <w:tcW w:w="4358" w:type="dxa"/>
            <w:tcBorders>
              <w:top w:val="single" w:sz="4" w:space="0" w:color="auto"/>
              <w:left w:val="single" w:sz="4" w:space="0" w:color="auto"/>
              <w:bottom w:val="single" w:sz="4" w:space="0" w:color="auto"/>
              <w:right w:val="single" w:sz="4" w:space="0" w:color="auto"/>
            </w:tcBorders>
          </w:tcPr>
          <w:p w14:paraId="17DF2CF4" w14:textId="77777777" w:rsidR="00E7590D" w:rsidRDefault="00E7590D" w:rsidP="00C8231E">
            <w:pPr>
              <w:pStyle w:val="PMtableText"/>
              <w:tabs>
                <w:tab w:val="left" w:leader="dot" w:pos="6840"/>
              </w:tabs>
            </w:pPr>
          </w:p>
        </w:tc>
      </w:tr>
      <w:tr w:rsidR="00E7590D" w14:paraId="17DF2CF8"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9881023" w14:textId="11F15440" w:rsidR="00E7590D" w:rsidRDefault="00E7590D" w:rsidP="00C8231E">
            <w:pPr>
              <w:pStyle w:val="PMtableText"/>
              <w:tabs>
                <w:tab w:val="left" w:leader="dot" w:pos="6840"/>
              </w:tabs>
            </w:pPr>
            <w:r>
              <w:t xml:space="preserve">Was the task performed properly? </w:t>
            </w:r>
          </w:p>
        </w:tc>
        <w:tc>
          <w:tcPr>
            <w:tcW w:w="4358" w:type="dxa"/>
            <w:tcBorders>
              <w:top w:val="single" w:sz="4" w:space="0" w:color="auto"/>
              <w:left w:val="single" w:sz="4" w:space="0" w:color="auto"/>
              <w:bottom w:val="single" w:sz="4" w:space="0" w:color="auto"/>
              <w:right w:val="single" w:sz="4" w:space="0" w:color="auto"/>
            </w:tcBorders>
          </w:tcPr>
          <w:p w14:paraId="17DF2CF7" w14:textId="77777777" w:rsidR="00E7590D" w:rsidRDefault="00E7590D" w:rsidP="00C8231E">
            <w:pPr>
              <w:pStyle w:val="PMtableText"/>
              <w:tabs>
                <w:tab w:val="left" w:leader="dot" w:pos="6840"/>
              </w:tabs>
            </w:pPr>
          </w:p>
        </w:tc>
      </w:tr>
      <w:tr w:rsidR="00E7590D" w14:paraId="17DF2CFB"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F202A50" w14:textId="7239DDDC" w:rsidR="00E7590D" w:rsidRDefault="00E7590D" w:rsidP="00C8231E">
            <w:pPr>
              <w:pStyle w:val="PMtableText"/>
              <w:tabs>
                <w:tab w:val="left" w:leader="dot" w:pos="6840"/>
              </w:tabs>
            </w:pPr>
            <w:r>
              <w:t>Action taken:</w:t>
            </w:r>
          </w:p>
        </w:tc>
        <w:tc>
          <w:tcPr>
            <w:tcW w:w="4358" w:type="dxa"/>
            <w:tcBorders>
              <w:top w:val="single" w:sz="4" w:space="0" w:color="auto"/>
              <w:left w:val="single" w:sz="4" w:space="0" w:color="auto"/>
              <w:bottom w:val="single" w:sz="4" w:space="0" w:color="auto"/>
              <w:right w:val="single" w:sz="4" w:space="0" w:color="auto"/>
            </w:tcBorders>
          </w:tcPr>
          <w:p w14:paraId="17DF2CFA" w14:textId="77777777" w:rsidR="00E7590D" w:rsidRDefault="00E7590D" w:rsidP="00C8231E">
            <w:pPr>
              <w:pStyle w:val="PMtableText"/>
              <w:tabs>
                <w:tab w:val="left" w:leader="dot" w:pos="6840"/>
              </w:tabs>
            </w:pPr>
          </w:p>
        </w:tc>
      </w:tr>
      <w:tr w:rsidR="00E7590D" w14:paraId="17DF2CFE"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567C82E" w14:textId="31012D1F" w:rsidR="00E7590D" w:rsidRDefault="00E7590D" w:rsidP="00C8231E">
            <w:pPr>
              <w:pStyle w:val="PMtableText"/>
              <w:tabs>
                <w:tab w:val="left" w:leader="dot" w:pos="6840"/>
              </w:tabs>
            </w:pPr>
            <w:r>
              <w:t>Follow-up required:</w:t>
            </w:r>
          </w:p>
        </w:tc>
        <w:tc>
          <w:tcPr>
            <w:tcW w:w="4358" w:type="dxa"/>
            <w:tcBorders>
              <w:top w:val="single" w:sz="4" w:space="0" w:color="auto"/>
              <w:left w:val="single" w:sz="4" w:space="0" w:color="auto"/>
              <w:bottom w:val="single" w:sz="4" w:space="0" w:color="auto"/>
              <w:right w:val="single" w:sz="4" w:space="0" w:color="auto"/>
            </w:tcBorders>
          </w:tcPr>
          <w:p w14:paraId="17DF2CFD" w14:textId="77777777" w:rsidR="00E7590D" w:rsidRDefault="00E7590D" w:rsidP="00C8231E">
            <w:pPr>
              <w:pStyle w:val="PMtableText"/>
              <w:tabs>
                <w:tab w:val="left" w:leader="dot" w:pos="6840"/>
              </w:tabs>
            </w:pPr>
          </w:p>
        </w:tc>
      </w:tr>
      <w:tr w:rsidR="00E7590D" w14:paraId="17DF2D01"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34FC3D04" w14:textId="152CBCD4" w:rsidR="00E7590D" w:rsidRDefault="00E7590D" w:rsidP="00C8231E">
            <w:pPr>
              <w:pStyle w:val="PMtableText"/>
              <w:tabs>
                <w:tab w:val="left" w:leader="dot" w:pos="6840"/>
              </w:tabs>
            </w:pPr>
            <w:r>
              <w:t>Commendation of exemplary conditions and practices:</w:t>
            </w:r>
          </w:p>
        </w:tc>
        <w:tc>
          <w:tcPr>
            <w:tcW w:w="4358" w:type="dxa"/>
            <w:tcBorders>
              <w:top w:val="single" w:sz="4" w:space="0" w:color="auto"/>
              <w:left w:val="single" w:sz="4" w:space="0" w:color="auto"/>
              <w:bottom w:val="single" w:sz="4" w:space="0" w:color="auto"/>
              <w:right w:val="single" w:sz="4" w:space="0" w:color="auto"/>
            </w:tcBorders>
          </w:tcPr>
          <w:p w14:paraId="17DF2D00" w14:textId="77777777" w:rsidR="00E7590D" w:rsidRDefault="00E7590D" w:rsidP="00C8231E">
            <w:pPr>
              <w:pStyle w:val="PMtableText"/>
              <w:tabs>
                <w:tab w:val="left" w:leader="dot" w:pos="6840"/>
              </w:tabs>
            </w:pPr>
          </w:p>
        </w:tc>
      </w:tr>
      <w:tr w:rsidR="00E7590D" w14:paraId="17DF2D04" w14:textId="77777777" w:rsidTr="00E7590D">
        <w:trPr>
          <w:jc w:val="center"/>
        </w:trPr>
        <w:tc>
          <w:tcPr>
            <w:tcW w:w="4498" w:type="dxa"/>
            <w:tcBorders>
              <w:top w:val="single" w:sz="4" w:space="0" w:color="auto"/>
              <w:left w:val="single" w:sz="4" w:space="0" w:color="auto"/>
              <w:bottom w:val="single" w:sz="4" w:space="0" w:color="auto"/>
              <w:right w:val="single" w:sz="4" w:space="0" w:color="auto"/>
            </w:tcBorders>
          </w:tcPr>
          <w:p w14:paraId="42C8CA70" w14:textId="7054DE30" w:rsidR="00E7590D" w:rsidRDefault="00E7590D" w:rsidP="00C8231E">
            <w:pPr>
              <w:pStyle w:val="PMtableText"/>
              <w:tabs>
                <w:tab w:val="left" w:leader="dot" w:pos="6840"/>
              </w:tabs>
            </w:pPr>
            <w:r>
              <w:t>Employee contacts and their comments:</w:t>
            </w:r>
          </w:p>
        </w:tc>
        <w:tc>
          <w:tcPr>
            <w:tcW w:w="4358" w:type="dxa"/>
            <w:tcBorders>
              <w:top w:val="single" w:sz="4" w:space="0" w:color="auto"/>
              <w:left w:val="single" w:sz="4" w:space="0" w:color="auto"/>
              <w:bottom w:val="single" w:sz="4" w:space="0" w:color="auto"/>
              <w:right w:val="single" w:sz="4" w:space="0" w:color="auto"/>
            </w:tcBorders>
          </w:tcPr>
          <w:p w14:paraId="17DF2D03" w14:textId="77777777" w:rsidR="00E7590D" w:rsidRDefault="00E7590D" w:rsidP="00C8231E">
            <w:pPr>
              <w:pStyle w:val="PMtableText"/>
              <w:tabs>
                <w:tab w:val="left" w:leader="dot" w:pos="6840"/>
              </w:tabs>
            </w:pPr>
          </w:p>
        </w:tc>
      </w:tr>
    </w:tbl>
    <w:p w14:paraId="17DF2D84" w14:textId="6A72894B" w:rsidR="00A40553" w:rsidRDefault="00E7590D" w:rsidP="00A40553">
      <w:pPr>
        <w:pStyle w:val="PMSecondPgHead"/>
      </w:pPr>
      <w:r>
        <w:lastRenderedPageBreak/>
        <w:t xml:space="preserve">Workplace Inspection Checklist for </w:t>
      </w:r>
      <w:r w:rsidR="00A40553">
        <w:t xml:space="preserve">Chemical Storage </w:t>
      </w:r>
      <w:r w:rsidR="005F72FF">
        <w:t>Areas</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5"/>
        <w:gridCol w:w="5265"/>
      </w:tblGrid>
      <w:tr w:rsidR="00A40553" w:rsidRPr="00A454B7" w14:paraId="17DF2D86" w14:textId="77777777" w:rsidTr="00C8231E">
        <w:trPr>
          <w:trHeight w:val="228"/>
          <w:jc w:val="center"/>
        </w:trPr>
        <w:tc>
          <w:tcPr>
            <w:tcW w:w="10530" w:type="dxa"/>
            <w:gridSpan w:val="2"/>
            <w:tcBorders>
              <w:top w:val="single" w:sz="4" w:space="0" w:color="auto"/>
              <w:left w:val="single" w:sz="4" w:space="0" w:color="auto"/>
              <w:bottom w:val="single" w:sz="4" w:space="0" w:color="auto"/>
              <w:right w:val="single" w:sz="4" w:space="0" w:color="auto"/>
            </w:tcBorders>
          </w:tcPr>
          <w:p w14:paraId="17DF2D85" w14:textId="77777777" w:rsidR="00A40553" w:rsidRPr="00A454B7" w:rsidRDefault="00A40553" w:rsidP="00C8231E">
            <w:pPr>
              <w:pStyle w:val="PMtableText"/>
            </w:pPr>
            <w:r>
              <w:t>Building Name or Location:</w:t>
            </w:r>
          </w:p>
        </w:tc>
      </w:tr>
      <w:tr w:rsidR="00A40553" w:rsidRPr="00A454B7" w14:paraId="17DF2D89" w14:textId="77777777" w:rsidTr="00C8231E">
        <w:trPr>
          <w:trHeight w:val="228"/>
          <w:jc w:val="center"/>
        </w:trPr>
        <w:tc>
          <w:tcPr>
            <w:tcW w:w="5265" w:type="dxa"/>
            <w:tcBorders>
              <w:top w:val="single" w:sz="4" w:space="0" w:color="auto"/>
              <w:left w:val="single" w:sz="4" w:space="0" w:color="auto"/>
              <w:bottom w:val="single" w:sz="4" w:space="0" w:color="auto"/>
              <w:right w:val="single" w:sz="4" w:space="0" w:color="auto"/>
            </w:tcBorders>
          </w:tcPr>
          <w:p w14:paraId="17DF2D87" w14:textId="77777777" w:rsidR="00A40553" w:rsidRPr="00A454B7" w:rsidRDefault="00A40553" w:rsidP="00C8231E">
            <w:pPr>
              <w:pStyle w:val="PMtableText"/>
            </w:pPr>
            <w:r w:rsidRPr="00A454B7">
              <w:t>Date:</w:t>
            </w:r>
          </w:p>
        </w:tc>
        <w:tc>
          <w:tcPr>
            <w:tcW w:w="5265" w:type="dxa"/>
            <w:tcBorders>
              <w:top w:val="single" w:sz="4" w:space="0" w:color="auto"/>
              <w:left w:val="single" w:sz="4" w:space="0" w:color="auto"/>
              <w:bottom w:val="single" w:sz="4" w:space="0" w:color="auto"/>
              <w:right w:val="single" w:sz="4" w:space="0" w:color="auto"/>
            </w:tcBorders>
          </w:tcPr>
          <w:p w14:paraId="17DF2D88" w14:textId="77777777" w:rsidR="00A40553" w:rsidRPr="00A454B7" w:rsidRDefault="00A40553" w:rsidP="00C8231E">
            <w:pPr>
              <w:pStyle w:val="PMtableText"/>
            </w:pPr>
            <w:r w:rsidRPr="00A454B7">
              <w:t>Inspected By:</w:t>
            </w:r>
          </w:p>
        </w:tc>
      </w:tr>
    </w:tbl>
    <w:p w14:paraId="17DF2D8A" w14:textId="77777777" w:rsidR="00A40553" w:rsidRDefault="00A40553" w:rsidP="00A40553">
      <w:pPr>
        <w:rPr>
          <w:sz w:val="18"/>
          <w:szCs w:val="18"/>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1080"/>
        <w:gridCol w:w="1080"/>
        <w:gridCol w:w="1080"/>
      </w:tblGrid>
      <w:tr w:rsidR="00A40553" w:rsidRPr="00A454B7" w14:paraId="17DF2D8F" w14:textId="77777777" w:rsidTr="00C8231E">
        <w:trPr>
          <w:tblHeader/>
          <w:jc w:val="center"/>
        </w:trPr>
        <w:tc>
          <w:tcPr>
            <w:tcW w:w="7200" w:type="dxa"/>
            <w:tcBorders>
              <w:top w:val="single" w:sz="4" w:space="0" w:color="auto"/>
              <w:left w:val="single" w:sz="4" w:space="0" w:color="auto"/>
              <w:bottom w:val="single" w:sz="4" w:space="0" w:color="auto"/>
              <w:right w:val="single" w:sz="4" w:space="0" w:color="auto"/>
            </w:tcBorders>
          </w:tcPr>
          <w:p w14:paraId="17DF2D8B" w14:textId="77777777" w:rsidR="00A40553" w:rsidRPr="00A454B7" w:rsidRDefault="00A40553" w:rsidP="00C8231E">
            <w:pPr>
              <w:pStyle w:val="PMtableHead"/>
              <w:jc w:val="center"/>
              <w:rPr>
                <w:bCs/>
                <w:sz w:val="18"/>
                <w:szCs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8C" w14:textId="77777777" w:rsidR="00A40553" w:rsidRPr="00A454B7" w:rsidRDefault="00A40553" w:rsidP="00496D31">
            <w:pPr>
              <w:pStyle w:val="PMtableHead"/>
              <w:spacing w:before="60" w:after="60"/>
              <w:jc w:val="center"/>
              <w:rPr>
                <w:bCs/>
                <w:sz w:val="18"/>
                <w:szCs w:val="18"/>
                <w:lang w:eastAsia="en-CA"/>
              </w:rPr>
            </w:pPr>
            <w:r w:rsidRPr="00A454B7">
              <w:rPr>
                <w:bCs/>
                <w:sz w:val="18"/>
                <w:szCs w:val="18"/>
                <w:lang w:eastAsia="en-CA"/>
              </w:rPr>
              <w:t>YES</w:t>
            </w:r>
          </w:p>
        </w:tc>
        <w:tc>
          <w:tcPr>
            <w:tcW w:w="1080" w:type="dxa"/>
            <w:tcBorders>
              <w:top w:val="single" w:sz="4" w:space="0" w:color="auto"/>
              <w:left w:val="single" w:sz="4" w:space="0" w:color="auto"/>
              <w:bottom w:val="single" w:sz="4" w:space="0" w:color="auto"/>
              <w:right w:val="single" w:sz="4" w:space="0" w:color="auto"/>
            </w:tcBorders>
          </w:tcPr>
          <w:p w14:paraId="17DF2D8D" w14:textId="77777777" w:rsidR="00A40553" w:rsidRPr="00A454B7" w:rsidRDefault="00A40553" w:rsidP="00496D31">
            <w:pPr>
              <w:pStyle w:val="PMtableHead"/>
              <w:spacing w:before="60" w:after="60"/>
              <w:jc w:val="center"/>
              <w:rPr>
                <w:bCs/>
                <w:sz w:val="18"/>
                <w:szCs w:val="18"/>
                <w:lang w:eastAsia="en-CA"/>
              </w:rPr>
            </w:pPr>
            <w:r w:rsidRPr="00A454B7">
              <w:rPr>
                <w:bCs/>
                <w:sz w:val="18"/>
                <w:szCs w:val="18"/>
                <w:lang w:eastAsia="en-CA"/>
              </w:rPr>
              <w:t>NO</w:t>
            </w:r>
          </w:p>
        </w:tc>
        <w:tc>
          <w:tcPr>
            <w:tcW w:w="1080" w:type="dxa"/>
            <w:tcBorders>
              <w:top w:val="single" w:sz="4" w:space="0" w:color="auto"/>
              <w:left w:val="single" w:sz="4" w:space="0" w:color="auto"/>
              <w:bottom w:val="single" w:sz="4" w:space="0" w:color="auto"/>
              <w:right w:val="single" w:sz="4" w:space="0" w:color="auto"/>
            </w:tcBorders>
          </w:tcPr>
          <w:p w14:paraId="17DF2D8E" w14:textId="77777777" w:rsidR="00A40553" w:rsidRPr="00A454B7" w:rsidRDefault="00A40553" w:rsidP="00496D31">
            <w:pPr>
              <w:pStyle w:val="PMtableHead"/>
              <w:spacing w:before="60" w:after="60"/>
              <w:jc w:val="center"/>
              <w:rPr>
                <w:bCs/>
                <w:sz w:val="18"/>
                <w:szCs w:val="18"/>
                <w:lang w:eastAsia="en-CA"/>
              </w:rPr>
            </w:pPr>
            <w:r w:rsidRPr="00A454B7">
              <w:rPr>
                <w:bCs/>
                <w:sz w:val="18"/>
                <w:szCs w:val="18"/>
                <w:lang w:eastAsia="en-CA"/>
              </w:rPr>
              <w:t>N/A</w:t>
            </w:r>
          </w:p>
        </w:tc>
      </w:tr>
      <w:tr w:rsidR="00A40553" w:rsidRPr="00A454B7" w14:paraId="17DF2D99"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5" w14:textId="1AAB8DE6" w:rsidR="00A40553" w:rsidRPr="004A1CA3" w:rsidRDefault="00A40553" w:rsidP="00E7590D">
            <w:pPr>
              <w:pStyle w:val="PMtableText"/>
              <w:rPr>
                <w:sz w:val="18"/>
              </w:rPr>
            </w:pPr>
            <w:r>
              <w:rPr>
                <w:sz w:val="18"/>
              </w:rPr>
              <w:t xml:space="preserve">Are </w:t>
            </w:r>
            <w:r w:rsidR="00E7590D">
              <w:rPr>
                <w:sz w:val="18"/>
              </w:rPr>
              <w:t xml:space="preserve">chemicals and hazardous materials </w:t>
            </w:r>
            <w:r>
              <w:rPr>
                <w:sz w:val="18"/>
              </w:rPr>
              <w:t>stored in building</w:t>
            </w:r>
            <w:r w:rsidR="00E7590D">
              <w:rPr>
                <w:sz w:val="18"/>
              </w:rPr>
              <w:t>s</w:t>
            </w:r>
            <w:r>
              <w:rPr>
                <w:sz w:val="18"/>
              </w:rPr>
              <w:t xml:space="preserve"> </w:t>
            </w:r>
            <w:r w:rsidR="00E7590D">
              <w:rPr>
                <w:sz w:val="18"/>
              </w:rPr>
              <w:t>or rooms that</w:t>
            </w:r>
            <w:r>
              <w:rPr>
                <w:sz w:val="18"/>
              </w:rPr>
              <w:t xml:space="preserve"> </w:t>
            </w:r>
            <w:r w:rsidR="00E7590D">
              <w:rPr>
                <w:sz w:val="18"/>
              </w:rPr>
              <w:t xml:space="preserve">are locked and </w:t>
            </w:r>
            <w:r>
              <w:rPr>
                <w:sz w:val="18"/>
              </w:rPr>
              <w:t>sec</w:t>
            </w:r>
            <w:r w:rsidR="00E7590D">
              <w:rPr>
                <w:sz w:val="18"/>
              </w:rPr>
              <w:t>ured</w:t>
            </w:r>
            <w:r>
              <w:rPr>
                <w:sz w:val="18"/>
              </w:rPr>
              <w:t>?</w:t>
            </w:r>
          </w:p>
        </w:tc>
        <w:tc>
          <w:tcPr>
            <w:tcW w:w="1080" w:type="dxa"/>
            <w:tcBorders>
              <w:top w:val="single" w:sz="4" w:space="0" w:color="auto"/>
              <w:left w:val="single" w:sz="4" w:space="0" w:color="auto"/>
              <w:bottom w:val="single" w:sz="4" w:space="0" w:color="auto"/>
              <w:right w:val="single" w:sz="4" w:space="0" w:color="auto"/>
            </w:tcBorders>
          </w:tcPr>
          <w:p w14:paraId="17DF2D96"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7"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8" w14:textId="77777777" w:rsidR="00A40553" w:rsidRPr="00A454B7" w:rsidRDefault="00A40553" w:rsidP="00C8231E">
            <w:pPr>
              <w:pStyle w:val="PMtableText"/>
              <w:rPr>
                <w:sz w:val="18"/>
                <w:lang w:eastAsia="en-CA"/>
              </w:rPr>
            </w:pPr>
          </w:p>
        </w:tc>
      </w:tr>
      <w:tr w:rsidR="00A40553" w:rsidRPr="00A454B7" w14:paraId="17DF2D9E"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A" w14:textId="4ACB76F5" w:rsidR="00A40553" w:rsidRPr="00A454B7" w:rsidRDefault="00A40553" w:rsidP="00E7590D">
            <w:pPr>
              <w:pStyle w:val="PMtableText"/>
              <w:rPr>
                <w:sz w:val="18"/>
                <w:lang w:eastAsia="en-CA"/>
              </w:rPr>
            </w:pPr>
            <w:r>
              <w:rPr>
                <w:sz w:val="18"/>
                <w:lang w:eastAsia="en-CA"/>
              </w:rPr>
              <w:t xml:space="preserve">Are entrances to chemical storage areas </w:t>
            </w:r>
            <w:r w:rsidR="00E7590D">
              <w:rPr>
                <w:sz w:val="18"/>
                <w:lang w:eastAsia="en-CA"/>
              </w:rPr>
              <w:t>identified to</w:t>
            </w:r>
            <w:r>
              <w:rPr>
                <w:sz w:val="18"/>
                <w:lang w:eastAsia="en-CA"/>
              </w:rPr>
              <w:t xml:space="preserve"> w</w:t>
            </w:r>
            <w:r w:rsidR="00E7590D">
              <w:rPr>
                <w:sz w:val="18"/>
                <w:lang w:eastAsia="en-CA"/>
              </w:rPr>
              <w:t>arn others of the hazards</w:t>
            </w:r>
            <w:r>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9B"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C"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9D" w14:textId="77777777" w:rsidR="00A40553" w:rsidRPr="00A454B7" w:rsidRDefault="00A40553" w:rsidP="00C8231E">
            <w:pPr>
              <w:pStyle w:val="PMtableText"/>
              <w:rPr>
                <w:sz w:val="18"/>
                <w:lang w:eastAsia="en-CA"/>
              </w:rPr>
            </w:pPr>
          </w:p>
        </w:tc>
      </w:tr>
      <w:tr w:rsidR="00A40553" w:rsidRPr="00A454B7" w14:paraId="17DF2DA3"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9F" w14:textId="00923141" w:rsidR="00A40553" w:rsidRPr="00A454B7" w:rsidRDefault="00E7590D" w:rsidP="00E7590D">
            <w:pPr>
              <w:pStyle w:val="PMtableText"/>
              <w:rPr>
                <w:sz w:val="18"/>
                <w:lang w:eastAsia="en-CA"/>
              </w:rPr>
            </w:pPr>
            <w:r>
              <w:rPr>
                <w:sz w:val="18"/>
                <w:lang w:eastAsia="en-CA"/>
              </w:rPr>
              <w:t>Are</w:t>
            </w:r>
            <w:r w:rsidR="00A40553">
              <w:rPr>
                <w:sz w:val="18"/>
                <w:lang w:eastAsia="en-CA"/>
              </w:rPr>
              <w:t xml:space="preserve"> containers </w:t>
            </w:r>
            <w:r w:rsidR="007D6A46">
              <w:rPr>
                <w:sz w:val="18"/>
                <w:lang w:eastAsia="en-CA"/>
              </w:rPr>
              <w:t>labelled</w:t>
            </w:r>
            <w:r>
              <w:rPr>
                <w:sz w:val="18"/>
                <w:lang w:eastAsia="en-CA"/>
              </w:rPr>
              <w:t xml:space="preserve"> and stored in original or appropriate containers</w:t>
            </w:r>
            <w:r w:rsidR="00A40553">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A0"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1"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2" w14:textId="77777777" w:rsidR="00A40553" w:rsidRPr="00A454B7" w:rsidRDefault="00A40553" w:rsidP="00C8231E">
            <w:pPr>
              <w:pStyle w:val="PMtableText"/>
              <w:rPr>
                <w:sz w:val="18"/>
                <w:lang w:eastAsia="en-CA"/>
              </w:rPr>
            </w:pPr>
          </w:p>
        </w:tc>
      </w:tr>
      <w:tr w:rsidR="00A40553" w:rsidRPr="00A454B7" w14:paraId="17DF2DAD"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A9" w14:textId="05D4E8A8" w:rsidR="00A40553" w:rsidRPr="00A454B7" w:rsidRDefault="00A40553" w:rsidP="00E7590D">
            <w:pPr>
              <w:pStyle w:val="PMtableText"/>
              <w:rPr>
                <w:sz w:val="18"/>
                <w:lang w:eastAsia="en-CA"/>
              </w:rPr>
            </w:pPr>
            <w:r>
              <w:rPr>
                <w:sz w:val="18"/>
                <w:lang w:eastAsia="en-CA"/>
              </w:rPr>
              <w:t>Are empty chemical containers disposed of properly?</w:t>
            </w:r>
          </w:p>
        </w:tc>
        <w:tc>
          <w:tcPr>
            <w:tcW w:w="1080" w:type="dxa"/>
            <w:tcBorders>
              <w:top w:val="single" w:sz="4" w:space="0" w:color="auto"/>
              <w:left w:val="single" w:sz="4" w:space="0" w:color="auto"/>
              <w:bottom w:val="single" w:sz="4" w:space="0" w:color="auto"/>
              <w:right w:val="single" w:sz="4" w:space="0" w:color="auto"/>
            </w:tcBorders>
          </w:tcPr>
          <w:p w14:paraId="17DF2DAA"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B"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AC" w14:textId="77777777" w:rsidR="00A40553" w:rsidRPr="00A454B7" w:rsidRDefault="00A40553" w:rsidP="00C8231E">
            <w:pPr>
              <w:pStyle w:val="PMtableText"/>
              <w:rPr>
                <w:sz w:val="18"/>
                <w:lang w:eastAsia="en-CA"/>
              </w:rPr>
            </w:pPr>
          </w:p>
        </w:tc>
      </w:tr>
      <w:tr w:rsidR="00A12F61" w:rsidRPr="00A454B7" w14:paraId="1B52F6B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F5225C4" w14:textId="1CAABB6C" w:rsidR="00A12F61" w:rsidRPr="00A454B7" w:rsidRDefault="00A12F61" w:rsidP="00A12F61">
            <w:pPr>
              <w:pStyle w:val="PMtableText"/>
              <w:rPr>
                <w:sz w:val="18"/>
                <w:lang w:eastAsia="en-CA"/>
              </w:rPr>
            </w:pPr>
            <w:r>
              <w:rPr>
                <w:sz w:val="18"/>
                <w:lang w:eastAsia="en-CA"/>
              </w:rPr>
              <w:t>Are NO SMOKING signs displayed in and near chemical storage areas?</w:t>
            </w:r>
          </w:p>
        </w:tc>
        <w:tc>
          <w:tcPr>
            <w:tcW w:w="1080" w:type="dxa"/>
            <w:tcBorders>
              <w:top w:val="single" w:sz="4" w:space="0" w:color="auto"/>
              <w:left w:val="single" w:sz="4" w:space="0" w:color="auto"/>
              <w:bottom w:val="single" w:sz="4" w:space="0" w:color="auto"/>
              <w:right w:val="single" w:sz="4" w:space="0" w:color="auto"/>
            </w:tcBorders>
          </w:tcPr>
          <w:p w14:paraId="2D7F8CD2"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14A2C1C"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58ADD26" w14:textId="77777777" w:rsidR="00A12F61" w:rsidRPr="00A454B7" w:rsidRDefault="00A12F61" w:rsidP="00A5003B">
            <w:pPr>
              <w:pStyle w:val="PMtableText"/>
              <w:rPr>
                <w:sz w:val="18"/>
                <w:lang w:eastAsia="en-CA"/>
              </w:rPr>
            </w:pPr>
          </w:p>
        </w:tc>
      </w:tr>
      <w:tr w:rsidR="00A40553" w:rsidRPr="00A454B7" w14:paraId="17DF2DB2"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AE" w14:textId="77777777" w:rsidR="00A40553" w:rsidRPr="00A454B7" w:rsidRDefault="00A40553" w:rsidP="00C8231E">
            <w:pPr>
              <w:pStyle w:val="PMtableText"/>
              <w:rPr>
                <w:sz w:val="18"/>
                <w:lang w:eastAsia="en-CA"/>
              </w:rPr>
            </w:pPr>
            <w:r>
              <w:rPr>
                <w:sz w:val="18"/>
                <w:lang w:eastAsia="en-CA"/>
              </w:rPr>
              <w:t>Is smoking prohibited in and around buildings where chemicals are stored and when they are being handled?</w:t>
            </w:r>
          </w:p>
        </w:tc>
        <w:tc>
          <w:tcPr>
            <w:tcW w:w="1080" w:type="dxa"/>
            <w:tcBorders>
              <w:top w:val="single" w:sz="4" w:space="0" w:color="auto"/>
              <w:left w:val="single" w:sz="4" w:space="0" w:color="auto"/>
              <w:bottom w:val="single" w:sz="4" w:space="0" w:color="auto"/>
              <w:right w:val="single" w:sz="4" w:space="0" w:color="auto"/>
            </w:tcBorders>
          </w:tcPr>
          <w:p w14:paraId="17DF2DAF"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0"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1" w14:textId="77777777" w:rsidR="00A40553" w:rsidRPr="00A454B7" w:rsidRDefault="00A40553" w:rsidP="00C8231E">
            <w:pPr>
              <w:pStyle w:val="PMtableText"/>
              <w:rPr>
                <w:sz w:val="18"/>
                <w:lang w:eastAsia="en-CA"/>
              </w:rPr>
            </w:pPr>
          </w:p>
        </w:tc>
      </w:tr>
      <w:tr w:rsidR="00A40553" w:rsidRPr="00A454B7" w14:paraId="17DF2DB7"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B3" w14:textId="4B000AE0" w:rsidR="00A40553" w:rsidRPr="00A454B7" w:rsidRDefault="00A40553" w:rsidP="00E7590D">
            <w:pPr>
              <w:pStyle w:val="PMtableText"/>
              <w:rPr>
                <w:sz w:val="18"/>
                <w:lang w:eastAsia="en-CA"/>
              </w:rPr>
            </w:pPr>
            <w:r>
              <w:rPr>
                <w:sz w:val="18"/>
                <w:lang w:eastAsia="en-CA"/>
              </w:rPr>
              <w:t xml:space="preserve">Is the </w:t>
            </w:r>
            <w:r w:rsidR="00E7590D">
              <w:rPr>
                <w:sz w:val="18"/>
                <w:lang w:eastAsia="en-CA"/>
              </w:rPr>
              <w:t xml:space="preserve">chemical </w:t>
            </w:r>
            <w:r>
              <w:rPr>
                <w:sz w:val="18"/>
                <w:lang w:eastAsia="en-CA"/>
              </w:rPr>
              <w:t>s</w:t>
            </w:r>
            <w:r w:rsidR="00E7590D">
              <w:rPr>
                <w:sz w:val="18"/>
                <w:lang w:eastAsia="en-CA"/>
              </w:rPr>
              <w:t>torage area well-lit and well-ventilated</w:t>
            </w:r>
            <w:r>
              <w:rPr>
                <w:sz w:val="18"/>
                <w:lang w:eastAsia="en-CA"/>
              </w:rPr>
              <w:t>?</w:t>
            </w:r>
          </w:p>
        </w:tc>
        <w:tc>
          <w:tcPr>
            <w:tcW w:w="1080" w:type="dxa"/>
            <w:tcBorders>
              <w:top w:val="single" w:sz="4" w:space="0" w:color="auto"/>
              <w:left w:val="single" w:sz="4" w:space="0" w:color="auto"/>
              <w:bottom w:val="single" w:sz="4" w:space="0" w:color="auto"/>
              <w:right w:val="single" w:sz="4" w:space="0" w:color="auto"/>
            </w:tcBorders>
          </w:tcPr>
          <w:p w14:paraId="17DF2DB4"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5"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6" w14:textId="77777777" w:rsidR="00A40553" w:rsidRPr="00A454B7" w:rsidRDefault="00A40553" w:rsidP="00C8231E">
            <w:pPr>
              <w:pStyle w:val="PMtableText"/>
              <w:rPr>
                <w:sz w:val="18"/>
                <w:lang w:eastAsia="en-CA"/>
              </w:rPr>
            </w:pPr>
          </w:p>
        </w:tc>
      </w:tr>
      <w:tr w:rsidR="00A40553" w:rsidRPr="00A454B7" w14:paraId="17DF2DBC"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B8" w14:textId="77777777" w:rsidR="00A40553" w:rsidRPr="00A454B7" w:rsidRDefault="00A40553" w:rsidP="00C8231E">
            <w:pPr>
              <w:pStyle w:val="PMtableText"/>
              <w:rPr>
                <w:sz w:val="18"/>
                <w:lang w:eastAsia="en-CA"/>
              </w:rPr>
            </w:pPr>
            <w:r>
              <w:rPr>
                <w:sz w:val="18"/>
                <w:lang w:eastAsia="en-CA"/>
              </w:rPr>
              <w:t>Are chemicals mixed in a well-ventilated area with spill-holding capacity?</w:t>
            </w:r>
          </w:p>
        </w:tc>
        <w:tc>
          <w:tcPr>
            <w:tcW w:w="1080" w:type="dxa"/>
            <w:tcBorders>
              <w:top w:val="single" w:sz="4" w:space="0" w:color="auto"/>
              <w:left w:val="single" w:sz="4" w:space="0" w:color="auto"/>
              <w:bottom w:val="single" w:sz="4" w:space="0" w:color="auto"/>
              <w:right w:val="single" w:sz="4" w:space="0" w:color="auto"/>
            </w:tcBorders>
          </w:tcPr>
          <w:p w14:paraId="17DF2DB9"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A"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BB" w14:textId="77777777" w:rsidR="00A40553" w:rsidRPr="00A454B7" w:rsidRDefault="00A40553" w:rsidP="00C8231E">
            <w:pPr>
              <w:pStyle w:val="PMtableText"/>
              <w:rPr>
                <w:sz w:val="18"/>
                <w:lang w:eastAsia="en-CA"/>
              </w:rPr>
            </w:pPr>
          </w:p>
        </w:tc>
      </w:tr>
      <w:tr w:rsidR="00A40553" w:rsidRPr="00A454B7" w14:paraId="17DF2DD0"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CC" w14:textId="77777777" w:rsidR="00A40553" w:rsidRPr="00E204FF" w:rsidRDefault="00A40553" w:rsidP="00C8231E">
            <w:pPr>
              <w:pStyle w:val="PMtableText"/>
              <w:rPr>
                <w:sz w:val="18"/>
              </w:rPr>
            </w:pPr>
            <w:r>
              <w:rPr>
                <w:sz w:val="18"/>
              </w:rPr>
              <w:t xml:space="preserve">Are all sprayer fittings, hoses, </w:t>
            </w:r>
            <w:proofErr w:type="gramStart"/>
            <w:r>
              <w:rPr>
                <w:sz w:val="18"/>
              </w:rPr>
              <w:t>lines</w:t>
            </w:r>
            <w:proofErr w:type="gramEnd"/>
            <w:r>
              <w:rPr>
                <w:sz w:val="18"/>
              </w:rPr>
              <w:t xml:space="preserve"> and valves in good condition and free of leaks?</w:t>
            </w:r>
          </w:p>
        </w:tc>
        <w:tc>
          <w:tcPr>
            <w:tcW w:w="1080" w:type="dxa"/>
            <w:tcBorders>
              <w:top w:val="single" w:sz="4" w:space="0" w:color="auto"/>
              <w:left w:val="single" w:sz="4" w:space="0" w:color="auto"/>
              <w:bottom w:val="single" w:sz="4" w:space="0" w:color="auto"/>
              <w:right w:val="single" w:sz="4" w:space="0" w:color="auto"/>
            </w:tcBorders>
          </w:tcPr>
          <w:p w14:paraId="17DF2DCD"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CE"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CF" w14:textId="77777777" w:rsidR="00A40553" w:rsidRPr="00A454B7" w:rsidRDefault="00A40553" w:rsidP="00C8231E">
            <w:pPr>
              <w:pStyle w:val="PMtableText"/>
              <w:rPr>
                <w:sz w:val="18"/>
                <w:lang w:eastAsia="en-CA"/>
              </w:rPr>
            </w:pPr>
          </w:p>
        </w:tc>
      </w:tr>
      <w:tr w:rsidR="00A40553" w:rsidRPr="00A454B7" w14:paraId="17DF2DD5"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D1" w14:textId="77777777" w:rsidR="00A40553" w:rsidRPr="00A454B7" w:rsidRDefault="00A40553" w:rsidP="00C8231E">
            <w:pPr>
              <w:pStyle w:val="PMtableText"/>
              <w:rPr>
                <w:sz w:val="18"/>
                <w:lang w:eastAsia="en-CA"/>
              </w:rPr>
            </w:pPr>
            <w:r>
              <w:rPr>
                <w:sz w:val="18"/>
                <w:lang w:eastAsia="en-CA"/>
              </w:rPr>
              <w:t>Does each pressure gauge read accurately?</w:t>
            </w:r>
          </w:p>
        </w:tc>
        <w:tc>
          <w:tcPr>
            <w:tcW w:w="1080" w:type="dxa"/>
            <w:tcBorders>
              <w:top w:val="single" w:sz="4" w:space="0" w:color="auto"/>
              <w:left w:val="single" w:sz="4" w:space="0" w:color="auto"/>
              <w:bottom w:val="single" w:sz="4" w:space="0" w:color="auto"/>
              <w:right w:val="single" w:sz="4" w:space="0" w:color="auto"/>
            </w:tcBorders>
          </w:tcPr>
          <w:p w14:paraId="17DF2DD2"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3"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4" w14:textId="77777777" w:rsidR="00A40553" w:rsidRPr="00A454B7" w:rsidRDefault="00A40553" w:rsidP="00C8231E">
            <w:pPr>
              <w:pStyle w:val="PMtableText"/>
              <w:rPr>
                <w:sz w:val="18"/>
                <w:lang w:eastAsia="en-CA"/>
              </w:rPr>
            </w:pPr>
          </w:p>
        </w:tc>
      </w:tr>
      <w:tr w:rsidR="00A40553" w:rsidRPr="00A454B7" w14:paraId="17DF2DD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DD6" w14:textId="77777777" w:rsidR="00A40553" w:rsidRPr="00A454B7" w:rsidRDefault="00A40553" w:rsidP="00C8231E">
            <w:pPr>
              <w:pStyle w:val="PMtableText"/>
              <w:rPr>
                <w:sz w:val="18"/>
                <w:lang w:eastAsia="en-CA"/>
              </w:rPr>
            </w:pPr>
            <w:r>
              <w:rPr>
                <w:sz w:val="18"/>
                <w:lang w:eastAsia="en-CA"/>
              </w:rPr>
              <w:t>Do the tank covers on sprayers fit tightly to prevent slippage?</w:t>
            </w:r>
          </w:p>
        </w:tc>
        <w:tc>
          <w:tcPr>
            <w:tcW w:w="1080" w:type="dxa"/>
            <w:tcBorders>
              <w:top w:val="single" w:sz="4" w:space="0" w:color="auto"/>
              <w:left w:val="single" w:sz="4" w:space="0" w:color="auto"/>
              <w:bottom w:val="single" w:sz="4" w:space="0" w:color="auto"/>
              <w:right w:val="single" w:sz="4" w:space="0" w:color="auto"/>
            </w:tcBorders>
          </w:tcPr>
          <w:p w14:paraId="17DF2DD7"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8" w14:textId="77777777" w:rsidR="00A40553" w:rsidRPr="00A454B7" w:rsidRDefault="00A40553" w:rsidP="00C8231E">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DD9" w14:textId="77777777" w:rsidR="00A40553" w:rsidRPr="00A454B7" w:rsidRDefault="00A40553" w:rsidP="00C8231E">
            <w:pPr>
              <w:pStyle w:val="PMtableText"/>
              <w:rPr>
                <w:sz w:val="18"/>
                <w:lang w:eastAsia="en-CA"/>
              </w:rPr>
            </w:pPr>
          </w:p>
        </w:tc>
      </w:tr>
      <w:tr w:rsidR="00A12F61" w:rsidRPr="00A454B7" w14:paraId="56F3DC0B"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08708434" w14:textId="77777777" w:rsidR="00A12F61" w:rsidRPr="00A454B7" w:rsidRDefault="00A12F61" w:rsidP="00A5003B">
            <w:pPr>
              <w:pStyle w:val="PMtableText"/>
              <w:rPr>
                <w:sz w:val="18"/>
                <w:lang w:eastAsia="en-CA"/>
              </w:rPr>
            </w:pPr>
            <w:r>
              <w:rPr>
                <w:sz w:val="18"/>
                <w:lang w:eastAsia="en-CA"/>
              </w:rPr>
              <w:t>Is appropriate personal protective equipment available?</w:t>
            </w:r>
          </w:p>
        </w:tc>
        <w:tc>
          <w:tcPr>
            <w:tcW w:w="1080" w:type="dxa"/>
            <w:tcBorders>
              <w:top w:val="single" w:sz="4" w:space="0" w:color="auto"/>
              <w:left w:val="single" w:sz="4" w:space="0" w:color="auto"/>
              <w:bottom w:val="single" w:sz="4" w:space="0" w:color="auto"/>
              <w:right w:val="single" w:sz="4" w:space="0" w:color="auto"/>
            </w:tcBorders>
          </w:tcPr>
          <w:p w14:paraId="5F8C6255"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A52D7F"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6CF3A15" w14:textId="77777777" w:rsidR="00A12F61" w:rsidRPr="00A454B7" w:rsidRDefault="00A12F61" w:rsidP="00A5003B">
            <w:pPr>
              <w:pStyle w:val="PMtableText"/>
              <w:rPr>
                <w:sz w:val="18"/>
                <w:lang w:eastAsia="en-CA"/>
              </w:rPr>
            </w:pPr>
          </w:p>
        </w:tc>
      </w:tr>
      <w:tr w:rsidR="00A12F61" w:rsidRPr="00A454B7" w14:paraId="4CE3E8CE"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644D7679" w14:textId="77777777" w:rsidR="00A12F61" w:rsidRPr="00A454B7" w:rsidRDefault="00A12F61" w:rsidP="00A5003B">
            <w:pPr>
              <w:pStyle w:val="PMtableText"/>
              <w:rPr>
                <w:sz w:val="18"/>
                <w:lang w:eastAsia="en-CA"/>
              </w:rPr>
            </w:pPr>
            <w:r w:rsidRPr="00A12F61">
              <w:rPr>
                <w:sz w:val="18"/>
                <w:lang w:eastAsia="en-CA"/>
              </w:rPr>
              <w:t>Are fire extinguishers readily available?</w:t>
            </w:r>
          </w:p>
        </w:tc>
        <w:tc>
          <w:tcPr>
            <w:tcW w:w="1080" w:type="dxa"/>
            <w:tcBorders>
              <w:top w:val="single" w:sz="4" w:space="0" w:color="auto"/>
              <w:left w:val="single" w:sz="4" w:space="0" w:color="auto"/>
              <w:bottom w:val="single" w:sz="4" w:space="0" w:color="auto"/>
              <w:right w:val="single" w:sz="4" w:space="0" w:color="auto"/>
            </w:tcBorders>
          </w:tcPr>
          <w:p w14:paraId="0AC6F00E"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CF3F260"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5A60394" w14:textId="77777777" w:rsidR="00A12F61" w:rsidRPr="00A454B7" w:rsidRDefault="00A12F61" w:rsidP="00A5003B">
            <w:pPr>
              <w:pStyle w:val="PMtableText"/>
              <w:rPr>
                <w:sz w:val="18"/>
                <w:lang w:eastAsia="en-CA"/>
              </w:rPr>
            </w:pPr>
          </w:p>
        </w:tc>
      </w:tr>
      <w:tr w:rsidR="00A12F61" w:rsidRPr="00A454B7" w14:paraId="2C9077AE"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5E670ED6" w14:textId="77777777" w:rsidR="00A12F61" w:rsidRPr="00A454B7" w:rsidRDefault="00A12F61" w:rsidP="00A5003B">
            <w:pPr>
              <w:pStyle w:val="PMtableText"/>
              <w:rPr>
                <w:sz w:val="18"/>
                <w:lang w:eastAsia="en-CA"/>
              </w:rPr>
            </w:pPr>
            <w:r w:rsidRPr="00A12F61">
              <w:rPr>
                <w:sz w:val="18"/>
                <w:lang w:eastAsia="en-CA"/>
              </w:rPr>
              <w:t>Are fire extinguishers the right types for area use?</w:t>
            </w:r>
          </w:p>
        </w:tc>
        <w:tc>
          <w:tcPr>
            <w:tcW w:w="1080" w:type="dxa"/>
            <w:tcBorders>
              <w:top w:val="single" w:sz="4" w:space="0" w:color="auto"/>
              <w:left w:val="single" w:sz="4" w:space="0" w:color="auto"/>
              <w:bottom w:val="single" w:sz="4" w:space="0" w:color="auto"/>
              <w:right w:val="single" w:sz="4" w:space="0" w:color="auto"/>
            </w:tcBorders>
          </w:tcPr>
          <w:p w14:paraId="32B10614"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C42FB0A"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0A59D4D" w14:textId="77777777" w:rsidR="00A12F61" w:rsidRPr="00A454B7" w:rsidRDefault="00A12F61" w:rsidP="00A5003B">
            <w:pPr>
              <w:pStyle w:val="PMtableText"/>
              <w:rPr>
                <w:sz w:val="18"/>
                <w:lang w:eastAsia="en-CA"/>
              </w:rPr>
            </w:pPr>
          </w:p>
        </w:tc>
      </w:tr>
      <w:tr w:rsidR="00A12F61" w:rsidRPr="00A454B7" w14:paraId="76455700"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3D4C067C" w14:textId="77777777" w:rsidR="00A12F61" w:rsidRPr="00A454B7" w:rsidRDefault="00A12F61" w:rsidP="00A5003B">
            <w:pPr>
              <w:pStyle w:val="PMtableText"/>
              <w:rPr>
                <w:sz w:val="18"/>
                <w:lang w:eastAsia="en-CA"/>
              </w:rPr>
            </w:pPr>
            <w:r w:rsidRPr="00A12F61">
              <w:rPr>
                <w:sz w:val="18"/>
                <w:lang w:eastAsia="en-CA"/>
              </w:rPr>
              <w:t>Are fire extinguishers charged, pin in place, secured and inspected?</w:t>
            </w:r>
          </w:p>
        </w:tc>
        <w:tc>
          <w:tcPr>
            <w:tcW w:w="1080" w:type="dxa"/>
            <w:tcBorders>
              <w:top w:val="single" w:sz="4" w:space="0" w:color="auto"/>
              <w:left w:val="single" w:sz="4" w:space="0" w:color="auto"/>
              <w:bottom w:val="single" w:sz="4" w:space="0" w:color="auto"/>
              <w:right w:val="single" w:sz="4" w:space="0" w:color="auto"/>
            </w:tcBorders>
          </w:tcPr>
          <w:p w14:paraId="28A18656"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7AB4910"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11ED103" w14:textId="77777777" w:rsidR="00A12F61" w:rsidRPr="00A454B7" w:rsidRDefault="00A12F61" w:rsidP="00A5003B">
            <w:pPr>
              <w:pStyle w:val="PMtableText"/>
              <w:rPr>
                <w:sz w:val="18"/>
                <w:lang w:eastAsia="en-CA"/>
              </w:rPr>
            </w:pPr>
          </w:p>
        </w:tc>
      </w:tr>
      <w:tr w:rsidR="00A12F61" w:rsidRPr="00A454B7" w14:paraId="4A0ECA22"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42763BD9" w14:textId="77777777" w:rsidR="00A12F61" w:rsidRPr="00E204FF" w:rsidRDefault="00A12F61" w:rsidP="00A5003B">
            <w:pPr>
              <w:pStyle w:val="PMtableText"/>
              <w:rPr>
                <w:sz w:val="18"/>
                <w:lang w:eastAsia="en-CA"/>
              </w:rPr>
            </w:pPr>
            <w:r w:rsidRPr="00A12F61">
              <w:rPr>
                <w:sz w:val="18"/>
                <w:lang w:eastAsia="en-CA"/>
              </w:rPr>
              <w:t>Is the first aid kit properly stocked and inspected?</w:t>
            </w:r>
          </w:p>
        </w:tc>
        <w:tc>
          <w:tcPr>
            <w:tcW w:w="1080" w:type="dxa"/>
            <w:tcBorders>
              <w:top w:val="single" w:sz="4" w:space="0" w:color="auto"/>
              <w:left w:val="single" w:sz="4" w:space="0" w:color="auto"/>
              <w:bottom w:val="single" w:sz="4" w:space="0" w:color="auto"/>
              <w:right w:val="single" w:sz="4" w:space="0" w:color="auto"/>
            </w:tcBorders>
          </w:tcPr>
          <w:p w14:paraId="4CE2DD41"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64EF642"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E4A0E2F" w14:textId="77777777" w:rsidR="00A12F61" w:rsidRPr="00A454B7" w:rsidRDefault="00A12F61" w:rsidP="00A5003B">
            <w:pPr>
              <w:pStyle w:val="PMtableText"/>
              <w:rPr>
                <w:sz w:val="18"/>
                <w:lang w:eastAsia="en-CA"/>
              </w:rPr>
            </w:pPr>
          </w:p>
        </w:tc>
      </w:tr>
      <w:tr w:rsidR="00A12F61" w:rsidRPr="00A454B7" w14:paraId="467DF38B" w14:textId="77777777" w:rsidTr="00A12F61">
        <w:trPr>
          <w:jc w:val="center"/>
        </w:trPr>
        <w:tc>
          <w:tcPr>
            <w:tcW w:w="7200" w:type="dxa"/>
            <w:tcBorders>
              <w:top w:val="single" w:sz="4" w:space="0" w:color="auto"/>
              <w:left w:val="single" w:sz="4" w:space="0" w:color="auto"/>
              <w:bottom w:val="single" w:sz="4" w:space="0" w:color="auto"/>
              <w:right w:val="single" w:sz="4" w:space="0" w:color="auto"/>
            </w:tcBorders>
          </w:tcPr>
          <w:p w14:paraId="346D68DF" w14:textId="1ABC3BAA" w:rsidR="00A12F61" w:rsidRPr="00E204FF" w:rsidRDefault="00A12F61" w:rsidP="00A5003B">
            <w:pPr>
              <w:pStyle w:val="PMtableText"/>
              <w:rPr>
                <w:sz w:val="18"/>
                <w:lang w:eastAsia="en-CA"/>
              </w:rPr>
            </w:pPr>
            <w:r w:rsidRPr="00A12F61">
              <w:rPr>
                <w:sz w:val="18"/>
                <w:lang w:eastAsia="en-CA"/>
              </w:rPr>
              <w:t xml:space="preserve">Is the eye wash station </w:t>
            </w:r>
            <w:r>
              <w:rPr>
                <w:sz w:val="18"/>
                <w:lang w:eastAsia="en-CA"/>
              </w:rPr>
              <w:t xml:space="preserve">and/or shower </w:t>
            </w:r>
            <w:r w:rsidRPr="00A12F61">
              <w:rPr>
                <w:sz w:val="18"/>
                <w:lang w:eastAsia="en-CA"/>
              </w:rPr>
              <w:t>operational and maintained?</w:t>
            </w:r>
          </w:p>
        </w:tc>
        <w:tc>
          <w:tcPr>
            <w:tcW w:w="1080" w:type="dxa"/>
            <w:tcBorders>
              <w:top w:val="single" w:sz="4" w:space="0" w:color="auto"/>
              <w:left w:val="single" w:sz="4" w:space="0" w:color="auto"/>
              <w:bottom w:val="single" w:sz="4" w:space="0" w:color="auto"/>
              <w:right w:val="single" w:sz="4" w:space="0" w:color="auto"/>
            </w:tcBorders>
          </w:tcPr>
          <w:p w14:paraId="645D09C7"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04CFE2B" w14:textId="77777777" w:rsidR="00A12F61" w:rsidRPr="00A454B7"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4BFA086" w14:textId="77777777" w:rsidR="00A12F61" w:rsidRPr="00A454B7" w:rsidRDefault="00A12F61" w:rsidP="00A5003B">
            <w:pPr>
              <w:pStyle w:val="PMtableText"/>
              <w:rPr>
                <w:sz w:val="18"/>
                <w:lang w:eastAsia="en-CA"/>
              </w:rPr>
            </w:pPr>
          </w:p>
        </w:tc>
      </w:tr>
      <w:tr w:rsidR="005F72FF" w:rsidRPr="00A454B7" w14:paraId="2DA0891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4CE965F0" w14:textId="77777777" w:rsidR="005F72FF" w:rsidRPr="00A454B7" w:rsidRDefault="005F72FF" w:rsidP="00A5003B">
            <w:pPr>
              <w:pStyle w:val="PMtableText"/>
              <w:rPr>
                <w:sz w:val="18"/>
                <w:lang w:eastAsia="en-CA"/>
              </w:rPr>
            </w:pPr>
            <w:r>
              <w:rPr>
                <w:sz w:val="18"/>
                <w:szCs w:val="20"/>
                <w:lang w:eastAsia="en-CA"/>
              </w:rPr>
              <w:t>Are supplies and materials stored properly to avoid clutter?</w:t>
            </w:r>
          </w:p>
        </w:tc>
        <w:tc>
          <w:tcPr>
            <w:tcW w:w="1080" w:type="dxa"/>
            <w:tcBorders>
              <w:top w:val="single" w:sz="4" w:space="0" w:color="auto"/>
              <w:left w:val="single" w:sz="4" w:space="0" w:color="auto"/>
              <w:bottom w:val="single" w:sz="4" w:space="0" w:color="auto"/>
              <w:right w:val="single" w:sz="4" w:space="0" w:color="auto"/>
            </w:tcBorders>
          </w:tcPr>
          <w:p w14:paraId="30F88C25"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A2526C1"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E4CA69D" w14:textId="77777777" w:rsidR="005F72FF" w:rsidRPr="00A454B7" w:rsidRDefault="005F72FF" w:rsidP="00A5003B">
            <w:pPr>
              <w:pStyle w:val="PMtableText"/>
              <w:rPr>
                <w:sz w:val="18"/>
                <w:lang w:eastAsia="en-CA"/>
              </w:rPr>
            </w:pPr>
          </w:p>
        </w:tc>
      </w:tr>
      <w:tr w:rsidR="005F72FF" w:rsidRPr="00A454B7" w14:paraId="51E8BDD1"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02B8DA3B" w14:textId="77777777" w:rsidR="005F72FF" w:rsidRPr="00A454B7" w:rsidRDefault="005F72FF" w:rsidP="00A5003B">
            <w:pPr>
              <w:pStyle w:val="PMtableText"/>
              <w:rPr>
                <w:sz w:val="18"/>
                <w:lang w:eastAsia="en-CA"/>
              </w:rPr>
            </w:pPr>
            <w:r>
              <w:rPr>
                <w:sz w:val="18"/>
                <w:szCs w:val="20"/>
                <w:lang w:eastAsia="en-CA"/>
              </w:rPr>
              <w:t>Is the floor area clear of items that could cause slips or falls?</w:t>
            </w:r>
          </w:p>
        </w:tc>
        <w:tc>
          <w:tcPr>
            <w:tcW w:w="1080" w:type="dxa"/>
            <w:tcBorders>
              <w:top w:val="single" w:sz="4" w:space="0" w:color="auto"/>
              <w:left w:val="single" w:sz="4" w:space="0" w:color="auto"/>
              <w:bottom w:val="single" w:sz="4" w:space="0" w:color="auto"/>
              <w:right w:val="single" w:sz="4" w:space="0" w:color="auto"/>
            </w:tcBorders>
          </w:tcPr>
          <w:p w14:paraId="0898C1DC"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751BFC8"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6374898" w14:textId="77777777" w:rsidR="005F72FF" w:rsidRPr="00A454B7" w:rsidRDefault="005F72FF" w:rsidP="00A5003B">
            <w:pPr>
              <w:pStyle w:val="PMtableText"/>
              <w:rPr>
                <w:sz w:val="18"/>
                <w:lang w:eastAsia="en-CA"/>
              </w:rPr>
            </w:pPr>
          </w:p>
        </w:tc>
      </w:tr>
      <w:tr w:rsidR="005F72FF" w:rsidRPr="00A454B7" w14:paraId="30CBE7ED"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68C6E985" w14:textId="77777777" w:rsidR="005F72FF" w:rsidRPr="00A454B7" w:rsidRDefault="005F72FF" w:rsidP="00A5003B">
            <w:pPr>
              <w:pStyle w:val="PMtableText"/>
              <w:rPr>
                <w:sz w:val="18"/>
                <w:lang w:eastAsia="en-CA"/>
              </w:rPr>
            </w:pPr>
            <w:r>
              <w:rPr>
                <w:sz w:val="18"/>
                <w:szCs w:val="20"/>
                <w:lang w:eastAsia="en-CA"/>
              </w:rPr>
              <w:t>Is material handling equipment available?</w:t>
            </w:r>
          </w:p>
        </w:tc>
        <w:tc>
          <w:tcPr>
            <w:tcW w:w="1080" w:type="dxa"/>
            <w:tcBorders>
              <w:top w:val="single" w:sz="4" w:space="0" w:color="auto"/>
              <w:left w:val="single" w:sz="4" w:space="0" w:color="auto"/>
              <w:bottom w:val="single" w:sz="4" w:space="0" w:color="auto"/>
              <w:right w:val="single" w:sz="4" w:space="0" w:color="auto"/>
            </w:tcBorders>
          </w:tcPr>
          <w:p w14:paraId="31F9710E"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972E27A"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7674B98" w14:textId="77777777" w:rsidR="005F72FF" w:rsidRPr="00A454B7" w:rsidRDefault="005F72FF" w:rsidP="00A5003B">
            <w:pPr>
              <w:pStyle w:val="PMtableText"/>
              <w:rPr>
                <w:sz w:val="18"/>
                <w:lang w:eastAsia="en-CA"/>
              </w:rPr>
            </w:pPr>
          </w:p>
        </w:tc>
      </w:tr>
      <w:tr w:rsidR="005F72FF" w:rsidRPr="00A454B7" w14:paraId="0DC8D812" w14:textId="77777777" w:rsidTr="00A5003B">
        <w:trPr>
          <w:jc w:val="center"/>
        </w:trPr>
        <w:tc>
          <w:tcPr>
            <w:tcW w:w="7200" w:type="dxa"/>
            <w:tcBorders>
              <w:top w:val="single" w:sz="4" w:space="0" w:color="auto"/>
              <w:left w:val="single" w:sz="4" w:space="0" w:color="auto"/>
              <w:bottom w:val="single" w:sz="4" w:space="0" w:color="auto"/>
              <w:right w:val="single" w:sz="4" w:space="0" w:color="auto"/>
            </w:tcBorders>
          </w:tcPr>
          <w:p w14:paraId="198D438B" w14:textId="77777777" w:rsidR="005F72FF" w:rsidRPr="00A454B7" w:rsidRDefault="005F72FF" w:rsidP="00A5003B">
            <w:pPr>
              <w:pStyle w:val="PMtableText"/>
              <w:rPr>
                <w:sz w:val="18"/>
                <w:lang w:eastAsia="en-CA"/>
              </w:rPr>
            </w:pPr>
            <w:r w:rsidRPr="005F72FF">
              <w:rPr>
                <w:sz w:val="18"/>
                <w:lang w:eastAsia="en-CA"/>
              </w:rPr>
              <w:t>Do employees report all incidents and those hazards they are not able to control to the supervisor?</w:t>
            </w:r>
          </w:p>
        </w:tc>
        <w:tc>
          <w:tcPr>
            <w:tcW w:w="1080" w:type="dxa"/>
            <w:tcBorders>
              <w:top w:val="single" w:sz="4" w:space="0" w:color="auto"/>
              <w:left w:val="single" w:sz="4" w:space="0" w:color="auto"/>
              <w:bottom w:val="single" w:sz="4" w:space="0" w:color="auto"/>
              <w:right w:val="single" w:sz="4" w:space="0" w:color="auto"/>
            </w:tcBorders>
          </w:tcPr>
          <w:p w14:paraId="5B64FA2B"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BDE392F" w14:textId="77777777" w:rsidR="005F72FF" w:rsidRPr="00A454B7" w:rsidRDefault="005F72FF"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4499B1" w14:textId="77777777" w:rsidR="005F72FF" w:rsidRPr="00A454B7" w:rsidRDefault="005F72FF" w:rsidP="00A5003B">
            <w:pPr>
              <w:pStyle w:val="PMtableText"/>
              <w:rPr>
                <w:sz w:val="18"/>
                <w:lang w:eastAsia="en-CA"/>
              </w:rPr>
            </w:pPr>
          </w:p>
        </w:tc>
      </w:tr>
      <w:tr w:rsidR="00A12F61" w14:paraId="28C4215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A373D01" w14:textId="77777777" w:rsidR="00A12F61" w:rsidRPr="00E7590D" w:rsidRDefault="00A12F61" w:rsidP="00A5003B">
            <w:pPr>
              <w:pStyle w:val="PMtableText"/>
              <w:rPr>
                <w:b/>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42BF6DB" w14:textId="77777777" w:rsidR="00A12F61" w:rsidRPr="00E7590D"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A9D879" w14:textId="77777777" w:rsidR="00A12F61" w:rsidRPr="00E7590D" w:rsidRDefault="00A12F61"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E2542C" w14:textId="77777777" w:rsidR="00A12F61" w:rsidRPr="00E7590D" w:rsidRDefault="00A12F61" w:rsidP="00A5003B">
            <w:pPr>
              <w:pStyle w:val="PMtableText"/>
              <w:rPr>
                <w:sz w:val="18"/>
                <w:lang w:eastAsia="en-CA"/>
              </w:rPr>
            </w:pPr>
          </w:p>
        </w:tc>
      </w:tr>
      <w:tr w:rsidR="00E7590D" w14:paraId="3DECB4A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79C0BA2" w14:textId="1443D66D" w:rsidR="00E7590D" w:rsidRPr="00E7590D" w:rsidRDefault="00E7590D" w:rsidP="00A5003B">
            <w:pPr>
              <w:pStyle w:val="PMtableText"/>
              <w:rPr>
                <w:b/>
                <w:sz w:val="18"/>
                <w:lang w:eastAsia="en-CA"/>
              </w:rPr>
            </w:pPr>
            <w:r w:rsidRPr="00E7590D">
              <w:rPr>
                <w:b/>
                <w:sz w:val="18"/>
                <w:lang w:eastAsia="en-CA"/>
              </w:rPr>
              <w:t>Other</w:t>
            </w:r>
            <w:r w:rsidR="007D6A46" w:rsidRPr="007D6A46">
              <w:rPr>
                <w:b/>
                <w:sz w:val="18"/>
                <w:szCs w:val="20"/>
                <w:lang w:eastAsia="en-CA"/>
              </w:rPr>
              <w:t xml:space="preserve"> Biological, Chemical, Mus</w:t>
            </w:r>
            <w:r w:rsidR="007D6A46" w:rsidRPr="00823CF8">
              <w:rPr>
                <w:b/>
                <w:sz w:val="18"/>
                <w:szCs w:val="20"/>
                <w:lang w:eastAsia="en-CA"/>
              </w:rPr>
              <w:t>culoskeletal Disorder (MSD), Physical (</w:t>
            </w:r>
            <w:proofErr w:type="gramStart"/>
            <w:r w:rsidR="007D6A46" w:rsidRPr="00823CF8">
              <w:rPr>
                <w:b/>
                <w:sz w:val="18"/>
                <w:szCs w:val="20"/>
                <w:lang w:eastAsia="en-CA"/>
              </w:rPr>
              <w:t>e.g.</w:t>
            </w:r>
            <w:proofErr w:type="gramEnd"/>
            <w:r w:rsidR="007D6A46" w:rsidRPr="00823CF8">
              <w:rPr>
                <w:b/>
                <w:sz w:val="18"/>
                <w:szCs w:val="20"/>
                <w:lang w:eastAsia="en-CA"/>
              </w:rPr>
              <w:t xml:space="preserve"> noise, vibration, extreme temperatures), Psychosocial or Safety Hazards</w:t>
            </w:r>
          </w:p>
        </w:tc>
        <w:tc>
          <w:tcPr>
            <w:tcW w:w="1080" w:type="dxa"/>
            <w:tcBorders>
              <w:top w:val="single" w:sz="4" w:space="0" w:color="auto"/>
              <w:left w:val="single" w:sz="4" w:space="0" w:color="auto"/>
              <w:bottom w:val="single" w:sz="4" w:space="0" w:color="auto"/>
              <w:right w:val="single" w:sz="4" w:space="0" w:color="auto"/>
            </w:tcBorders>
          </w:tcPr>
          <w:p w14:paraId="287714D4"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B66CDB9"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1EF21B4" w14:textId="77777777" w:rsidR="00E7590D" w:rsidRPr="00E7590D" w:rsidRDefault="00E7590D" w:rsidP="00A5003B">
            <w:pPr>
              <w:pStyle w:val="PMtableText"/>
              <w:rPr>
                <w:sz w:val="18"/>
                <w:lang w:eastAsia="en-CA"/>
              </w:rPr>
            </w:pPr>
          </w:p>
        </w:tc>
      </w:tr>
      <w:tr w:rsidR="00E7590D" w14:paraId="0A9DE20F"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CDB68B3"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84C626F"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5691A23"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C1C7414" w14:textId="77777777" w:rsidR="00E7590D" w:rsidRPr="00E7590D" w:rsidRDefault="00E7590D" w:rsidP="00A5003B">
            <w:pPr>
              <w:pStyle w:val="PMtableText"/>
              <w:rPr>
                <w:sz w:val="18"/>
                <w:lang w:eastAsia="en-CA"/>
              </w:rPr>
            </w:pPr>
          </w:p>
        </w:tc>
      </w:tr>
      <w:tr w:rsidR="00E7590D" w14:paraId="02A4C1C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5F6152A"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C96E38C"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3A42BEE"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C361A89" w14:textId="77777777" w:rsidR="00E7590D" w:rsidRPr="00E7590D" w:rsidRDefault="00E7590D" w:rsidP="00A5003B">
            <w:pPr>
              <w:pStyle w:val="PMtableText"/>
              <w:rPr>
                <w:sz w:val="18"/>
                <w:lang w:eastAsia="en-CA"/>
              </w:rPr>
            </w:pPr>
          </w:p>
        </w:tc>
      </w:tr>
      <w:tr w:rsidR="00E7590D" w14:paraId="33DCDA0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05AAB821"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1666C63"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158C463"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572E58B" w14:textId="77777777" w:rsidR="00E7590D" w:rsidRPr="00E7590D" w:rsidRDefault="00E7590D" w:rsidP="00A5003B">
            <w:pPr>
              <w:pStyle w:val="PMtableText"/>
              <w:rPr>
                <w:sz w:val="18"/>
                <w:lang w:eastAsia="en-CA"/>
              </w:rPr>
            </w:pPr>
          </w:p>
        </w:tc>
      </w:tr>
      <w:tr w:rsidR="00E7590D" w14:paraId="22F15144"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3AA4A119"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8C50729"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9B089E3"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4A682B6" w14:textId="77777777" w:rsidR="00E7590D" w:rsidRPr="00E7590D" w:rsidRDefault="00E7590D" w:rsidP="00A5003B">
            <w:pPr>
              <w:pStyle w:val="PMtableText"/>
              <w:rPr>
                <w:sz w:val="18"/>
                <w:lang w:eastAsia="en-CA"/>
              </w:rPr>
            </w:pPr>
          </w:p>
        </w:tc>
      </w:tr>
      <w:tr w:rsidR="00E7590D" w14:paraId="000BD7AE"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1EC76CAE"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A113EB"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5860DDE"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2CEBBE9" w14:textId="77777777" w:rsidR="00E7590D" w:rsidRPr="00E7590D" w:rsidRDefault="00E7590D" w:rsidP="00A5003B">
            <w:pPr>
              <w:pStyle w:val="PMtableText"/>
              <w:rPr>
                <w:sz w:val="18"/>
                <w:lang w:eastAsia="en-CA"/>
              </w:rPr>
            </w:pPr>
          </w:p>
        </w:tc>
      </w:tr>
      <w:tr w:rsidR="00E7590D" w14:paraId="7947B2B6"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15DCF41"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E4CE6C"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2CFFC98"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01A3A9F" w14:textId="77777777" w:rsidR="00E7590D" w:rsidRPr="00E7590D" w:rsidRDefault="00E7590D" w:rsidP="00A5003B">
            <w:pPr>
              <w:pStyle w:val="PMtableText"/>
              <w:rPr>
                <w:sz w:val="18"/>
                <w:lang w:eastAsia="en-CA"/>
              </w:rPr>
            </w:pPr>
          </w:p>
        </w:tc>
      </w:tr>
      <w:tr w:rsidR="00E7590D" w14:paraId="05747AA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E9FDEDC"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6358998"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EEC66BC"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E2DFDF5" w14:textId="77777777" w:rsidR="00E7590D" w:rsidRPr="00E7590D" w:rsidRDefault="00E7590D" w:rsidP="00A5003B">
            <w:pPr>
              <w:pStyle w:val="PMtableText"/>
              <w:rPr>
                <w:sz w:val="18"/>
                <w:lang w:eastAsia="en-CA"/>
              </w:rPr>
            </w:pPr>
          </w:p>
        </w:tc>
      </w:tr>
      <w:tr w:rsidR="00E7590D" w14:paraId="38E321D1"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092C3B7"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96B3C43"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1F3CF0D"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15AF12D" w14:textId="77777777" w:rsidR="00E7590D" w:rsidRPr="00E7590D" w:rsidRDefault="00E7590D" w:rsidP="00A5003B">
            <w:pPr>
              <w:pStyle w:val="PMtableText"/>
              <w:rPr>
                <w:sz w:val="18"/>
                <w:lang w:eastAsia="en-CA"/>
              </w:rPr>
            </w:pPr>
          </w:p>
        </w:tc>
      </w:tr>
      <w:tr w:rsidR="00E7590D" w14:paraId="139DBF8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C9519ED"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F10927A"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D05C6A"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9761F5C" w14:textId="77777777" w:rsidR="00E7590D" w:rsidRPr="00E7590D" w:rsidRDefault="00E7590D" w:rsidP="00A5003B">
            <w:pPr>
              <w:pStyle w:val="PMtableText"/>
              <w:rPr>
                <w:sz w:val="18"/>
                <w:lang w:eastAsia="en-CA"/>
              </w:rPr>
            </w:pPr>
          </w:p>
        </w:tc>
      </w:tr>
      <w:tr w:rsidR="00E7590D" w14:paraId="49A83667"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5C94CE0"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696F502"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8421A14"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AEF4E9F" w14:textId="77777777" w:rsidR="00E7590D" w:rsidRPr="00E7590D" w:rsidRDefault="00E7590D" w:rsidP="00A5003B">
            <w:pPr>
              <w:pStyle w:val="PMtableText"/>
              <w:rPr>
                <w:sz w:val="18"/>
                <w:lang w:eastAsia="en-CA"/>
              </w:rPr>
            </w:pPr>
          </w:p>
        </w:tc>
      </w:tr>
      <w:tr w:rsidR="00E7590D" w14:paraId="42B14C6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553BE502"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5CD6486"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39670F9"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D78E9E2" w14:textId="77777777" w:rsidR="00E7590D" w:rsidRPr="00E7590D" w:rsidRDefault="00E7590D" w:rsidP="00A5003B">
            <w:pPr>
              <w:pStyle w:val="PMtableText"/>
              <w:rPr>
                <w:sz w:val="18"/>
                <w:lang w:eastAsia="en-CA"/>
              </w:rPr>
            </w:pPr>
          </w:p>
        </w:tc>
      </w:tr>
      <w:tr w:rsidR="00E7590D" w14:paraId="385919AA"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6CC17CE"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EBA0942"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202177F"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654C39FA" w14:textId="77777777" w:rsidR="00E7590D" w:rsidRPr="00E7590D" w:rsidRDefault="00E7590D" w:rsidP="00A5003B">
            <w:pPr>
              <w:pStyle w:val="PMtableText"/>
              <w:rPr>
                <w:sz w:val="18"/>
                <w:lang w:eastAsia="en-CA"/>
              </w:rPr>
            </w:pPr>
          </w:p>
        </w:tc>
      </w:tr>
      <w:tr w:rsidR="00E7590D" w14:paraId="2C74167C"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D3A7389"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66F345F"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339060B"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DA98C31" w14:textId="77777777" w:rsidR="00E7590D" w:rsidRPr="00E7590D" w:rsidRDefault="00E7590D" w:rsidP="00A5003B">
            <w:pPr>
              <w:pStyle w:val="PMtableText"/>
              <w:rPr>
                <w:sz w:val="18"/>
                <w:lang w:eastAsia="en-CA"/>
              </w:rPr>
            </w:pPr>
          </w:p>
        </w:tc>
      </w:tr>
      <w:tr w:rsidR="00E7590D" w14:paraId="7A4E2312"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7C8F65FD"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4489E09"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0E3942B"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05B7E162" w14:textId="77777777" w:rsidR="00E7590D" w:rsidRPr="00E7590D" w:rsidRDefault="00E7590D" w:rsidP="00A5003B">
            <w:pPr>
              <w:pStyle w:val="PMtableText"/>
              <w:rPr>
                <w:sz w:val="18"/>
                <w:lang w:eastAsia="en-CA"/>
              </w:rPr>
            </w:pPr>
          </w:p>
        </w:tc>
      </w:tr>
      <w:tr w:rsidR="00E7590D" w14:paraId="28D0CBC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22A46BC4"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18C70C35"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72C041A"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5EA631C9" w14:textId="77777777" w:rsidR="00E7590D" w:rsidRPr="00E7590D" w:rsidRDefault="00E7590D" w:rsidP="00A5003B">
            <w:pPr>
              <w:pStyle w:val="PMtableText"/>
              <w:rPr>
                <w:sz w:val="18"/>
                <w:lang w:eastAsia="en-CA"/>
              </w:rPr>
            </w:pPr>
          </w:p>
        </w:tc>
      </w:tr>
      <w:tr w:rsidR="00E7590D" w14:paraId="270A3728"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6D267060"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76B1FFF8"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25B5B8EB"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783D188" w14:textId="77777777" w:rsidR="00E7590D" w:rsidRPr="00E7590D" w:rsidRDefault="00E7590D" w:rsidP="00A5003B">
            <w:pPr>
              <w:pStyle w:val="PMtableText"/>
              <w:rPr>
                <w:sz w:val="18"/>
                <w:lang w:eastAsia="en-CA"/>
              </w:rPr>
            </w:pPr>
          </w:p>
        </w:tc>
      </w:tr>
      <w:tr w:rsidR="00E7590D" w14:paraId="18A45D95" w14:textId="77777777" w:rsidTr="00E7590D">
        <w:trPr>
          <w:jc w:val="center"/>
        </w:trPr>
        <w:tc>
          <w:tcPr>
            <w:tcW w:w="7200" w:type="dxa"/>
            <w:tcBorders>
              <w:top w:val="single" w:sz="4" w:space="0" w:color="auto"/>
              <w:left w:val="single" w:sz="4" w:space="0" w:color="auto"/>
              <w:bottom w:val="single" w:sz="4" w:space="0" w:color="auto"/>
              <w:right w:val="single" w:sz="4" w:space="0" w:color="auto"/>
            </w:tcBorders>
          </w:tcPr>
          <w:p w14:paraId="4DF2D0D2" w14:textId="77777777" w:rsidR="00E7590D" w:rsidRPr="00E7590D" w:rsidRDefault="00E7590D" w:rsidP="00A5003B">
            <w:pPr>
              <w:pStyle w:val="PMtableText"/>
              <w:rPr>
                <w:b/>
                <w:sz w:val="18"/>
                <w:lang w:eastAsia="en-CA"/>
              </w:rPr>
            </w:pPr>
            <w:r w:rsidRPr="00E7590D">
              <w:rPr>
                <w:b/>
                <w:sz w:val="18"/>
                <w:lang w:eastAsia="en-CA"/>
              </w:rPr>
              <w:t>Action</w:t>
            </w:r>
          </w:p>
        </w:tc>
        <w:tc>
          <w:tcPr>
            <w:tcW w:w="1080" w:type="dxa"/>
            <w:tcBorders>
              <w:top w:val="single" w:sz="4" w:space="0" w:color="auto"/>
              <w:left w:val="single" w:sz="4" w:space="0" w:color="auto"/>
              <w:bottom w:val="single" w:sz="4" w:space="0" w:color="auto"/>
              <w:right w:val="single" w:sz="4" w:space="0" w:color="auto"/>
            </w:tcBorders>
          </w:tcPr>
          <w:p w14:paraId="7741F994"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3910952F" w14:textId="77777777" w:rsidR="00E7590D" w:rsidRPr="00E7590D" w:rsidRDefault="00E7590D" w:rsidP="00A5003B">
            <w:pPr>
              <w:pStyle w:val="PMtableText"/>
              <w:rPr>
                <w:sz w:val="18"/>
                <w:lang w:eastAsia="en-CA"/>
              </w:rPr>
            </w:pPr>
          </w:p>
        </w:tc>
        <w:tc>
          <w:tcPr>
            <w:tcW w:w="1080" w:type="dxa"/>
            <w:tcBorders>
              <w:top w:val="single" w:sz="4" w:space="0" w:color="auto"/>
              <w:left w:val="single" w:sz="4" w:space="0" w:color="auto"/>
              <w:bottom w:val="single" w:sz="4" w:space="0" w:color="auto"/>
              <w:right w:val="single" w:sz="4" w:space="0" w:color="auto"/>
            </w:tcBorders>
          </w:tcPr>
          <w:p w14:paraId="4C37EDA3" w14:textId="77777777" w:rsidR="00E7590D" w:rsidRPr="00E7590D" w:rsidRDefault="00E7590D" w:rsidP="00A5003B">
            <w:pPr>
              <w:pStyle w:val="PMtableText"/>
              <w:rPr>
                <w:sz w:val="18"/>
                <w:lang w:eastAsia="en-CA"/>
              </w:rPr>
            </w:pPr>
          </w:p>
        </w:tc>
      </w:tr>
      <w:tr w:rsidR="00A40553" w:rsidRPr="00A454B7" w14:paraId="17DF2E2A" w14:textId="77777777" w:rsidTr="00C8231E">
        <w:trPr>
          <w:jc w:val="center"/>
        </w:trPr>
        <w:tc>
          <w:tcPr>
            <w:tcW w:w="7200" w:type="dxa"/>
            <w:tcBorders>
              <w:top w:val="single" w:sz="4" w:space="0" w:color="auto"/>
              <w:left w:val="single" w:sz="4" w:space="0" w:color="auto"/>
              <w:bottom w:val="single" w:sz="4" w:space="0" w:color="auto"/>
              <w:right w:val="single" w:sz="4" w:space="0" w:color="auto"/>
            </w:tcBorders>
          </w:tcPr>
          <w:p w14:paraId="17DF2E26" w14:textId="77777777" w:rsidR="00A40553" w:rsidRPr="00A454B7" w:rsidRDefault="00A40553" w:rsidP="00C8231E">
            <w:pPr>
              <w:pStyle w:val="PMtableText"/>
              <w:rPr>
                <w:b/>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7" w14:textId="77777777" w:rsidR="00A40553" w:rsidRPr="00A454B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8" w14:textId="77777777" w:rsidR="00A40553" w:rsidRPr="00A454B7" w:rsidRDefault="00A40553" w:rsidP="00C8231E">
            <w:pPr>
              <w:pStyle w:val="PMtableText"/>
              <w:rPr>
                <w:sz w:val="18"/>
                <w:szCs w:val="20"/>
                <w:lang w:eastAsia="en-CA"/>
              </w:rPr>
            </w:pPr>
          </w:p>
        </w:tc>
        <w:tc>
          <w:tcPr>
            <w:tcW w:w="1080" w:type="dxa"/>
            <w:tcBorders>
              <w:top w:val="single" w:sz="4" w:space="0" w:color="auto"/>
              <w:left w:val="single" w:sz="4" w:space="0" w:color="auto"/>
              <w:bottom w:val="single" w:sz="4" w:space="0" w:color="auto"/>
              <w:right w:val="single" w:sz="4" w:space="0" w:color="auto"/>
            </w:tcBorders>
          </w:tcPr>
          <w:p w14:paraId="17DF2E29" w14:textId="77777777" w:rsidR="00A40553" w:rsidRPr="00A454B7" w:rsidRDefault="00A40553" w:rsidP="00C8231E">
            <w:pPr>
              <w:pStyle w:val="PMtableText"/>
              <w:rPr>
                <w:sz w:val="18"/>
                <w:szCs w:val="20"/>
                <w:lang w:eastAsia="en-CA"/>
              </w:rPr>
            </w:pPr>
          </w:p>
        </w:tc>
      </w:tr>
    </w:tbl>
    <w:p w14:paraId="17DF2E2B" w14:textId="180E6ABA" w:rsidR="00A40553" w:rsidRDefault="005F72FF" w:rsidP="00A40553">
      <w:pPr>
        <w:pStyle w:val="PMSecondPgHead"/>
      </w:pPr>
      <w:r>
        <w:lastRenderedPageBreak/>
        <w:t>Safety Observation</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8"/>
        <w:gridCol w:w="4358"/>
      </w:tblGrid>
      <w:tr w:rsidR="005F72FF" w14:paraId="17DF2E2E"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487F138E" w14:textId="6520CB84" w:rsidR="005F72FF" w:rsidRDefault="005F72FF" w:rsidP="00C8231E">
            <w:pPr>
              <w:pStyle w:val="PMtableText"/>
              <w:tabs>
                <w:tab w:val="left" w:leader="dot" w:pos="6840"/>
              </w:tabs>
            </w:pPr>
            <w:r>
              <w:t>Employee observed:</w:t>
            </w:r>
          </w:p>
        </w:tc>
        <w:tc>
          <w:tcPr>
            <w:tcW w:w="4358" w:type="dxa"/>
            <w:tcBorders>
              <w:top w:val="single" w:sz="4" w:space="0" w:color="auto"/>
              <w:left w:val="single" w:sz="4" w:space="0" w:color="auto"/>
              <w:bottom w:val="single" w:sz="4" w:space="0" w:color="auto"/>
              <w:right w:val="single" w:sz="4" w:space="0" w:color="auto"/>
            </w:tcBorders>
          </w:tcPr>
          <w:p w14:paraId="17DF2E2D" w14:textId="77777777" w:rsidR="005F72FF" w:rsidRDefault="005F72FF" w:rsidP="00C8231E">
            <w:pPr>
              <w:pStyle w:val="PMtableText"/>
              <w:tabs>
                <w:tab w:val="left" w:leader="dot" w:pos="6840"/>
              </w:tabs>
            </w:pPr>
          </w:p>
        </w:tc>
      </w:tr>
      <w:tr w:rsidR="005F72FF" w14:paraId="17DF2E31"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71053177" w14:textId="362C7819" w:rsidR="005F72FF" w:rsidRDefault="005F72FF" w:rsidP="00C8231E">
            <w:pPr>
              <w:pStyle w:val="PMtableText"/>
              <w:tabs>
                <w:tab w:val="left" w:leader="dot" w:pos="6840"/>
              </w:tabs>
            </w:pPr>
            <w:r>
              <w:t>Date:</w:t>
            </w:r>
          </w:p>
        </w:tc>
        <w:tc>
          <w:tcPr>
            <w:tcW w:w="4358" w:type="dxa"/>
            <w:tcBorders>
              <w:top w:val="single" w:sz="4" w:space="0" w:color="auto"/>
              <w:left w:val="single" w:sz="4" w:space="0" w:color="auto"/>
              <w:bottom w:val="single" w:sz="4" w:space="0" w:color="auto"/>
              <w:right w:val="single" w:sz="4" w:space="0" w:color="auto"/>
            </w:tcBorders>
          </w:tcPr>
          <w:p w14:paraId="17DF2E30" w14:textId="77777777" w:rsidR="005F72FF" w:rsidRDefault="005F72FF" w:rsidP="00C8231E">
            <w:pPr>
              <w:pStyle w:val="PMtableText"/>
              <w:tabs>
                <w:tab w:val="left" w:leader="dot" w:pos="6840"/>
              </w:tabs>
            </w:pPr>
          </w:p>
        </w:tc>
      </w:tr>
      <w:tr w:rsidR="005F72FF" w14:paraId="17DF2E34"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291E3A49" w14:textId="63081532" w:rsidR="005F72FF" w:rsidRDefault="005F72FF" w:rsidP="00C8231E">
            <w:pPr>
              <w:pStyle w:val="PMtableText"/>
              <w:tabs>
                <w:tab w:val="left" w:leader="dot" w:pos="6840"/>
              </w:tabs>
            </w:pPr>
            <w:r>
              <w:t>Task observed:</w:t>
            </w:r>
          </w:p>
        </w:tc>
        <w:tc>
          <w:tcPr>
            <w:tcW w:w="4358" w:type="dxa"/>
            <w:tcBorders>
              <w:top w:val="single" w:sz="4" w:space="0" w:color="auto"/>
              <w:left w:val="single" w:sz="4" w:space="0" w:color="auto"/>
              <w:bottom w:val="single" w:sz="4" w:space="0" w:color="auto"/>
              <w:right w:val="single" w:sz="4" w:space="0" w:color="auto"/>
            </w:tcBorders>
          </w:tcPr>
          <w:p w14:paraId="17DF2E33" w14:textId="77777777" w:rsidR="005F72FF" w:rsidRDefault="005F72FF" w:rsidP="00C8231E">
            <w:pPr>
              <w:pStyle w:val="PMtableText"/>
              <w:tabs>
                <w:tab w:val="left" w:leader="dot" w:pos="6840"/>
              </w:tabs>
            </w:pPr>
          </w:p>
        </w:tc>
      </w:tr>
      <w:tr w:rsidR="005F72FF" w14:paraId="17DF2E37"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55A83C60" w14:textId="48220F42" w:rsidR="005F72FF" w:rsidRDefault="005F72FF" w:rsidP="00C8231E">
            <w:pPr>
              <w:pStyle w:val="PMtableText"/>
              <w:tabs>
                <w:tab w:val="left" w:leader="dot" w:pos="6840"/>
              </w:tabs>
            </w:pPr>
            <w:r>
              <w:t xml:space="preserve">Was the task performed properly? </w:t>
            </w:r>
          </w:p>
        </w:tc>
        <w:tc>
          <w:tcPr>
            <w:tcW w:w="4358" w:type="dxa"/>
            <w:tcBorders>
              <w:top w:val="single" w:sz="4" w:space="0" w:color="auto"/>
              <w:left w:val="single" w:sz="4" w:space="0" w:color="auto"/>
              <w:bottom w:val="single" w:sz="4" w:space="0" w:color="auto"/>
              <w:right w:val="single" w:sz="4" w:space="0" w:color="auto"/>
            </w:tcBorders>
          </w:tcPr>
          <w:p w14:paraId="17DF2E36" w14:textId="77777777" w:rsidR="005F72FF" w:rsidRDefault="005F72FF" w:rsidP="00C8231E">
            <w:pPr>
              <w:pStyle w:val="PMtableText"/>
              <w:tabs>
                <w:tab w:val="left" w:leader="dot" w:pos="6840"/>
              </w:tabs>
            </w:pPr>
          </w:p>
        </w:tc>
      </w:tr>
      <w:tr w:rsidR="005F72FF" w14:paraId="17DF2E3A"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39C255DC" w14:textId="5DB026A0" w:rsidR="005F72FF" w:rsidRDefault="005F72FF" w:rsidP="00C8231E">
            <w:pPr>
              <w:pStyle w:val="PMtableText"/>
              <w:tabs>
                <w:tab w:val="left" w:leader="dot" w:pos="6840"/>
              </w:tabs>
            </w:pPr>
            <w:r>
              <w:t>Action taken:</w:t>
            </w:r>
          </w:p>
        </w:tc>
        <w:tc>
          <w:tcPr>
            <w:tcW w:w="4358" w:type="dxa"/>
            <w:tcBorders>
              <w:top w:val="single" w:sz="4" w:space="0" w:color="auto"/>
              <w:left w:val="single" w:sz="4" w:space="0" w:color="auto"/>
              <w:bottom w:val="single" w:sz="4" w:space="0" w:color="auto"/>
              <w:right w:val="single" w:sz="4" w:space="0" w:color="auto"/>
            </w:tcBorders>
          </w:tcPr>
          <w:p w14:paraId="17DF2E39" w14:textId="77777777" w:rsidR="005F72FF" w:rsidRDefault="005F72FF" w:rsidP="00C8231E">
            <w:pPr>
              <w:pStyle w:val="PMtableText"/>
              <w:tabs>
                <w:tab w:val="left" w:leader="dot" w:pos="6840"/>
              </w:tabs>
            </w:pPr>
          </w:p>
        </w:tc>
      </w:tr>
      <w:tr w:rsidR="005F72FF" w14:paraId="17DF2E3D"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0205D8BA" w14:textId="49C6A530" w:rsidR="005F72FF" w:rsidRDefault="005F72FF" w:rsidP="00C8231E">
            <w:pPr>
              <w:pStyle w:val="PMtableText"/>
              <w:tabs>
                <w:tab w:val="left" w:leader="dot" w:pos="6840"/>
              </w:tabs>
            </w:pPr>
            <w:r>
              <w:t>Follow-up required:</w:t>
            </w:r>
          </w:p>
        </w:tc>
        <w:tc>
          <w:tcPr>
            <w:tcW w:w="4358" w:type="dxa"/>
            <w:tcBorders>
              <w:top w:val="single" w:sz="4" w:space="0" w:color="auto"/>
              <w:left w:val="single" w:sz="4" w:space="0" w:color="auto"/>
              <w:bottom w:val="single" w:sz="4" w:space="0" w:color="auto"/>
              <w:right w:val="single" w:sz="4" w:space="0" w:color="auto"/>
            </w:tcBorders>
          </w:tcPr>
          <w:p w14:paraId="17DF2E3C" w14:textId="77777777" w:rsidR="005F72FF" w:rsidRDefault="005F72FF" w:rsidP="00C8231E">
            <w:pPr>
              <w:pStyle w:val="PMtableText"/>
              <w:tabs>
                <w:tab w:val="left" w:leader="dot" w:pos="6840"/>
              </w:tabs>
            </w:pPr>
          </w:p>
        </w:tc>
      </w:tr>
      <w:tr w:rsidR="005F72FF" w14:paraId="17DF2E40"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0E0E58A4" w14:textId="64BBECD7" w:rsidR="005F72FF" w:rsidRDefault="005F72FF" w:rsidP="00C8231E">
            <w:pPr>
              <w:pStyle w:val="PMtableText"/>
              <w:tabs>
                <w:tab w:val="left" w:leader="dot" w:pos="6840"/>
              </w:tabs>
            </w:pPr>
            <w:r>
              <w:t>Commendation of exemplary conditions and practices:</w:t>
            </w:r>
          </w:p>
        </w:tc>
        <w:tc>
          <w:tcPr>
            <w:tcW w:w="4358" w:type="dxa"/>
            <w:tcBorders>
              <w:top w:val="single" w:sz="4" w:space="0" w:color="auto"/>
              <w:left w:val="single" w:sz="4" w:space="0" w:color="auto"/>
              <w:bottom w:val="single" w:sz="4" w:space="0" w:color="auto"/>
              <w:right w:val="single" w:sz="4" w:space="0" w:color="auto"/>
            </w:tcBorders>
          </w:tcPr>
          <w:p w14:paraId="17DF2E3F" w14:textId="77777777" w:rsidR="005F72FF" w:rsidRDefault="005F72FF" w:rsidP="00C8231E">
            <w:pPr>
              <w:pStyle w:val="PMtableText"/>
              <w:tabs>
                <w:tab w:val="left" w:leader="dot" w:pos="6840"/>
              </w:tabs>
            </w:pPr>
          </w:p>
        </w:tc>
      </w:tr>
      <w:tr w:rsidR="005F72FF" w14:paraId="17DF2E43" w14:textId="77777777" w:rsidTr="005F72FF">
        <w:trPr>
          <w:jc w:val="center"/>
        </w:trPr>
        <w:tc>
          <w:tcPr>
            <w:tcW w:w="4498" w:type="dxa"/>
            <w:tcBorders>
              <w:top w:val="single" w:sz="4" w:space="0" w:color="auto"/>
              <w:left w:val="single" w:sz="4" w:space="0" w:color="auto"/>
              <w:bottom w:val="single" w:sz="4" w:space="0" w:color="auto"/>
              <w:right w:val="single" w:sz="4" w:space="0" w:color="auto"/>
            </w:tcBorders>
          </w:tcPr>
          <w:p w14:paraId="47FFF206" w14:textId="1879DC1C" w:rsidR="005F72FF" w:rsidRDefault="005F72FF" w:rsidP="00C8231E">
            <w:pPr>
              <w:pStyle w:val="PMtableText"/>
              <w:tabs>
                <w:tab w:val="left" w:leader="dot" w:pos="6840"/>
              </w:tabs>
            </w:pPr>
            <w:r>
              <w:t>Employee contacts and their comments:</w:t>
            </w:r>
          </w:p>
        </w:tc>
        <w:tc>
          <w:tcPr>
            <w:tcW w:w="4358" w:type="dxa"/>
            <w:tcBorders>
              <w:top w:val="single" w:sz="4" w:space="0" w:color="auto"/>
              <w:left w:val="single" w:sz="4" w:space="0" w:color="auto"/>
              <w:bottom w:val="single" w:sz="4" w:space="0" w:color="auto"/>
              <w:right w:val="single" w:sz="4" w:space="0" w:color="auto"/>
            </w:tcBorders>
          </w:tcPr>
          <w:p w14:paraId="17DF2E42" w14:textId="77777777" w:rsidR="005F72FF" w:rsidRDefault="005F72FF" w:rsidP="00C8231E">
            <w:pPr>
              <w:pStyle w:val="PMtableText"/>
              <w:tabs>
                <w:tab w:val="left" w:leader="dot" w:pos="6840"/>
              </w:tabs>
            </w:pPr>
          </w:p>
        </w:tc>
      </w:tr>
    </w:tbl>
    <w:p w14:paraId="17DF2E44" w14:textId="77777777" w:rsidR="00A40553" w:rsidRDefault="00A40553" w:rsidP="00A40553"/>
    <w:p w14:paraId="32704FC5" w14:textId="0324299E" w:rsidR="003A4550" w:rsidRPr="00F12599" w:rsidRDefault="00C966D8" w:rsidP="00164CA0">
      <w:pPr>
        <w:pStyle w:val="Heading1"/>
      </w:pPr>
      <w:bookmarkStart w:id="123" w:name="_Toc391293852"/>
      <w:bookmarkStart w:id="124" w:name="_Toc126240116"/>
      <w:bookmarkStart w:id="125" w:name="_Toc126313765"/>
      <w:r>
        <w:t>7</w:t>
      </w:r>
      <w:r w:rsidR="00B56FD7">
        <w:t>.</w:t>
      </w:r>
      <w:r>
        <w:t>2</w:t>
      </w:r>
      <w:r w:rsidR="00B56FD7">
        <w:t xml:space="preserve"> </w:t>
      </w:r>
      <w:r w:rsidR="003A4550" w:rsidRPr="00F12599">
        <w:t>Pre</w:t>
      </w:r>
      <w:r w:rsidR="00176A40">
        <w:t>-</w:t>
      </w:r>
      <w:r w:rsidR="003A4550" w:rsidRPr="00F12599">
        <w:t>Use Inspection Policy</w:t>
      </w:r>
      <w:bookmarkEnd w:id="123"/>
      <w:bookmarkEnd w:id="124"/>
      <w:bookmarkEnd w:id="125"/>
    </w:p>
    <w:p w14:paraId="19B11867" w14:textId="77777777" w:rsidR="003A4550" w:rsidRPr="00F12599" w:rsidRDefault="003A4550" w:rsidP="003A4550">
      <w:pPr>
        <w:pStyle w:val="PMhead"/>
        <w:rPr>
          <w:rFonts w:cs="Arial"/>
        </w:rPr>
      </w:pPr>
      <w:r w:rsidRPr="00F12599">
        <w:rPr>
          <w:rFonts w:cs="Arial"/>
        </w:rPr>
        <w:t>Purpose</w:t>
      </w:r>
    </w:p>
    <w:p w14:paraId="3A01E71C" w14:textId="1F45B66D" w:rsidR="003A4550" w:rsidRPr="00F12599" w:rsidRDefault="003A4550" w:rsidP="003A4550">
      <w:pPr>
        <w:pStyle w:val="PMtext"/>
        <w:rPr>
          <w:rFonts w:cs="Arial"/>
        </w:rPr>
      </w:pPr>
      <w:r w:rsidRPr="00F12599">
        <w:rPr>
          <w:rFonts w:cs="Arial"/>
        </w:rPr>
        <w:t xml:space="preserve">To ensure that </w:t>
      </w:r>
      <w:r>
        <w:t>[</w:t>
      </w:r>
      <w:r w:rsidR="002C1A88">
        <w:t>Employer/Organization Name</w:t>
      </w:r>
      <w:r>
        <w:t xml:space="preserve">] </w:t>
      </w:r>
      <w:r w:rsidRPr="00F12599">
        <w:rPr>
          <w:rFonts w:cs="Arial"/>
        </w:rPr>
        <w:t>has a list of equipment requiring pre</w:t>
      </w:r>
      <w:r w:rsidR="00176A40">
        <w:rPr>
          <w:rFonts w:cs="Arial"/>
        </w:rPr>
        <w:t>-</w:t>
      </w:r>
      <w:r w:rsidRPr="00F12599">
        <w:rPr>
          <w:rFonts w:cs="Arial"/>
        </w:rPr>
        <w:t xml:space="preserve">use inspections and a checklist </w:t>
      </w:r>
      <w:proofErr w:type="gramStart"/>
      <w:r w:rsidRPr="00F12599">
        <w:rPr>
          <w:rFonts w:cs="Arial"/>
        </w:rPr>
        <w:t>in order to</w:t>
      </w:r>
      <w:proofErr w:type="gramEnd"/>
      <w:r w:rsidRPr="00F12599">
        <w:rPr>
          <w:rFonts w:cs="Arial"/>
        </w:rPr>
        <w:t xml:space="preserve"> ensure the health and safety of those </w:t>
      </w:r>
      <w:r>
        <w:rPr>
          <w:rFonts w:cs="Arial"/>
        </w:rPr>
        <w:t xml:space="preserve">employees </w:t>
      </w:r>
      <w:r w:rsidRPr="00F12599">
        <w:rPr>
          <w:rFonts w:cs="Arial"/>
        </w:rPr>
        <w:t>required to use this equipment.</w:t>
      </w:r>
    </w:p>
    <w:p w14:paraId="760BDFC8" w14:textId="77777777" w:rsidR="003A4550" w:rsidRPr="00F12599" w:rsidRDefault="003A4550" w:rsidP="003A4550">
      <w:pPr>
        <w:pStyle w:val="PMhead"/>
        <w:rPr>
          <w:rFonts w:cs="Arial"/>
        </w:rPr>
      </w:pPr>
      <w:r w:rsidRPr="00F12599">
        <w:rPr>
          <w:rFonts w:cs="Arial"/>
        </w:rPr>
        <w:t>Policy</w:t>
      </w:r>
    </w:p>
    <w:p w14:paraId="4094E7DA" w14:textId="1BDCA3F4" w:rsidR="003A4550" w:rsidRPr="00F12599" w:rsidRDefault="003A4550" w:rsidP="003A4550">
      <w:pPr>
        <w:pStyle w:val="PMtext"/>
        <w:rPr>
          <w:rFonts w:cs="Arial"/>
        </w:rPr>
      </w:pPr>
      <w:r w:rsidRPr="00F12599">
        <w:rPr>
          <w:rFonts w:cs="Arial"/>
        </w:rPr>
        <w:t>All equipment requiring a pre</w:t>
      </w:r>
      <w:r w:rsidR="00176A40">
        <w:rPr>
          <w:rFonts w:cs="Arial"/>
        </w:rPr>
        <w:t>-</w:t>
      </w:r>
      <w:r w:rsidRPr="00F12599">
        <w:rPr>
          <w:rFonts w:cs="Arial"/>
        </w:rPr>
        <w:t xml:space="preserve">use inspection at </w:t>
      </w:r>
      <w:r>
        <w:t>[</w:t>
      </w:r>
      <w:r w:rsidR="002C1A88">
        <w:t>Employer/Organization Name</w:t>
      </w:r>
      <w:r>
        <w:t xml:space="preserve">] </w:t>
      </w:r>
      <w:r w:rsidRPr="00F12599">
        <w:rPr>
          <w:rFonts w:cs="Arial"/>
        </w:rPr>
        <w:t>will be tracked on the Pre</w:t>
      </w:r>
      <w:r w:rsidR="00176A40">
        <w:rPr>
          <w:rFonts w:cs="Arial"/>
        </w:rPr>
        <w:t>-</w:t>
      </w:r>
      <w:r w:rsidRPr="00F12599">
        <w:rPr>
          <w:rFonts w:cs="Arial"/>
        </w:rPr>
        <w:t>Use Inspection Schedule. This schedule will identify who should conduct the inspection, and the frequency. For each piece of equipment, a Pre</w:t>
      </w:r>
      <w:r w:rsidR="00176A40">
        <w:rPr>
          <w:rFonts w:cs="Arial"/>
        </w:rPr>
        <w:t>-</w:t>
      </w:r>
      <w:r w:rsidRPr="00F12599">
        <w:rPr>
          <w:rFonts w:cs="Arial"/>
        </w:rPr>
        <w:t xml:space="preserve">Use Inspection </w:t>
      </w:r>
      <w:r>
        <w:rPr>
          <w:rFonts w:cs="Arial"/>
        </w:rPr>
        <w:t>C</w:t>
      </w:r>
      <w:r w:rsidRPr="00F12599">
        <w:rPr>
          <w:rFonts w:cs="Arial"/>
        </w:rPr>
        <w:t xml:space="preserve">hecklist will be developed along with standards and measures to ensure deficiencies are corrected in a timely manner. </w:t>
      </w:r>
    </w:p>
    <w:p w14:paraId="2B8F7B20" w14:textId="77777777" w:rsidR="003A4550" w:rsidRPr="00F12599" w:rsidRDefault="003A4550" w:rsidP="003A4550">
      <w:pPr>
        <w:pStyle w:val="PMhead"/>
        <w:rPr>
          <w:rFonts w:cs="Arial"/>
        </w:rPr>
      </w:pPr>
      <w:r w:rsidRPr="00F12599">
        <w:rPr>
          <w:rFonts w:cs="Arial"/>
        </w:rPr>
        <w:t>Procedure</w:t>
      </w:r>
    </w:p>
    <w:p w14:paraId="3A7347CD" w14:textId="06B25FFB" w:rsidR="003A4550" w:rsidRPr="00F12599" w:rsidRDefault="003A4550" w:rsidP="003A4550">
      <w:pPr>
        <w:pStyle w:val="PMtext"/>
        <w:rPr>
          <w:rFonts w:cs="Arial"/>
        </w:rPr>
      </w:pPr>
      <w:r w:rsidRPr="00F12599">
        <w:rPr>
          <w:rFonts w:cs="Arial"/>
        </w:rPr>
        <w:t>Pre</w:t>
      </w:r>
      <w:r w:rsidR="00176A40">
        <w:rPr>
          <w:rFonts w:cs="Arial"/>
        </w:rPr>
        <w:t>-</w:t>
      </w:r>
      <w:r w:rsidRPr="00F12599">
        <w:rPr>
          <w:rFonts w:cs="Arial"/>
        </w:rPr>
        <w:t xml:space="preserve">use inspections are to be performed for all mobile equipment, production equipment, and other employer identified equipment that could pose a danger to </w:t>
      </w:r>
      <w:r>
        <w:rPr>
          <w:rFonts w:cs="Arial"/>
        </w:rPr>
        <w:t>employe</w:t>
      </w:r>
      <w:r w:rsidR="00B56FD7">
        <w:rPr>
          <w:rFonts w:cs="Arial"/>
        </w:rPr>
        <w:t>e</w:t>
      </w:r>
      <w:r>
        <w:rPr>
          <w:rFonts w:cs="Arial"/>
        </w:rPr>
        <w:t>s</w:t>
      </w:r>
      <w:r w:rsidRPr="00F12599">
        <w:rPr>
          <w:rFonts w:cs="Arial"/>
        </w:rPr>
        <w:t>.</w:t>
      </w:r>
    </w:p>
    <w:p w14:paraId="739660C1" w14:textId="7EAF4FD2" w:rsidR="003A4550" w:rsidRPr="00F12599" w:rsidRDefault="003A4550" w:rsidP="003A4550">
      <w:pPr>
        <w:pStyle w:val="PMtext"/>
        <w:rPr>
          <w:rFonts w:cs="Arial"/>
        </w:rPr>
      </w:pPr>
      <w:r w:rsidRPr="00F12599">
        <w:rPr>
          <w:rFonts w:cs="Arial"/>
        </w:rPr>
        <w:t>Each piece of equipment listed on the Pre</w:t>
      </w:r>
      <w:r w:rsidR="00176A40">
        <w:rPr>
          <w:rFonts w:cs="Arial"/>
        </w:rPr>
        <w:t>-</w:t>
      </w:r>
      <w:r w:rsidRPr="00F12599">
        <w:rPr>
          <w:rFonts w:cs="Arial"/>
        </w:rPr>
        <w:t xml:space="preserve">Use Inspection Schedule will be evaluated on the following to establish a </w:t>
      </w:r>
      <w:r>
        <w:rPr>
          <w:rFonts w:cs="Arial"/>
        </w:rPr>
        <w:t>P</w:t>
      </w:r>
      <w:r w:rsidRPr="00F12599">
        <w:rPr>
          <w:rFonts w:cs="Arial"/>
        </w:rPr>
        <w:t>re</w:t>
      </w:r>
      <w:r w:rsidR="00176A40">
        <w:rPr>
          <w:rFonts w:cs="Arial"/>
        </w:rPr>
        <w:t>-</w:t>
      </w:r>
      <w:r>
        <w:rPr>
          <w:rFonts w:cs="Arial"/>
        </w:rPr>
        <w:t>U</w:t>
      </w:r>
      <w:r w:rsidRPr="00F12599">
        <w:rPr>
          <w:rFonts w:cs="Arial"/>
        </w:rPr>
        <w:t xml:space="preserve">se </w:t>
      </w:r>
      <w:r>
        <w:rPr>
          <w:rFonts w:cs="Arial"/>
        </w:rPr>
        <w:t>I</w:t>
      </w:r>
      <w:r w:rsidRPr="00F12599">
        <w:rPr>
          <w:rFonts w:cs="Arial"/>
        </w:rPr>
        <w:t xml:space="preserve">nspection </w:t>
      </w:r>
      <w:r>
        <w:rPr>
          <w:rFonts w:cs="Arial"/>
        </w:rPr>
        <w:t>C</w:t>
      </w:r>
      <w:r w:rsidRPr="00F12599">
        <w:rPr>
          <w:rFonts w:cs="Arial"/>
        </w:rPr>
        <w:t>hecklist:</w:t>
      </w:r>
    </w:p>
    <w:p w14:paraId="6B0AD1C8" w14:textId="037846EF" w:rsidR="003A4550" w:rsidRPr="00F12599" w:rsidRDefault="003A4550" w:rsidP="003A4550">
      <w:pPr>
        <w:pStyle w:val="PMtextBullet"/>
        <w:rPr>
          <w:rFonts w:cs="Arial"/>
        </w:rPr>
      </w:pPr>
      <w:r w:rsidRPr="00F12599">
        <w:rPr>
          <w:rFonts w:cs="Arial"/>
        </w:rPr>
        <w:t>Standards of inspections (</w:t>
      </w:r>
      <w:proofErr w:type="gramStart"/>
      <w:r w:rsidRPr="00F12599">
        <w:rPr>
          <w:rFonts w:cs="Arial"/>
        </w:rPr>
        <w:t>e.g.</w:t>
      </w:r>
      <w:proofErr w:type="gramEnd"/>
      <w:r w:rsidRPr="00F12599">
        <w:rPr>
          <w:rFonts w:cs="Arial"/>
        </w:rPr>
        <w:t xml:space="preserve"> minimum standards expected prior to operating equipment) based on legislation, manufacturer </w:t>
      </w:r>
      <w:r w:rsidR="007D6A46">
        <w:rPr>
          <w:rFonts w:cs="Arial"/>
        </w:rPr>
        <w:t>specifications</w:t>
      </w:r>
      <w:r w:rsidRPr="00F12599">
        <w:rPr>
          <w:rFonts w:cs="Arial"/>
        </w:rPr>
        <w:t>, industry standards, or best practices</w:t>
      </w:r>
      <w:r>
        <w:rPr>
          <w:rFonts w:cs="Arial"/>
        </w:rPr>
        <w:t>.</w:t>
      </w:r>
    </w:p>
    <w:p w14:paraId="191EE7A9" w14:textId="510E9F72" w:rsidR="003A4550" w:rsidRPr="00F12599" w:rsidRDefault="003A4550" w:rsidP="003A4550">
      <w:pPr>
        <w:pStyle w:val="PMtextBullet"/>
        <w:rPr>
          <w:rFonts w:cs="Arial"/>
        </w:rPr>
      </w:pPr>
      <w:r w:rsidRPr="00F12599">
        <w:rPr>
          <w:rFonts w:cs="Arial"/>
        </w:rPr>
        <w:t>Frequency of inspections (</w:t>
      </w:r>
      <w:proofErr w:type="gramStart"/>
      <w:r w:rsidRPr="00F12599">
        <w:rPr>
          <w:rFonts w:cs="Arial"/>
        </w:rPr>
        <w:t>e.g.</w:t>
      </w:r>
      <w:proofErr w:type="gramEnd"/>
      <w:r w:rsidRPr="00F12599">
        <w:rPr>
          <w:rFonts w:cs="Arial"/>
        </w:rPr>
        <w:t xml:space="preserve"> before each shift, daily, </w:t>
      </w:r>
      <w:r w:rsidR="00FA76B1" w:rsidRPr="00F12599">
        <w:rPr>
          <w:rFonts w:cs="Arial"/>
        </w:rPr>
        <w:t>etc.</w:t>
      </w:r>
      <w:r w:rsidRPr="00F12599">
        <w:rPr>
          <w:rFonts w:cs="Arial"/>
        </w:rPr>
        <w:t>)</w:t>
      </w:r>
      <w:r>
        <w:rPr>
          <w:rFonts w:cs="Arial"/>
        </w:rPr>
        <w:t>.</w:t>
      </w:r>
    </w:p>
    <w:p w14:paraId="51A9F790" w14:textId="426493BE" w:rsidR="003A4550" w:rsidRPr="00F12599" w:rsidRDefault="003A4550" w:rsidP="003A4550">
      <w:pPr>
        <w:pStyle w:val="PMtextBullet"/>
        <w:rPr>
          <w:rFonts w:cs="Arial"/>
        </w:rPr>
      </w:pPr>
      <w:r w:rsidRPr="00F12599">
        <w:rPr>
          <w:rFonts w:cs="Arial"/>
        </w:rPr>
        <w:t>Qualificat</w:t>
      </w:r>
      <w:r>
        <w:rPr>
          <w:rFonts w:cs="Arial"/>
        </w:rPr>
        <w:t>ions required for inspectors.</w:t>
      </w:r>
    </w:p>
    <w:p w14:paraId="008B3FDC" w14:textId="27BBDD67" w:rsidR="003A4550" w:rsidRPr="00F12599" w:rsidRDefault="003A4550" w:rsidP="003A4550">
      <w:pPr>
        <w:pStyle w:val="PMtextBullet"/>
        <w:rPr>
          <w:rFonts w:cs="Arial"/>
        </w:rPr>
      </w:pPr>
      <w:r w:rsidRPr="00F12599">
        <w:rPr>
          <w:rFonts w:cs="Arial"/>
        </w:rPr>
        <w:t>Responsibility assigned to qualified person for inspections</w:t>
      </w:r>
      <w:r>
        <w:rPr>
          <w:rFonts w:cs="Arial"/>
        </w:rPr>
        <w:t>.</w:t>
      </w:r>
      <w:r w:rsidRPr="00F12599">
        <w:rPr>
          <w:rFonts w:cs="Arial"/>
        </w:rPr>
        <w:t xml:space="preserve"> </w:t>
      </w:r>
      <w:r>
        <w:rPr>
          <w:rFonts w:cs="Arial"/>
        </w:rPr>
        <w:t>Employees</w:t>
      </w:r>
      <w:r w:rsidRPr="00F12599">
        <w:rPr>
          <w:rFonts w:cs="Arial"/>
        </w:rPr>
        <w:t xml:space="preserve"> must be trained on each piece of equipment they </w:t>
      </w:r>
      <w:r>
        <w:rPr>
          <w:rFonts w:cs="Arial"/>
        </w:rPr>
        <w:t>are required to operate/inspect.</w:t>
      </w:r>
    </w:p>
    <w:p w14:paraId="791D87A7" w14:textId="77777777" w:rsidR="003A4550" w:rsidRPr="00F12599" w:rsidRDefault="003A4550" w:rsidP="003A4550">
      <w:pPr>
        <w:pStyle w:val="PMtextBullet"/>
        <w:rPr>
          <w:rFonts w:cs="Arial"/>
        </w:rPr>
      </w:pPr>
      <w:r w:rsidRPr="00F12599">
        <w:rPr>
          <w:rFonts w:cs="Arial"/>
        </w:rPr>
        <w:t>Schedule for assigned person to perform maintenance</w:t>
      </w:r>
      <w:r>
        <w:rPr>
          <w:rFonts w:cs="Arial"/>
        </w:rPr>
        <w:t>.</w:t>
      </w:r>
    </w:p>
    <w:p w14:paraId="7CE9FC5D" w14:textId="6C14BB3D" w:rsidR="003A4550" w:rsidRPr="00F12599" w:rsidRDefault="003A4550" w:rsidP="003A4550">
      <w:pPr>
        <w:pStyle w:val="PMtext"/>
        <w:rPr>
          <w:rFonts w:cs="Arial"/>
        </w:rPr>
      </w:pPr>
      <w:r w:rsidRPr="00F12599">
        <w:rPr>
          <w:rFonts w:cs="Arial"/>
        </w:rPr>
        <w:lastRenderedPageBreak/>
        <w:t>A standard reporting form will be used to track the pre</w:t>
      </w:r>
      <w:r w:rsidR="00176A40">
        <w:rPr>
          <w:rFonts w:cs="Arial"/>
        </w:rPr>
        <w:t>-</w:t>
      </w:r>
      <w:r w:rsidRPr="00F12599">
        <w:rPr>
          <w:rFonts w:cs="Arial"/>
        </w:rPr>
        <w:t xml:space="preserve">use inspections for each piece of equipment. The form will include inspection requirements specific to the equipment, and will cover the points below: </w:t>
      </w:r>
    </w:p>
    <w:p w14:paraId="37837A57" w14:textId="77777777" w:rsidR="003A4550" w:rsidRPr="00F12599" w:rsidRDefault="003A4550" w:rsidP="003A4550">
      <w:pPr>
        <w:pStyle w:val="PMtextBullet"/>
        <w:rPr>
          <w:rFonts w:cs="Arial"/>
        </w:rPr>
      </w:pPr>
      <w:r w:rsidRPr="00F12599">
        <w:rPr>
          <w:rFonts w:cs="Arial"/>
        </w:rPr>
        <w:t xml:space="preserve">Equipment </w:t>
      </w:r>
      <w:proofErr w:type="gramStart"/>
      <w:r w:rsidRPr="00F12599">
        <w:rPr>
          <w:rFonts w:cs="Arial"/>
        </w:rPr>
        <w:t>inspected</w:t>
      </w:r>
      <w:proofErr w:type="gramEnd"/>
    </w:p>
    <w:p w14:paraId="49F92D80" w14:textId="77777777" w:rsidR="003A4550" w:rsidRPr="00F12599" w:rsidRDefault="003A4550" w:rsidP="003A4550">
      <w:pPr>
        <w:pStyle w:val="PMtextBullet"/>
        <w:rPr>
          <w:rFonts w:cs="Arial"/>
        </w:rPr>
      </w:pPr>
      <w:r w:rsidRPr="00F12599">
        <w:rPr>
          <w:rFonts w:cs="Arial"/>
        </w:rPr>
        <w:t>Inspector’s signature/initials</w:t>
      </w:r>
    </w:p>
    <w:p w14:paraId="775375CB" w14:textId="77777777" w:rsidR="003A4550" w:rsidRPr="00F12599" w:rsidRDefault="003A4550" w:rsidP="003A4550">
      <w:pPr>
        <w:pStyle w:val="PMtextBullet"/>
        <w:rPr>
          <w:rFonts w:cs="Arial"/>
        </w:rPr>
      </w:pPr>
      <w:r w:rsidRPr="00F12599">
        <w:rPr>
          <w:rFonts w:cs="Arial"/>
        </w:rPr>
        <w:t>Date of Inspection</w:t>
      </w:r>
    </w:p>
    <w:p w14:paraId="57DAD4F8" w14:textId="77777777" w:rsidR="003A4550" w:rsidRPr="00F12599" w:rsidRDefault="003A4550" w:rsidP="003A4550">
      <w:pPr>
        <w:pStyle w:val="PMtextBullet"/>
        <w:rPr>
          <w:rFonts w:cs="Arial"/>
        </w:rPr>
      </w:pPr>
      <w:r w:rsidRPr="00F12599">
        <w:rPr>
          <w:rFonts w:cs="Arial"/>
        </w:rPr>
        <w:t xml:space="preserve">List of components to be inspected and the minimum standard </w:t>
      </w:r>
      <w:proofErr w:type="gramStart"/>
      <w:r w:rsidRPr="00F12599">
        <w:rPr>
          <w:rFonts w:cs="Arial"/>
        </w:rPr>
        <w:t>expected</w:t>
      </w:r>
      <w:proofErr w:type="gramEnd"/>
    </w:p>
    <w:p w14:paraId="0129216A" w14:textId="77777777" w:rsidR="003A4550" w:rsidRPr="00F12599" w:rsidRDefault="003A4550" w:rsidP="003A4550">
      <w:pPr>
        <w:pStyle w:val="PMtextBullet"/>
        <w:rPr>
          <w:rFonts w:cs="Arial"/>
        </w:rPr>
      </w:pPr>
      <w:r w:rsidRPr="00F12599">
        <w:rPr>
          <w:rFonts w:cs="Arial"/>
        </w:rPr>
        <w:t>Description of the hazards</w:t>
      </w:r>
    </w:p>
    <w:p w14:paraId="21F38187" w14:textId="77777777" w:rsidR="003A4550" w:rsidRPr="00F12599" w:rsidRDefault="003A4550" w:rsidP="003A4550">
      <w:pPr>
        <w:pStyle w:val="PMtextBullet"/>
        <w:rPr>
          <w:rFonts w:cs="Arial"/>
        </w:rPr>
      </w:pPr>
      <w:r w:rsidRPr="00F12599">
        <w:rPr>
          <w:rFonts w:cs="Arial"/>
        </w:rPr>
        <w:t>Recommendations for corrective action</w:t>
      </w:r>
    </w:p>
    <w:p w14:paraId="15BCDD5B" w14:textId="77777777" w:rsidR="003A4550" w:rsidRPr="00F12599" w:rsidRDefault="003A4550" w:rsidP="003A4550">
      <w:pPr>
        <w:pStyle w:val="PMtextBullet"/>
        <w:rPr>
          <w:rFonts w:cs="Arial"/>
        </w:rPr>
      </w:pPr>
      <w:r w:rsidRPr="00F12599">
        <w:rPr>
          <w:rFonts w:cs="Arial"/>
        </w:rPr>
        <w:t xml:space="preserve">Action taken (who, what, when) to ensure the safety concern has been </w:t>
      </w:r>
      <w:proofErr w:type="gramStart"/>
      <w:r w:rsidRPr="00F12599">
        <w:rPr>
          <w:rFonts w:cs="Arial"/>
        </w:rPr>
        <w:t>controlled</w:t>
      </w:r>
      <w:proofErr w:type="gramEnd"/>
    </w:p>
    <w:p w14:paraId="0984ABB7" w14:textId="69DF5373" w:rsidR="003A4550" w:rsidRPr="00F12599" w:rsidRDefault="003A4550" w:rsidP="003A4550">
      <w:pPr>
        <w:pStyle w:val="PMtext"/>
        <w:rPr>
          <w:rFonts w:cs="Arial"/>
        </w:rPr>
      </w:pPr>
      <w:r w:rsidRPr="00F12599">
        <w:rPr>
          <w:rFonts w:cs="Arial"/>
        </w:rPr>
        <w:t>Completed forms are reviewed by management to ensure that the corrective action taken was adequate to reduce the hazard(s). In addition, supervisors are responsible for the review of all documentation, including checklists, deficiencies and remedial action taken to ensure this Pre</w:t>
      </w:r>
      <w:r w:rsidR="00176A40">
        <w:rPr>
          <w:rFonts w:cs="Arial"/>
        </w:rPr>
        <w:t>-</w:t>
      </w:r>
      <w:r w:rsidRPr="00F12599">
        <w:rPr>
          <w:rFonts w:cs="Arial"/>
        </w:rPr>
        <w:t xml:space="preserve">Use Inspection Policy is fully implemented. </w:t>
      </w:r>
    </w:p>
    <w:p w14:paraId="41BC376D" w14:textId="5A81830D" w:rsidR="003A4550" w:rsidRPr="00F12599" w:rsidRDefault="003A4550" w:rsidP="003A4550">
      <w:pPr>
        <w:pStyle w:val="PMtext"/>
        <w:rPr>
          <w:rFonts w:cs="Arial"/>
        </w:rPr>
      </w:pPr>
      <w:r w:rsidRPr="00F12599">
        <w:rPr>
          <w:rFonts w:cs="Arial"/>
        </w:rPr>
        <w:t>The Pre</w:t>
      </w:r>
      <w:r w:rsidR="00176A40">
        <w:rPr>
          <w:rFonts w:cs="Arial"/>
        </w:rPr>
        <w:t>-</w:t>
      </w:r>
      <w:r w:rsidRPr="00F12599">
        <w:rPr>
          <w:rFonts w:cs="Arial"/>
        </w:rPr>
        <w:t xml:space="preserve">Use Inspection Policy will be reviewed annually, to incorporate any improvements. New and modified pieces of equipment must be added to the inventory as they are </w:t>
      </w:r>
      <w:proofErr w:type="gramStart"/>
      <w:r w:rsidRPr="00F12599">
        <w:rPr>
          <w:rFonts w:cs="Arial"/>
        </w:rPr>
        <w:t>acquired</w:t>
      </w:r>
      <w:proofErr w:type="gramEnd"/>
      <w:r w:rsidRPr="00F12599">
        <w:rPr>
          <w:rFonts w:cs="Arial"/>
        </w:rPr>
        <w:t xml:space="preserve"> or equipment is removed if it is no longer used. </w:t>
      </w:r>
    </w:p>
    <w:p w14:paraId="6CA72BAC" w14:textId="77777777" w:rsidR="003A4550" w:rsidRPr="00F12599" w:rsidRDefault="003A4550" w:rsidP="003A4550">
      <w:pPr>
        <w:pStyle w:val="PMhead"/>
        <w:rPr>
          <w:rFonts w:cs="Arial"/>
        </w:rPr>
      </w:pPr>
      <w:r w:rsidRPr="00F12599">
        <w:rPr>
          <w:rFonts w:cs="Arial"/>
        </w:rPr>
        <w:t>Additional Resources</w:t>
      </w:r>
    </w:p>
    <w:p w14:paraId="0484D206" w14:textId="5D6857B2" w:rsidR="003A4550" w:rsidRDefault="003A4550" w:rsidP="00966914">
      <w:pPr>
        <w:pStyle w:val="PMtext"/>
        <w:rPr>
          <w:rFonts w:cs="Arial"/>
        </w:rPr>
      </w:pPr>
      <w:r w:rsidRPr="00F12599">
        <w:rPr>
          <w:rFonts w:cs="Arial"/>
        </w:rPr>
        <w:t>Pre</w:t>
      </w:r>
      <w:r w:rsidR="00176A40">
        <w:rPr>
          <w:rFonts w:cs="Arial"/>
        </w:rPr>
        <w:t>-</w:t>
      </w:r>
      <w:r w:rsidR="00C93220">
        <w:rPr>
          <w:rFonts w:cs="Arial"/>
        </w:rPr>
        <w:t>Use Inspection Checklist Template</w:t>
      </w:r>
    </w:p>
    <w:p w14:paraId="3A651D50" w14:textId="345150FB" w:rsidR="00C93220" w:rsidRPr="00F12599" w:rsidRDefault="00C93220" w:rsidP="00966914">
      <w:pPr>
        <w:pStyle w:val="PMtext"/>
        <w:rPr>
          <w:rFonts w:cs="Arial"/>
        </w:rPr>
      </w:pPr>
      <w:r w:rsidRPr="00F12599">
        <w:rPr>
          <w:rFonts w:cs="Arial"/>
        </w:rPr>
        <w:t>Pre</w:t>
      </w:r>
      <w:r>
        <w:rPr>
          <w:rFonts w:cs="Arial"/>
        </w:rPr>
        <w:t>-Use Inspection Schedule Template</w:t>
      </w:r>
    </w:p>
    <w:p w14:paraId="7679CFF2" w14:textId="77777777" w:rsidR="003A4550" w:rsidRPr="00F12599" w:rsidRDefault="003A4550" w:rsidP="003A4550">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A4550" w:rsidRPr="00F12599" w14:paraId="007E686E" w14:textId="77777777" w:rsidTr="00A5003B">
        <w:tc>
          <w:tcPr>
            <w:tcW w:w="4428" w:type="dxa"/>
          </w:tcPr>
          <w:p w14:paraId="3A2B77B7" w14:textId="77777777" w:rsidR="003A4550" w:rsidRPr="00F12599" w:rsidRDefault="003A4550" w:rsidP="00A5003B">
            <w:pPr>
              <w:pStyle w:val="PMtableText"/>
              <w:rPr>
                <w:rFonts w:cs="Arial"/>
              </w:rPr>
            </w:pPr>
            <w:r w:rsidRPr="00F12599">
              <w:rPr>
                <w:rFonts w:cs="Arial"/>
              </w:rPr>
              <w:t>Effective Date:</w:t>
            </w:r>
          </w:p>
        </w:tc>
        <w:tc>
          <w:tcPr>
            <w:tcW w:w="4428" w:type="dxa"/>
          </w:tcPr>
          <w:p w14:paraId="309C8A9D" w14:textId="6AC94E97" w:rsidR="003A4550" w:rsidRPr="00F12599" w:rsidRDefault="003A4550" w:rsidP="00A5003B">
            <w:pPr>
              <w:pStyle w:val="PMtableText"/>
              <w:rPr>
                <w:rFonts w:cs="Arial"/>
              </w:rPr>
            </w:pPr>
          </w:p>
        </w:tc>
      </w:tr>
      <w:tr w:rsidR="003A4550" w:rsidRPr="00F12599" w14:paraId="014A3DE7" w14:textId="77777777" w:rsidTr="00A5003B">
        <w:tc>
          <w:tcPr>
            <w:tcW w:w="4428" w:type="dxa"/>
          </w:tcPr>
          <w:p w14:paraId="0C78EAB4" w14:textId="77777777" w:rsidR="003A4550" w:rsidRPr="00F12599" w:rsidRDefault="003A4550" w:rsidP="00A5003B">
            <w:pPr>
              <w:pStyle w:val="PMtableText"/>
              <w:rPr>
                <w:rFonts w:cs="Arial"/>
              </w:rPr>
            </w:pPr>
            <w:r w:rsidRPr="00F12599">
              <w:rPr>
                <w:rFonts w:cs="Arial"/>
              </w:rPr>
              <w:t>Revision Date:</w:t>
            </w:r>
          </w:p>
        </w:tc>
        <w:tc>
          <w:tcPr>
            <w:tcW w:w="4428" w:type="dxa"/>
          </w:tcPr>
          <w:p w14:paraId="15D0AB59" w14:textId="77777777" w:rsidR="003A4550" w:rsidRPr="00F12599" w:rsidRDefault="003A4550" w:rsidP="00A5003B">
            <w:pPr>
              <w:pStyle w:val="PMtableText"/>
              <w:rPr>
                <w:rFonts w:cs="Arial"/>
              </w:rPr>
            </w:pPr>
          </w:p>
        </w:tc>
      </w:tr>
    </w:tbl>
    <w:p w14:paraId="58414AB8" w14:textId="06F92B06" w:rsidR="00C93220" w:rsidRPr="00F12599" w:rsidRDefault="00C93220" w:rsidP="00C93220">
      <w:pPr>
        <w:pStyle w:val="PMSecondPgHead"/>
        <w:rPr>
          <w:rFonts w:cs="Arial"/>
        </w:rPr>
      </w:pPr>
      <w:bookmarkStart w:id="126" w:name="_Toc391293853"/>
      <w:r>
        <w:rPr>
          <w:rFonts w:cs="Arial"/>
        </w:rPr>
        <w:lastRenderedPageBreak/>
        <w:t>Pre–Use Inspection Checklist Template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6548"/>
      </w:tblGrid>
      <w:tr w:rsidR="00C93220" w:rsidRPr="00F12599" w14:paraId="23AAEDA8" w14:textId="77777777" w:rsidTr="00546139">
        <w:trPr>
          <w:trHeight w:val="454"/>
          <w:jc w:val="center"/>
        </w:trPr>
        <w:tc>
          <w:tcPr>
            <w:tcW w:w="2308" w:type="dxa"/>
            <w:tcBorders>
              <w:top w:val="single" w:sz="4" w:space="0" w:color="auto"/>
              <w:left w:val="single" w:sz="4" w:space="0" w:color="auto"/>
              <w:bottom w:val="single" w:sz="4" w:space="0" w:color="auto"/>
              <w:right w:val="single" w:sz="4" w:space="0" w:color="auto"/>
            </w:tcBorders>
          </w:tcPr>
          <w:p w14:paraId="5BDC5546" w14:textId="77777777" w:rsidR="00C93220" w:rsidRPr="00F12599" w:rsidRDefault="00C93220" w:rsidP="00546139">
            <w:pPr>
              <w:pStyle w:val="PMtableText"/>
              <w:rPr>
                <w:rFonts w:cs="Arial"/>
              </w:rPr>
            </w:pPr>
            <w:r w:rsidRPr="00F12599">
              <w:rPr>
                <w:rFonts w:cs="Arial"/>
              </w:rPr>
              <w:t>Equipment Name:</w:t>
            </w:r>
          </w:p>
        </w:tc>
        <w:tc>
          <w:tcPr>
            <w:tcW w:w="6548" w:type="dxa"/>
            <w:tcBorders>
              <w:top w:val="single" w:sz="4" w:space="0" w:color="auto"/>
              <w:left w:val="single" w:sz="4" w:space="0" w:color="auto"/>
              <w:bottom w:val="single" w:sz="4" w:space="0" w:color="auto"/>
              <w:right w:val="single" w:sz="4" w:space="0" w:color="auto"/>
            </w:tcBorders>
          </w:tcPr>
          <w:p w14:paraId="2EC055DE" w14:textId="77777777" w:rsidR="00C93220" w:rsidRPr="00F12599" w:rsidRDefault="00C93220" w:rsidP="00546139">
            <w:pPr>
              <w:pStyle w:val="PMtableText"/>
              <w:rPr>
                <w:rFonts w:cs="Arial"/>
              </w:rPr>
            </w:pPr>
          </w:p>
        </w:tc>
      </w:tr>
      <w:tr w:rsidR="00C93220" w:rsidRPr="00F12599" w14:paraId="7F3250DB" w14:textId="77777777" w:rsidTr="00546139">
        <w:trPr>
          <w:trHeight w:val="454"/>
          <w:jc w:val="center"/>
        </w:trPr>
        <w:tc>
          <w:tcPr>
            <w:tcW w:w="2308" w:type="dxa"/>
            <w:tcBorders>
              <w:top w:val="single" w:sz="4" w:space="0" w:color="auto"/>
              <w:left w:val="single" w:sz="4" w:space="0" w:color="auto"/>
              <w:bottom w:val="single" w:sz="4" w:space="0" w:color="auto"/>
              <w:right w:val="single" w:sz="4" w:space="0" w:color="auto"/>
            </w:tcBorders>
          </w:tcPr>
          <w:p w14:paraId="6F6C0EDC" w14:textId="77777777" w:rsidR="00C93220" w:rsidRPr="00F12599" w:rsidRDefault="00C93220" w:rsidP="00546139">
            <w:pPr>
              <w:pStyle w:val="PMtableText"/>
              <w:rPr>
                <w:rFonts w:cs="Arial"/>
              </w:rPr>
            </w:pPr>
            <w:r w:rsidRPr="00F12599">
              <w:rPr>
                <w:rFonts w:cs="Arial"/>
              </w:rPr>
              <w:t>Week Ending:</w:t>
            </w:r>
          </w:p>
        </w:tc>
        <w:tc>
          <w:tcPr>
            <w:tcW w:w="6548" w:type="dxa"/>
            <w:tcBorders>
              <w:top w:val="single" w:sz="4" w:space="0" w:color="auto"/>
              <w:left w:val="single" w:sz="4" w:space="0" w:color="auto"/>
              <w:bottom w:val="single" w:sz="4" w:space="0" w:color="auto"/>
              <w:right w:val="single" w:sz="4" w:space="0" w:color="auto"/>
            </w:tcBorders>
          </w:tcPr>
          <w:p w14:paraId="1F82FD0B" w14:textId="77777777" w:rsidR="00C93220" w:rsidRPr="00F12599" w:rsidRDefault="00C93220" w:rsidP="00546139">
            <w:pPr>
              <w:pStyle w:val="PMtableText"/>
              <w:rPr>
                <w:rFonts w:cs="Arial"/>
              </w:rPr>
            </w:pPr>
          </w:p>
        </w:tc>
      </w:tr>
    </w:tbl>
    <w:p w14:paraId="4854D4CC" w14:textId="77777777" w:rsidR="00C93220" w:rsidRDefault="00C93220" w:rsidP="00C93220">
      <w:pPr>
        <w:pStyle w:val="PMtext"/>
        <w:rPr>
          <w:rFonts w:cs="Arial"/>
          <w:b/>
          <w:sz w:val="18"/>
          <w:szCs w:val="18"/>
        </w:rPr>
      </w:pPr>
    </w:p>
    <w:p w14:paraId="79747DE2" w14:textId="77777777" w:rsidR="00C93220" w:rsidRPr="00F12599" w:rsidRDefault="00C93220" w:rsidP="00C93220">
      <w:pPr>
        <w:pStyle w:val="PMtext"/>
        <w:rPr>
          <w:rFonts w:cs="Arial"/>
          <w:b/>
          <w:sz w:val="18"/>
          <w:szCs w:val="18"/>
        </w:rPr>
      </w:pPr>
      <w:r w:rsidRPr="00F12599">
        <w:rPr>
          <w:rFonts w:cs="Arial"/>
          <w:b/>
          <w:sz w:val="18"/>
          <w:szCs w:val="18"/>
        </w:rPr>
        <w:t>Please indicate “NA” when equipment is not in use and indicate “LO” in each of the boxes for the equipment when item is locked out. If LOTO required, refer to LOTO procedures.</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434"/>
        <w:gridCol w:w="972"/>
        <w:gridCol w:w="972"/>
        <w:gridCol w:w="972"/>
        <w:gridCol w:w="972"/>
        <w:gridCol w:w="972"/>
        <w:gridCol w:w="972"/>
        <w:gridCol w:w="972"/>
      </w:tblGrid>
      <w:tr w:rsidR="00C93220" w:rsidRPr="00F12599" w14:paraId="0CD4D6C2" w14:textId="77777777" w:rsidTr="00546139">
        <w:trPr>
          <w:tblHeader/>
          <w:jc w:val="center"/>
        </w:trPr>
        <w:tc>
          <w:tcPr>
            <w:tcW w:w="3434" w:type="dxa"/>
            <w:shd w:val="clear" w:color="auto" w:fill="BFBFBF" w:themeFill="background1" w:themeFillShade="BF"/>
          </w:tcPr>
          <w:p w14:paraId="050E36E6" w14:textId="77777777" w:rsidR="00C93220" w:rsidRPr="00F12599" w:rsidRDefault="00C93220" w:rsidP="00546139">
            <w:pPr>
              <w:pStyle w:val="PMtableHead"/>
              <w:jc w:val="center"/>
              <w:rPr>
                <w:rFonts w:cs="Arial"/>
                <w:sz w:val="18"/>
              </w:rPr>
            </w:pPr>
          </w:p>
        </w:tc>
        <w:tc>
          <w:tcPr>
            <w:tcW w:w="972" w:type="dxa"/>
            <w:shd w:val="clear" w:color="auto" w:fill="BFBFBF" w:themeFill="background1" w:themeFillShade="BF"/>
            <w:vAlign w:val="center"/>
          </w:tcPr>
          <w:p w14:paraId="0D5CC955" w14:textId="77777777" w:rsidR="00C93220" w:rsidRPr="00F12599" w:rsidRDefault="00C93220" w:rsidP="00496D31">
            <w:pPr>
              <w:pStyle w:val="PMtableHead"/>
              <w:spacing w:beforeLines="60" w:before="144" w:afterLines="60" w:after="144"/>
              <w:jc w:val="center"/>
              <w:rPr>
                <w:rFonts w:cs="Arial"/>
                <w:sz w:val="18"/>
              </w:rPr>
            </w:pPr>
            <w:r w:rsidRPr="00F12599">
              <w:rPr>
                <w:rFonts w:cs="Arial"/>
                <w:sz w:val="18"/>
              </w:rPr>
              <w:t>Sun</w:t>
            </w:r>
          </w:p>
        </w:tc>
        <w:tc>
          <w:tcPr>
            <w:tcW w:w="972" w:type="dxa"/>
            <w:shd w:val="clear" w:color="auto" w:fill="BFBFBF" w:themeFill="background1" w:themeFillShade="BF"/>
            <w:vAlign w:val="center"/>
          </w:tcPr>
          <w:p w14:paraId="3BA48910" w14:textId="77777777" w:rsidR="00C93220" w:rsidRPr="00F12599" w:rsidRDefault="00C93220" w:rsidP="00496D31">
            <w:pPr>
              <w:pStyle w:val="PMtableHead"/>
              <w:spacing w:beforeLines="60" w:before="144" w:afterLines="60" w:after="144"/>
              <w:jc w:val="center"/>
              <w:rPr>
                <w:rFonts w:cs="Arial"/>
                <w:sz w:val="18"/>
              </w:rPr>
            </w:pPr>
            <w:r w:rsidRPr="00F12599">
              <w:rPr>
                <w:rFonts w:cs="Arial"/>
                <w:sz w:val="18"/>
              </w:rPr>
              <w:t>Mon</w:t>
            </w:r>
          </w:p>
        </w:tc>
        <w:tc>
          <w:tcPr>
            <w:tcW w:w="972" w:type="dxa"/>
            <w:shd w:val="clear" w:color="auto" w:fill="BFBFBF" w:themeFill="background1" w:themeFillShade="BF"/>
            <w:vAlign w:val="center"/>
          </w:tcPr>
          <w:p w14:paraId="322AF3B8" w14:textId="77777777" w:rsidR="00C93220" w:rsidRPr="00F12599" w:rsidRDefault="00C93220" w:rsidP="00496D31">
            <w:pPr>
              <w:pStyle w:val="PMtableHead"/>
              <w:spacing w:beforeLines="60" w:before="144" w:afterLines="60" w:after="144"/>
              <w:jc w:val="center"/>
              <w:rPr>
                <w:rFonts w:cs="Arial"/>
                <w:sz w:val="18"/>
              </w:rPr>
            </w:pPr>
            <w:r w:rsidRPr="00F12599">
              <w:rPr>
                <w:rFonts w:cs="Arial"/>
                <w:sz w:val="18"/>
              </w:rPr>
              <w:t>Tues</w:t>
            </w:r>
          </w:p>
        </w:tc>
        <w:tc>
          <w:tcPr>
            <w:tcW w:w="972" w:type="dxa"/>
            <w:shd w:val="clear" w:color="auto" w:fill="BFBFBF" w:themeFill="background1" w:themeFillShade="BF"/>
            <w:vAlign w:val="center"/>
          </w:tcPr>
          <w:p w14:paraId="34D4A992" w14:textId="77777777" w:rsidR="00C93220" w:rsidRPr="00F12599" w:rsidRDefault="00C93220" w:rsidP="00496D31">
            <w:pPr>
              <w:pStyle w:val="PMtableHead"/>
              <w:spacing w:beforeLines="60" w:before="144" w:afterLines="60" w:after="144"/>
              <w:jc w:val="center"/>
              <w:rPr>
                <w:rFonts w:cs="Arial"/>
                <w:sz w:val="18"/>
              </w:rPr>
            </w:pPr>
            <w:r w:rsidRPr="00F12599">
              <w:rPr>
                <w:rFonts w:cs="Arial"/>
                <w:sz w:val="18"/>
              </w:rPr>
              <w:t>Wed</w:t>
            </w:r>
          </w:p>
        </w:tc>
        <w:tc>
          <w:tcPr>
            <w:tcW w:w="972" w:type="dxa"/>
            <w:shd w:val="clear" w:color="auto" w:fill="BFBFBF" w:themeFill="background1" w:themeFillShade="BF"/>
            <w:vAlign w:val="center"/>
          </w:tcPr>
          <w:p w14:paraId="5D7A03B4" w14:textId="77777777" w:rsidR="00C93220" w:rsidRPr="00F12599" w:rsidRDefault="00C93220" w:rsidP="00496D31">
            <w:pPr>
              <w:pStyle w:val="PMtableHead"/>
              <w:spacing w:beforeLines="60" w:before="144" w:afterLines="60" w:after="144"/>
              <w:jc w:val="center"/>
              <w:rPr>
                <w:rFonts w:cs="Arial"/>
                <w:sz w:val="18"/>
              </w:rPr>
            </w:pPr>
            <w:r w:rsidRPr="00F12599">
              <w:rPr>
                <w:rFonts w:cs="Arial"/>
                <w:sz w:val="18"/>
              </w:rPr>
              <w:t>Thurs</w:t>
            </w:r>
          </w:p>
        </w:tc>
        <w:tc>
          <w:tcPr>
            <w:tcW w:w="972" w:type="dxa"/>
            <w:shd w:val="clear" w:color="auto" w:fill="BFBFBF" w:themeFill="background1" w:themeFillShade="BF"/>
            <w:vAlign w:val="center"/>
          </w:tcPr>
          <w:p w14:paraId="2CECFD0A" w14:textId="77777777" w:rsidR="00C93220" w:rsidRPr="00F12599" w:rsidRDefault="00C93220" w:rsidP="00496D31">
            <w:pPr>
              <w:pStyle w:val="PMtableHead"/>
              <w:spacing w:beforeLines="60" w:before="144" w:afterLines="60" w:after="144"/>
              <w:jc w:val="center"/>
              <w:rPr>
                <w:rFonts w:cs="Arial"/>
                <w:sz w:val="18"/>
              </w:rPr>
            </w:pPr>
            <w:r w:rsidRPr="00F12599">
              <w:rPr>
                <w:rFonts w:cs="Arial"/>
                <w:sz w:val="18"/>
              </w:rPr>
              <w:t>Fri</w:t>
            </w:r>
          </w:p>
        </w:tc>
        <w:tc>
          <w:tcPr>
            <w:tcW w:w="972" w:type="dxa"/>
            <w:shd w:val="clear" w:color="auto" w:fill="BFBFBF" w:themeFill="background1" w:themeFillShade="BF"/>
            <w:vAlign w:val="center"/>
          </w:tcPr>
          <w:p w14:paraId="1AB42AA6" w14:textId="77777777" w:rsidR="00C93220" w:rsidRPr="00F12599" w:rsidRDefault="00C93220" w:rsidP="00496D31">
            <w:pPr>
              <w:pStyle w:val="PMtableHead"/>
              <w:spacing w:beforeLines="60" w:before="144" w:afterLines="60" w:after="144"/>
              <w:jc w:val="center"/>
              <w:rPr>
                <w:rFonts w:cs="Arial"/>
                <w:sz w:val="18"/>
              </w:rPr>
            </w:pPr>
            <w:r w:rsidRPr="00F12599">
              <w:rPr>
                <w:rFonts w:cs="Arial"/>
                <w:sz w:val="18"/>
              </w:rPr>
              <w:t>Sat</w:t>
            </w:r>
          </w:p>
        </w:tc>
      </w:tr>
      <w:tr w:rsidR="00C93220" w:rsidRPr="00F12599" w14:paraId="340729B7" w14:textId="77777777" w:rsidTr="00C93220">
        <w:trPr>
          <w:trHeight w:val="284"/>
          <w:jc w:val="center"/>
        </w:trPr>
        <w:tc>
          <w:tcPr>
            <w:tcW w:w="3434" w:type="dxa"/>
            <w:vAlign w:val="center"/>
          </w:tcPr>
          <w:p w14:paraId="5C3F89A5" w14:textId="73094BE1" w:rsidR="00C93220" w:rsidRPr="00247D39" w:rsidRDefault="00C93220" w:rsidP="00C93220">
            <w:pPr>
              <w:tabs>
                <w:tab w:val="left" w:leader="dot" w:pos="6840"/>
              </w:tabs>
              <w:spacing w:before="0"/>
              <w:ind w:left="155"/>
              <w:rPr>
                <w:rFonts w:ascii="Arial" w:hAnsi="Arial"/>
                <w:b/>
                <w:sz w:val="16"/>
                <w:szCs w:val="16"/>
                <w:lang w:eastAsia="en-CA"/>
              </w:rPr>
            </w:pPr>
            <w:r>
              <w:rPr>
                <w:rFonts w:ascii="Arial" w:hAnsi="Arial"/>
                <w:b/>
                <w:sz w:val="16"/>
                <w:szCs w:val="16"/>
                <w:lang w:eastAsia="en-CA"/>
              </w:rPr>
              <w:t>[Components]</w:t>
            </w:r>
          </w:p>
        </w:tc>
        <w:tc>
          <w:tcPr>
            <w:tcW w:w="972" w:type="dxa"/>
            <w:vAlign w:val="center"/>
          </w:tcPr>
          <w:p w14:paraId="0C906F7D" w14:textId="77777777" w:rsidR="00C93220" w:rsidRPr="00F12599" w:rsidRDefault="00C93220" w:rsidP="00C93220">
            <w:pPr>
              <w:pStyle w:val="PMtableText"/>
              <w:ind w:left="155" w:right="160"/>
              <w:rPr>
                <w:rFonts w:cs="Arial"/>
                <w:b/>
                <w:sz w:val="18"/>
              </w:rPr>
            </w:pPr>
          </w:p>
        </w:tc>
        <w:tc>
          <w:tcPr>
            <w:tcW w:w="972" w:type="dxa"/>
            <w:vAlign w:val="center"/>
          </w:tcPr>
          <w:p w14:paraId="1C11BB25" w14:textId="77777777" w:rsidR="00C93220" w:rsidRPr="00F12599" w:rsidRDefault="00C93220" w:rsidP="00C93220">
            <w:pPr>
              <w:pStyle w:val="PMtableText"/>
              <w:ind w:left="155" w:right="160"/>
              <w:rPr>
                <w:rFonts w:cs="Arial"/>
                <w:b/>
                <w:sz w:val="18"/>
              </w:rPr>
            </w:pPr>
          </w:p>
        </w:tc>
        <w:tc>
          <w:tcPr>
            <w:tcW w:w="972" w:type="dxa"/>
            <w:vAlign w:val="center"/>
          </w:tcPr>
          <w:p w14:paraId="6F453EC6" w14:textId="77777777" w:rsidR="00C93220" w:rsidRPr="00F12599" w:rsidRDefault="00C93220" w:rsidP="00C93220">
            <w:pPr>
              <w:pStyle w:val="PMtableText"/>
              <w:ind w:left="155" w:right="160"/>
              <w:rPr>
                <w:rFonts w:cs="Arial"/>
                <w:b/>
                <w:sz w:val="18"/>
              </w:rPr>
            </w:pPr>
          </w:p>
        </w:tc>
        <w:tc>
          <w:tcPr>
            <w:tcW w:w="972" w:type="dxa"/>
            <w:vAlign w:val="center"/>
          </w:tcPr>
          <w:p w14:paraId="4E8624F2" w14:textId="77777777" w:rsidR="00C93220" w:rsidRPr="00F12599" w:rsidRDefault="00C93220" w:rsidP="00C93220">
            <w:pPr>
              <w:pStyle w:val="PMtableText"/>
              <w:ind w:left="155" w:right="160"/>
              <w:rPr>
                <w:rFonts w:cs="Arial"/>
                <w:b/>
                <w:sz w:val="18"/>
              </w:rPr>
            </w:pPr>
          </w:p>
        </w:tc>
        <w:tc>
          <w:tcPr>
            <w:tcW w:w="972" w:type="dxa"/>
            <w:vAlign w:val="center"/>
          </w:tcPr>
          <w:p w14:paraId="0B442ADD" w14:textId="77777777" w:rsidR="00C93220" w:rsidRPr="00F12599" w:rsidRDefault="00C93220" w:rsidP="00C93220">
            <w:pPr>
              <w:pStyle w:val="PMtableText"/>
              <w:ind w:left="155" w:right="160"/>
              <w:rPr>
                <w:rFonts w:cs="Arial"/>
                <w:b/>
                <w:sz w:val="18"/>
              </w:rPr>
            </w:pPr>
          </w:p>
        </w:tc>
        <w:tc>
          <w:tcPr>
            <w:tcW w:w="972" w:type="dxa"/>
            <w:vAlign w:val="center"/>
          </w:tcPr>
          <w:p w14:paraId="512D16AF" w14:textId="77777777" w:rsidR="00C93220" w:rsidRPr="00F12599" w:rsidRDefault="00C93220" w:rsidP="00C93220">
            <w:pPr>
              <w:pStyle w:val="PMtableText"/>
              <w:ind w:left="155" w:right="160"/>
              <w:rPr>
                <w:rFonts w:cs="Arial"/>
                <w:b/>
                <w:sz w:val="18"/>
              </w:rPr>
            </w:pPr>
          </w:p>
        </w:tc>
        <w:tc>
          <w:tcPr>
            <w:tcW w:w="972" w:type="dxa"/>
            <w:vAlign w:val="center"/>
          </w:tcPr>
          <w:p w14:paraId="49CC0C78" w14:textId="77777777" w:rsidR="00C93220" w:rsidRPr="00F12599" w:rsidRDefault="00C93220" w:rsidP="00C93220">
            <w:pPr>
              <w:pStyle w:val="PMtableText"/>
              <w:ind w:left="155" w:right="160"/>
              <w:rPr>
                <w:rFonts w:cs="Arial"/>
                <w:b/>
                <w:sz w:val="18"/>
              </w:rPr>
            </w:pPr>
          </w:p>
        </w:tc>
      </w:tr>
      <w:tr w:rsidR="00C93220" w:rsidRPr="00F12599" w14:paraId="57911AE8" w14:textId="77777777" w:rsidTr="00C93220">
        <w:trPr>
          <w:trHeight w:val="284"/>
          <w:jc w:val="center"/>
        </w:trPr>
        <w:tc>
          <w:tcPr>
            <w:tcW w:w="3434" w:type="dxa"/>
            <w:vAlign w:val="center"/>
          </w:tcPr>
          <w:p w14:paraId="11D82E52" w14:textId="004B0A6E" w:rsidR="00C93220" w:rsidRPr="00247D39"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2D75B54A" w14:textId="77777777" w:rsidR="00C93220" w:rsidRPr="00F12599" w:rsidRDefault="00C93220" w:rsidP="00C93220">
            <w:pPr>
              <w:pStyle w:val="PMtableText"/>
              <w:ind w:left="155" w:right="160"/>
              <w:rPr>
                <w:rFonts w:cs="Arial"/>
                <w:b/>
                <w:sz w:val="18"/>
              </w:rPr>
            </w:pPr>
          </w:p>
        </w:tc>
        <w:tc>
          <w:tcPr>
            <w:tcW w:w="972" w:type="dxa"/>
            <w:vAlign w:val="center"/>
          </w:tcPr>
          <w:p w14:paraId="17B8A5E3" w14:textId="77777777" w:rsidR="00C93220" w:rsidRPr="00F12599" w:rsidRDefault="00C93220" w:rsidP="00C93220">
            <w:pPr>
              <w:pStyle w:val="PMtableText"/>
              <w:ind w:left="155" w:right="160"/>
              <w:rPr>
                <w:rFonts w:cs="Arial"/>
                <w:b/>
                <w:sz w:val="18"/>
              </w:rPr>
            </w:pPr>
          </w:p>
        </w:tc>
        <w:tc>
          <w:tcPr>
            <w:tcW w:w="972" w:type="dxa"/>
            <w:vAlign w:val="center"/>
          </w:tcPr>
          <w:p w14:paraId="21C0AC51" w14:textId="77777777" w:rsidR="00C93220" w:rsidRPr="00F12599" w:rsidRDefault="00C93220" w:rsidP="00C93220">
            <w:pPr>
              <w:pStyle w:val="PMtableText"/>
              <w:ind w:left="155" w:right="160"/>
              <w:rPr>
                <w:rFonts w:cs="Arial"/>
                <w:b/>
                <w:sz w:val="18"/>
              </w:rPr>
            </w:pPr>
          </w:p>
        </w:tc>
        <w:tc>
          <w:tcPr>
            <w:tcW w:w="972" w:type="dxa"/>
            <w:vAlign w:val="center"/>
          </w:tcPr>
          <w:p w14:paraId="779F5166" w14:textId="77777777" w:rsidR="00C93220" w:rsidRPr="00F12599" w:rsidRDefault="00C93220" w:rsidP="00C93220">
            <w:pPr>
              <w:pStyle w:val="PMtableText"/>
              <w:ind w:left="155" w:right="160"/>
              <w:rPr>
                <w:rFonts w:cs="Arial"/>
                <w:b/>
                <w:sz w:val="18"/>
              </w:rPr>
            </w:pPr>
          </w:p>
        </w:tc>
        <w:tc>
          <w:tcPr>
            <w:tcW w:w="972" w:type="dxa"/>
            <w:vAlign w:val="center"/>
          </w:tcPr>
          <w:p w14:paraId="3602BC2D" w14:textId="77777777" w:rsidR="00C93220" w:rsidRPr="00F12599" w:rsidRDefault="00C93220" w:rsidP="00C93220">
            <w:pPr>
              <w:pStyle w:val="PMtableText"/>
              <w:ind w:left="155" w:right="160"/>
              <w:rPr>
                <w:rFonts w:cs="Arial"/>
                <w:b/>
                <w:sz w:val="18"/>
              </w:rPr>
            </w:pPr>
          </w:p>
        </w:tc>
        <w:tc>
          <w:tcPr>
            <w:tcW w:w="972" w:type="dxa"/>
            <w:vAlign w:val="center"/>
          </w:tcPr>
          <w:p w14:paraId="21F9E96F" w14:textId="77777777" w:rsidR="00C93220" w:rsidRPr="00F12599" w:rsidRDefault="00C93220" w:rsidP="00C93220">
            <w:pPr>
              <w:pStyle w:val="PMtableText"/>
              <w:ind w:left="155" w:right="160"/>
              <w:rPr>
                <w:rFonts w:cs="Arial"/>
                <w:b/>
                <w:sz w:val="18"/>
              </w:rPr>
            </w:pPr>
          </w:p>
        </w:tc>
        <w:tc>
          <w:tcPr>
            <w:tcW w:w="972" w:type="dxa"/>
            <w:vAlign w:val="center"/>
          </w:tcPr>
          <w:p w14:paraId="0B7D0E0F" w14:textId="77777777" w:rsidR="00C93220" w:rsidRPr="00F12599" w:rsidRDefault="00C93220" w:rsidP="00C93220">
            <w:pPr>
              <w:pStyle w:val="PMtableText"/>
              <w:ind w:left="155" w:right="160"/>
              <w:rPr>
                <w:rFonts w:cs="Arial"/>
                <w:b/>
                <w:sz w:val="18"/>
              </w:rPr>
            </w:pPr>
          </w:p>
        </w:tc>
      </w:tr>
      <w:tr w:rsidR="00C93220" w:rsidRPr="00F12599" w14:paraId="70E5749D" w14:textId="77777777" w:rsidTr="00C93220">
        <w:trPr>
          <w:trHeight w:val="284"/>
          <w:jc w:val="center"/>
        </w:trPr>
        <w:tc>
          <w:tcPr>
            <w:tcW w:w="3434" w:type="dxa"/>
            <w:vAlign w:val="center"/>
          </w:tcPr>
          <w:p w14:paraId="74C21EBA" w14:textId="59DBC78B" w:rsidR="00C93220" w:rsidRPr="00247D39"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5621CDB7" w14:textId="77777777" w:rsidR="00C93220" w:rsidRPr="00F12599" w:rsidRDefault="00C93220" w:rsidP="00C93220">
            <w:pPr>
              <w:pStyle w:val="PMtableText"/>
              <w:ind w:left="155" w:right="160"/>
              <w:rPr>
                <w:rFonts w:cs="Arial"/>
                <w:b/>
                <w:sz w:val="18"/>
              </w:rPr>
            </w:pPr>
          </w:p>
        </w:tc>
        <w:tc>
          <w:tcPr>
            <w:tcW w:w="972" w:type="dxa"/>
            <w:vAlign w:val="center"/>
          </w:tcPr>
          <w:p w14:paraId="69DDC0F7" w14:textId="77777777" w:rsidR="00C93220" w:rsidRPr="00F12599" w:rsidRDefault="00C93220" w:rsidP="00C93220">
            <w:pPr>
              <w:pStyle w:val="PMtableText"/>
              <w:ind w:left="155" w:right="160"/>
              <w:rPr>
                <w:rFonts w:cs="Arial"/>
                <w:b/>
                <w:sz w:val="18"/>
              </w:rPr>
            </w:pPr>
          </w:p>
        </w:tc>
        <w:tc>
          <w:tcPr>
            <w:tcW w:w="972" w:type="dxa"/>
            <w:vAlign w:val="center"/>
          </w:tcPr>
          <w:p w14:paraId="7B40BB9D" w14:textId="77777777" w:rsidR="00C93220" w:rsidRPr="00F12599" w:rsidRDefault="00C93220" w:rsidP="00C93220">
            <w:pPr>
              <w:pStyle w:val="PMtableText"/>
              <w:ind w:left="155" w:right="160"/>
              <w:rPr>
                <w:rFonts w:cs="Arial"/>
                <w:b/>
                <w:sz w:val="18"/>
              </w:rPr>
            </w:pPr>
          </w:p>
        </w:tc>
        <w:tc>
          <w:tcPr>
            <w:tcW w:w="972" w:type="dxa"/>
            <w:vAlign w:val="center"/>
          </w:tcPr>
          <w:p w14:paraId="7D6A67D9" w14:textId="77777777" w:rsidR="00C93220" w:rsidRPr="00F12599" w:rsidRDefault="00C93220" w:rsidP="00C93220">
            <w:pPr>
              <w:pStyle w:val="PMtableText"/>
              <w:ind w:left="155" w:right="160"/>
              <w:rPr>
                <w:rFonts w:cs="Arial"/>
                <w:b/>
                <w:sz w:val="18"/>
              </w:rPr>
            </w:pPr>
          </w:p>
        </w:tc>
        <w:tc>
          <w:tcPr>
            <w:tcW w:w="972" w:type="dxa"/>
            <w:vAlign w:val="center"/>
          </w:tcPr>
          <w:p w14:paraId="761EECBC" w14:textId="77777777" w:rsidR="00C93220" w:rsidRPr="00F12599" w:rsidRDefault="00C93220" w:rsidP="00C93220">
            <w:pPr>
              <w:pStyle w:val="PMtableText"/>
              <w:ind w:left="155" w:right="160"/>
              <w:rPr>
                <w:rFonts w:cs="Arial"/>
                <w:b/>
                <w:sz w:val="18"/>
              </w:rPr>
            </w:pPr>
          </w:p>
        </w:tc>
        <w:tc>
          <w:tcPr>
            <w:tcW w:w="972" w:type="dxa"/>
            <w:vAlign w:val="center"/>
          </w:tcPr>
          <w:p w14:paraId="1B6CE0B6" w14:textId="77777777" w:rsidR="00C93220" w:rsidRPr="00F12599" w:rsidRDefault="00C93220" w:rsidP="00C93220">
            <w:pPr>
              <w:pStyle w:val="PMtableText"/>
              <w:ind w:left="155" w:right="160"/>
              <w:rPr>
                <w:rFonts w:cs="Arial"/>
                <w:b/>
                <w:sz w:val="18"/>
              </w:rPr>
            </w:pPr>
          </w:p>
        </w:tc>
        <w:tc>
          <w:tcPr>
            <w:tcW w:w="972" w:type="dxa"/>
            <w:vAlign w:val="center"/>
          </w:tcPr>
          <w:p w14:paraId="3AF555B3" w14:textId="77777777" w:rsidR="00C93220" w:rsidRPr="00F12599" w:rsidRDefault="00C93220" w:rsidP="00C93220">
            <w:pPr>
              <w:pStyle w:val="PMtableText"/>
              <w:ind w:left="155" w:right="160"/>
              <w:rPr>
                <w:rFonts w:cs="Arial"/>
                <w:b/>
                <w:sz w:val="18"/>
              </w:rPr>
            </w:pPr>
          </w:p>
        </w:tc>
      </w:tr>
      <w:tr w:rsidR="00C93220" w:rsidRPr="00F12599" w14:paraId="0C7854AE" w14:textId="77777777" w:rsidTr="00C93220">
        <w:trPr>
          <w:trHeight w:val="284"/>
          <w:jc w:val="center"/>
        </w:trPr>
        <w:tc>
          <w:tcPr>
            <w:tcW w:w="3434" w:type="dxa"/>
            <w:vAlign w:val="center"/>
          </w:tcPr>
          <w:p w14:paraId="2DB79AE8" w14:textId="5F83186E" w:rsidR="00C93220" w:rsidRPr="00247D39"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77BE7119" w14:textId="77777777" w:rsidR="00C93220" w:rsidRPr="00F12599" w:rsidRDefault="00C93220" w:rsidP="00C93220">
            <w:pPr>
              <w:pStyle w:val="PMtableText"/>
              <w:ind w:left="155" w:right="160"/>
              <w:rPr>
                <w:rFonts w:cs="Arial"/>
                <w:b/>
                <w:sz w:val="18"/>
              </w:rPr>
            </w:pPr>
          </w:p>
        </w:tc>
        <w:tc>
          <w:tcPr>
            <w:tcW w:w="972" w:type="dxa"/>
            <w:vAlign w:val="center"/>
          </w:tcPr>
          <w:p w14:paraId="6005BC79" w14:textId="77777777" w:rsidR="00C93220" w:rsidRPr="00F12599" w:rsidRDefault="00C93220" w:rsidP="00C93220">
            <w:pPr>
              <w:pStyle w:val="PMtableText"/>
              <w:ind w:left="155" w:right="160"/>
              <w:rPr>
                <w:rFonts w:cs="Arial"/>
                <w:b/>
                <w:sz w:val="18"/>
              </w:rPr>
            </w:pPr>
          </w:p>
        </w:tc>
        <w:tc>
          <w:tcPr>
            <w:tcW w:w="972" w:type="dxa"/>
            <w:vAlign w:val="center"/>
          </w:tcPr>
          <w:p w14:paraId="571C597A" w14:textId="77777777" w:rsidR="00C93220" w:rsidRPr="00F12599" w:rsidRDefault="00C93220" w:rsidP="00C93220">
            <w:pPr>
              <w:pStyle w:val="PMtableText"/>
              <w:ind w:left="155" w:right="160"/>
              <w:rPr>
                <w:rFonts w:cs="Arial"/>
                <w:b/>
                <w:sz w:val="18"/>
              </w:rPr>
            </w:pPr>
          </w:p>
        </w:tc>
        <w:tc>
          <w:tcPr>
            <w:tcW w:w="972" w:type="dxa"/>
            <w:vAlign w:val="center"/>
          </w:tcPr>
          <w:p w14:paraId="75A19042" w14:textId="77777777" w:rsidR="00C93220" w:rsidRPr="00F12599" w:rsidRDefault="00C93220" w:rsidP="00C93220">
            <w:pPr>
              <w:pStyle w:val="PMtableText"/>
              <w:ind w:left="155" w:right="160"/>
              <w:rPr>
                <w:rFonts w:cs="Arial"/>
                <w:b/>
                <w:sz w:val="18"/>
              </w:rPr>
            </w:pPr>
          </w:p>
        </w:tc>
        <w:tc>
          <w:tcPr>
            <w:tcW w:w="972" w:type="dxa"/>
            <w:vAlign w:val="center"/>
          </w:tcPr>
          <w:p w14:paraId="5228263E" w14:textId="77777777" w:rsidR="00C93220" w:rsidRPr="00F12599" w:rsidRDefault="00C93220" w:rsidP="00C93220">
            <w:pPr>
              <w:pStyle w:val="PMtableText"/>
              <w:ind w:left="155" w:right="160"/>
              <w:rPr>
                <w:rFonts w:cs="Arial"/>
                <w:b/>
                <w:sz w:val="18"/>
              </w:rPr>
            </w:pPr>
          </w:p>
        </w:tc>
        <w:tc>
          <w:tcPr>
            <w:tcW w:w="972" w:type="dxa"/>
            <w:vAlign w:val="center"/>
          </w:tcPr>
          <w:p w14:paraId="694FF283" w14:textId="77777777" w:rsidR="00C93220" w:rsidRPr="00F12599" w:rsidRDefault="00C93220" w:rsidP="00C93220">
            <w:pPr>
              <w:pStyle w:val="PMtableText"/>
              <w:ind w:left="155" w:right="160"/>
              <w:rPr>
                <w:rFonts w:cs="Arial"/>
                <w:b/>
                <w:sz w:val="18"/>
              </w:rPr>
            </w:pPr>
          </w:p>
        </w:tc>
        <w:tc>
          <w:tcPr>
            <w:tcW w:w="972" w:type="dxa"/>
            <w:vAlign w:val="center"/>
          </w:tcPr>
          <w:p w14:paraId="3B176B33" w14:textId="77777777" w:rsidR="00C93220" w:rsidRPr="00F12599" w:rsidRDefault="00C93220" w:rsidP="00C93220">
            <w:pPr>
              <w:pStyle w:val="PMtableText"/>
              <w:ind w:left="155" w:right="160"/>
              <w:rPr>
                <w:rFonts w:cs="Arial"/>
                <w:b/>
                <w:sz w:val="18"/>
              </w:rPr>
            </w:pPr>
          </w:p>
        </w:tc>
      </w:tr>
      <w:tr w:rsidR="00C93220" w:rsidRPr="00F12599" w14:paraId="6F59D494" w14:textId="77777777" w:rsidTr="00C93220">
        <w:trPr>
          <w:trHeight w:val="284"/>
          <w:jc w:val="center"/>
        </w:trPr>
        <w:tc>
          <w:tcPr>
            <w:tcW w:w="3434" w:type="dxa"/>
            <w:vAlign w:val="center"/>
          </w:tcPr>
          <w:p w14:paraId="7F553FD2" w14:textId="434D22A1" w:rsidR="00C93220" w:rsidRPr="00247D39"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047E465E" w14:textId="77777777" w:rsidR="00C93220" w:rsidRPr="00F12599" w:rsidRDefault="00C93220" w:rsidP="00C93220">
            <w:pPr>
              <w:pStyle w:val="PMtableText"/>
              <w:ind w:left="155" w:right="160"/>
              <w:rPr>
                <w:rFonts w:cs="Arial"/>
                <w:b/>
                <w:sz w:val="18"/>
              </w:rPr>
            </w:pPr>
          </w:p>
        </w:tc>
        <w:tc>
          <w:tcPr>
            <w:tcW w:w="972" w:type="dxa"/>
            <w:vAlign w:val="center"/>
          </w:tcPr>
          <w:p w14:paraId="7B5E26FD" w14:textId="77777777" w:rsidR="00C93220" w:rsidRPr="00F12599" w:rsidRDefault="00C93220" w:rsidP="00C93220">
            <w:pPr>
              <w:pStyle w:val="PMtableText"/>
              <w:ind w:left="155" w:right="160"/>
              <w:rPr>
                <w:rFonts w:cs="Arial"/>
                <w:b/>
                <w:sz w:val="18"/>
              </w:rPr>
            </w:pPr>
          </w:p>
        </w:tc>
        <w:tc>
          <w:tcPr>
            <w:tcW w:w="972" w:type="dxa"/>
            <w:vAlign w:val="center"/>
          </w:tcPr>
          <w:p w14:paraId="660AA381" w14:textId="77777777" w:rsidR="00C93220" w:rsidRPr="00F12599" w:rsidRDefault="00C93220" w:rsidP="00C93220">
            <w:pPr>
              <w:pStyle w:val="PMtableText"/>
              <w:ind w:left="155" w:right="160"/>
              <w:rPr>
                <w:rFonts w:cs="Arial"/>
                <w:b/>
                <w:sz w:val="18"/>
              </w:rPr>
            </w:pPr>
          </w:p>
        </w:tc>
        <w:tc>
          <w:tcPr>
            <w:tcW w:w="972" w:type="dxa"/>
            <w:vAlign w:val="center"/>
          </w:tcPr>
          <w:p w14:paraId="412F85C6" w14:textId="77777777" w:rsidR="00C93220" w:rsidRPr="00F12599" w:rsidRDefault="00C93220" w:rsidP="00C93220">
            <w:pPr>
              <w:pStyle w:val="PMtableText"/>
              <w:ind w:left="155" w:right="160"/>
              <w:rPr>
                <w:rFonts w:cs="Arial"/>
                <w:b/>
                <w:sz w:val="18"/>
              </w:rPr>
            </w:pPr>
          </w:p>
        </w:tc>
        <w:tc>
          <w:tcPr>
            <w:tcW w:w="972" w:type="dxa"/>
            <w:vAlign w:val="center"/>
          </w:tcPr>
          <w:p w14:paraId="572BC4B6" w14:textId="77777777" w:rsidR="00C93220" w:rsidRPr="00F12599" w:rsidRDefault="00C93220" w:rsidP="00C93220">
            <w:pPr>
              <w:pStyle w:val="PMtableText"/>
              <w:ind w:left="155" w:right="160"/>
              <w:rPr>
                <w:rFonts w:cs="Arial"/>
                <w:b/>
                <w:sz w:val="18"/>
              </w:rPr>
            </w:pPr>
          </w:p>
        </w:tc>
        <w:tc>
          <w:tcPr>
            <w:tcW w:w="972" w:type="dxa"/>
            <w:vAlign w:val="center"/>
          </w:tcPr>
          <w:p w14:paraId="45265468" w14:textId="77777777" w:rsidR="00C93220" w:rsidRPr="00F12599" w:rsidRDefault="00C93220" w:rsidP="00C93220">
            <w:pPr>
              <w:pStyle w:val="PMtableText"/>
              <w:ind w:left="155" w:right="160"/>
              <w:rPr>
                <w:rFonts w:cs="Arial"/>
                <w:b/>
                <w:sz w:val="18"/>
              </w:rPr>
            </w:pPr>
          </w:p>
        </w:tc>
        <w:tc>
          <w:tcPr>
            <w:tcW w:w="972" w:type="dxa"/>
            <w:vAlign w:val="center"/>
          </w:tcPr>
          <w:p w14:paraId="6A80EEE6" w14:textId="77777777" w:rsidR="00C93220" w:rsidRPr="00F12599" w:rsidRDefault="00C93220" w:rsidP="00C93220">
            <w:pPr>
              <w:pStyle w:val="PMtableText"/>
              <w:ind w:left="155" w:right="160"/>
              <w:rPr>
                <w:rFonts w:cs="Arial"/>
                <w:b/>
                <w:sz w:val="18"/>
              </w:rPr>
            </w:pPr>
          </w:p>
        </w:tc>
      </w:tr>
      <w:tr w:rsidR="00C93220" w:rsidRPr="00F12599" w14:paraId="232D1409" w14:textId="77777777" w:rsidTr="00C93220">
        <w:trPr>
          <w:trHeight w:val="284"/>
          <w:jc w:val="center"/>
        </w:trPr>
        <w:tc>
          <w:tcPr>
            <w:tcW w:w="3434" w:type="dxa"/>
            <w:vAlign w:val="center"/>
          </w:tcPr>
          <w:p w14:paraId="643D289A" w14:textId="01365F32" w:rsidR="00C93220" w:rsidRPr="00247D39"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194B78EF" w14:textId="77777777" w:rsidR="00C93220" w:rsidRPr="00F12599" w:rsidRDefault="00C93220" w:rsidP="00C93220">
            <w:pPr>
              <w:pStyle w:val="PMtableText"/>
              <w:ind w:left="155" w:right="160"/>
              <w:rPr>
                <w:rFonts w:cs="Arial"/>
                <w:b/>
                <w:sz w:val="18"/>
              </w:rPr>
            </w:pPr>
          </w:p>
        </w:tc>
        <w:tc>
          <w:tcPr>
            <w:tcW w:w="972" w:type="dxa"/>
            <w:vAlign w:val="center"/>
          </w:tcPr>
          <w:p w14:paraId="7F6B2C42" w14:textId="77777777" w:rsidR="00C93220" w:rsidRPr="00F12599" w:rsidRDefault="00C93220" w:rsidP="00C93220">
            <w:pPr>
              <w:pStyle w:val="PMtableText"/>
              <w:ind w:left="155" w:right="160"/>
              <w:rPr>
                <w:rFonts w:cs="Arial"/>
                <w:b/>
                <w:sz w:val="18"/>
              </w:rPr>
            </w:pPr>
          </w:p>
        </w:tc>
        <w:tc>
          <w:tcPr>
            <w:tcW w:w="972" w:type="dxa"/>
            <w:vAlign w:val="center"/>
          </w:tcPr>
          <w:p w14:paraId="4D8DCC19" w14:textId="77777777" w:rsidR="00C93220" w:rsidRPr="00F12599" w:rsidRDefault="00C93220" w:rsidP="00C93220">
            <w:pPr>
              <w:pStyle w:val="PMtableText"/>
              <w:ind w:left="155" w:right="160"/>
              <w:rPr>
                <w:rFonts w:cs="Arial"/>
                <w:b/>
                <w:sz w:val="18"/>
              </w:rPr>
            </w:pPr>
          </w:p>
        </w:tc>
        <w:tc>
          <w:tcPr>
            <w:tcW w:w="972" w:type="dxa"/>
            <w:vAlign w:val="center"/>
          </w:tcPr>
          <w:p w14:paraId="53DBB91E" w14:textId="77777777" w:rsidR="00C93220" w:rsidRPr="00F12599" w:rsidRDefault="00C93220" w:rsidP="00C93220">
            <w:pPr>
              <w:pStyle w:val="PMtableText"/>
              <w:ind w:left="155" w:right="160"/>
              <w:rPr>
                <w:rFonts w:cs="Arial"/>
                <w:b/>
                <w:sz w:val="18"/>
              </w:rPr>
            </w:pPr>
          </w:p>
        </w:tc>
        <w:tc>
          <w:tcPr>
            <w:tcW w:w="972" w:type="dxa"/>
            <w:vAlign w:val="center"/>
          </w:tcPr>
          <w:p w14:paraId="2F598C2A" w14:textId="77777777" w:rsidR="00C93220" w:rsidRPr="00F12599" w:rsidRDefault="00C93220" w:rsidP="00C93220">
            <w:pPr>
              <w:pStyle w:val="PMtableText"/>
              <w:ind w:left="155" w:right="160"/>
              <w:rPr>
                <w:rFonts w:cs="Arial"/>
                <w:b/>
                <w:sz w:val="18"/>
              </w:rPr>
            </w:pPr>
          </w:p>
        </w:tc>
        <w:tc>
          <w:tcPr>
            <w:tcW w:w="972" w:type="dxa"/>
            <w:vAlign w:val="center"/>
          </w:tcPr>
          <w:p w14:paraId="1963000D" w14:textId="77777777" w:rsidR="00C93220" w:rsidRPr="00F12599" w:rsidRDefault="00C93220" w:rsidP="00C93220">
            <w:pPr>
              <w:pStyle w:val="PMtableText"/>
              <w:ind w:left="155" w:right="160"/>
              <w:rPr>
                <w:rFonts w:cs="Arial"/>
                <w:b/>
                <w:sz w:val="18"/>
              </w:rPr>
            </w:pPr>
          </w:p>
        </w:tc>
        <w:tc>
          <w:tcPr>
            <w:tcW w:w="972" w:type="dxa"/>
            <w:vAlign w:val="center"/>
          </w:tcPr>
          <w:p w14:paraId="0605AF91" w14:textId="77777777" w:rsidR="00C93220" w:rsidRPr="00F12599" w:rsidRDefault="00C93220" w:rsidP="00C93220">
            <w:pPr>
              <w:pStyle w:val="PMtableText"/>
              <w:ind w:left="155" w:right="160"/>
              <w:rPr>
                <w:rFonts w:cs="Arial"/>
                <w:b/>
                <w:sz w:val="18"/>
              </w:rPr>
            </w:pPr>
          </w:p>
        </w:tc>
      </w:tr>
      <w:tr w:rsidR="00C93220" w:rsidRPr="00F12599" w14:paraId="6757D56A" w14:textId="77777777" w:rsidTr="00C93220">
        <w:trPr>
          <w:trHeight w:val="284"/>
          <w:jc w:val="center"/>
        </w:trPr>
        <w:tc>
          <w:tcPr>
            <w:tcW w:w="3434" w:type="dxa"/>
            <w:vAlign w:val="center"/>
          </w:tcPr>
          <w:p w14:paraId="13666641" w14:textId="1DEEB970" w:rsidR="00C93220" w:rsidRPr="00247D39" w:rsidRDefault="00C93220" w:rsidP="00C93220">
            <w:pPr>
              <w:tabs>
                <w:tab w:val="left" w:leader="dot" w:pos="6840"/>
              </w:tabs>
              <w:spacing w:before="0"/>
              <w:ind w:left="155"/>
              <w:rPr>
                <w:rFonts w:ascii="Arial" w:hAnsi="Arial"/>
                <w:b/>
                <w:sz w:val="16"/>
                <w:szCs w:val="16"/>
                <w:lang w:eastAsia="en-CA"/>
              </w:rPr>
            </w:pPr>
          </w:p>
        </w:tc>
        <w:tc>
          <w:tcPr>
            <w:tcW w:w="972" w:type="dxa"/>
            <w:vAlign w:val="center"/>
          </w:tcPr>
          <w:p w14:paraId="5A6D7BF1" w14:textId="77777777" w:rsidR="00C93220" w:rsidRPr="00F12599" w:rsidRDefault="00C93220" w:rsidP="00C93220">
            <w:pPr>
              <w:pStyle w:val="PMtableText"/>
              <w:ind w:left="155" w:right="160"/>
              <w:rPr>
                <w:rFonts w:cs="Arial"/>
                <w:b/>
                <w:sz w:val="18"/>
              </w:rPr>
            </w:pPr>
          </w:p>
        </w:tc>
        <w:tc>
          <w:tcPr>
            <w:tcW w:w="972" w:type="dxa"/>
            <w:vAlign w:val="center"/>
          </w:tcPr>
          <w:p w14:paraId="3538AC76" w14:textId="77777777" w:rsidR="00C93220" w:rsidRPr="00F12599" w:rsidRDefault="00C93220" w:rsidP="00C93220">
            <w:pPr>
              <w:pStyle w:val="PMtableText"/>
              <w:ind w:left="155" w:right="160"/>
              <w:rPr>
                <w:rFonts w:cs="Arial"/>
                <w:b/>
                <w:sz w:val="18"/>
              </w:rPr>
            </w:pPr>
          </w:p>
        </w:tc>
        <w:tc>
          <w:tcPr>
            <w:tcW w:w="972" w:type="dxa"/>
            <w:vAlign w:val="center"/>
          </w:tcPr>
          <w:p w14:paraId="5A3CF186" w14:textId="77777777" w:rsidR="00C93220" w:rsidRPr="00F12599" w:rsidRDefault="00C93220" w:rsidP="00C93220">
            <w:pPr>
              <w:pStyle w:val="PMtableText"/>
              <w:ind w:left="155" w:right="160"/>
              <w:rPr>
                <w:rFonts w:cs="Arial"/>
                <w:b/>
                <w:sz w:val="18"/>
              </w:rPr>
            </w:pPr>
          </w:p>
        </w:tc>
        <w:tc>
          <w:tcPr>
            <w:tcW w:w="972" w:type="dxa"/>
            <w:vAlign w:val="center"/>
          </w:tcPr>
          <w:p w14:paraId="6F0A8688" w14:textId="77777777" w:rsidR="00C93220" w:rsidRPr="00F12599" w:rsidRDefault="00C93220" w:rsidP="00C93220">
            <w:pPr>
              <w:pStyle w:val="PMtableText"/>
              <w:ind w:left="155" w:right="160"/>
              <w:rPr>
                <w:rFonts w:cs="Arial"/>
                <w:b/>
                <w:sz w:val="18"/>
              </w:rPr>
            </w:pPr>
          </w:p>
        </w:tc>
        <w:tc>
          <w:tcPr>
            <w:tcW w:w="972" w:type="dxa"/>
            <w:vAlign w:val="center"/>
          </w:tcPr>
          <w:p w14:paraId="01D7FBFB" w14:textId="77777777" w:rsidR="00C93220" w:rsidRPr="00F12599" w:rsidRDefault="00C93220" w:rsidP="00C93220">
            <w:pPr>
              <w:pStyle w:val="PMtableText"/>
              <w:ind w:left="155" w:right="160"/>
              <w:rPr>
                <w:rFonts w:cs="Arial"/>
                <w:b/>
                <w:sz w:val="18"/>
              </w:rPr>
            </w:pPr>
          </w:p>
        </w:tc>
        <w:tc>
          <w:tcPr>
            <w:tcW w:w="972" w:type="dxa"/>
            <w:vAlign w:val="center"/>
          </w:tcPr>
          <w:p w14:paraId="55EA874D" w14:textId="77777777" w:rsidR="00C93220" w:rsidRPr="00F12599" w:rsidRDefault="00C93220" w:rsidP="00C93220">
            <w:pPr>
              <w:pStyle w:val="PMtableText"/>
              <w:ind w:left="155" w:right="160"/>
              <w:rPr>
                <w:rFonts w:cs="Arial"/>
                <w:b/>
                <w:sz w:val="18"/>
              </w:rPr>
            </w:pPr>
          </w:p>
        </w:tc>
        <w:tc>
          <w:tcPr>
            <w:tcW w:w="972" w:type="dxa"/>
            <w:vAlign w:val="center"/>
          </w:tcPr>
          <w:p w14:paraId="21557AE1" w14:textId="77777777" w:rsidR="00C93220" w:rsidRPr="00F12599" w:rsidRDefault="00C93220" w:rsidP="00C93220">
            <w:pPr>
              <w:pStyle w:val="PMtableText"/>
              <w:ind w:left="155" w:right="160"/>
              <w:rPr>
                <w:rFonts w:cs="Arial"/>
                <w:b/>
                <w:sz w:val="18"/>
              </w:rPr>
            </w:pPr>
          </w:p>
        </w:tc>
      </w:tr>
      <w:tr w:rsidR="00C93220" w:rsidRPr="00F12599" w14:paraId="44413DF6" w14:textId="77777777" w:rsidTr="00C93220">
        <w:trPr>
          <w:trHeight w:val="284"/>
          <w:jc w:val="center"/>
        </w:trPr>
        <w:tc>
          <w:tcPr>
            <w:tcW w:w="3434" w:type="dxa"/>
            <w:vAlign w:val="center"/>
          </w:tcPr>
          <w:p w14:paraId="2FA32EE2" w14:textId="6A4CC0F9" w:rsidR="00C93220" w:rsidRPr="00247D39"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224A52BE" w14:textId="77777777" w:rsidR="00C93220" w:rsidRPr="00F12599" w:rsidRDefault="00C93220" w:rsidP="00C93220">
            <w:pPr>
              <w:pStyle w:val="PMtableText"/>
              <w:ind w:left="155" w:right="160"/>
              <w:rPr>
                <w:rFonts w:cs="Arial"/>
                <w:b/>
                <w:sz w:val="18"/>
              </w:rPr>
            </w:pPr>
          </w:p>
        </w:tc>
        <w:tc>
          <w:tcPr>
            <w:tcW w:w="972" w:type="dxa"/>
            <w:vAlign w:val="center"/>
          </w:tcPr>
          <w:p w14:paraId="1855172C" w14:textId="77777777" w:rsidR="00C93220" w:rsidRPr="00F12599" w:rsidRDefault="00C93220" w:rsidP="00C93220">
            <w:pPr>
              <w:pStyle w:val="PMtableText"/>
              <w:ind w:left="155" w:right="160"/>
              <w:rPr>
                <w:rFonts w:cs="Arial"/>
                <w:b/>
                <w:sz w:val="18"/>
              </w:rPr>
            </w:pPr>
          </w:p>
        </w:tc>
        <w:tc>
          <w:tcPr>
            <w:tcW w:w="972" w:type="dxa"/>
            <w:vAlign w:val="center"/>
          </w:tcPr>
          <w:p w14:paraId="1366A5CA" w14:textId="77777777" w:rsidR="00C93220" w:rsidRPr="00F12599" w:rsidRDefault="00C93220" w:rsidP="00C93220">
            <w:pPr>
              <w:pStyle w:val="PMtableText"/>
              <w:ind w:left="155" w:right="160"/>
              <w:rPr>
                <w:rFonts w:cs="Arial"/>
                <w:b/>
                <w:sz w:val="18"/>
              </w:rPr>
            </w:pPr>
          </w:p>
        </w:tc>
        <w:tc>
          <w:tcPr>
            <w:tcW w:w="972" w:type="dxa"/>
            <w:vAlign w:val="center"/>
          </w:tcPr>
          <w:p w14:paraId="63F2EFB3" w14:textId="77777777" w:rsidR="00C93220" w:rsidRPr="00F12599" w:rsidRDefault="00C93220" w:rsidP="00C93220">
            <w:pPr>
              <w:pStyle w:val="PMtableText"/>
              <w:ind w:left="155" w:right="160"/>
              <w:rPr>
                <w:rFonts w:cs="Arial"/>
                <w:b/>
                <w:sz w:val="18"/>
              </w:rPr>
            </w:pPr>
          </w:p>
        </w:tc>
        <w:tc>
          <w:tcPr>
            <w:tcW w:w="972" w:type="dxa"/>
            <w:vAlign w:val="center"/>
          </w:tcPr>
          <w:p w14:paraId="79E2A481" w14:textId="77777777" w:rsidR="00C93220" w:rsidRPr="00F12599" w:rsidRDefault="00C93220" w:rsidP="00C93220">
            <w:pPr>
              <w:pStyle w:val="PMtableText"/>
              <w:ind w:left="155" w:right="160"/>
              <w:rPr>
                <w:rFonts w:cs="Arial"/>
                <w:b/>
                <w:sz w:val="18"/>
              </w:rPr>
            </w:pPr>
          </w:p>
        </w:tc>
        <w:tc>
          <w:tcPr>
            <w:tcW w:w="972" w:type="dxa"/>
            <w:vAlign w:val="center"/>
          </w:tcPr>
          <w:p w14:paraId="06CDDA15" w14:textId="77777777" w:rsidR="00C93220" w:rsidRPr="00F12599" w:rsidRDefault="00C93220" w:rsidP="00C93220">
            <w:pPr>
              <w:pStyle w:val="PMtableText"/>
              <w:ind w:left="155" w:right="160"/>
              <w:rPr>
                <w:rFonts w:cs="Arial"/>
                <w:b/>
                <w:sz w:val="18"/>
              </w:rPr>
            </w:pPr>
          </w:p>
        </w:tc>
        <w:tc>
          <w:tcPr>
            <w:tcW w:w="972" w:type="dxa"/>
            <w:vAlign w:val="center"/>
          </w:tcPr>
          <w:p w14:paraId="22341CCA" w14:textId="77777777" w:rsidR="00C93220" w:rsidRPr="00F12599" w:rsidRDefault="00C93220" w:rsidP="00C93220">
            <w:pPr>
              <w:pStyle w:val="PMtableText"/>
              <w:ind w:left="155" w:right="160"/>
              <w:rPr>
                <w:rFonts w:cs="Arial"/>
                <w:b/>
                <w:sz w:val="18"/>
              </w:rPr>
            </w:pPr>
          </w:p>
        </w:tc>
      </w:tr>
      <w:tr w:rsidR="00C93220" w:rsidRPr="00F12599" w14:paraId="52E4875C" w14:textId="77777777" w:rsidTr="00C93220">
        <w:trPr>
          <w:trHeight w:val="284"/>
          <w:jc w:val="center"/>
        </w:trPr>
        <w:tc>
          <w:tcPr>
            <w:tcW w:w="3434" w:type="dxa"/>
            <w:vAlign w:val="center"/>
          </w:tcPr>
          <w:p w14:paraId="15F2D246" w14:textId="1D93FA25" w:rsidR="00C93220" w:rsidRPr="00247D39"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1F797AFC" w14:textId="77777777" w:rsidR="00C93220" w:rsidRPr="00F12599" w:rsidRDefault="00C93220" w:rsidP="00C93220">
            <w:pPr>
              <w:pStyle w:val="PMtableText"/>
              <w:ind w:left="155" w:right="160"/>
              <w:rPr>
                <w:rFonts w:cs="Arial"/>
                <w:b/>
                <w:sz w:val="18"/>
              </w:rPr>
            </w:pPr>
          </w:p>
        </w:tc>
        <w:tc>
          <w:tcPr>
            <w:tcW w:w="972" w:type="dxa"/>
            <w:vAlign w:val="center"/>
          </w:tcPr>
          <w:p w14:paraId="126FC7D4" w14:textId="77777777" w:rsidR="00C93220" w:rsidRPr="00F12599" w:rsidRDefault="00C93220" w:rsidP="00C93220">
            <w:pPr>
              <w:pStyle w:val="PMtableText"/>
              <w:ind w:left="155" w:right="160"/>
              <w:rPr>
                <w:rFonts w:cs="Arial"/>
                <w:b/>
                <w:sz w:val="18"/>
              </w:rPr>
            </w:pPr>
          </w:p>
        </w:tc>
        <w:tc>
          <w:tcPr>
            <w:tcW w:w="972" w:type="dxa"/>
            <w:vAlign w:val="center"/>
          </w:tcPr>
          <w:p w14:paraId="6551BEEB" w14:textId="77777777" w:rsidR="00C93220" w:rsidRPr="00F12599" w:rsidRDefault="00C93220" w:rsidP="00C93220">
            <w:pPr>
              <w:pStyle w:val="PMtableText"/>
              <w:ind w:left="155" w:right="160"/>
              <w:rPr>
                <w:rFonts w:cs="Arial"/>
                <w:b/>
                <w:sz w:val="18"/>
              </w:rPr>
            </w:pPr>
          </w:p>
        </w:tc>
        <w:tc>
          <w:tcPr>
            <w:tcW w:w="972" w:type="dxa"/>
            <w:vAlign w:val="center"/>
          </w:tcPr>
          <w:p w14:paraId="0C163256" w14:textId="77777777" w:rsidR="00C93220" w:rsidRPr="00F12599" w:rsidRDefault="00C93220" w:rsidP="00C93220">
            <w:pPr>
              <w:pStyle w:val="PMtableText"/>
              <w:ind w:left="155" w:right="160"/>
              <w:rPr>
                <w:rFonts w:cs="Arial"/>
                <w:b/>
                <w:sz w:val="18"/>
              </w:rPr>
            </w:pPr>
          </w:p>
        </w:tc>
        <w:tc>
          <w:tcPr>
            <w:tcW w:w="972" w:type="dxa"/>
            <w:vAlign w:val="center"/>
          </w:tcPr>
          <w:p w14:paraId="4A95D579" w14:textId="77777777" w:rsidR="00C93220" w:rsidRPr="00F12599" w:rsidRDefault="00C93220" w:rsidP="00C93220">
            <w:pPr>
              <w:pStyle w:val="PMtableText"/>
              <w:ind w:left="155" w:right="160"/>
              <w:rPr>
                <w:rFonts w:cs="Arial"/>
                <w:b/>
                <w:sz w:val="18"/>
              </w:rPr>
            </w:pPr>
          </w:p>
        </w:tc>
        <w:tc>
          <w:tcPr>
            <w:tcW w:w="972" w:type="dxa"/>
            <w:vAlign w:val="center"/>
          </w:tcPr>
          <w:p w14:paraId="712B60B1" w14:textId="77777777" w:rsidR="00C93220" w:rsidRPr="00F12599" w:rsidRDefault="00C93220" w:rsidP="00C93220">
            <w:pPr>
              <w:pStyle w:val="PMtableText"/>
              <w:ind w:left="155" w:right="160"/>
              <w:rPr>
                <w:rFonts w:cs="Arial"/>
                <w:b/>
                <w:sz w:val="18"/>
              </w:rPr>
            </w:pPr>
          </w:p>
        </w:tc>
        <w:tc>
          <w:tcPr>
            <w:tcW w:w="972" w:type="dxa"/>
            <w:vAlign w:val="center"/>
          </w:tcPr>
          <w:p w14:paraId="2829490F" w14:textId="77777777" w:rsidR="00C93220" w:rsidRPr="00F12599" w:rsidRDefault="00C93220" w:rsidP="00C93220">
            <w:pPr>
              <w:pStyle w:val="PMtableText"/>
              <w:ind w:left="155" w:right="160"/>
              <w:rPr>
                <w:rFonts w:cs="Arial"/>
                <w:b/>
                <w:sz w:val="18"/>
              </w:rPr>
            </w:pPr>
          </w:p>
        </w:tc>
      </w:tr>
      <w:tr w:rsidR="00C93220" w:rsidRPr="00F12599" w14:paraId="07AF2569" w14:textId="77777777" w:rsidTr="00C93220">
        <w:trPr>
          <w:trHeight w:val="284"/>
          <w:jc w:val="center"/>
        </w:trPr>
        <w:tc>
          <w:tcPr>
            <w:tcW w:w="3434" w:type="dxa"/>
            <w:vAlign w:val="center"/>
          </w:tcPr>
          <w:p w14:paraId="2429B621" w14:textId="50F02BF7" w:rsidR="00C93220" w:rsidRPr="00247D39" w:rsidRDefault="00C93220" w:rsidP="00C93220">
            <w:pPr>
              <w:tabs>
                <w:tab w:val="left" w:leader="dot" w:pos="6840"/>
              </w:tabs>
              <w:spacing w:before="0"/>
              <w:ind w:left="155"/>
              <w:rPr>
                <w:rFonts w:ascii="Arial" w:hAnsi="Arial"/>
                <w:sz w:val="16"/>
                <w:szCs w:val="16"/>
                <w:lang w:eastAsia="en-CA"/>
              </w:rPr>
            </w:pPr>
          </w:p>
        </w:tc>
        <w:tc>
          <w:tcPr>
            <w:tcW w:w="972" w:type="dxa"/>
            <w:vAlign w:val="center"/>
          </w:tcPr>
          <w:p w14:paraId="6F3CE46E" w14:textId="77777777" w:rsidR="00C93220" w:rsidRPr="00F12599" w:rsidRDefault="00C93220" w:rsidP="00C93220">
            <w:pPr>
              <w:pStyle w:val="PMtableText"/>
              <w:ind w:left="155" w:right="160"/>
              <w:rPr>
                <w:rFonts w:cs="Arial"/>
                <w:b/>
                <w:sz w:val="18"/>
              </w:rPr>
            </w:pPr>
          </w:p>
        </w:tc>
        <w:tc>
          <w:tcPr>
            <w:tcW w:w="972" w:type="dxa"/>
            <w:vAlign w:val="center"/>
          </w:tcPr>
          <w:p w14:paraId="0E144501" w14:textId="77777777" w:rsidR="00C93220" w:rsidRPr="00F12599" w:rsidRDefault="00C93220" w:rsidP="00C93220">
            <w:pPr>
              <w:pStyle w:val="PMtableText"/>
              <w:ind w:left="155" w:right="160"/>
              <w:rPr>
                <w:rFonts w:cs="Arial"/>
                <w:b/>
                <w:sz w:val="18"/>
              </w:rPr>
            </w:pPr>
          </w:p>
        </w:tc>
        <w:tc>
          <w:tcPr>
            <w:tcW w:w="972" w:type="dxa"/>
            <w:vAlign w:val="center"/>
          </w:tcPr>
          <w:p w14:paraId="3AA7E033" w14:textId="77777777" w:rsidR="00C93220" w:rsidRPr="00F12599" w:rsidRDefault="00C93220" w:rsidP="00C93220">
            <w:pPr>
              <w:pStyle w:val="PMtableText"/>
              <w:ind w:left="155" w:right="160"/>
              <w:rPr>
                <w:rFonts w:cs="Arial"/>
                <w:b/>
                <w:sz w:val="18"/>
              </w:rPr>
            </w:pPr>
          </w:p>
        </w:tc>
        <w:tc>
          <w:tcPr>
            <w:tcW w:w="972" w:type="dxa"/>
            <w:vAlign w:val="center"/>
          </w:tcPr>
          <w:p w14:paraId="5550DE24" w14:textId="77777777" w:rsidR="00C93220" w:rsidRPr="00F12599" w:rsidRDefault="00C93220" w:rsidP="00C93220">
            <w:pPr>
              <w:pStyle w:val="PMtableText"/>
              <w:ind w:left="155" w:right="160"/>
              <w:rPr>
                <w:rFonts w:cs="Arial"/>
                <w:b/>
                <w:sz w:val="18"/>
              </w:rPr>
            </w:pPr>
          </w:p>
        </w:tc>
        <w:tc>
          <w:tcPr>
            <w:tcW w:w="972" w:type="dxa"/>
            <w:vAlign w:val="center"/>
          </w:tcPr>
          <w:p w14:paraId="1A66EE36" w14:textId="77777777" w:rsidR="00C93220" w:rsidRPr="00F12599" w:rsidRDefault="00C93220" w:rsidP="00C93220">
            <w:pPr>
              <w:pStyle w:val="PMtableText"/>
              <w:ind w:left="155" w:right="160"/>
              <w:rPr>
                <w:rFonts w:cs="Arial"/>
                <w:b/>
                <w:sz w:val="18"/>
              </w:rPr>
            </w:pPr>
          </w:p>
        </w:tc>
        <w:tc>
          <w:tcPr>
            <w:tcW w:w="972" w:type="dxa"/>
            <w:vAlign w:val="center"/>
          </w:tcPr>
          <w:p w14:paraId="79CD4D01" w14:textId="77777777" w:rsidR="00C93220" w:rsidRPr="00F12599" w:rsidRDefault="00C93220" w:rsidP="00C93220">
            <w:pPr>
              <w:pStyle w:val="PMtableText"/>
              <w:ind w:left="155" w:right="160"/>
              <w:rPr>
                <w:rFonts w:cs="Arial"/>
                <w:b/>
                <w:sz w:val="18"/>
              </w:rPr>
            </w:pPr>
          </w:p>
        </w:tc>
        <w:tc>
          <w:tcPr>
            <w:tcW w:w="972" w:type="dxa"/>
            <w:vAlign w:val="center"/>
          </w:tcPr>
          <w:p w14:paraId="541012D4" w14:textId="77777777" w:rsidR="00C93220" w:rsidRPr="00F12599" w:rsidRDefault="00C93220" w:rsidP="00C93220">
            <w:pPr>
              <w:pStyle w:val="PMtableText"/>
              <w:ind w:left="155" w:right="160"/>
              <w:rPr>
                <w:rFonts w:cs="Arial"/>
                <w:b/>
                <w:sz w:val="18"/>
              </w:rPr>
            </w:pPr>
          </w:p>
        </w:tc>
      </w:tr>
      <w:tr w:rsidR="00C93220" w:rsidRPr="00F12599" w14:paraId="56008371" w14:textId="77777777" w:rsidTr="00546139">
        <w:trPr>
          <w:trHeight w:val="284"/>
          <w:jc w:val="center"/>
        </w:trPr>
        <w:tc>
          <w:tcPr>
            <w:tcW w:w="3434" w:type="dxa"/>
            <w:shd w:val="clear" w:color="auto" w:fill="C0C0C0"/>
          </w:tcPr>
          <w:p w14:paraId="1543203B" w14:textId="77777777" w:rsidR="00C93220" w:rsidRPr="00F12599" w:rsidRDefault="00C93220" w:rsidP="00546139">
            <w:pPr>
              <w:pStyle w:val="PMtableText"/>
              <w:ind w:left="155" w:right="160"/>
              <w:rPr>
                <w:rFonts w:cs="Arial"/>
                <w:b/>
                <w:sz w:val="18"/>
              </w:rPr>
            </w:pPr>
            <w:r>
              <w:rPr>
                <w:rFonts w:cs="Arial"/>
                <w:b/>
                <w:sz w:val="18"/>
              </w:rPr>
              <w:t>Inspector Initials</w:t>
            </w:r>
          </w:p>
        </w:tc>
        <w:tc>
          <w:tcPr>
            <w:tcW w:w="972" w:type="dxa"/>
            <w:shd w:val="clear" w:color="auto" w:fill="C0C0C0"/>
          </w:tcPr>
          <w:p w14:paraId="4B382D02"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45237AB2"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7D26D7C0"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562FDFD4"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05AAA442"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7E6C1C17"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147E8D54" w14:textId="77777777" w:rsidR="00C93220" w:rsidRPr="00F12599" w:rsidRDefault="00C93220" w:rsidP="00546139">
            <w:pPr>
              <w:pStyle w:val="PMtableText"/>
              <w:ind w:left="155" w:right="160"/>
              <w:rPr>
                <w:rFonts w:cs="Arial"/>
                <w:b/>
                <w:sz w:val="18"/>
              </w:rPr>
            </w:pPr>
          </w:p>
        </w:tc>
      </w:tr>
      <w:tr w:rsidR="00C93220" w:rsidRPr="00F12599" w14:paraId="39CAA5B5" w14:textId="77777777" w:rsidTr="00546139">
        <w:trPr>
          <w:trHeight w:val="284"/>
          <w:jc w:val="center"/>
        </w:trPr>
        <w:tc>
          <w:tcPr>
            <w:tcW w:w="3434" w:type="dxa"/>
            <w:shd w:val="clear" w:color="auto" w:fill="C0C0C0"/>
          </w:tcPr>
          <w:p w14:paraId="6CBF5B2B" w14:textId="77777777" w:rsidR="00C93220" w:rsidRPr="00F12599" w:rsidRDefault="00C93220" w:rsidP="00546139">
            <w:pPr>
              <w:pStyle w:val="PMtableText"/>
              <w:ind w:left="155" w:right="160"/>
              <w:rPr>
                <w:rFonts w:cs="Arial"/>
                <w:b/>
                <w:sz w:val="18"/>
              </w:rPr>
            </w:pPr>
            <w:r>
              <w:rPr>
                <w:rFonts w:cs="Arial"/>
                <w:b/>
                <w:sz w:val="18"/>
              </w:rPr>
              <w:t>Supervisor Initials</w:t>
            </w:r>
          </w:p>
        </w:tc>
        <w:tc>
          <w:tcPr>
            <w:tcW w:w="972" w:type="dxa"/>
            <w:shd w:val="clear" w:color="auto" w:fill="C0C0C0"/>
          </w:tcPr>
          <w:p w14:paraId="041967A7"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5DAA1BDA"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61FB5E26"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0357BD7D"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580D042E"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06663327" w14:textId="77777777" w:rsidR="00C93220" w:rsidRPr="00F12599" w:rsidRDefault="00C93220" w:rsidP="00546139">
            <w:pPr>
              <w:pStyle w:val="PMtableText"/>
              <w:ind w:left="155" w:right="160"/>
              <w:rPr>
                <w:rFonts w:cs="Arial"/>
                <w:b/>
                <w:sz w:val="18"/>
              </w:rPr>
            </w:pPr>
          </w:p>
        </w:tc>
        <w:tc>
          <w:tcPr>
            <w:tcW w:w="972" w:type="dxa"/>
            <w:shd w:val="clear" w:color="auto" w:fill="C0C0C0"/>
          </w:tcPr>
          <w:p w14:paraId="19C51BDD" w14:textId="77777777" w:rsidR="00C93220" w:rsidRPr="00F12599" w:rsidRDefault="00C93220" w:rsidP="00546139">
            <w:pPr>
              <w:pStyle w:val="PMtableText"/>
              <w:ind w:left="155" w:right="160"/>
              <w:rPr>
                <w:rFonts w:cs="Arial"/>
                <w:b/>
                <w:sz w:val="18"/>
              </w:rPr>
            </w:pPr>
          </w:p>
        </w:tc>
      </w:tr>
    </w:tbl>
    <w:p w14:paraId="2E43E1FA" w14:textId="5368A081" w:rsidR="00C93220" w:rsidRPr="00C93220" w:rsidRDefault="00C93220" w:rsidP="00C93220">
      <w:pPr>
        <w:rPr>
          <w:rFonts w:ascii="Arial" w:hAnsi="Arial" w:cs="Arial"/>
          <w:sz w:val="18"/>
          <w:szCs w:val="18"/>
        </w:rPr>
      </w:pPr>
      <w:r w:rsidRPr="00C93220">
        <w:rPr>
          <w:rFonts w:ascii="Arial" w:hAnsi="Arial" w:cs="Arial"/>
          <w:sz w:val="18"/>
          <w:szCs w:val="18"/>
        </w:rPr>
        <w:t xml:space="preserve">This sheet must be completed at the start of each shift. Defects must be reported to the supervisor immediately. Proper LOTO procedure must be followed. Please send the weekly completed copies to the supervisor. </w:t>
      </w:r>
    </w:p>
    <w:p w14:paraId="7D4109C2" w14:textId="77777777" w:rsidR="00C93220" w:rsidRPr="00F12599" w:rsidRDefault="00C93220" w:rsidP="00C93220">
      <w:pPr>
        <w:ind w:left="-1309"/>
        <w:rPr>
          <w:rFonts w:ascii="Arial" w:hAnsi="Arial" w:cs="Arial"/>
          <w:b/>
          <w: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8"/>
        <w:gridCol w:w="1852"/>
        <w:gridCol w:w="2160"/>
        <w:gridCol w:w="1550"/>
        <w:gridCol w:w="2386"/>
      </w:tblGrid>
      <w:tr w:rsidR="00C93220" w:rsidRPr="00F12599" w14:paraId="4CC78940" w14:textId="77777777" w:rsidTr="00546139">
        <w:trPr>
          <w:jc w:val="center"/>
        </w:trPr>
        <w:tc>
          <w:tcPr>
            <w:tcW w:w="8856" w:type="dxa"/>
            <w:gridSpan w:val="5"/>
            <w:tcBorders>
              <w:top w:val="single" w:sz="4" w:space="0" w:color="auto"/>
              <w:left w:val="single" w:sz="4" w:space="0" w:color="auto"/>
              <w:bottom w:val="single" w:sz="4" w:space="0" w:color="auto"/>
              <w:right w:val="single" w:sz="4" w:space="0" w:color="auto"/>
            </w:tcBorders>
            <w:shd w:val="clear" w:color="auto" w:fill="BFBFBF"/>
            <w:vAlign w:val="center"/>
            <w:hideMark/>
          </w:tcPr>
          <w:p w14:paraId="432064CB" w14:textId="77777777" w:rsidR="00C93220" w:rsidRPr="00F12599" w:rsidRDefault="00C93220" w:rsidP="00546139">
            <w:pPr>
              <w:keepNext/>
              <w:spacing w:before="60" w:after="60" w:line="276" w:lineRule="auto"/>
              <w:contextualSpacing/>
              <w:jc w:val="center"/>
              <w:rPr>
                <w:rFonts w:ascii="Arial" w:hAnsi="Arial" w:cs="Arial"/>
                <w:b/>
                <w:sz w:val="18"/>
                <w:szCs w:val="22"/>
                <w:lang w:eastAsia="en-CA"/>
              </w:rPr>
            </w:pPr>
            <w:r w:rsidRPr="00F12599">
              <w:rPr>
                <w:rFonts w:ascii="Arial" w:hAnsi="Arial" w:cs="Arial"/>
                <w:b/>
                <w:sz w:val="18"/>
                <w:szCs w:val="22"/>
                <w:lang w:eastAsia="en-CA"/>
              </w:rPr>
              <w:t>Corrective Action Record</w:t>
            </w:r>
          </w:p>
        </w:tc>
      </w:tr>
      <w:tr w:rsidR="00C93220" w:rsidRPr="00F12599" w14:paraId="5B5D4639"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DE93D5C" w14:textId="77777777" w:rsidR="00C93220" w:rsidRPr="00F12599"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F12599">
              <w:rPr>
                <w:rFonts w:ascii="Arial" w:hAnsi="Arial" w:cs="Arial"/>
                <w:b/>
                <w:sz w:val="18"/>
                <w:szCs w:val="18"/>
                <w:lang w:eastAsia="en-CA"/>
              </w:rPr>
              <w:t>Date</w:t>
            </w:r>
          </w:p>
        </w:tc>
        <w:tc>
          <w:tcPr>
            <w:tcW w:w="185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7E3B57C" w14:textId="77777777" w:rsidR="00C93220" w:rsidRPr="00F12599"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F12599">
              <w:rPr>
                <w:rFonts w:ascii="Arial" w:hAnsi="Arial" w:cs="Arial"/>
                <w:b/>
                <w:sz w:val="18"/>
                <w:szCs w:val="18"/>
                <w:lang w:eastAsia="en-CA"/>
              </w:rPr>
              <w:t>Problem</w:t>
            </w:r>
          </w:p>
        </w:tc>
        <w:tc>
          <w:tcPr>
            <w:tcW w:w="216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5B61F54" w14:textId="77777777" w:rsidR="00C93220" w:rsidRPr="00F12599"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F12599">
              <w:rPr>
                <w:rFonts w:ascii="Arial" w:hAnsi="Arial" w:cs="Arial"/>
                <w:b/>
                <w:sz w:val="18"/>
                <w:szCs w:val="18"/>
                <w:lang w:eastAsia="en-CA"/>
              </w:rPr>
              <w:t>Action Taken</w:t>
            </w:r>
          </w:p>
        </w:tc>
        <w:tc>
          <w:tcPr>
            <w:tcW w:w="15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6DCA5B9" w14:textId="77777777" w:rsidR="00C93220" w:rsidRPr="00F12599" w:rsidRDefault="00C93220" w:rsidP="00496D31">
            <w:pPr>
              <w:keepNext/>
              <w:spacing w:beforeLines="60" w:before="144" w:afterLines="60" w:after="144" w:line="276" w:lineRule="auto"/>
              <w:contextualSpacing/>
              <w:jc w:val="center"/>
              <w:rPr>
                <w:rFonts w:ascii="Arial" w:hAnsi="Arial" w:cs="Arial"/>
                <w:b/>
                <w:sz w:val="18"/>
                <w:szCs w:val="18"/>
                <w:lang w:eastAsia="en-CA"/>
              </w:rPr>
            </w:pPr>
            <w:r w:rsidRPr="00F12599">
              <w:rPr>
                <w:rFonts w:ascii="Arial" w:hAnsi="Arial" w:cs="Arial"/>
                <w:b/>
                <w:sz w:val="18"/>
                <w:szCs w:val="18"/>
                <w:lang w:eastAsia="en-CA"/>
              </w:rPr>
              <w:t>Date Completed</w:t>
            </w:r>
          </w:p>
        </w:tc>
        <w:tc>
          <w:tcPr>
            <w:tcW w:w="238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CE5344" w14:textId="5A030944" w:rsidR="00C93220" w:rsidRPr="00F12599" w:rsidRDefault="00C93220" w:rsidP="00496D31">
            <w:pPr>
              <w:keepNext/>
              <w:spacing w:beforeLines="60" w:before="144" w:afterLines="60" w:after="144" w:line="276" w:lineRule="auto"/>
              <w:contextualSpacing/>
              <w:jc w:val="center"/>
              <w:rPr>
                <w:rFonts w:ascii="Arial" w:hAnsi="Arial" w:cs="Arial"/>
                <w:b/>
                <w:sz w:val="18"/>
                <w:szCs w:val="18"/>
                <w:lang w:eastAsia="en-CA"/>
              </w:rPr>
            </w:pPr>
            <w:r>
              <w:rPr>
                <w:rFonts w:ascii="Arial" w:hAnsi="Arial" w:cs="Arial"/>
                <w:b/>
                <w:sz w:val="18"/>
                <w:szCs w:val="18"/>
                <w:lang w:eastAsia="en-CA"/>
              </w:rPr>
              <w:t>Supervisor Signature</w:t>
            </w:r>
          </w:p>
        </w:tc>
      </w:tr>
      <w:tr w:rsidR="00C93220" w:rsidRPr="00F12599" w14:paraId="03C3F974"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245BCF7A"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71333BD5"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558B4347"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5AA0E005"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68BF08DD"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r>
      <w:tr w:rsidR="00C93220" w:rsidRPr="00F12599" w14:paraId="22139F94"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10459197"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57EEF50B"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053B80C4"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56C7838B"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3F0E4902"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r>
      <w:tr w:rsidR="00C93220" w:rsidRPr="00F12599" w14:paraId="3C8180B1" w14:textId="77777777" w:rsidTr="00546139">
        <w:trPr>
          <w:jc w:val="center"/>
        </w:trPr>
        <w:tc>
          <w:tcPr>
            <w:tcW w:w="908" w:type="dxa"/>
            <w:tcBorders>
              <w:top w:val="single" w:sz="4" w:space="0" w:color="auto"/>
              <w:left w:val="single" w:sz="4" w:space="0" w:color="auto"/>
              <w:bottom w:val="single" w:sz="4" w:space="0" w:color="auto"/>
              <w:right w:val="single" w:sz="4" w:space="0" w:color="auto"/>
            </w:tcBorders>
            <w:vAlign w:val="center"/>
          </w:tcPr>
          <w:p w14:paraId="65DDC00A"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1852" w:type="dxa"/>
            <w:tcBorders>
              <w:top w:val="single" w:sz="4" w:space="0" w:color="auto"/>
              <w:left w:val="single" w:sz="4" w:space="0" w:color="auto"/>
              <w:bottom w:val="single" w:sz="4" w:space="0" w:color="auto"/>
              <w:right w:val="single" w:sz="4" w:space="0" w:color="auto"/>
            </w:tcBorders>
            <w:vAlign w:val="center"/>
          </w:tcPr>
          <w:p w14:paraId="071D2038"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2160" w:type="dxa"/>
            <w:tcBorders>
              <w:top w:val="single" w:sz="4" w:space="0" w:color="auto"/>
              <w:left w:val="single" w:sz="4" w:space="0" w:color="auto"/>
              <w:bottom w:val="single" w:sz="4" w:space="0" w:color="auto"/>
              <w:right w:val="single" w:sz="4" w:space="0" w:color="auto"/>
            </w:tcBorders>
            <w:vAlign w:val="center"/>
          </w:tcPr>
          <w:p w14:paraId="0369BCFE"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1550" w:type="dxa"/>
            <w:tcBorders>
              <w:top w:val="single" w:sz="4" w:space="0" w:color="auto"/>
              <w:left w:val="single" w:sz="4" w:space="0" w:color="auto"/>
              <w:bottom w:val="single" w:sz="4" w:space="0" w:color="auto"/>
              <w:right w:val="single" w:sz="4" w:space="0" w:color="auto"/>
            </w:tcBorders>
            <w:vAlign w:val="center"/>
          </w:tcPr>
          <w:p w14:paraId="0A841C0A"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c>
          <w:tcPr>
            <w:tcW w:w="2386" w:type="dxa"/>
            <w:tcBorders>
              <w:top w:val="single" w:sz="4" w:space="0" w:color="auto"/>
              <w:left w:val="single" w:sz="4" w:space="0" w:color="auto"/>
              <w:bottom w:val="single" w:sz="4" w:space="0" w:color="auto"/>
              <w:right w:val="single" w:sz="4" w:space="0" w:color="auto"/>
            </w:tcBorders>
            <w:vAlign w:val="center"/>
          </w:tcPr>
          <w:p w14:paraId="09347537" w14:textId="77777777" w:rsidR="00C93220" w:rsidRPr="00F12599" w:rsidRDefault="00C93220" w:rsidP="00546139">
            <w:pPr>
              <w:tabs>
                <w:tab w:val="left" w:leader="dot" w:pos="6840"/>
              </w:tabs>
              <w:spacing w:line="276" w:lineRule="auto"/>
              <w:jc w:val="center"/>
              <w:rPr>
                <w:rFonts w:ascii="Arial" w:hAnsi="Arial" w:cs="Arial"/>
                <w:sz w:val="20"/>
                <w:lang w:eastAsia="en-CA"/>
              </w:rPr>
            </w:pPr>
          </w:p>
        </w:tc>
      </w:tr>
    </w:tbl>
    <w:p w14:paraId="62D01509" w14:textId="6D356DA8" w:rsidR="00C93220" w:rsidRPr="00F12599" w:rsidRDefault="004A5F1A" w:rsidP="00164CA0">
      <w:pPr>
        <w:pStyle w:val="Heading1"/>
      </w:pPr>
      <w:bookmarkStart w:id="127" w:name="_Toc126240117"/>
      <w:bookmarkStart w:id="128" w:name="_Toc126313766"/>
      <w:r>
        <w:lastRenderedPageBreak/>
        <w:t xml:space="preserve">7.3 </w:t>
      </w:r>
      <w:r w:rsidR="00C93220" w:rsidRPr="00F12599">
        <w:t>Pre</w:t>
      </w:r>
      <w:r w:rsidR="00C93220">
        <w:t>-</w:t>
      </w:r>
      <w:r w:rsidR="00C93220" w:rsidRPr="00F12599">
        <w:t>Use Inspection Schedule</w:t>
      </w:r>
      <w:r w:rsidR="00C93220">
        <w:t xml:space="preserve"> Template</w:t>
      </w:r>
      <w:bookmarkEnd w:id="127"/>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C93220" w:rsidRPr="00F12599" w14:paraId="535E9D7F" w14:textId="77777777" w:rsidTr="00546139">
        <w:trPr>
          <w:tblHeader/>
        </w:trPr>
        <w:tc>
          <w:tcPr>
            <w:tcW w:w="2952" w:type="dxa"/>
          </w:tcPr>
          <w:p w14:paraId="53638AEE" w14:textId="729189A6" w:rsidR="00C93220" w:rsidRPr="00F12599" w:rsidRDefault="00C93220" w:rsidP="00C93220">
            <w:pPr>
              <w:pStyle w:val="PMtableText"/>
              <w:tabs>
                <w:tab w:val="left" w:leader="dot" w:pos="6840"/>
              </w:tabs>
              <w:jc w:val="center"/>
              <w:rPr>
                <w:rFonts w:cs="Arial"/>
                <w:b/>
                <w:sz w:val="20"/>
                <w:szCs w:val="20"/>
                <w:lang w:eastAsia="en-CA"/>
              </w:rPr>
            </w:pPr>
            <w:r>
              <w:rPr>
                <w:rFonts w:cs="Arial"/>
                <w:b/>
                <w:sz w:val="20"/>
                <w:szCs w:val="20"/>
                <w:lang w:eastAsia="en-CA"/>
              </w:rPr>
              <w:t>Equipment</w:t>
            </w:r>
            <w:r w:rsidRPr="00F12599">
              <w:rPr>
                <w:rFonts w:cs="Arial"/>
                <w:b/>
                <w:sz w:val="20"/>
                <w:szCs w:val="20"/>
                <w:lang w:eastAsia="en-CA"/>
              </w:rPr>
              <w:t xml:space="preserve"> to be Inspected</w:t>
            </w:r>
          </w:p>
        </w:tc>
        <w:tc>
          <w:tcPr>
            <w:tcW w:w="2952" w:type="dxa"/>
          </w:tcPr>
          <w:p w14:paraId="2CD5BB6E" w14:textId="77777777" w:rsidR="00C93220" w:rsidRPr="00F12599" w:rsidRDefault="00C93220" w:rsidP="00546139">
            <w:pPr>
              <w:pStyle w:val="PMtableText"/>
              <w:tabs>
                <w:tab w:val="left" w:leader="dot" w:pos="6840"/>
              </w:tabs>
              <w:jc w:val="center"/>
              <w:rPr>
                <w:rFonts w:cs="Arial"/>
                <w:b/>
                <w:sz w:val="20"/>
                <w:szCs w:val="20"/>
                <w:lang w:eastAsia="en-CA"/>
              </w:rPr>
            </w:pPr>
            <w:r w:rsidRPr="00F12599">
              <w:rPr>
                <w:rFonts w:cs="Arial"/>
                <w:b/>
                <w:sz w:val="20"/>
                <w:szCs w:val="20"/>
                <w:lang w:eastAsia="en-CA"/>
              </w:rPr>
              <w:t>Frequency</w:t>
            </w:r>
          </w:p>
        </w:tc>
        <w:tc>
          <w:tcPr>
            <w:tcW w:w="2952" w:type="dxa"/>
          </w:tcPr>
          <w:p w14:paraId="1E84452D" w14:textId="77777777" w:rsidR="00C93220" w:rsidRPr="00F12599" w:rsidRDefault="00C93220" w:rsidP="00546139">
            <w:pPr>
              <w:pStyle w:val="PMtableText"/>
              <w:tabs>
                <w:tab w:val="left" w:leader="dot" w:pos="6840"/>
              </w:tabs>
              <w:jc w:val="center"/>
              <w:rPr>
                <w:rFonts w:cs="Arial"/>
                <w:b/>
                <w:sz w:val="20"/>
                <w:szCs w:val="20"/>
                <w:lang w:eastAsia="en-CA"/>
              </w:rPr>
            </w:pPr>
            <w:r w:rsidRPr="00F12599">
              <w:rPr>
                <w:rFonts w:cs="Arial"/>
                <w:b/>
                <w:sz w:val="20"/>
                <w:szCs w:val="20"/>
                <w:lang w:eastAsia="en-CA"/>
              </w:rPr>
              <w:t>Inspector</w:t>
            </w:r>
          </w:p>
        </w:tc>
      </w:tr>
      <w:tr w:rsidR="00C93220" w:rsidRPr="00F12599" w14:paraId="7AAE6130" w14:textId="77777777" w:rsidTr="00546139">
        <w:trPr>
          <w:tblHeader/>
        </w:trPr>
        <w:tc>
          <w:tcPr>
            <w:tcW w:w="2952" w:type="dxa"/>
          </w:tcPr>
          <w:p w14:paraId="6FCCFC48" w14:textId="0AD2B9DA" w:rsidR="00C93220" w:rsidRPr="0041020B" w:rsidRDefault="00C93220" w:rsidP="00546139">
            <w:pPr>
              <w:pStyle w:val="PMtableText"/>
              <w:tabs>
                <w:tab w:val="left" w:leader="dot" w:pos="6840"/>
              </w:tabs>
              <w:rPr>
                <w:rFonts w:cs="Arial"/>
                <w:sz w:val="20"/>
                <w:szCs w:val="20"/>
                <w:lang w:eastAsia="en-CA"/>
              </w:rPr>
            </w:pPr>
          </w:p>
        </w:tc>
        <w:tc>
          <w:tcPr>
            <w:tcW w:w="2952" w:type="dxa"/>
          </w:tcPr>
          <w:p w14:paraId="25F74C9F"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1B4329FC" w14:textId="523D0AC3" w:rsidR="00C93220" w:rsidRPr="0041020B" w:rsidRDefault="00C93220" w:rsidP="00546139">
            <w:pPr>
              <w:jc w:val="center"/>
              <w:rPr>
                <w:rFonts w:ascii="Arial" w:hAnsi="Arial" w:cs="Arial"/>
                <w:sz w:val="20"/>
              </w:rPr>
            </w:pPr>
          </w:p>
        </w:tc>
      </w:tr>
      <w:tr w:rsidR="00C93220" w:rsidRPr="00F12599" w14:paraId="3B144FF3" w14:textId="77777777" w:rsidTr="00546139">
        <w:trPr>
          <w:tblHeader/>
        </w:trPr>
        <w:tc>
          <w:tcPr>
            <w:tcW w:w="2952" w:type="dxa"/>
          </w:tcPr>
          <w:p w14:paraId="0ED37AEE" w14:textId="517569F2" w:rsidR="00C93220" w:rsidRPr="0041020B" w:rsidRDefault="00C93220" w:rsidP="00546139">
            <w:pPr>
              <w:pStyle w:val="PMtableText"/>
              <w:tabs>
                <w:tab w:val="left" w:leader="dot" w:pos="6840"/>
              </w:tabs>
              <w:rPr>
                <w:rFonts w:cs="Arial"/>
                <w:sz w:val="20"/>
                <w:szCs w:val="20"/>
                <w:lang w:eastAsia="en-CA"/>
              </w:rPr>
            </w:pPr>
          </w:p>
        </w:tc>
        <w:tc>
          <w:tcPr>
            <w:tcW w:w="2952" w:type="dxa"/>
          </w:tcPr>
          <w:p w14:paraId="621FC61D"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78003593" w14:textId="51309FF5" w:rsidR="00C93220" w:rsidRPr="0041020B" w:rsidRDefault="00C93220" w:rsidP="00546139">
            <w:pPr>
              <w:jc w:val="center"/>
              <w:rPr>
                <w:rFonts w:ascii="Arial" w:hAnsi="Arial" w:cs="Arial"/>
                <w:sz w:val="20"/>
              </w:rPr>
            </w:pPr>
          </w:p>
        </w:tc>
      </w:tr>
      <w:tr w:rsidR="00C93220" w:rsidRPr="00F12599" w14:paraId="7AD8B49A" w14:textId="77777777" w:rsidTr="00546139">
        <w:trPr>
          <w:tblHeader/>
        </w:trPr>
        <w:tc>
          <w:tcPr>
            <w:tcW w:w="2952" w:type="dxa"/>
          </w:tcPr>
          <w:p w14:paraId="154BE762" w14:textId="4325DF37" w:rsidR="00C93220" w:rsidRPr="0041020B" w:rsidRDefault="00C93220" w:rsidP="00546139">
            <w:pPr>
              <w:pStyle w:val="PMtableText"/>
              <w:tabs>
                <w:tab w:val="left" w:leader="dot" w:pos="6840"/>
              </w:tabs>
              <w:rPr>
                <w:rFonts w:cs="Arial"/>
                <w:sz w:val="20"/>
                <w:szCs w:val="20"/>
                <w:lang w:eastAsia="en-CA"/>
              </w:rPr>
            </w:pPr>
          </w:p>
        </w:tc>
        <w:tc>
          <w:tcPr>
            <w:tcW w:w="2952" w:type="dxa"/>
          </w:tcPr>
          <w:p w14:paraId="1BF866BB"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2389DC64" w14:textId="206E50FE" w:rsidR="00C93220" w:rsidRPr="0041020B" w:rsidRDefault="00C93220" w:rsidP="00546139">
            <w:pPr>
              <w:jc w:val="center"/>
              <w:rPr>
                <w:rFonts w:ascii="Arial" w:hAnsi="Arial" w:cs="Arial"/>
                <w:sz w:val="20"/>
              </w:rPr>
            </w:pPr>
          </w:p>
        </w:tc>
      </w:tr>
      <w:tr w:rsidR="00C93220" w:rsidRPr="00F12599" w14:paraId="42D844E8" w14:textId="77777777" w:rsidTr="00546139">
        <w:trPr>
          <w:tblHeader/>
        </w:trPr>
        <w:tc>
          <w:tcPr>
            <w:tcW w:w="2952" w:type="dxa"/>
          </w:tcPr>
          <w:p w14:paraId="669574B3" w14:textId="2031D7E6" w:rsidR="00C93220" w:rsidRPr="0041020B" w:rsidRDefault="00C93220" w:rsidP="00546139">
            <w:pPr>
              <w:pStyle w:val="PMtableText"/>
              <w:tabs>
                <w:tab w:val="left" w:leader="dot" w:pos="6840"/>
              </w:tabs>
              <w:rPr>
                <w:rFonts w:cs="Arial"/>
                <w:sz w:val="20"/>
                <w:szCs w:val="20"/>
                <w:lang w:eastAsia="en-CA"/>
              </w:rPr>
            </w:pPr>
          </w:p>
        </w:tc>
        <w:tc>
          <w:tcPr>
            <w:tcW w:w="2952" w:type="dxa"/>
          </w:tcPr>
          <w:p w14:paraId="0EAAE181"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4C99C99C" w14:textId="1EF10AA3" w:rsidR="00C93220" w:rsidRPr="0041020B" w:rsidRDefault="00C93220" w:rsidP="00546139">
            <w:pPr>
              <w:jc w:val="center"/>
              <w:rPr>
                <w:rFonts w:ascii="Arial" w:hAnsi="Arial" w:cs="Arial"/>
                <w:sz w:val="20"/>
              </w:rPr>
            </w:pPr>
          </w:p>
        </w:tc>
      </w:tr>
      <w:tr w:rsidR="00C93220" w:rsidRPr="00F12599" w14:paraId="0B8D502A" w14:textId="77777777" w:rsidTr="00546139">
        <w:trPr>
          <w:tblHeader/>
        </w:trPr>
        <w:tc>
          <w:tcPr>
            <w:tcW w:w="2952" w:type="dxa"/>
          </w:tcPr>
          <w:p w14:paraId="7DD84CF2" w14:textId="788925E7" w:rsidR="00C93220" w:rsidRPr="0041020B" w:rsidRDefault="00C93220" w:rsidP="00546139">
            <w:pPr>
              <w:pStyle w:val="PMtableText"/>
              <w:tabs>
                <w:tab w:val="left" w:leader="dot" w:pos="6840"/>
              </w:tabs>
              <w:rPr>
                <w:rFonts w:cs="Arial"/>
                <w:sz w:val="20"/>
                <w:szCs w:val="20"/>
                <w:lang w:eastAsia="en-CA"/>
              </w:rPr>
            </w:pPr>
          </w:p>
        </w:tc>
        <w:tc>
          <w:tcPr>
            <w:tcW w:w="2952" w:type="dxa"/>
          </w:tcPr>
          <w:p w14:paraId="6E0CE9DB"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00745FD6" w14:textId="33344D60" w:rsidR="00C93220" w:rsidRPr="0041020B" w:rsidRDefault="00C93220" w:rsidP="00546139">
            <w:pPr>
              <w:jc w:val="center"/>
              <w:rPr>
                <w:rFonts w:ascii="Arial" w:hAnsi="Arial" w:cs="Arial"/>
                <w:sz w:val="20"/>
              </w:rPr>
            </w:pPr>
          </w:p>
        </w:tc>
      </w:tr>
      <w:tr w:rsidR="00C93220" w:rsidRPr="00F12599" w14:paraId="278DE7AF" w14:textId="77777777" w:rsidTr="00546139">
        <w:trPr>
          <w:tblHeader/>
        </w:trPr>
        <w:tc>
          <w:tcPr>
            <w:tcW w:w="2952" w:type="dxa"/>
          </w:tcPr>
          <w:p w14:paraId="4749104F" w14:textId="08B78DB5" w:rsidR="00C93220" w:rsidRPr="0041020B" w:rsidRDefault="00C93220" w:rsidP="00546139">
            <w:pPr>
              <w:pStyle w:val="PMtableText"/>
              <w:tabs>
                <w:tab w:val="left" w:leader="dot" w:pos="6840"/>
              </w:tabs>
              <w:rPr>
                <w:rFonts w:cs="Arial"/>
                <w:sz w:val="20"/>
                <w:szCs w:val="20"/>
                <w:lang w:eastAsia="en-CA"/>
              </w:rPr>
            </w:pPr>
          </w:p>
        </w:tc>
        <w:tc>
          <w:tcPr>
            <w:tcW w:w="2952" w:type="dxa"/>
          </w:tcPr>
          <w:p w14:paraId="59037CC1"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75D5D65F" w14:textId="407FFA71" w:rsidR="00C93220" w:rsidRPr="0041020B" w:rsidRDefault="00C93220" w:rsidP="00546139">
            <w:pPr>
              <w:jc w:val="center"/>
              <w:rPr>
                <w:rFonts w:ascii="Arial" w:hAnsi="Arial" w:cs="Arial"/>
                <w:sz w:val="20"/>
              </w:rPr>
            </w:pPr>
          </w:p>
        </w:tc>
      </w:tr>
      <w:tr w:rsidR="00C93220" w:rsidRPr="00F12599" w14:paraId="55343FA7" w14:textId="77777777" w:rsidTr="00546139">
        <w:trPr>
          <w:tblHeader/>
        </w:trPr>
        <w:tc>
          <w:tcPr>
            <w:tcW w:w="2952" w:type="dxa"/>
          </w:tcPr>
          <w:p w14:paraId="09FDF114" w14:textId="6F0AB121" w:rsidR="00C93220" w:rsidRPr="0041020B" w:rsidRDefault="00C93220" w:rsidP="00546139">
            <w:pPr>
              <w:pStyle w:val="PMtableText"/>
              <w:tabs>
                <w:tab w:val="left" w:leader="dot" w:pos="6840"/>
              </w:tabs>
              <w:rPr>
                <w:rFonts w:cs="Arial"/>
                <w:sz w:val="20"/>
                <w:szCs w:val="20"/>
                <w:lang w:eastAsia="en-CA"/>
              </w:rPr>
            </w:pPr>
          </w:p>
        </w:tc>
        <w:tc>
          <w:tcPr>
            <w:tcW w:w="2952" w:type="dxa"/>
          </w:tcPr>
          <w:p w14:paraId="6E165132"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6935EF8F" w14:textId="04C40544" w:rsidR="00C93220" w:rsidRPr="0041020B" w:rsidRDefault="00C93220" w:rsidP="00546139">
            <w:pPr>
              <w:jc w:val="center"/>
              <w:rPr>
                <w:rFonts w:ascii="Arial" w:hAnsi="Arial" w:cs="Arial"/>
                <w:sz w:val="20"/>
              </w:rPr>
            </w:pPr>
          </w:p>
        </w:tc>
      </w:tr>
      <w:tr w:rsidR="00C93220" w:rsidRPr="00F12599" w14:paraId="12035D29" w14:textId="77777777" w:rsidTr="00546139">
        <w:trPr>
          <w:tblHeader/>
        </w:trPr>
        <w:tc>
          <w:tcPr>
            <w:tcW w:w="2952" w:type="dxa"/>
          </w:tcPr>
          <w:p w14:paraId="507AC96D" w14:textId="3D776DE5" w:rsidR="00C93220" w:rsidRPr="0041020B" w:rsidRDefault="00C93220" w:rsidP="00546139">
            <w:pPr>
              <w:pStyle w:val="PMtableText"/>
              <w:tabs>
                <w:tab w:val="left" w:leader="dot" w:pos="6840"/>
              </w:tabs>
              <w:rPr>
                <w:rFonts w:cs="Arial"/>
                <w:sz w:val="20"/>
                <w:szCs w:val="20"/>
                <w:lang w:eastAsia="en-CA"/>
              </w:rPr>
            </w:pPr>
          </w:p>
        </w:tc>
        <w:tc>
          <w:tcPr>
            <w:tcW w:w="2952" w:type="dxa"/>
          </w:tcPr>
          <w:p w14:paraId="118E39AF"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1847B54F" w14:textId="083A3E5F" w:rsidR="00C93220" w:rsidRPr="0041020B" w:rsidRDefault="00C93220" w:rsidP="00546139">
            <w:pPr>
              <w:jc w:val="center"/>
              <w:rPr>
                <w:rFonts w:ascii="Arial" w:hAnsi="Arial" w:cs="Arial"/>
                <w:sz w:val="20"/>
              </w:rPr>
            </w:pPr>
          </w:p>
        </w:tc>
      </w:tr>
      <w:tr w:rsidR="00C93220" w:rsidRPr="00F12599" w14:paraId="132DB200" w14:textId="77777777" w:rsidTr="00546139">
        <w:trPr>
          <w:tblHeader/>
        </w:trPr>
        <w:tc>
          <w:tcPr>
            <w:tcW w:w="2952" w:type="dxa"/>
          </w:tcPr>
          <w:p w14:paraId="2619AFFC" w14:textId="3DCA4D54" w:rsidR="00C93220" w:rsidRPr="0041020B" w:rsidRDefault="00C93220" w:rsidP="00546139">
            <w:pPr>
              <w:pStyle w:val="PMtableText"/>
              <w:tabs>
                <w:tab w:val="left" w:leader="dot" w:pos="6840"/>
              </w:tabs>
              <w:rPr>
                <w:rFonts w:cs="Arial"/>
                <w:sz w:val="20"/>
                <w:szCs w:val="20"/>
                <w:lang w:eastAsia="en-CA"/>
              </w:rPr>
            </w:pPr>
          </w:p>
        </w:tc>
        <w:tc>
          <w:tcPr>
            <w:tcW w:w="2952" w:type="dxa"/>
          </w:tcPr>
          <w:p w14:paraId="428111F7" w14:textId="77777777" w:rsidR="00C93220" w:rsidRPr="0041020B" w:rsidRDefault="00C93220" w:rsidP="00546139">
            <w:pPr>
              <w:pStyle w:val="PMtableText"/>
              <w:tabs>
                <w:tab w:val="left" w:leader="dot" w:pos="6840"/>
              </w:tabs>
              <w:jc w:val="center"/>
              <w:rPr>
                <w:rFonts w:cs="Arial"/>
                <w:sz w:val="20"/>
                <w:szCs w:val="20"/>
                <w:lang w:eastAsia="en-CA"/>
              </w:rPr>
            </w:pPr>
          </w:p>
        </w:tc>
        <w:tc>
          <w:tcPr>
            <w:tcW w:w="2952" w:type="dxa"/>
          </w:tcPr>
          <w:p w14:paraId="6C9B0C24" w14:textId="29BFCA8D" w:rsidR="00C93220" w:rsidRPr="0041020B" w:rsidRDefault="00C93220" w:rsidP="00546139">
            <w:pPr>
              <w:jc w:val="center"/>
              <w:rPr>
                <w:rFonts w:ascii="Arial" w:hAnsi="Arial" w:cs="Arial"/>
                <w:sz w:val="20"/>
              </w:rPr>
            </w:pPr>
          </w:p>
        </w:tc>
      </w:tr>
      <w:tr w:rsidR="00C93220" w:rsidRPr="00F12599" w14:paraId="7993C367" w14:textId="77777777" w:rsidTr="00546139">
        <w:trPr>
          <w:tblHeader/>
        </w:trPr>
        <w:tc>
          <w:tcPr>
            <w:tcW w:w="2952" w:type="dxa"/>
          </w:tcPr>
          <w:p w14:paraId="5B125349" w14:textId="09999167" w:rsidR="00C93220" w:rsidRPr="00F12599" w:rsidRDefault="00C93220" w:rsidP="00546139">
            <w:pPr>
              <w:pStyle w:val="PMtableText"/>
              <w:tabs>
                <w:tab w:val="left" w:leader="dot" w:pos="6840"/>
              </w:tabs>
              <w:rPr>
                <w:rFonts w:cs="Arial"/>
                <w:sz w:val="20"/>
                <w:szCs w:val="20"/>
                <w:lang w:eastAsia="en-CA"/>
              </w:rPr>
            </w:pPr>
          </w:p>
        </w:tc>
        <w:tc>
          <w:tcPr>
            <w:tcW w:w="2952" w:type="dxa"/>
          </w:tcPr>
          <w:p w14:paraId="6911F494" w14:textId="77777777" w:rsidR="00C93220" w:rsidRPr="00F12599" w:rsidRDefault="00C93220" w:rsidP="00546139">
            <w:pPr>
              <w:pStyle w:val="PMtableText"/>
              <w:tabs>
                <w:tab w:val="left" w:leader="dot" w:pos="6840"/>
              </w:tabs>
              <w:jc w:val="center"/>
              <w:rPr>
                <w:rFonts w:cs="Arial"/>
                <w:sz w:val="20"/>
                <w:szCs w:val="20"/>
                <w:lang w:eastAsia="en-CA"/>
              </w:rPr>
            </w:pPr>
          </w:p>
        </w:tc>
        <w:tc>
          <w:tcPr>
            <w:tcW w:w="2952" w:type="dxa"/>
          </w:tcPr>
          <w:p w14:paraId="70E0C288" w14:textId="15055BA5" w:rsidR="00C93220" w:rsidRPr="00F12599" w:rsidRDefault="00C93220" w:rsidP="00546139">
            <w:pPr>
              <w:jc w:val="center"/>
              <w:rPr>
                <w:rFonts w:ascii="Arial" w:hAnsi="Arial" w:cs="Arial"/>
                <w:sz w:val="20"/>
              </w:rPr>
            </w:pPr>
          </w:p>
        </w:tc>
      </w:tr>
    </w:tbl>
    <w:p w14:paraId="17DF2E45" w14:textId="6FB22286" w:rsidR="00A40553" w:rsidRPr="004F19C9" w:rsidRDefault="00C966D8" w:rsidP="00164CA0">
      <w:pPr>
        <w:pStyle w:val="Heading1"/>
      </w:pPr>
      <w:bookmarkStart w:id="129" w:name="_Toc126240118"/>
      <w:bookmarkStart w:id="130" w:name="_Toc126313767"/>
      <w:r>
        <w:t>8</w:t>
      </w:r>
      <w:r w:rsidR="00A40553" w:rsidRPr="004F19C9">
        <w:t>.1 Incident</w:t>
      </w:r>
      <w:r w:rsidR="00752CA9">
        <w:t>,</w:t>
      </w:r>
      <w:r>
        <w:t xml:space="preserve"> Injury </w:t>
      </w:r>
      <w:r w:rsidR="00752CA9">
        <w:t xml:space="preserve">and Occupational Illness </w:t>
      </w:r>
      <w:r w:rsidR="00A40553" w:rsidRPr="004F19C9">
        <w:t>Investigation Policy</w:t>
      </w:r>
      <w:bookmarkEnd w:id="122"/>
      <w:bookmarkEnd w:id="126"/>
      <w:bookmarkEnd w:id="129"/>
      <w:bookmarkEnd w:id="130"/>
    </w:p>
    <w:p w14:paraId="17DF2E46" w14:textId="77777777" w:rsidR="00A40553" w:rsidRPr="004F19C9" w:rsidRDefault="00A40553" w:rsidP="00A40553">
      <w:pPr>
        <w:pStyle w:val="PMhead"/>
      </w:pPr>
      <w:r w:rsidRPr="004F19C9">
        <w:t>Purpose</w:t>
      </w:r>
    </w:p>
    <w:p w14:paraId="17DF2E47" w14:textId="7B2BF901" w:rsidR="00A40553" w:rsidRDefault="00C966D8" w:rsidP="00A40553">
      <w:pPr>
        <w:pStyle w:val="PMtext"/>
      </w:pPr>
      <w:r>
        <w:t>I</w:t>
      </w:r>
      <w:r w:rsidR="00A40553">
        <w:t>ncident</w:t>
      </w:r>
      <w:r w:rsidR="00752CA9">
        <w:t>,</w:t>
      </w:r>
      <w:r>
        <w:t xml:space="preserve"> </w:t>
      </w:r>
      <w:proofErr w:type="gramStart"/>
      <w:r>
        <w:t>injury</w:t>
      </w:r>
      <w:proofErr w:type="gramEnd"/>
      <w:r>
        <w:t xml:space="preserve"> </w:t>
      </w:r>
      <w:r w:rsidR="00752CA9">
        <w:t xml:space="preserve">and occupational illness </w:t>
      </w:r>
      <w:r w:rsidR="00A40553">
        <w:t xml:space="preserve">investigation procedures focus on identifying the basic cause of the loss and allow for recommendations on how to prevent a similar situation in future. </w:t>
      </w:r>
    </w:p>
    <w:p w14:paraId="17DF2E48" w14:textId="77777777" w:rsidR="00A40553" w:rsidRPr="004F19C9" w:rsidRDefault="00A40553" w:rsidP="00A40553">
      <w:pPr>
        <w:pStyle w:val="PMhead"/>
      </w:pPr>
      <w:r w:rsidRPr="004F19C9">
        <w:t>Policy</w:t>
      </w:r>
    </w:p>
    <w:p w14:paraId="17DF2E49" w14:textId="60FC9D4A" w:rsidR="00A40553" w:rsidRPr="004F19C9" w:rsidRDefault="00A40553" w:rsidP="00A40553">
      <w:pPr>
        <w:pStyle w:val="PMtext"/>
      </w:pPr>
      <w:r w:rsidRPr="004F19C9">
        <w:t>All incidents causing injury</w:t>
      </w:r>
      <w:r w:rsidR="00752CA9">
        <w:t xml:space="preserve"> or</w:t>
      </w:r>
      <w:r w:rsidR="00972264">
        <w:t xml:space="preserve"> occupational</w:t>
      </w:r>
      <w:r w:rsidR="00752CA9">
        <w:t xml:space="preserve"> illness</w:t>
      </w:r>
      <w:r w:rsidRPr="004F19C9">
        <w:t xml:space="preserve">, however minor, must be reported to </w:t>
      </w:r>
      <w:r w:rsidR="00C4366B">
        <w:t>the supervisor</w:t>
      </w:r>
      <w:r w:rsidRPr="004F19C9">
        <w:t xml:space="preserve"> and to the </w:t>
      </w:r>
      <w:r w:rsidR="006A5FB7">
        <w:t>Health and Safety Representative</w:t>
      </w:r>
      <w:r w:rsidR="00EF5EEC">
        <w:t xml:space="preserve">. </w:t>
      </w:r>
    </w:p>
    <w:p w14:paraId="17DF2E4E" w14:textId="562AF886" w:rsidR="00A40553" w:rsidRPr="004F19C9" w:rsidRDefault="00A40553" w:rsidP="00A40553">
      <w:pPr>
        <w:pStyle w:val="PMtext"/>
      </w:pPr>
      <w:r w:rsidRPr="004F19C9">
        <w:t xml:space="preserve">On a quarterly basis, the </w:t>
      </w:r>
      <w:r w:rsidR="00C4366B">
        <w:t>employer</w:t>
      </w:r>
      <w:r w:rsidRPr="004F19C9">
        <w:t xml:space="preserve"> will review all</w:t>
      </w:r>
      <w:r w:rsidR="00C966D8">
        <w:t xml:space="preserve"> </w:t>
      </w:r>
      <w:r w:rsidRPr="004F19C9">
        <w:t xml:space="preserve">incident reports and any other related data to examine the number of incidents requiring first aid, health care, </w:t>
      </w:r>
      <w:r w:rsidR="00752CA9">
        <w:t xml:space="preserve">modified duties </w:t>
      </w:r>
      <w:r w:rsidRPr="004F19C9">
        <w:t xml:space="preserve">or time off, as well as the number of near misses. This will be done to evaluate the success of injury prevention strategies, to identify any incident trends, and to determine </w:t>
      </w:r>
      <w:proofErr w:type="gramStart"/>
      <w:r w:rsidRPr="004F19C9">
        <w:t>whether or not</w:t>
      </w:r>
      <w:proofErr w:type="gramEnd"/>
      <w:r w:rsidRPr="004F19C9">
        <w:t xml:space="preserve"> additional investigation </w:t>
      </w:r>
      <w:r w:rsidR="00752CA9">
        <w:t>and controls are</w:t>
      </w:r>
      <w:r w:rsidRPr="004F19C9">
        <w:t xml:space="preserve"> required. </w:t>
      </w:r>
    </w:p>
    <w:p w14:paraId="69C073B9" w14:textId="17246942" w:rsidR="00A47FFC" w:rsidRPr="00A47FFC" w:rsidRDefault="00A47FFC" w:rsidP="00C4366B">
      <w:pPr>
        <w:pStyle w:val="PMtextBullet"/>
        <w:numPr>
          <w:ilvl w:val="0"/>
          <w:numId w:val="0"/>
        </w:numPr>
        <w:rPr>
          <w:b/>
        </w:rPr>
      </w:pPr>
      <w:r w:rsidRPr="00A47FFC">
        <w:rPr>
          <w:b/>
        </w:rPr>
        <w:t>Definitions</w:t>
      </w:r>
    </w:p>
    <w:p w14:paraId="15C62386" w14:textId="4013EC56" w:rsidR="00C4366B" w:rsidRPr="00211595" w:rsidRDefault="00C4366B" w:rsidP="00501FDE">
      <w:pPr>
        <w:pStyle w:val="PMtextBullet"/>
        <w:numPr>
          <w:ilvl w:val="0"/>
          <w:numId w:val="24"/>
        </w:numPr>
      </w:pPr>
      <w:r w:rsidRPr="00211595">
        <w:t>According to Regulation 834 for Critical Injury</w:t>
      </w:r>
      <w:r w:rsidRPr="003602E0">
        <w:t xml:space="preserve">, a </w:t>
      </w:r>
      <w:r w:rsidRPr="006B6D39">
        <w:rPr>
          <w:rStyle w:val="PMtextBoldChar"/>
          <w:rFonts w:cs="Arial"/>
          <w:b w:val="0"/>
        </w:rPr>
        <w:t>critical injury</w:t>
      </w:r>
      <w:r w:rsidRPr="00211595">
        <w:t xml:space="preserve"> is an injury of a serious nature that: </w:t>
      </w:r>
    </w:p>
    <w:p w14:paraId="17DF2E5A" w14:textId="77777777" w:rsidR="00A40553" w:rsidRPr="00211595" w:rsidRDefault="00A40553" w:rsidP="00E8608F">
      <w:pPr>
        <w:pStyle w:val="PMtextBullet"/>
        <w:numPr>
          <w:ilvl w:val="0"/>
          <w:numId w:val="95"/>
        </w:numPr>
      </w:pPr>
      <w:r w:rsidRPr="00211595">
        <w:t xml:space="preserve">Places life in </w:t>
      </w:r>
      <w:proofErr w:type="gramStart"/>
      <w:r w:rsidRPr="00211595">
        <w:t>jeopardy;</w:t>
      </w:r>
      <w:proofErr w:type="gramEnd"/>
    </w:p>
    <w:p w14:paraId="17DF2E5B" w14:textId="77777777" w:rsidR="00A40553" w:rsidRPr="00D56055" w:rsidRDefault="00A40553" w:rsidP="00E8608F">
      <w:pPr>
        <w:pStyle w:val="PMtextBullet"/>
        <w:numPr>
          <w:ilvl w:val="0"/>
          <w:numId w:val="95"/>
        </w:numPr>
      </w:pPr>
      <w:r w:rsidRPr="00D56055">
        <w:t xml:space="preserve">Produces </w:t>
      </w:r>
      <w:proofErr w:type="gramStart"/>
      <w:r w:rsidRPr="00D56055">
        <w:t>unconsciousness;</w:t>
      </w:r>
      <w:proofErr w:type="gramEnd"/>
    </w:p>
    <w:p w14:paraId="17DF2E5C" w14:textId="77777777" w:rsidR="00A40553" w:rsidRPr="00D56055" w:rsidRDefault="00A40553" w:rsidP="00E8608F">
      <w:pPr>
        <w:pStyle w:val="PMtextBullet"/>
        <w:numPr>
          <w:ilvl w:val="0"/>
          <w:numId w:val="95"/>
        </w:numPr>
      </w:pPr>
      <w:r w:rsidRPr="00D56055">
        <w:t xml:space="preserve">Results in substantial loss of </w:t>
      </w:r>
      <w:proofErr w:type="gramStart"/>
      <w:r w:rsidRPr="00D56055">
        <w:t>blood;</w:t>
      </w:r>
      <w:proofErr w:type="gramEnd"/>
    </w:p>
    <w:p w14:paraId="17DF2E5D" w14:textId="77777777" w:rsidR="00A40553" w:rsidRPr="00610CCD" w:rsidRDefault="00A40553" w:rsidP="00E8608F">
      <w:pPr>
        <w:pStyle w:val="PMtextBullet"/>
        <w:numPr>
          <w:ilvl w:val="0"/>
          <w:numId w:val="95"/>
        </w:numPr>
      </w:pPr>
      <w:r w:rsidRPr="00610CCD">
        <w:t xml:space="preserve">Involves the fracture of a leg or arm, but not a finger or a </w:t>
      </w:r>
      <w:proofErr w:type="gramStart"/>
      <w:r w:rsidRPr="00610CCD">
        <w:t>toe;</w:t>
      </w:r>
      <w:proofErr w:type="gramEnd"/>
    </w:p>
    <w:p w14:paraId="17DF2E5E" w14:textId="77777777" w:rsidR="00A40553" w:rsidRPr="00211595" w:rsidRDefault="00A40553" w:rsidP="00E8608F">
      <w:pPr>
        <w:pStyle w:val="PMtextBullet"/>
        <w:numPr>
          <w:ilvl w:val="0"/>
          <w:numId w:val="95"/>
        </w:numPr>
      </w:pPr>
      <w:r w:rsidRPr="00211595">
        <w:t xml:space="preserve">Involves the amputation of a leg, arm, hand, or foot, but not a finger or </w:t>
      </w:r>
      <w:proofErr w:type="gramStart"/>
      <w:r w:rsidRPr="00211595">
        <w:t>toe;</w:t>
      </w:r>
      <w:proofErr w:type="gramEnd"/>
    </w:p>
    <w:p w14:paraId="17DF2E5F" w14:textId="77777777" w:rsidR="00A40553" w:rsidRPr="00211595" w:rsidRDefault="00A40553" w:rsidP="00E8608F">
      <w:pPr>
        <w:pStyle w:val="PMtextBullet"/>
        <w:numPr>
          <w:ilvl w:val="0"/>
          <w:numId w:val="95"/>
        </w:numPr>
      </w:pPr>
      <w:r w:rsidRPr="00211595">
        <w:t>Consists of burns to a major portion of the body; or</w:t>
      </w:r>
    </w:p>
    <w:p w14:paraId="17DF2E60" w14:textId="77777777" w:rsidR="00A40553" w:rsidRPr="00211595" w:rsidRDefault="00A40553" w:rsidP="00E8608F">
      <w:pPr>
        <w:pStyle w:val="PMtextBullet"/>
        <w:numPr>
          <w:ilvl w:val="0"/>
          <w:numId w:val="95"/>
        </w:numPr>
      </w:pPr>
      <w:r w:rsidRPr="00211595">
        <w:t>Causes the loss of sight in an eye.</w:t>
      </w:r>
    </w:p>
    <w:p w14:paraId="17DF2E61" w14:textId="77777777" w:rsidR="00A40553" w:rsidRPr="00211595" w:rsidRDefault="00A40553" w:rsidP="00501FDE">
      <w:pPr>
        <w:pStyle w:val="PMtext"/>
        <w:numPr>
          <w:ilvl w:val="0"/>
          <w:numId w:val="24"/>
        </w:numPr>
      </w:pPr>
      <w:r w:rsidRPr="00211595">
        <w:t xml:space="preserve">A </w:t>
      </w:r>
      <w:r w:rsidRPr="006B6D39">
        <w:rPr>
          <w:rStyle w:val="PMtextBoldChar"/>
          <w:b w:val="0"/>
        </w:rPr>
        <w:t>lost time injury</w:t>
      </w:r>
      <w:r w:rsidRPr="00211595">
        <w:t xml:space="preserve"> is an injury for which the employee receives compensation for lost wages or a permanent disability following a work-related incident.</w:t>
      </w:r>
    </w:p>
    <w:p w14:paraId="17DF2E62" w14:textId="77777777" w:rsidR="00A40553" w:rsidRPr="00211595" w:rsidRDefault="00A40553" w:rsidP="00501FDE">
      <w:pPr>
        <w:pStyle w:val="PMtext"/>
        <w:numPr>
          <w:ilvl w:val="0"/>
          <w:numId w:val="24"/>
        </w:numPr>
      </w:pPr>
      <w:r w:rsidRPr="003602E0">
        <w:lastRenderedPageBreak/>
        <w:t>A</w:t>
      </w:r>
      <w:r w:rsidRPr="006B6D39">
        <w:rPr>
          <w:rStyle w:val="PMtextBoldChar"/>
          <w:b w:val="0"/>
        </w:rPr>
        <w:t xml:space="preserve"> fire or environmental release</w:t>
      </w:r>
      <w:r w:rsidRPr="00211595">
        <w:t xml:space="preserve"> is the release of a substance into the natural environment that causes an adverse effect.</w:t>
      </w:r>
    </w:p>
    <w:p w14:paraId="17DF2E63" w14:textId="419095E1" w:rsidR="00A40553" w:rsidRPr="00211595" w:rsidRDefault="00752CA9" w:rsidP="00501FDE">
      <w:pPr>
        <w:pStyle w:val="PMtext"/>
        <w:numPr>
          <w:ilvl w:val="0"/>
          <w:numId w:val="24"/>
        </w:numPr>
      </w:pPr>
      <w:r>
        <w:t>I</w:t>
      </w:r>
      <w:r w:rsidR="00A40553" w:rsidRPr="006B6D39">
        <w:t>ncident of violence</w:t>
      </w:r>
      <w:r w:rsidR="00A40553" w:rsidRPr="00211595">
        <w:t xml:space="preserve"> </w:t>
      </w:r>
      <w:r w:rsidR="00C4366B" w:rsidRPr="00211595">
        <w:t>is</w:t>
      </w:r>
      <w:r w:rsidR="00A40553" w:rsidRPr="003602E0">
        <w:t xml:space="preserve"> any </w:t>
      </w:r>
      <w:r w:rsidR="000F5E9C">
        <w:t xml:space="preserve">attempt or </w:t>
      </w:r>
      <w:r w:rsidR="00A40553" w:rsidRPr="003602E0">
        <w:t xml:space="preserve">exercise of physical force by a person against an employee at </w:t>
      </w:r>
      <w:r w:rsidR="003357E3" w:rsidRPr="00D56055">
        <w:t>[</w:t>
      </w:r>
      <w:r w:rsidR="002C1A88" w:rsidRPr="00D56055">
        <w:t>Employer/Organization Name</w:t>
      </w:r>
      <w:r w:rsidR="003357E3" w:rsidRPr="00610CCD">
        <w:t>]</w:t>
      </w:r>
      <w:r w:rsidR="00A40553" w:rsidRPr="00610CCD">
        <w:t xml:space="preserve"> that causes or could cause physical injury to an employee or a statement</w:t>
      </w:r>
      <w:r w:rsidR="00972264">
        <w:t>,</w:t>
      </w:r>
      <w:r w:rsidR="00A40553" w:rsidRPr="00610CCD">
        <w:t xml:space="preserve"> or behavior that it is reasonable for an employee to inter</w:t>
      </w:r>
      <w:r w:rsidR="00A40553" w:rsidRPr="00211595">
        <w:t>pret as a threat to exercise physical force against the employee and that could cause physical injury to an employee.</w:t>
      </w:r>
    </w:p>
    <w:p w14:paraId="17DF2E64" w14:textId="62D2A0F8" w:rsidR="00A40553" w:rsidRPr="00211595" w:rsidRDefault="00A40553" w:rsidP="00501FDE">
      <w:pPr>
        <w:pStyle w:val="PMtext"/>
        <w:numPr>
          <w:ilvl w:val="0"/>
          <w:numId w:val="24"/>
        </w:numPr>
      </w:pPr>
      <w:r w:rsidRPr="006B6D39">
        <w:t>Incident of harassment</w:t>
      </w:r>
      <w:r w:rsidRPr="00211595">
        <w:t xml:space="preserve"> </w:t>
      </w:r>
      <w:r w:rsidR="00C4366B" w:rsidRPr="00211595">
        <w:t>is</w:t>
      </w:r>
      <w:r w:rsidRPr="003602E0">
        <w:t xml:space="preserve"> engaging in a course of vexatious comment or conduct against an employee at </w:t>
      </w:r>
      <w:r w:rsidR="003357E3" w:rsidRPr="00D56055">
        <w:t>[</w:t>
      </w:r>
      <w:r w:rsidR="002C1A88" w:rsidRPr="00D56055">
        <w:t>Employer/Organization Name</w:t>
      </w:r>
      <w:r w:rsidR="003357E3" w:rsidRPr="00610CCD">
        <w:t>]</w:t>
      </w:r>
      <w:r w:rsidRPr="00610CCD">
        <w:t xml:space="preserve"> that i</w:t>
      </w:r>
      <w:r w:rsidRPr="00211595">
        <w:t xml:space="preserve">s known or ought reasonably to be known to be </w:t>
      </w:r>
      <w:proofErr w:type="gramStart"/>
      <w:r w:rsidRPr="00211595">
        <w:t>unwelcome</w:t>
      </w:r>
      <w:r w:rsidR="000F5E9C">
        <w:t>, and</w:t>
      </w:r>
      <w:proofErr w:type="gramEnd"/>
      <w:r w:rsidR="000F5E9C">
        <w:t xml:space="preserve"> includes sexual harassment.</w:t>
      </w:r>
    </w:p>
    <w:p w14:paraId="17DF2E65" w14:textId="457627D4" w:rsidR="00A40553" w:rsidRPr="00211595" w:rsidRDefault="00A40553" w:rsidP="00501FDE">
      <w:pPr>
        <w:pStyle w:val="PMtext"/>
        <w:numPr>
          <w:ilvl w:val="0"/>
          <w:numId w:val="24"/>
        </w:numPr>
      </w:pPr>
      <w:r w:rsidRPr="00211595">
        <w:t xml:space="preserve">An </w:t>
      </w:r>
      <w:r w:rsidRPr="006B6D39">
        <w:rPr>
          <w:rStyle w:val="PMtextBoldChar"/>
          <w:b w:val="0"/>
        </w:rPr>
        <w:t>occupational illness</w:t>
      </w:r>
      <w:r w:rsidRPr="00211595">
        <w:t xml:space="preserve"> is </w:t>
      </w:r>
      <w:r w:rsidR="00D66C3C">
        <w:t>a</w:t>
      </w:r>
      <w:r w:rsidR="00D66C3C" w:rsidRPr="00EB4C65">
        <w:rPr>
          <w:rFonts w:cs="Arial"/>
        </w:rPr>
        <w:t xml:space="preserve"> condition that results from exposure in a workplace to a physical, chemical or biological agent to the extent that the employee’s normal physiological mechanisms are </w:t>
      </w:r>
      <w:proofErr w:type="gramStart"/>
      <w:r w:rsidR="00D66C3C" w:rsidRPr="00EB4C65">
        <w:rPr>
          <w:rFonts w:cs="Arial"/>
        </w:rPr>
        <w:t>affected</w:t>
      </w:r>
      <w:proofErr w:type="gramEnd"/>
      <w:r w:rsidR="00D66C3C" w:rsidRPr="00EB4C65">
        <w:rPr>
          <w:rFonts w:cs="Arial"/>
        </w:rPr>
        <w:t xml:space="preserve"> and their health is impaired. It includes an occupational disease for which an employee is entitled to benefits under the WSIA, 1997.</w:t>
      </w:r>
    </w:p>
    <w:p w14:paraId="17DF2E66" w14:textId="536A5638" w:rsidR="00A40553" w:rsidRDefault="00A40553" w:rsidP="00501FDE">
      <w:pPr>
        <w:pStyle w:val="PMtext"/>
        <w:numPr>
          <w:ilvl w:val="0"/>
          <w:numId w:val="24"/>
        </w:numPr>
      </w:pPr>
      <w:r w:rsidRPr="006B6D39">
        <w:rPr>
          <w:rStyle w:val="PMtextBoldChar"/>
          <w:b w:val="0"/>
        </w:rPr>
        <w:t>Property damage</w:t>
      </w:r>
      <w:r w:rsidRPr="00211595">
        <w:t xml:space="preserve"> is loss or harm </w:t>
      </w:r>
      <w:r>
        <w:t xml:space="preserve">to property, equipment, tools or any other object or material used at </w:t>
      </w:r>
      <w:r w:rsidR="003357E3">
        <w:t>[</w:t>
      </w:r>
      <w:r w:rsidR="002C1A88">
        <w:t>Employer/Organization Name</w:t>
      </w:r>
      <w:r w:rsidR="003357E3">
        <w:t>]</w:t>
      </w:r>
      <w:r>
        <w:t>.</w:t>
      </w:r>
    </w:p>
    <w:p w14:paraId="060B5928" w14:textId="3E7A028B" w:rsidR="00A47FFC" w:rsidRPr="00A47FFC" w:rsidRDefault="00A47FFC" w:rsidP="00A47FFC">
      <w:pPr>
        <w:pStyle w:val="PMsubHead"/>
        <w:rPr>
          <w:rFonts w:cs="Arial"/>
          <w:i w:val="0"/>
        </w:rPr>
      </w:pPr>
      <w:r w:rsidRPr="00A47FFC">
        <w:rPr>
          <w:rFonts w:cs="Arial"/>
          <w:i w:val="0"/>
        </w:rPr>
        <w:t>Procedure</w:t>
      </w:r>
    </w:p>
    <w:p w14:paraId="4B8F1081" w14:textId="79588DF0" w:rsidR="00A47FFC" w:rsidRPr="004F19C9" w:rsidRDefault="00A47FFC" w:rsidP="00A47FFC">
      <w:pPr>
        <w:pStyle w:val="PMtext"/>
      </w:pPr>
      <w:r w:rsidRPr="004F19C9">
        <w:t>In the event of an incident causing death or critical injury as defined by the O</w:t>
      </w:r>
      <w:r>
        <w:t>ccupational Health and Safety Act (O</w:t>
      </w:r>
      <w:r w:rsidRPr="004F19C9">
        <w:t>HSA</w:t>
      </w:r>
      <w:r>
        <w:t>)</w:t>
      </w:r>
      <w:r w:rsidRPr="004F19C9">
        <w:t xml:space="preserve">, </w:t>
      </w:r>
      <w:r>
        <w:t>[</w:t>
      </w:r>
      <w:r w:rsidR="002C1A88">
        <w:t>Employer/Organization Name</w:t>
      </w:r>
      <w:r>
        <w:t>]</w:t>
      </w:r>
      <w:r w:rsidRPr="004F19C9">
        <w:t xml:space="preserve"> is required to immediately notify the</w:t>
      </w:r>
      <w:r>
        <w:t xml:space="preserve"> </w:t>
      </w:r>
      <w:r w:rsidR="009E496A">
        <w:t>Ministry of Labour, Immigration, Training and Skills Development</w:t>
      </w:r>
      <w:r w:rsidR="00471C4A">
        <w:t xml:space="preserve"> </w:t>
      </w:r>
      <w:r>
        <w:t>(</w:t>
      </w:r>
      <w:r w:rsidR="009E496A">
        <w:t>MLITSD</w:t>
      </w:r>
      <w:r>
        <w:t>)</w:t>
      </w:r>
      <w:r w:rsidRPr="004F19C9">
        <w:t xml:space="preserve"> and the </w:t>
      </w:r>
      <w:r>
        <w:t>Health and Safety Representative</w:t>
      </w:r>
      <w:r w:rsidRPr="004F19C9">
        <w:t>.</w:t>
      </w:r>
      <w:r>
        <w:t xml:space="preserve"> </w:t>
      </w:r>
      <w:r w:rsidR="009E496A">
        <w:t>MLITSD</w:t>
      </w:r>
      <w:r>
        <w:t xml:space="preserve"> may be contacted</w:t>
      </w:r>
      <w:r w:rsidRPr="004F19C9">
        <w:t xml:space="preserve"> </w:t>
      </w:r>
      <w:r w:rsidR="000F5E9C">
        <w:t xml:space="preserve">24 hours a day, seven days a week </w:t>
      </w:r>
      <w:r w:rsidRPr="004F19C9">
        <w:t>at 1</w:t>
      </w:r>
      <w:r>
        <w:t xml:space="preserve"> </w:t>
      </w:r>
      <w:r w:rsidRPr="004F19C9">
        <w:t>877</w:t>
      </w:r>
      <w:r>
        <w:t xml:space="preserve"> </w:t>
      </w:r>
      <w:r w:rsidRPr="004F19C9">
        <w:t>202</w:t>
      </w:r>
      <w:r>
        <w:t xml:space="preserve"> </w:t>
      </w:r>
      <w:r w:rsidRPr="004F19C9">
        <w:t>0008.</w:t>
      </w:r>
    </w:p>
    <w:p w14:paraId="4A790AC4" w14:textId="1A014026" w:rsidR="00A47FFC" w:rsidRPr="004F19C9" w:rsidRDefault="00A47FFC" w:rsidP="00A47FFC">
      <w:pPr>
        <w:pStyle w:val="PMtext"/>
      </w:pPr>
      <w:r w:rsidRPr="004F19C9">
        <w:t xml:space="preserve">The </w:t>
      </w:r>
      <w:r>
        <w:t xml:space="preserve">employer </w:t>
      </w:r>
      <w:r w:rsidRPr="004F19C9">
        <w:t xml:space="preserve">and the </w:t>
      </w:r>
      <w:r>
        <w:t>Health and Safety Representative</w:t>
      </w:r>
      <w:r w:rsidRPr="004F19C9">
        <w:t xml:space="preserve"> are to complete and submit an injury report to the </w:t>
      </w:r>
      <w:r w:rsidR="009E496A">
        <w:t>MLITSD</w:t>
      </w:r>
      <w:r w:rsidRPr="004F19C9">
        <w:t xml:space="preserve"> within 48 hours of the occurrence. </w:t>
      </w:r>
      <w:r>
        <w:t xml:space="preserve">Please see </w:t>
      </w:r>
      <w:r w:rsidRPr="004F19C9">
        <w:t xml:space="preserve">Notice of </w:t>
      </w:r>
      <w:r w:rsidR="002A3F21">
        <w:t>Incident</w:t>
      </w:r>
      <w:r w:rsidR="002A3F21" w:rsidRPr="004F19C9">
        <w:t xml:space="preserve"> </w:t>
      </w:r>
      <w:r w:rsidRPr="004F19C9">
        <w:t xml:space="preserve">Form </w:t>
      </w:r>
      <w:r w:rsidR="00176A40">
        <w:t>-</w:t>
      </w:r>
      <w:r w:rsidRPr="004F19C9">
        <w:t xml:space="preserve"> Critical Injury Report to </w:t>
      </w:r>
      <w:r w:rsidR="009E496A">
        <w:t>MLITSD</w:t>
      </w:r>
      <w:r w:rsidRPr="004F19C9">
        <w:t>.</w:t>
      </w:r>
    </w:p>
    <w:p w14:paraId="209EDC3E" w14:textId="3D06A103" w:rsidR="00A47FFC" w:rsidRPr="00F12599" w:rsidRDefault="00A47FFC" w:rsidP="00A47FFC">
      <w:pPr>
        <w:pStyle w:val="PMtext"/>
        <w:rPr>
          <w:rFonts w:cs="Arial"/>
        </w:rPr>
      </w:pPr>
      <w:r w:rsidRPr="00F12599">
        <w:rPr>
          <w:rFonts w:cs="Arial"/>
        </w:rPr>
        <w:t xml:space="preserve">No one must disturb the site of such an incident until permitted to do so by a </w:t>
      </w:r>
      <w:r w:rsidR="009E496A">
        <w:rPr>
          <w:rFonts w:cs="Arial"/>
        </w:rPr>
        <w:t>MLITSD</w:t>
      </w:r>
      <w:r w:rsidRPr="00F12599">
        <w:rPr>
          <w:rFonts w:cs="Arial"/>
        </w:rPr>
        <w:t xml:space="preserve"> Inspector, except as outlined in </w:t>
      </w:r>
      <w:r>
        <w:rPr>
          <w:rFonts w:cs="Arial"/>
        </w:rPr>
        <w:t>the Occupational Health and Safety Act (OHSA), Section</w:t>
      </w:r>
      <w:r w:rsidRPr="00F12599">
        <w:rPr>
          <w:rFonts w:cs="Arial"/>
        </w:rPr>
        <w:t xml:space="preserve"> 51(2)</w:t>
      </w:r>
      <w:r w:rsidR="00EF5EEC">
        <w:rPr>
          <w:rFonts w:cs="Arial"/>
        </w:rPr>
        <w:t xml:space="preserve">. </w:t>
      </w:r>
      <w:r w:rsidRPr="00F12599">
        <w:rPr>
          <w:rFonts w:cs="Arial"/>
        </w:rPr>
        <w:t>Reasons to disturb the site include savi</w:t>
      </w:r>
      <w:r>
        <w:rPr>
          <w:rFonts w:cs="Arial"/>
        </w:rPr>
        <w:t>ng or relieving human suffering,</w:t>
      </w:r>
      <w:r w:rsidRPr="00F12599">
        <w:rPr>
          <w:rFonts w:cs="Arial"/>
        </w:rPr>
        <w:t xml:space="preserve"> maintaining essential public utility service or public transportation system</w:t>
      </w:r>
      <w:r>
        <w:rPr>
          <w:rFonts w:cs="Arial"/>
        </w:rPr>
        <w:t>,</w:t>
      </w:r>
      <w:r w:rsidRPr="00F12599">
        <w:rPr>
          <w:rFonts w:cs="Arial"/>
        </w:rPr>
        <w:t xml:space="preserve"> preventing unnecessary damage to equipment or other property.</w:t>
      </w:r>
    </w:p>
    <w:p w14:paraId="0974049A" w14:textId="425BB433" w:rsidR="00A47FFC" w:rsidRPr="004F19C9" w:rsidRDefault="00A47FFC" w:rsidP="00A47FFC">
      <w:pPr>
        <w:pStyle w:val="PMtext"/>
      </w:pPr>
      <w:r w:rsidRPr="004F19C9">
        <w:t xml:space="preserve">Once permission is given by an inspector, the </w:t>
      </w:r>
      <w:r>
        <w:t>Health and Safety Representative</w:t>
      </w:r>
      <w:r w:rsidRPr="004F19C9">
        <w:t xml:space="preserve"> </w:t>
      </w:r>
      <w:r w:rsidR="00176A40">
        <w:t>will</w:t>
      </w:r>
      <w:r w:rsidRPr="004F19C9">
        <w:t xml:space="preserve"> investigate the incident scene and report </w:t>
      </w:r>
      <w:r w:rsidR="00CA5886">
        <w:t>their</w:t>
      </w:r>
      <w:r w:rsidRPr="004F19C9">
        <w:t xml:space="preserve"> findings in writing to the </w:t>
      </w:r>
      <w:r>
        <w:t>employer</w:t>
      </w:r>
      <w:r w:rsidRPr="004F19C9">
        <w:t xml:space="preserve"> and the </w:t>
      </w:r>
      <w:r w:rsidR="009E496A">
        <w:t>MLITSD</w:t>
      </w:r>
      <w:r w:rsidRPr="004F19C9">
        <w:t xml:space="preserve"> Director</w:t>
      </w:r>
      <w:r w:rsidR="00EF5EEC">
        <w:t xml:space="preserve">. </w:t>
      </w:r>
    </w:p>
    <w:p w14:paraId="5D9B5AFB" w14:textId="40CB90AC" w:rsidR="00C4366B" w:rsidRPr="00F12599" w:rsidRDefault="00C4366B" w:rsidP="00C4366B">
      <w:pPr>
        <w:pStyle w:val="PMtext"/>
        <w:rPr>
          <w:rFonts w:cs="Arial"/>
        </w:rPr>
      </w:pPr>
      <w:r>
        <w:rPr>
          <w:rFonts w:cs="Arial"/>
        </w:rPr>
        <w:t>In accordance with the OHSA, a</w:t>
      </w:r>
      <w:r w:rsidRPr="00F12599">
        <w:rPr>
          <w:rFonts w:cs="Arial"/>
        </w:rPr>
        <w:t>n inv</w:t>
      </w:r>
      <w:r>
        <w:rPr>
          <w:rFonts w:cs="Arial"/>
        </w:rPr>
        <w:t xml:space="preserve">estigation is </w:t>
      </w:r>
      <w:r w:rsidRPr="00F12599">
        <w:rPr>
          <w:rFonts w:cs="Arial"/>
        </w:rPr>
        <w:t xml:space="preserve">required for critical injuries </w:t>
      </w:r>
      <w:r>
        <w:rPr>
          <w:rFonts w:cs="Arial"/>
        </w:rPr>
        <w:t xml:space="preserve">and fatalities. In accordance with the </w:t>
      </w:r>
      <w:r w:rsidRPr="00F12599">
        <w:rPr>
          <w:rFonts w:cs="Arial"/>
        </w:rPr>
        <w:t xml:space="preserve">Workplace Safety </w:t>
      </w:r>
      <w:r w:rsidR="0014362E">
        <w:rPr>
          <w:rFonts w:cs="Arial"/>
        </w:rPr>
        <w:t xml:space="preserve">and </w:t>
      </w:r>
      <w:r w:rsidRPr="00F12599">
        <w:rPr>
          <w:rFonts w:cs="Arial"/>
        </w:rPr>
        <w:t>Insurance Act</w:t>
      </w:r>
      <w:r>
        <w:rPr>
          <w:rFonts w:cs="Arial"/>
        </w:rPr>
        <w:t>, a c</w:t>
      </w:r>
      <w:r w:rsidRPr="00F12599">
        <w:rPr>
          <w:rFonts w:cs="Arial"/>
        </w:rPr>
        <w:t>omplete</w:t>
      </w:r>
      <w:r>
        <w:rPr>
          <w:rFonts w:cs="Arial"/>
        </w:rPr>
        <w:t>d</w:t>
      </w:r>
      <w:r w:rsidRPr="00F12599">
        <w:rPr>
          <w:rFonts w:cs="Arial"/>
        </w:rPr>
        <w:t xml:space="preserve"> </w:t>
      </w:r>
      <w:r>
        <w:rPr>
          <w:rFonts w:cs="Arial"/>
        </w:rPr>
        <w:t>Workplace Safety and Insurance Board (</w:t>
      </w:r>
      <w:r w:rsidRPr="00F12599">
        <w:rPr>
          <w:rFonts w:cs="Arial"/>
        </w:rPr>
        <w:t>WSIB</w:t>
      </w:r>
      <w:r>
        <w:rPr>
          <w:rFonts w:cs="Arial"/>
        </w:rPr>
        <w:t>)</w:t>
      </w:r>
      <w:r w:rsidRPr="00F12599">
        <w:rPr>
          <w:rFonts w:cs="Arial"/>
        </w:rPr>
        <w:t xml:space="preserve"> </w:t>
      </w:r>
      <w:r>
        <w:rPr>
          <w:rFonts w:cs="Arial"/>
        </w:rPr>
        <w:t xml:space="preserve">Employer’s Report </w:t>
      </w:r>
      <w:r w:rsidRPr="00F12599">
        <w:rPr>
          <w:rFonts w:cs="Arial"/>
        </w:rPr>
        <w:t xml:space="preserve">Form 7 </w:t>
      </w:r>
      <w:r>
        <w:rPr>
          <w:rFonts w:cs="Arial"/>
        </w:rPr>
        <w:t xml:space="preserve">is required </w:t>
      </w:r>
      <w:r w:rsidRPr="00F12599">
        <w:rPr>
          <w:rFonts w:cs="Arial"/>
        </w:rPr>
        <w:t>for lost time, medical aid for injuries</w:t>
      </w:r>
      <w:r>
        <w:rPr>
          <w:rFonts w:cs="Arial"/>
        </w:rPr>
        <w:t>, modified duties greater than seven</w:t>
      </w:r>
      <w:r w:rsidRPr="00F12599">
        <w:rPr>
          <w:rFonts w:cs="Arial"/>
        </w:rPr>
        <w:t xml:space="preserve"> days, or earns less than regular day</w:t>
      </w:r>
      <w:r>
        <w:rPr>
          <w:rFonts w:cs="Arial"/>
        </w:rPr>
        <w:t>’s pay</w:t>
      </w:r>
      <w:r w:rsidRPr="00F12599">
        <w:rPr>
          <w:rFonts w:cs="Arial"/>
        </w:rPr>
        <w:t xml:space="preserve">. </w:t>
      </w:r>
    </w:p>
    <w:p w14:paraId="2BFE3D54" w14:textId="32714273" w:rsidR="00C4366B" w:rsidRPr="00F12599" w:rsidRDefault="00C4366B" w:rsidP="00C4366B">
      <w:pPr>
        <w:pStyle w:val="PMtext"/>
        <w:rPr>
          <w:rFonts w:cs="Arial"/>
        </w:rPr>
      </w:pPr>
      <w:r w:rsidRPr="00F12599">
        <w:rPr>
          <w:rFonts w:cs="Arial"/>
        </w:rPr>
        <w:t xml:space="preserve">If a person is disabled from performing regular duties or develops an occupational illness, </w:t>
      </w:r>
      <w:r>
        <w:t>[</w:t>
      </w:r>
      <w:r w:rsidR="002C1A88">
        <w:t>Employer/Organization Name</w:t>
      </w:r>
      <w:r>
        <w:t>]</w:t>
      </w:r>
      <w:r w:rsidRPr="00F12599">
        <w:rPr>
          <w:rFonts w:cs="Arial"/>
        </w:rPr>
        <w:t xml:space="preserve"> must send a report to the </w:t>
      </w:r>
      <w:r w:rsidR="009E496A">
        <w:rPr>
          <w:rFonts w:cs="Arial"/>
        </w:rPr>
        <w:t>MLITSD</w:t>
      </w:r>
      <w:r w:rsidRPr="00F12599">
        <w:rPr>
          <w:rFonts w:cs="Arial"/>
        </w:rPr>
        <w:t xml:space="preserve"> within </w:t>
      </w:r>
      <w:r>
        <w:rPr>
          <w:rFonts w:cs="Arial"/>
        </w:rPr>
        <w:t xml:space="preserve">four days. Please see </w:t>
      </w:r>
      <w:r w:rsidRPr="00F12599">
        <w:rPr>
          <w:rFonts w:cs="Arial"/>
        </w:rPr>
        <w:t xml:space="preserve">Notice of Incident Form </w:t>
      </w:r>
      <w:r w:rsidR="00176A40">
        <w:rPr>
          <w:rFonts w:cs="Arial"/>
        </w:rPr>
        <w:t>-</w:t>
      </w:r>
      <w:r w:rsidRPr="00F12599">
        <w:rPr>
          <w:rFonts w:cs="Arial"/>
        </w:rPr>
        <w:t xml:space="preserve"> Incident Fire Explosion or Illness Report to </w:t>
      </w:r>
      <w:r w:rsidR="009E496A">
        <w:rPr>
          <w:rFonts w:cs="Arial"/>
        </w:rPr>
        <w:t>MLITSD</w:t>
      </w:r>
      <w:r w:rsidRPr="00F12599">
        <w:rPr>
          <w:rFonts w:cs="Arial"/>
        </w:rPr>
        <w:t xml:space="preserve">. </w:t>
      </w:r>
    </w:p>
    <w:p w14:paraId="4CD4367D" w14:textId="77777777" w:rsidR="00A47FFC" w:rsidRPr="004F19C9" w:rsidRDefault="00A47FFC" w:rsidP="00A47FFC">
      <w:pPr>
        <w:pStyle w:val="PMtext"/>
      </w:pPr>
      <w:r w:rsidRPr="004F19C9">
        <w:t xml:space="preserve">The following injuries or incidents must be investigated immediately: </w:t>
      </w:r>
    </w:p>
    <w:p w14:paraId="043B496F" w14:textId="77777777" w:rsidR="00A47FFC" w:rsidRPr="004F19C9" w:rsidRDefault="00A47FFC" w:rsidP="00A47FFC">
      <w:pPr>
        <w:pStyle w:val="PMtextBullet"/>
      </w:pPr>
      <w:r w:rsidRPr="004F19C9">
        <w:t xml:space="preserve">Fatalities or critical injuries </w:t>
      </w:r>
    </w:p>
    <w:p w14:paraId="5B5079C2" w14:textId="5B436F64" w:rsidR="00A47FFC" w:rsidRPr="004F19C9" w:rsidRDefault="00A47FFC" w:rsidP="00A47FFC">
      <w:pPr>
        <w:pStyle w:val="PMtextBullet"/>
      </w:pPr>
      <w:r w:rsidRPr="004F19C9">
        <w:t>Comp</w:t>
      </w:r>
      <w:r>
        <w:t>laints or incidents of violence</w:t>
      </w:r>
    </w:p>
    <w:p w14:paraId="395BF7F2" w14:textId="77777777" w:rsidR="00A47FFC" w:rsidRPr="004F19C9" w:rsidRDefault="00A47FFC" w:rsidP="00A47FFC">
      <w:pPr>
        <w:pStyle w:val="PMtextBullet"/>
      </w:pPr>
      <w:r w:rsidRPr="004F19C9">
        <w:t>Incidents of harassment</w:t>
      </w:r>
    </w:p>
    <w:p w14:paraId="1843CB0B" w14:textId="77777777" w:rsidR="00A47FFC" w:rsidRPr="004F19C9" w:rsidRDefault="00A47FFC" w:rsidP="00A47FFC">
      <w:pPr>
        <w:pStyle w:val="PMtextBullet"/>
      </w:pPr>
      <w:r w:rsidRPr="004F19C9">
        <w:lastRenderedPageBreak/>
        <w:t>Fire or environmental release</w:t>
      </w:r>
    </w:p>
    <w:p w14:paraId="7BD12D73" w14:textId="77777777" w:rsidR="00A47FFC" w:rsidRPr="004F19C9" w:rsidRDefault="00A47FFC" w:rsidP="00A47FFC">
      <w:pPr>
        <w:pStyle w:val="PMtextBullet"/>
      </w:pPr>
      <w:r w:rsidRPr="004F19C9">
        <w:t>Occupational illness</w:t>
      </w:r>
    </w:p>
    <w:p w14:paraId="0F93F6BE" w14:textId="398550A7" w:rsidR="00A47FFC" w:rsidRPr="004F19C9" w:rsidRDefault="00A47FFC" w:rsidP="00A47FFC">
      <w:pPr>
        <w:pStyle w:val="PMtextBullet"/>
        <w:numPr>
          <w:ilvl w:val="0"/>
          <w:numId w:val="0"/>
        </w:numPr>
      </w:pPr>
      <w:r>
        <w:t>O</w:t>
      </w:r>
      <w:r w:rsidRPr="004F19C9">
        <w:t>ther injuries or</w:t>
      </w:r>
      <w:r>
        <w:t xml:space="preserve"> losses are investigated at the</w:t>
      </w:r>
      <w:r w:rsidRPr="004F19C9">
        <w:t xml:space="preserve"> discretion</w:t>
      </w:r>
      <w:r>
        <w:t xml:space="preserve"> of the employer</w:t>
      </w:r>
      <w:r w:rsidRPr="004F19C9">
        <w:t>. The following is a guideline.</w:t>
      </w:r>
    </w:p>
    <w:p w14:paraId="17DF2E6C" w14:textId="2FE8B77D" w:rsidR="00A40553" w:rsidRPr="004F19C9" w:rsidRDefault="00C4366B" w:rsidP="00A40553">
      <w:pPr>
        <w:pStyle w:val="PMtextBullet"/>
      </w:pPr>
      <w:r>
        <w:t>L</w:t>
      </w:r>
      <w:r w:rsidR="00A40553" w:rsidRPr="004F19C9">
        <w:t>ost time</w:t>
      </w:r>
      <w:r>
        <w:t xml:space="preserve">, medical and </w:t>
      </w:r>
      <w:r w:rsidR="000F5E9C">
        <w:t>non-</w:t>
      </w:r>
      <w:r>
        <w:t>critical injuries.</w:t>
      </w:r>
    </w:p>
    <w:p w14:paraId="17DF2E6D" w14:textId="63259311" w:rsidR="00A40553" w:rsidRPr="004F19C9" w:rsidRDefault="00A40553" w:rsidP="00A40553">
      <w:pPr>
        <w:pStyle w:val="PMtextBullet"/>
      </w:pPr>
      <w:r w:rsidRPr="004F19C9">
        <w:t>Property damage that has resulted in the potential loss of safe operati</w:t>
      </w:r>
      <w:r w:rsidR="00C4366B">
        <w:t>on of equipment and environment.</w:t>
      </w:r>
    </w:p>
    <w:p w14:paraId="17DF2E6E" w14:textId="77777777" w:rsidR="00A40553" w:rsidRPr="004F19C9" w:rsidRDefault="00A40553" w:rsidP="00A40553">
      <w:pPr>
        <w:pStyle w:val="PMtextBullet"/>
      </w:pPr>
      <w:r w:rsidRPr="004F19C9">
        <w:t>An incident which could have resulted in a substantial loss.</w:t>
      </w:r>
    </w:p>
    <w:p w14:paraId="17DF2E6F" w14:textId="32128AB3" w:rsidR="00A40553" w:rsidRPr="004F19C9" w:rsidRDefault="00A40553" w:rsidP="00A40553">
      <w:pPr>
        <w:pStyle w:val="PMtextBullet"/>
      </w:pPr>
      <w:proofErr w:type="gramStart"/>
      <w:r w:rsidRPr="004F19C9">
        <w:t>As a general rule</w:t>
      </w:r>
      <w:proofErr w:type="gramEnd"/>
      <w:r w:rsidRPr="004F19C9">
        <w:t xml:space="preserve">, incident reports (especially those involving first aid, health care or near misses) should be reviewed monthly to identify those requiring further investigation. </w:t>
      </w:r>
    </w:p>
    <w:p w14:paraId="17DF2E70" w14:textId="47E91659" w:rsidR="00A40553" w:rsidRPr="00A5003B" w:rsidRDefault="00A5003B" w:rsidP="00A40553">
      <w:pPr>
        <w:pStyle w:val="PMhead"/>
        <w:rPr>
          <w:i/>
        </w:rPr>
      </w:pPr>
      <w:r w:rsidRPr="00A5003B">
        <w:rPr>
          <w:i/>
        </w:rPr>
        <w:t>Investigation</w:t>
      </w:r>
    </w:p>
    <w:p w14:paraId="17DF2E71" w14:textId="3752C000" w:rsidR="00A40553" w:rsidRPr="004F19C9" w:rsidRDefault="00A40553" w:rsidP="00A40553">
      <w:pPr>
        <w:pStyle w:val="PMtext"/>
      </w:pPr>
      <w:r w:rsidRPr="004F19C9">
        <w:t xml:space="preserve">The </w:t>
      </w:r>
      <w:r w:rsidR="00C4366B">
        <w:t>employer or supervisor</w:t>
      </w:r>
      <w:r w:rsidRPr="004F19C9">
        <w:t xml:space="preserve"> must take the following steps immediately when an incident occurs:</w:t>
      </w:r>
    </w:p>
    <w:p w14:paraId="17DF2E72" w14:textId="6FCBE434" w:rsidR="00A40553" w:rsidRPr="00C904B4" w:rsidRDefault="00A40553" w:rsidP="00A40553">
      <w:pPr>
        <w:pStyle w:val="PMtextBullet"/>
      </w:pPr>
      <w:r w:rsidRPr="00C904B4">
        <w:t xml:space="preserve">Taking immediate action to prevent further injury or damage. Take care of the needs of the injured </w:t>
      </w:r>
      <w:r w:rsidR="00A165DB">
        <w:t>employee</w:t>
      </w:r>
      <w:r w:rsidRPr="00C904B4">
        <w:t xml:space="preserve">. In the case of an incident involving violence, the </w:t>
      </w:r>
      <w:r w:rsidR="00A165DB">
        <w:t>employee</w:t>
      </w:r>
      <w:r w:rsidRPr="00C904B4">
        <w:t xml:space="preserve"> will have to be placed in a safe location as identified in </w:t>
      </w:r>
      <w:r w:rsidR="003357E3">
        <w:t>[</w:t>
      </w:r>
      <w:r w:rsidR="002C1A88">
        <w:t>Employer/Organization Name</w:t>
      </w:r>
      <w:r w:rsidR="003357E3">
        <w:t>]</w:t>
      </w:r>
      <w:r>
        <w:t>’s</w:t>
      </w:r>
      <w:r w:rsidRPr="00C904B4">
        <w:t xml:space="preserve"> Emergency Procedures</w:t>
      </w:r>
      <w:r w:rsidR="00C4366B">
        <w:t>.</w:t>
      </w:r>
    </w:p>
    <w:p w14:paraId="17DF2E73" w14:textId="2B3B29E1" w:rsidR="00A40553" w:rsidRPr="00C904B4" w:rsidRDefault="000F5E9C" w:rsidP="00A40553">
      <w:pPr>
        <w:pStyle w:val="PMtextBullet"/>
      </w:pPr>
      <w:r>
        <w:t>For a fatality or critical injury, s</w:t>
      </w:r>
      <w:r w:rsidR="00A40553" w:rsidRPr="00C904B4">
        <w:t xml:space="preserve">ecure the </w:t>
      </w:r>
      <w:r w:rsidR="00A40553">
        <w:t>incident</w:t>
      </w:r>
      <w:r w:rsidR="00A40553" w:rsidRPr="00C904B4">
        <w:t xml:space="preserve"> area to ensure that no one else is injured, and that evidence is preserved.</w:t>
      </w:r>
    </w:p>
    <w:p w14:paraId="17DF2E74" w14:textId="590CD965" w:rsidR="00A40553" w:rsidRPr="00C904B4" w:rsidRDefault="00A40553" w:rsidP="00A40553">
      <w:pPr>
        <w:pStyle w:val="PMtextBullet"/>
      </w:pPr>
      <w:r w:rsidRPr="00C904B4">
        <w:t xml:space="preserve">Identify witnesses and ask their </w:t>
      </w:r>
      <w:r w:rsidR="000F5E9C">
        <w:t>knowledge of what occurred leading up to</w:t>
      </w:r>
      <w:r w:rsidRPr="00C904B4">
        <w:t xml:space="preserve"> the incident. Set up a time and location for an interview and establish who will be doing the interviewing. Ensure that statements are recorded. See below for more detail on interviewing. </w:t>
      </w:r>
    </w:p>
    <w:p w14:paraId="17DF2E75" w14:textId="5CFCD56D" w:rsidR="00A40553" w:rsidRPr="00C904B4" w:rsidRDefault="00C4366B" w:rsidP="00A40553">
      <w:pPr>
        <w:pStyle w:val="PMtextBullet"/>
      </w:pPr>
      <w:r>
        <w:t>Interview</w:t>
      </w:r>
      <w:r w:rsidR="00A40553" w:rsidRPr="00C904B4">
        <w:t xml:space="preserve"> the involved </w:t>
      </w:r>
      <w:r w:rsidR="00A165DB">
        <w:t>employee</w:t>
      </w:r>
      <w:r w:rsidR="00A40553" w:rsidRPr="00C904B4">
        <w:t xml:space="preserve"> or (in the case of violence and harassment) the potential aggressor/harasser(s) and identify witnesses and ask their </w:t>
      </w:r>
      <w:r w:rsidR="000F5E9C">
        <w:t>knowledge of what occurred leading up to</w:t>
      </w:r>
      <w:r w:rsidR="00A40553" w:rsidRPr="00C904B4">
        <w:t xml:space="preserve"> the incident.</w:t>
      </w:r>
    </w:p>
    <w:p w14:paraId="17DF2E76" w14:textId="457DCC65" w:rsidR="00A40553" w:rsidRDefault="00A40553" w:rsidP="00A40553">
      <w:pPr>
        <w:pStyle w:val="PMtextBullet"/>
      </w:pPr>
      <w:r>
        <w:t xml:space="preserve">Inform the </w:t>
      </w:r>
      <w:r w:rsidR="006A5FB7">
        <w:t>Health and Safety Representative</w:t>
      </w:r>
      <w:r>
        <w:t xml:space="preserve"> of the incident.</w:t>
      </w:r>
      <w:r w:rsidR="000F5E9C">
        <w:t xml:space="preserve"> Immediately report a fatality or critical injury to the Health and Safety Representative.</w:t>
      </w:r>
    </w:p>
    <w:p w14:paraId="17DF2E77" w14:textId="3E0EF2FF" w:rsidR="00A40553" w:rsidRDefault="000F5E9C" w:rsidP="00A40553">
      <w:pPr>
        <w:pStyle w:val="PMtextBullet"/>
      </w:pPr>
      <w:r>
        <w:t>Immediately r</w:t>
      </w:r>
      <w:r w:rsidR="00A40553">
        <w:t xml:space="preserve">eport </w:t>
      </w:r>
      <w:r>
        <w:t xml:space="preserve">a fatality or </w:t>
      </w:r>
      <w:r w:rsidR="00A40553">
        <w:t>critical injur</w:t>
      </w:r>
      <w:r>
        <w:t>y</w:t>
      </w:r>
      <w:r w:rsidR="00A40553">
        <w:t xml:space="preserve"> to the </w:t>
      </w:r>
      <w:r w:rsidR="009E496A">
        <w:t>MLITSD</w:t>
      </w:r>
      <w:r w:rsidR="00A40553">
        <w:t xml:space="preserve">, in accordance with the </w:t>
      </w:r>
      <w:r w:rsidR="00C4366B">
        <w:t>OHSA</w:t>
      </w:r>
      <w:r w:rsidR="00A40553">
        <w:t xml:space="preserve">, </w:t>
      </w:r>
      <w:r w:rsidR="00C4366B">
        <w:t>S</w:t>
      </w:r>
      <w:r w:rsidR="00A40553">
        <w:t xml:space="preserve">ection 51. </w:t>
      </w:r>
    </w:p>
    <w:p w14:paraId="17DF2E78" w14:textId="77777777" w:rsidR="00A40553" w:rsidRDefault="00A40553" w:rsidP="00A40553">
      <w:pPr>
        <w:pStyle w:val="PMtextBullet"/>
      </w:pPr>
      <w:r>
        <w:t>Assess the site of the incident. This may involve the following as necessary:</w:t>
      </w:r>
    </w:p>
    <w:p w14:paraId="17DF2E79" w14:textId="77777777" w:rsidR="00A40553" w:rsidRDefault="00A40553" w:rsidP="00E8608F">
      <w:pPr>
        <w:pStyle w:val="PMtextBullet"/>
        <w:numPr>
          <w:ilvl w:val="1"/>
          <w:numId w:val="96"/>
        </w:numPr>
      </w:pPr>
      <w:r>
        <w:t>Inspecting the area where the incident took place, especially equipment and materials involved.</w:t>
      </w:r>
    </w:p>
    <w:p w14:paraId="17DF2E7A" w14:textId="5A33F354" w:rsidR="00A40553" w:rsidRDefault="00A40553" w:rsidP="00E8608F">
      <w:pPr>
        <w:pStyle w:val="PMtextBullet"/>
        <w:numPr>
          <w:ilvl w:val="1"/>
          <w:numId w:val="96"/>
        </w:numPr>
      </w:pPr>
      <w:r>
        <w:t>Record the incident scene using photos or sketches</w:t>
      </w:r>
      <w:r w:rsidR="00C4366B">
        <w:t xml:space="preserve">, including </w:t>
      </w:r>
      <w:r>
        <w:t xml:space="preserve">locations, sizes, and distances of objects and people. </w:t>
      </w:r>
    </w:p>
    <w:p w14:paraId="17DF2E7B" w14:textId="77777777" w:rsidR="00A40553" w:rsidRDefault="00A40553" w:rsidP="00E8608F">
      <w:pPr>
        <w:pStyle w:val="PMtextBullet"/>
        <w:numPr>
          <w:ilvl w:val="1"/>
          <w:numId w:val="96"/>
        </w:numPr>
      </w:pPr>
      <w:r>
        <w:t>Look for factors that may have caused or contributed to the incident (</w:t>
      </w:r>
      <w:proofErr w:type="gramStart"/>
      <w:r>
        <w:t>i.e.</w:t>
      </w:r>
      <w:proofErr w:type="gramEnd"/>
      <w:r>
        <w:t xml:space="preserve"> people, equipment, materials, working environment, processes).</w:t>
      </w:r>
    </w:p>
    <w:p w14:paraId="17DF2E7C" w14:textId="32B0B563" w:rsidR="00A40553" w:rsidRDefault="00C4366B" w:rsidP="00A47FFC">
      <w:pPr>
        <w:pStyle w:val="PMtextBullet"/>
        <w:numPr>
          <w:ilvl w:val="0"/>
          <w:numId w:val="0"/>
        </w:numPr>
      </w:pPr>
      <w:r>
        <w:t>The employer</w:t>
      </w:r>
      <w:r w:rsidR="00A40553">
        <w:t xml:space="preserve"> and the </w:t>
      </w:r>
      <w:r w:rsidR="006A5FB7">
        <w:t>Health and Safety Representative</w:t>
      </w:r>
      <w:r w:rsidR="00A40553">
        <w:t xml:space="preserve"> </w:t>
      </w:r>
      <w:r>
        <w:t xml:space="preserve">are </w:t>
      </w:r>
      <w:r w:rsidR="00A40553">
        <w:t>to meet as soon as possible following interviews to review findings.</w:t>
      </w:r>
    </w:p>
    <w:p w14:paraId="17DF2E7D" w14:textId="540B34FD" w:rsidR="00A40553" w:rsidRPr="004F19C9" w:rsidRDefault="00A40553" w:rsidP="00A40553">
      <w:pPr>
        <w:pStyle w:val="PMsubHead"/>
      </w:pPr>
      <w:r w:rsidRPr="004F19C9">
        <w:lastRenderedPageBreak/>
        <w:t>Interviewing Witnesses</w:t>
      </w:r>
    </w:p>
    <w:p w14:paraId="17DF2E7E" w14:textId="50B4D5EB" w:rsidR="00A40553" w:rsidRPr="004F19C9" w:rsidRDefault="00A40553" w:rsidP="00A40553">
      <w:pPr>
        <w:pStyle w:val="PMtext"/>
      </w:pPr>
      <w:proofErr w:type="gramStart"/>
      <w:r w:rsidRPr="004F19C9">
        <w:t>Factual information</w:t>
      </w:r>
      <w:proofErr w:type="gramEnd"/>
      <w:r w:rsidRPr="004F19C9">
        <w:t xml:space="preserve"> is the key to determining the cause of an incident. Witnesses are an important source of </w:t>
      </w:r>
      <w:proofErr w:type="gramStart"/>
      <w:r w:rsidRPr="004F19C9">
        <w:t>information, and</w:t>
      </w:r>
      <w:proofErr w:type="gramEnd"/>
      <w:r w:rsidRPr="004F19C9">
        <w:t xml:space="preserve"> must be interviewed in a respectful manner</w:t>
      </w:r>
      <w:r w:rsidR="00EF5EEC">
        <w:t xml:space="preserve">. </w:t>
      </w:r>
      <w:r w:rsidRPr="004F19C9">
        <w:t xml:space="preserve">The </w:t>
      </w:r>
      <w:r w:rsidR="00A47FFC">
        <w:t>supervisor</w:t>
      </w:r>
      <w:r w:rsidRPr="004F19C9">
        <w:t xml:space="preserve"> and </w:t>
      </w:r>
      <w:r>
        <w:t>Health and Safety Representative</w:t>
      </w:r>
      <w:r w:rsidRPr="004F19C9">
        <w:t xml:space="preserve"> generally interview witnesses. The following should be considered when interviewing witnesses: </w:t>
      </w:r>
    </w:p>
    <w:p w14:paraId="6F81CEDA" w14:textId="77777777" w:rsidR="00A47FFC" w:rsidRPr="00A47FFC" w:rsidRDefault="00A47FFC" w:rsidP="00A40553">
      <w:pPr>
        <w:pStyle w:val="PMtextBullet"/>
      </w:pPr>
      <w:r w:rsidRPr="00F12599">
        <w:rPr>
          <w:rFonts w:cs="Arial"/>
        </w:rPr>
        <w:t>Interview people as soon as possible after the incident.</w:t>
      </w:r>
    </w:p>
    <w:p w14:paraId="17DF2E7F" w14:textId="327AAE8D" w:rsidR="00A40553" w:rsidRPr="004F19C9" w:rsidRDefault="00A40553" w:rsidP="00A40553">
      <w:pPr>
        <w:pStyle w:val="PMtextBullet"/>
      </w:pPr>
      <w:r w:rsidRPr="004F19C9">
        <w:t xml:space="preserve">Explain to the witness that you are trying </w:t>
      </w:r>
      <w:r w:rsidR="00A47FFC">
        <w:t>to find facts, not assign blame.</w:t>
      </w:r>
    </w:p>
    <w:p w14:paraId="17DF2E80" w14:textId="77777777" w:rsidR="00A40553" w:rsidRPr="004F19C9" w:rsidRDefault="00A40553" w:rsidP="00A40553">
      <w:pPr>
        <w:pStyle w:val="PMtextBullet"/>
      </w:pPr>
      <w:r w:rsidRPr="004F19C9">
        <w:t>Interview the witness in a non-threatening environment. Use a quiet office where you will not be interrupted.</w:t>
      </w:r>
    </w:p>
    <w:p w14:paraId="17DF2E81" w14:textId="03FCD7D5" w:rsidR="00A40553" w:rsidRPr="004F19C9" w:rsidRDefault="00A40553" w:rsidP="00A40553">
      <w:pPr>
        <w:pStyle w:val="PMtextBullet"/>
      </w:pPr>
      <w:r w:rsidRPr="004F19C9">
        <w:t>Interview witnesses separately.</w:t>
      </w:r>
    </w:p>
    <w:p w14:paraId="17DF2E82" w14:textId="77777777" w:rsidR="00A40553" w:rsidRPr="004F19C9" w:rsidRDefault="00A40553" w:rsidP="00A40553">
      <w:pPr>
        <w:pStyle w:val="PMtextBullet"/>
      </w:pPr>
      <w:r w:rsidRPr="004F19C9">
        <w:t>Ask permission to take notes at the interview.</w:t>
      </w:r>
    </w:p>
    <w:p w14:paraId="17DF2E83" w14:textId="77777777" w:rsidR="00A40553" w:rsidRPr="004F19C9" w:rsidRDefault="00A40553" w:rsidP="00A40553">
      <w:pPr>
        <w:pStyle w:val="PMtextBullet"/>
      </w:pPr>
      <w:r w:rsidRPr="004F19C9">
        <w:t>Ask the witness to describe what happened in their own words.</w:t>
      </w:r>
    </w:p>
    <w:p w14:paraId="17DF2E84" w14:textId="77777777" w:rsidR="00A40553" w:rsidRPr="004F19C9" w:rsidRDefault="00A40553" w:rsidP="00A40553">
      <w:pPr>
        <w:pStyle w:val="PMtextBullet"/>
      </w:pPr>
      <w:r w:rsidRPr="004F19C9">
        <w:t>Do not interrupt unless it is for clarification.</w:t>
      </w:r>
    </w:p>
    <w:p w14:paraId="17DF2E85" w14:textId="77777777" w:rsidR="00A40553" w:rsidRPr="004F19C9" w:rsidRDefault="00A40553" w:rsidP="00A40553">
      <w:pPr>
        <w:pStyle w:val="PMtextBullet"/>
      </w:pPr>
      <w:r w:rsidRPr="004F19C9">
        <w:t>Read back your written facts and have the witness confirm they are correct.</w:t>
      </w:r>
    </w:p>
    <w:p w14:paraId="17DF2E86" w14:textId="77777777" w:rsidR="00A40553" w:rsidRPr="004F19C9" w:rsidRDefault="00A40553" w:rsidP="00A40553">
      <w:pPr>
        <w:pStyle w:val="PMtextBullet"/>
      </w:pPr>
      <w:r w:rsidRPr="004F19C9">
        <w:t>Ask the witness if they are willing to answer questions at a future date if necessary.</w:t>
      </w:r>
    </w:p>
    <w:p w14:paraId="17DF2E87" w14:textId="11F5C1C0" w:rsidR="00A40553" w:rsidRPr="004F19C9" w:rsidRDefault="00A47FFC" w:rsidP="00A40553">
      <w:pPr>
        <w:pStyle w:val="PMtext"/>
      </w:pPr>
      <w:r>
        <w:t>If possible, have the</w:t>
      </w:r>
      <w:r w:rsidR="00A40553" w:rsidRPr="004F19C9">
        <w:t xml:space="preserve"> injured employee and any witnesses fill out a Description of </w:t>
      </w:r>
      <w:r w:rsidR="00A40553">
        <w:t>Incident</w:t>
      </w:r>
      <w:r w:rsidR="00A40553" w:rsidRPr="004F19C9">
        <w:t xml:space="preserve"> form in their own words.</w:t>
      </w:r>
    </w:p>
    <w:p w14:paraId="17DF2E88" w14:textId="158DED79" w:rsidR="00A40553" w:rsidRPr="004F19C9" w:rsidRDefault="00A40553" w:rsidP="00A40553">
      <w:pPr>
        <w:pStyle w:val="PMsubHead"/>
      </w:pPr>
      <w:r w:rsidRPr="004F19C9">
        <w:t>Inves</w:t>
      </w:r>
      <w:r w:rsidR="006F6A30">
        <w:t>tigation Reporting and Analysis</w:t>
      </w:r>
    </w:p>
    <w:p w14:paraId="17DF2E89" w14:textId="35A1238D" w:rsidR="00A40553" w:rsidRPr="004F19C9" w:rsidRDefault="00A40553" w:rsidP="00A40553">
      <w:pPr>
        <w:pStyle w:val="PMtext"/>
      </w:pPr>
      <w:r w:rsidRPr="004F19C9">
        <w:t xml:space="preserve">The </w:t>
      </w:r>
      <w:r w:rsidR="00A47FFC">
        <w:t xml:space="preserve">supervisor and </w:t>
      </w:r>
      <w:r w:rsidR="006A5FB7">
        <w:t>Health and Safety Representative</w:t>
      </w:r>
      <w:r w:rsidRPr="004F19C9">
        <w:t xml:space="preserve"> responsible for conducting the investigation should proceed with the following: </w:t>
      </w:r>
    </w:p>
    <w:p w14:paraId="17DF2E8A" w14:textId="77777777" w:rsidR="00A40553" w:rsidRPr="004F19C9" w:rsidRDefault="00A40553" w:rsidP="00496D31">
      <w:pPr>
        <w:pStyle w:val="PMtextBullet"/>
        <w:ind w:left="1077" w:hanging="357"/>
      </w:pPr>
      <w:r w:rsidRPr="004F19C9">
        <w:t>Define a timeline for the investigation.</w:t>
      </w:r>
    </w:p>
    <w:p w14:paraId="17DF2E8B" w14:textId="77777777" w:rsidR="00A40553" w:rsidRPr="004F19C9" w:rsidRDefault="00A40553" w:rsidP="00496D31">
      <w:pPr>
        <w:pStyle w:val="PMtextBullet"/>
        <w:ind w:left="1077" w:hanging="357"/>
      </w:pPr>
      <w:r w:rsidRPr="004F19C9">
        <w:t>Analyze findings using the following tools:</w:t>
      </w:r>
    </w:p>
    <w:p w14:paraId="17DF2E8C" w14:textId="77777777" w:rsidR="00A40553" w:rsidRPr="004F19C9" w:rsidRDefault="00A40553" w:rsidP="00496D31">
      <w:pPr>
        <w:pStyle w:val="PMtextbulletlist"/>
        <w:spacing w:before="120"/>
        <w:ind w:left="1077" w:hanging="357"/>
      </w:pPr>
      <w:r w:rsidRPr="004F19C9">
        <w:t xml:space="preserve">Description of </w:t>
      </w:r>
      <w:r>
        <w:t>Incident</w:t>
      </w:r>
      <w:r w:rsidRPr="004F19C9">
        <w:t xml:space="preserve"> Event</w:t>
      </w:r>
    </w:p>
    <w:p w14:paraId="17DF2E8D" w14:textId="570C0473" w:rsidR="00A40553" w:rsidRPr="004F19C9" w:rsidRDefault="0052131B" w:rsidP="00496D31">
      <w:pPr>
        <w:pStyle w:val="PMtextbulletlist"/>
        <w:spacing w:before="120"/>
        <w:ind w:left="1077" w:hanging="357"/>
      </w:pPr>
      <w:r>
        <w:t>Incident</w:t>
      </w:r>
      <w:r w:rsidR="00A40553" w:rsidRPr="004F19C9">
        <w:t xml:space="preserve"> Investigation Report</w:t>
      </w:r>
    </w:p>
    <w:p w14:paraId="17DF2E8E" w14:textId="7366A77E" w:rsidR="00A40553" w:rsidRPr="004F19C9" w:rsidRDefault="00A40553" w:rsidP="00496D31">
      <w:pPr>
        <w:pStyle w:val="PMtextBullet"/>
        <w:ind w:left="1077" w:hanging="357"/>
      </w:pPr>
      <w:r w:rsidRPr="004F19C9">
        <w:t xml:space="preserve">Make recommendations for corrective action based on the root causes of the incident. The recommendations should focus on </w:t>
      </w:r>
      <w:proofErr w:type="gramStart"/>
      <w:r w:rsidRPr="004F19C9">
        <w:t>the what</w:t>
      </w:r>
      <w:proofErr w:type="gramEnd"/>
      <w:r w:rsidRPr="004F19C9">
        <w:t>, why, and how of the corrective action</w:t>
      </w:r>
      <w:r w:rsidR="00A47FFC">
        <w:t>.</w:t>
      </w:r>
      <w:r w:rsidRPr="004F19C9">
        <w:t xml:space="preserve"> </w:t>
      </w:r>
      <w:r w:rsidR="00A47FFC">
        <w:t>T</w:t>
      </w:r>
      <w:r w:rsidRPr="004F19C9">
        <w:t xml:space="preserve">echnical </w:t>
      </w:r>
      <w:r w:rsidR="00176A40">
        <w:t>employees</w:t>
      </w:r>
      <w:r w:rsidRPr="004F19C9">
        <w:t xml:space="preserve"> s</w:t>
      </w:r>
      <w:r w:rsidR="00A47FFC">
        <w:t>hould be consulted as necessary</w:t>
      </w:r>
      <w:r w:rsidRPr="004F19C9">
        <w:t xml:space="preserve">. </w:t>
      </w:r>
    </w:p>
    <w:p w14:paraId="17DF2E8F" w14:textId="5E2231D6" w:rsidR="00A40553" w:rsidRPr="004F19C9" w:rsidRDefault="00A40553" w:rsidP="00496D31">
      <w:pPr>
        <w:pStyle w:val="PMtextBullet"/>
        <w:ind w:left="1077" w:hanging="357"/>
      </w:pPr>
      <w:r w:rsidRPr="004F19C9">
        <w:t xml:space="preserve">Distribute report to </w:t>
      </w:r>
      <w:r w:rsidR="00A47FFC">
        <w:t>the employer</w:t>
      </w:r>
      <w:r w:rsidRPr="004F19C9">
        <w:t>.</w:t>
      </w:r>
    </w:p>
    <w:p w14:paraId="17DF2E90" w14:textId="5DFF73B2" w:rsidR="00A40553" w:rsidRPr="004F19C9" w:rsidRDefault="00A40553" w:rsidP="00496D31">
      <w:pPr>
        <w:pStyle w:val="PMtextBullet"/>
        <w:ind w:left="1077" w:hanging="357"/>
      </w:pPr>
      <w:r w:rsidRPr="004F19C9">
        <w:t>For a critical injury</w:t>
      </w:r>
      <w:r w:rsidR="00801536">
        <w:t xml:space="preserve"> or </w:t>
      </w:r>
      <w:r w:rsidRPr="004F19C9">
        <w:t xml:space="preserve">fatality, inform the </w:t>
      </w:r>
      <w:r w:rsidR="009E496A">
        <w:t>MLITSD</w:t>
      </w:r>
      <w:r w:rsidRPr="004F19C9">
        <w:t xml:space="preserve"> immediately and then submit a written report to them within 48 hours of the incident. This report must be completed by the </w:t>
      </w:r>
      <w:r w:rsidR="00A47FFC">
        <w:t>supervisor</w:t>
      </w:r>
      <w:r w:rsidRPr="004F19C9">
        <w:t xml:space="preserve"> and </w:t>
      </w:r>
      <w:r w:rsidR="006A5FB7">
        <w:t>Health and Safety Representative</w:t>
      </w:r>
      <w:r w:rsidRPr="004F19C9">
        <w:t xml:space="preserve"> (according to the Occupational Health and Safety Act sections 51 </w:t>
      </w:r>
      <w:r w:rsidR="00EF5EEC">
        <w:t>and</w:t>
      </w:r>
      <w:r w:rsidRPr="004F19C9">
        <w:t xml:space="preserve"> 52). Keep a record for inspection by the </w:t>
      </w:r>
      <w:r w:rsidR="009E496A">
        <w:t>MLITSD</w:t>
      </w:r>
      <w:r w:rsidR="00EF5EEC">
        <w:t xml:space="preserve">. </w:t>
      </w:r>
    </w:p>
    <w:p w14:paraId="17DF2E91" w14:textId="13B54334" w:rsidR="00A40553" w:rsidRPr="004F19C9" w:rsidRDefault="006F6A30" w:rsidP="00A40553">
      <w:pPr>
        <w:pStyle w:val="PMsubHead"/>
      </w:pPr>
      <w:r>
        <w:t>Corrective Actions</w:t>
      </w:r>
    </w:p>
    <w:p w14:paraId="17DF2E92" w14:textId="325AF219" w:rsidR="00A40553" w:rsidRPr="004F19C9" w:rsidRDefault="00A40553" w:rsidP="00A40553">
      <w:pPr>
        <w:pStyle w:val="PMtext"/>
      </w:pPr>
      <w:r w:rsidRPr="004F19C9">
        <w:t xml:space="preserve">Once the investigation report has been completed, focus should shift to correcting the problems that resulted in the injury or incident, as identified in the investigation report. The </w:t>
      </w:r>
      <w:r w:rsidR="00A47FFC">
        <w:t>supervisor</w:t>
      </w:r>
      <w:r w:rsidRPr="004F19C9">
        <w:t xml:space="preserve"> responsible for the investigation should:</w:t>
      </w:r>
    </w:p>
    <w:p w14:paraId="17DF2E93" w14:textId="77777777" w:rsidR="00A40553" w:rsidRDefault="00A40553" w:rsidP="00A40553">
      <w:pPr>
        <w:pStyle w:val="PMtextBullet"/>
      </w:pPr>
      <w:r>
        <w:t>Assign responsibility for the corrective action.</w:t>
      </w:r>
    </w:p>
    <w:p w14:paraId="17DF2E94" w14:textId="1E992F53" w:rsidR="00A40553" w:rsidRDefault="00A40553" w:rsidP="00A40553">
      <w:pPr>
        <w:pStyle w:val="PMtextBullet"/>
      </w:pPr>
      <w:r>
        <w:lastRenderedPageBreak/>
        <w:t xml:space="preserve">Record corrective actions and who is responsible on the </w:t>
      </w:r>
      <w:r w:rsidR="0052131B">
        <w:t>Incident</w:t>
      </w:r>
      <w:r>
        <w:t xml:space="preserve"> Investigation Report and Action Plan. Keep notes on what action was taken, by whom, and when it was completed. </w:t>
      </w:r>
    </w:p>
    <w:p w14:paraId="17DF2E95" w14:textId="689FEC70" w:rsidR="00A40553" w:rsidRDefault="00A40553" w:rsidP="00A40553">
      <w:pPr>
        <w:pStyle w:val="PMtextBullet"/>
      </w:pPr>
      <w:r>
        <w:t xml:space="preserve">Ensure that recommendations and corrective actions are communicated to </w:t>
      </w:r>
      <w:r w:rsidR="00A165DB">
        <w:t>employee</w:t>
      </w:r>
      <w:r w:rsidR="00A47FFC">
        <w:t>s, management</w:t>
      </w:r>
      <w:r>
        <w:t xml:space="preserve"> and the </w:t>
      </w:r>
      <w:r w:rsidR="006A5FB7">
        <w:t>Health and Safety Representative</w:t>
      </w:r>
      <w:r>
        <w:t xml:space="preserve">. This information can be communicated via meeting, posting, memo, newsletter, or logbook. </w:t>
      </w:r>
    </w:p>
    <w:p w14:paraId="17DF2E96" w14:textId="5077AC62" w:rsidR="00A40553" w:rsidRDefault="00A40553" w:rsidP="00A40553">
      <w:pPr>
        <w:pStyle w:val="PMtextBullet"/>
      </w:pPr>
      <w:r>
        <w:t xml:space="preserve">Ensure that incident, </w:t>
      </w:r>
      <w:proofErr w:type="gramStart"/>
      <w:r>
        <w:t>recommendations</w:t>
      </w:r>
      <w:proofErr w:type="gramEnd"/>
      <w:r>
        <w:t xml:space="preserve"> and corrective actions are communicated as necessary: </w:t>
      </w:r>
    </w:p>
    <w:p w14:paraId="0DBE4DC4" w14:textId="1A1D152E" w:rsidR="00607AA5" w:rsidRPr="00F12599" w:rsidRDefault="00904B3E" w:rsidP="00E8608F">
      <w:pPr>
        <w:pStyle w:val="PMtextBullet"/>
        <w:numPr>
          <w:ilvl w:val="1"/>
          <w:numId w:val="97"/>
        </w:numPr>
      </w:pPr>
      <w:r>
        <w:t>Health and Safety Representative</w:t>
      </w:r>
      <w:r w:rsidR="00607AA5">
        <w:t xml:space="preserve"> as stated within policy.</w:t>
      </w:r>
    </w:p>
    <w:p w14:paraId="58BA1558" w14:textId="77777777" w:rsidR="00607AA5" w:rsidRPr="00F12599" w:rsidRDefault="00607AA5" w:rsidP="00E8608F">
      <w:pPr>
        <w:pStyle w:val="PMtextBullet"/>
        <w:numPr>
          <w:ilvl w:val="1"/>
          <w:numId w:val="97"/>
        </w:numPr>
      </w:pPr>
      <w:r w:rsidRPr="00F12599">
        <w:t xml:space="preserve">Appropriate management </w:t>
      </w:r>
      <w:r>
        <w:t>as stated within policy.</w:t>
      </w:r>
    </w:p>
    <w:p w14:paraId="75D1B332" w14:textId="2C064C3B" w:rsidR="00607AA5" w:rsidRPr="00F12599" w:rsidRDefault="009E496A" w:rsidP="00E8608F">
      <w:pPr>
        <w:pStyle w:val="PMtextBullet"/>
        <w:numPr>
          <w:ilvl w:val="1"/>
          <w:numId w:val="97"/>
        </w:numPr>
      </w:pPr>
      <w:r>
        <w:t>MLITSD</w:t>
      </w:r>
      <w:r w:rsidR="00607AA5">
        <w:t xml:space="preserve"> as stated within policy.</w:t>
      </w:r>
    </w:p>
    <w:p w14:paraId="08D48A64" w14:textId="77777777" w:rsidR="00607AA5" w:rsidRPr="00F12599" w:rsidRDefault="00607AA5" w:rsidP="00E8608F">
      <w:pPr>
        <w:pStyle w:val="PMtextBullet"/>
        <w:numPr>
          <w:ilvl w:val="1"/>
          <w:numId w:val="97"/>
        </w:numPr>
      </w:pPr>
      <w:r>
        <w:t>WSIB</w:t>
      </w:r>
      <w:r w:rsidRPr="00F12599">
        <w:t xml:space="preserve"> as stated within policy</w:t>
      </w:r>
      <w:r>
        <w:t>.</w:t>
      </w:r>
    </w:p>
    <w:p w14:paraId="5CCDD027" w14:textId="77777777" w:rsidR="00607AA5" w:rsidRPr="00F12599" w:rsidRDefault="00607AA5" w:rsidP="00E8608F">
      <w:pPr>
        <w:pStyle w:val="PMtextBullet"/>
        <w:numPr>
          <w:ilvl w:val="1"/>
          <w:numId w:val="97"/>
        </w:numPr>
      </w:pPr>
      <w:r w:rsidRPr="00F12599">
        <w:t>Federal for immediate spills of dangerous goods and reportin</w:t>
      </w:r>
      <w:r>
        <w:t>g hazardous occurrences.</w:t>
      </w:r>
    </w:p>
    <w:p w14:paraId="5EB7605A" w14:textId="77777777" w:rsidR="00607AA5" w:rsidRPr="00F12599" w:rsidRDefault="00607AA5" w:rsidP="00E8608F">
      <w:pPr>
        <w:pStyle w:val="PMtextBullet"/>
        <w:numPr>
          <w:ilvl w:val="1"/>
          <w:numId w:val="97"/>
        </w:numPr>
      </w:pPr>
      <w:r w:rsidRPr="00F12599">
        <w:t xml:space="preserve">Ministry of Environment </w:t>
      </w:r>
      <w:r>
        <w:t>for immediate chemical releases.</w:t>
      </w:r>
    </w:p>
    <w:p w14:paraId="17DF2E9B" w14:textId="77777777" w:rsidR="00A40553" w:rsidRPr="004F19C9" w:rsidRDefault="00A40553" w:rsidP="00A40553">
      <w:pPr>
        <w:pStyle w:val="PMhead"/>
      </w:pPr>
      <w:r w:rsidRPr="004F19C9">
        <w:t>Additional Resources</w:t>
      </w:r>
    </w:p>
    <w:p w14:paraId="17DF2E9C" w14:textId="08F56453" w:rsidR="00A40553" w:rsidRDefault="00A40553" w:rsidP="00966914">
      <w:pPr>
        <w:pStyle w:val="PMtext2"/>
        <w:spacing w:before="120"/>
      </w:pPr>
      <w:r>
        <w:t xml:space="preserve">Incident </w:t>
      </w:r>
      <w:r w:rsidR="00801536">
        <w:t xml:space="preserve">and Injury </w:t>
      </w:r>
      <w:r>
        <w:t>Investigation Report</w:t>
      </w:r>
    </w:p>
    <w:p w14:paraId="17DF2E9D" w14:textId="0DC6E298" w:rsidR="00A40553" w:rsidRDefault="00A40553" w:rsidP="00966914">
      <w:pPr>
        <w:pStyle w:val="PMtext2"/>
        <w:spacing w:before="120"/>
      </w:pPr>
      <w:r>
        <w:t xml:space="preserve">Notice of </w:t>
      </w:r>
      <w:r w:rsidR="002A3F21">
        <w:t>Incident</w:t>
      </w:r>
      <w:r>
        <w:t xml:space="preserve"> </w:t>
      </w:r>
      <w:r w:rsidR="00176A40">
        <w:t>-</w:t>
      </w:r>
      <w:r>
        <w:t xml:space="preserve"> Critical Injury </w:t>
      </w:r>
      <w:r w:rsidR="004239C8">
        <w:t>or Fatality</w:t>
      </w:r>
    </w:p>
    <w:p w14:paraId="17DF2E9E" w14:textId="12BE9324" w:rsidR="00A40553" w:rsidRDefault="00A40553" w:rsidP="00966914">
      <w:pPr>
        <w:pStyle w:val="PMtext2"/>
        <w:spacing w:before="120"/>
      </w:pPr>
      <w:r>
        <w:t>Notice of Incident</w:t>
      </w:r>
      <w:r w:rsidR="00A552FB">
        <w:t xml:space="preserve"> </w:t>
      </w:r>
      <w:r w:rsidR="00176A40">
        <w:t>-</w:t>
      </w:r>
      <w:r>
        <w:t xml:space="preserve"> </w:t>
      </w:r>
      <w:r w:rsidR="004239C8">
        <w:t>Ac</w:t>
      </w:r>
      <w:r>
        <w:t>cident</w:t>
      </w:r>
      <w:r w:rsidR="004239C8">
        <w:t>,</w:t>
      </w:r>
      <w:r>
        <w:t xml:space="preserve"> Fire</w:t>
      </w:r>
      <w:r w:rsidR="004239C8">
        <w:t>,</w:t>
      </w:r>
      <w:r>
        <w:t xml:space="preserve"> </w:t>
      </w:r>
      <w:proofErr w:type="gramStart"/>
      <w:r>
        <w:t>Explosion</w:t>
      </w:r>
      <w:proofErr w:type="gramEnd"/>
      <w:r>
        <w:t xml:space="preserve"> or </w:t>
      </w:r>
      <w:r w:rsidR="004239C8">
        <w:t>Incident of Workplace Violence</w:t>
      </w:r>
    </w:p>
    <w:p w14:paraId="49D855AC" w14:textId="297856A7" w:rsidR="004239C8" w:rsidRDefault="004239C8" w:rsidP="00966914">
      <w:pPr>
        <w:pStyle w:val="PMtext2"/>
        <w:spacing w:before="120"/>
      </w:pPr>
      <w:r>
        <w:t>Notice of Incident - Occupational Illness</w:t>
      </w:r>
    </w:p>
    <w:p w14:paraId="17DF2E9F" w14:textId="77777777" w:rsidR="00A40553" w:rsidRDefault="00A40553" w:rsidP="00966914">
      <w:pPr>
        <w:pStyle w:val="PMtext2"/>
        <w:spacing w:before="120"/>
      </w:pPr>
      <w:r>
        <w:t>Description of Incident Event</w:t>
      </w:r>
    </w:p>
    <w:p w14:paraId="17DF2EA0" w14:textId="77777777" w:rsidR="00A40553" w:rsidRDefault="00A40553" w:rsidP="00966914">
      <w:pPr>
        <w:pStyle w:val="PMtext2"/>
        <w:spacing w:before="120"/>
      </w:pPr>
      <w:r>
        <w:t>Action Plan</w:t>
      </w:r>
    </w:p>
    <w:p w14:paraId="17DF2EA1" w14:textId="77777777" w:rsidR="00A40553" w:rsidRPr="004F19C9" w:rsidRDefault="00A40553" w:rsidP="00A40553">
      <w:pPr>
        <w:pStyle w:val="PMhead"/>
      </w:pPr>
      <w:r w:rsidRPr="004F19C9">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2EA4" w14:textId="77777777" w:rsidTr="00C8231E">
        <w:tc>
          <w:tcPr>
            <w:tcW w:w="4428" w:type="dxa"/>
          </w:tcPr>
          <w:p w14:paraId="17DF2EA2" w14:textId="77777777" w:rsidR="00A40553" w:rsidRPr="001E013B" w:rsidRDefault="00A40553" w:rsidP="00C8231E">
            <w:pPr>
              <w:pStyle w:val="PMtableText"/>
              <w:tabs>
                <w:tab w:val="left" w:leader="dot" w:pos="6840"/>
              </w:tabs>
              <w:rPr>
                <w:lang w:eastAsia="en-CA"/>
              </w:rPr>
            </w:pPr>
            <w:r w:rsidRPr="001E013B">
              <w:rPr>
                <w:lang w:eastAsia="en-CA"/>
              </w:rPr>
              <w:t>Effective Date:</w:t>
            </w:r>
          </w:p>
        </w:tc>
        <w:tc>
          <w:tcPr>
            <w:tcW w:w="4428" w:type="dxa"/>
          </w:tcPr>
          <w:p w14:paraId="17DF2EA3" w14:textId="34C06178" w:rsidR="00A40553" w:rsidRPr="001E013B" w:rsidRDefault="00A40553" w:rsidP="00C8231E">
            <w:pPr>
              <w:pStyle w:val="PMtableText"/>
              <w:tabs>
                <w:tab w:val="left" w:leader="dot" w:pos="6840"/>
              </w:tabs>
              <w:rPr>
                <w:lang w:eastAsia="en-CA"/>
              </w:rPr>
            </w:pPr>
          </w:p>
        </w:tc>
      </w:tr>
      <w:tr w:rsidR="00A40553" w14:paraId="17DF2EA7" w14:textId="77777777" w:rsidTr="00C8231E">
        <w:tc>
          <w:tcPr>
            <w:tcW w:w="4428" w:type="dxa"/>
          </w:tcPr>
          <w:p w14:paraId="17DF2EA5" w14:textId="77777777" w:rsidR="00A40553" w:rsidRPr="001E013B" w:rsidRDefault="00A40553" w:rsidP="00C8231E">
            <w:pPr>
              <w:pStyle w:val="PMtableText"/>
              <w:tabs>
                <w:tab w:val="left" w:leader="dot" w:pos="6840"/>
              </w:tabs>
              <w:rPr>
                <w:lang w:eastAsia="en-CA"/>
              </w:rPr>
            </w:pPr>
            <w:r w:rsidRPr="001E013B">
              <w:rPr>
                <w:lang w:eastAsia="en-CA"/>
              </w:rPr>
              <w:t>Revision Date:</w:t>
            </w:r>
          </w:p>
        </w:tc>
        <w:tc>
          <w:tcPr>
            <w:tcW w:w="4428" w:type="dxa"/>
          </w:tcPr>
          <w:p w14:paraId="17DF2EA6" w14:textId="77777777" w:rsidR="00A40553" w:rsidRPr="001E013B" w:rsidRDefault="00A40553" w:rsidP="00C8231E">
            <w:pPr>
              <w:pStyle w:val="PMtableText"/>
              <w:tabs>
                <w:tab w:val="left" w:leader="dot" w:pos="6840"/>
              </w:tabs>
              <w:rPr>
                <w:lang w:eastAsia="en-CA"/>
              </w:rPr>
            </w:pPr>
          </w:p>
        </w:tc>
      </w:tr>
    </w:tbl>
    <w:p w14:paraId="17DF2EA8" w14:textId="6EA59B75" w:rsidR="00A40553" w:rsidRPr="004C6031" w:rsidRDefault="0067201F" w:rsidP="00A40553">
      <w:pPr>
        <w:pStyle w:val="PMSecondPgHead"/>
      </w:pPr>
      <w:r>
        <w:lastRenderedPageBreak/>
        <w:t>Incident,</w:t>
      </w:r>
      <w:r w:rsidR="00801536">
        <w:t xml:space="preserve"> Injury </w:t>
      </w:r>
      <w:r>
        <w:t xml:space="preserve">and Occupational Illness </w:t>
      </w:r>
      <w:r w:rsidR="00A40553" w:rsidRPr="004C6031">
        <w:t>Investigation Report</w:t>
      </w:r>
    </w:p>
    <w:tbl>
      <w:tblPr>
        <w:tblStyle w:val="TableGrid"/>
        <w:tblW w:w="9885" w:type="dxa"/>
        <w:tblLayout w:type="fixed"/>
        <w:tblLook w:val="04A0" w:firstRow="1" w:lastRow="0" w:firstColumn="1" w:lastColumn="0" w:noHBand="0" w:noVBand="1"/>
      </w:tblPr>
      <w:tblGrid>
        <w:gridCol w:w="532"/>
        <w:gridCol w:w="1558"/>
        <w:gridCol w:w="1559"/>
        <w:gridCol w:w="1559"/>
        <w:gridCol w:w="1559"/>
        <w:gridCol w:w="780"/>
        <w:gridCol w:w="779"/>
        <w:gridCol w:w="1559"/>
      </w:tblGrid>
      <w:tr w:rsidR="00A40553" w:rsidRPr="00C92D59" w14:paraId="17DF2EAC" w14:textId="77777777" w:rsidTr="00C8231E">
        <w:trPr>
          <w:trHeight w:val="557"/>
        </w:trPr>
        <w:tc>
          <w:tcPr>
            <w:tcW w:w="53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A9" w14:textId="77777777" w:rsidR="00A40553" w:rsidRPr="00C92D59" w:rsidRDefault="00A40553" w:rsidP="00C8231E">
            <w:pPr>
              <w:ind w:left="113" w:right="113"/>
              <w:jc w:val="center"/>
              <w:rPr>
                <w:rFonts w:cs="Arial"/>
                <w:b/>
                <w:sz w:val="16"/>
              </w:rPr>
            </w:pPr>
            <w:r w:rsidRPr="00C92D59">
              <w:rPr>
                <w:rFonts w:cs="Arial"/>
                <w:b/>
                <w:sz w:val="16"/>
              </w:rPr>
              <w:t>IDENTIFYING INFORMATION</w:t>
            </w:r>
          </w:p>
        </w:tc>
        <w:tc>
          <w:tcPr>
            <w:tcW w:w="4679" w:type="dxa"/>
            <w:gridSpan w:val="3"/>
            <w:tcBorders>
              <w:top w:val="single" w:sz="4" w:space="0" w:color="auto"/>
              <w:left w:val="single" w:sz="4" w:space="0" w:color="auto"/>
              <w:bottom w:val="single" w:sz="4" w:space="0" w:color="auto"/>
              <w:right w:val="single" w:sz="4" w:space="0" w:color="auto"/>
            </w:tcBorders>
            <w:hideMark/>
          </w:tcPr>
          <w:p w14:paraId="17DF2EAA" w14:textId="77777777" w:rsidR="00A40553" w:rsidRPr="00C92D59" w:rsidRDefault="00A40553" w:rsidP="00C8231E">
            <w:pPr>
              <w:rPr>
                <w:rFonts w:cs="Arial"/>
                <w:sz w:val="16"/>
              </w:rPr>
            </w:pPr>
            <w:r w:rsidRPr="00C92D59">
              <w:rPr>
                <w:rFonts w:cs="Arial"/>
                <w:sz w:val="16"/>
              </w:rPr>
              <w:t>COMPANY</w:t>
            </w:r>
          </w:p>
        </w:tc>
        <w:tc>
          <w:tcPr>
            <w:tcW w:w="4680" w:type="dxa"/>
            <w:gridSpan w:val="4"/>
            <w:tcBorders>
              <w:top w:val="single" w:sz="4" w:space="0" w:color="auto"/>
              <w:left w:val="single" w:sz="4" w:space="0" w:color="auto"/>
              <w:bottom w:val="single" w:sz="4" w:space="0" w:color="auto"/>
              <w:right w:val="single" w:sz="4" w:space="0" w:color="auto"/>
            </w:tcBorders>
            <w:hideMark/>
          </w:tcPr>
          <w:p w14:paraId="17DF2EAB" w14:textId="77777777" w:rsidR="00A40553" w:rsidRPr="00C92D59" w:rsidRDefault="00A71489" w:rsidP="00C8231E">
            <w:pPr>
              <w:rPr>
                <w:rFonts w:cs="Arial"/>
                <w:sz w:val="16"/>
              </w:rPr>
            </w:pPr>
            <w:r w:rsidRPr="00C92D59">
              <w:rPr>
                <w:rFonts w:cs="Arial"/>
                <w:sz w:val="16"/>
              </w:rPr>
              <w:t>WORK AREA</w:t>
            </w:r>
          </w:p>
        </w:tc>
      </w:tr>
      <w:tr w:rsidR="00A40553" w:rsidRPr="00C92D59" w14:paraId="17DF2EB4" w14:textId="77777777" w:rsidTr="00C8231E">
        <w:trPr>
          <w:trHeight w:val="693"/>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AD" w14:textId="77777777" w:rsidR="00A40553" w:rsidRPr="00C92D59" w:rsidRDefault="00A40553" w:rsidP="00C8231E">
            <w:pPr>
              <w:spacing w:before="0"/>
              <w:rPr>
                <w:rFonts w:cs="Arial"/>
                <w:b/>
                <w:sz w:val="16"/>
              </w:rPr>
            </w:pPr>
          </w:p>
        </w:tc>
        <w:tc>
          <w:tcPr>
            <w:tcW w:w="4679" w:type="dxa"/>
            <w:gridSpan w:val="3"/>
            <w:tcBorders>
              <w:top w:val="single" w:sz="4" w:space="0" w:color="auto"/>
              <w:left w:val="single" w:sz="4" w:space="0" w:color="auto"/>
              <w:bottom w:val="single" w:sz="4" w:space="0" w:color="auto"/>
              <w:right w:val="single" w:sz="4" w:space="0" w:color="auto"/>
            </w:tcBorders>
            <w:hideMark/>
          </w:tcPr>
          <w:p w14:paraId="17DF2EAE" w14:textId="77777777" w:rsidR="00A40553" w:rsidRPr="00C92D59" w:rsidRDefault="00A40553" w:rsidP="00C8231E">
            <w:pPr>
              <w:rPr>
                <w:rFonts w:cs="Arial"/>
                <w:sz w:val="16"/>
              </w:rPr>
            </w:pPr>
            <w:r w:rsidRPr="00C92D59">
              <w:rPr>
                <w:rFonts w:cs="Arial"/>
                <w:sz w:val="16"/>
              </w:rPr>
              <w:t>LOCATION OF INCIDENT</w:t>
            </w:r>
          </w:p>
        </w:tc>
        <w:tc>
          <w:tcPr>
            <w:tcW w:w="1560" w:type="dxa"/>
            <w:tcBorders>
              <w:top w:val="single" w:sz="4" w:space="0" w:color="auto"/>
              <w:left w:val="single" w:sz="4" w:space="0" w:color="auto"/>
              <w:bottom w:val="single" w:sz="4" w:space="0" w:color="auto"/>
              <w:right w:val="single" w:sz="4" w:space="0" w:color="auto"/>
            </w:tcBorders>
            <w:hideMark/>
          </w:tcPr>
          <w:p w14:paraId="17DF2EAF" w14:textId="77777777" w:rsidR="00A40553" w:rsidRPr="00C92D59" w:rsidRDefault="00A40553" w:rsidP="00C8231E">
            <w:pPr>
              <w:rPr>
                <w:rFonts w:cs="Arial"/>
                <w:sz w:val="16"/>
              </w:rPr>
            </w:pPr>
            <w:r w:rsidRPr="00C92D59">
              <w:rPr>
                <w:rFonts w:cs="Arial"/>
                <w:sz w:val="16"/>
              </w:rPr>
              <w:t>DATE</w:t>
            </w:r>
          </w:p>
        </w:tc>
        <w:tc>
          <w:tcPr>
            <w:tcW w:w="1560" w:type="dxa"/>
            <w:gridSpan w:val="2"/>
            <w:tcBorders>
              <w:top w:val="single" w:sz="4" w:space="0" w:color="auto"/>
              <w:left w:val="single" w:sz="4" w:space="0" w:color="auto"/>
              <w:bottom w:val="single" w:sz="4" w:space="0" w:color="auto"/>
              <w:right w:val="single" w:sz="4" w:space="0" w:color="auto"/>
            </w:tcBorders>
            <w:hideMark/>
          </w:tcPr>
          <w:p w14:paraId="17DF2EB0" w14:textId="77777777" w:rsidR="00A40553" w:rsidRPr="00C92D59" w:rsidRDefault="00A40553" w:rsidP="00C8231E">
            <w:pPr>
              <w:rPr>
                <w:rFonts w:cs="Arial"/>
                <w:sz w:val="16"/>
              </w:rPr>
            </w:pPr>
            <w:r w:rsidRPr="00C92D59">
              <w:rPr>
                <w:rFonts w:cs="Arial"/>
                <w:sz w:val="16"/>
              </w:rPr>
              <w:t>TIME</w:t>
            </w:r>
          </w:p>
          <w:p w14:paraId="17DF2EB1" w14:textId="77777777" w:rsidR="00A40553" w:rsidRPr="00C92D59" w:rsidRDefault="00A40553" w:rsidP="00C8231E">
            <w:pPr>
              <w:jc w:val="right"/>
              <w:rPr>
                <w:rFonts w:cs="Arial"/>
                <w:sz w:val="16"/>
              </w:rPr>
            </w:pPr>
            <w:r w:rsidRPr="00C92D59">
              <w:rPr>
                <w:rFonts w:cs="Arial"/>
                <w:sz w:val="16"/>
              </w:rPr>
              <w:t>AM</w:t>
            </w:r>
          </w:p>
          <w:p w14:paraId="17DF2EB2" w14:textId="77777777" w:rsidR="00A40553" w:rsidRPr="00C92D59" w:rsidRDefault="00A40553" w:rsidP="00C8231E">
            <w:pPr>
              <w:jc w:val="right"/>
              <w:rPr>
                <w:rFonts w:cs="Arial"/>
                <w:sz w:val="16"/>
              </w:rPr>
            </w:pPr>
            <w:r w:rsidRPr="00C92D59">
              <w:rPr>
                <w:rFonts w:cs="Arial"/>
                <w:sz w:val="16"/>
              </w:rPr>
              <w:t>PM</w:t>
            </w:r>
          </w:p>
        </w:tc>
        <w:tc>
          <w:tcPr>
            <w:tcW w:w="1560" w:type="dxa"/>
            <w:tcBorders>
              <w:top w:val="single" w:sz="4" w:space="0" w:color="auto"/>
              <w:left w:val="single" w:sz="4" w:space="0" w:color="auto"/>
              <w:bottom w:val="single" w:sz="4" w:space="0" w:color="auto"/>
              <w:right w:val="single" w:sz="4" w:space="0" w:color="auto"/>
            </w:tcBorders>
            <w:hideMark/>
          </w:tcPr>
          <w:p w14:paraId="17DF2EB3" w14:textId="77777777" w:rsidR="00A40553" w:rsidRPr="00C92D59" w:rsidRDefault="00A40553" w:rsidP="00C8231E">
            <w:pPr>
              <w:rPr>
                <w:rFonts w:cs="Arial"/>
                <w:sz w:val="16"/>
              </w:rPr>
            </w:pPr>
            <w:r w:rsidRPr="00C92D59">
              <w:rPr>
                <w:rFonts w:cs="Arial"/>
                <w:sz w:val="16"/>
              </w:rPr>
              <w:t>REPORT DATE</w:t>
            </w:r>
          </w:p>
        </w:tc>
      </w:tr>
      <w:tr w:rsidR="00A40553" w:rsidRPr="00C92D59" w14:paraId="17DF2EB9" w14:textId="77777777" w:rsidTr="00C8231E">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5" w14:textId="77777777" w:rsidR="00A40553" w:rsidRPr="00C92D59" w:rsidRDefault="00A40553" w:rsidP="00C8231E">
            <w:pPr>
              <w:spacing w:before="0"/>
              <w:rPr>
                <w:rFonts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B6" w14:textId="77777777" w:rsidR="00A40553" w:rsidRPr="00C92D59" w:rsidRDefault="00A40553" w:rsidP="00C8231E">
            <w:pPr>
              <w:jc w:val="center"/>
              <w:rPr>
                <w:rFonts w:cs="Arial"/>
                <w:b/>
                <w:sz w:val="16"/>
              </w:rPr>
            </w:pPr>
            <w:r w:rsidRPr="00C92D59">
              <w:rPr>
                <w:rFonts w:cs="Arial"/>
                <w:b/>
                <w:sz w:val="16"/>
              </w:rPr>
              <w:t>INJURY OR ILLNESS</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B7" w14:textId="77777777" w:rsidR="00A40553" w:rsidRPr="00C92D59" w:rsidRDefault="00A40553" w:rsidP="00C8231E">
            <w:pPr>
              <w:jc w:val="center"/>
              <w:rPr>
                <w:rFonts w:cs="Arial"/>
                <w:b/>
                <w:sz w:val="16"/>
              </w:rPr>
            </w:pPr>
            <w:r w:rsidRPr="00C92D59">
              <w:rPr>
                <w:rFonts w:cs="Arial"/>
                <w:b/>
                <w:sz w:val="16"/>
              </w:rPr>
              <w:t>PROPERTY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B8" w14:textId="77777777" w:rsidR="00A40553" w:rsidRPr="00C92D59" w:rsidRDefault="00A40553" w:rsidP="00C8231E">
            <w:pPr>
              <w:jc w:val="center"/>
              <w:rPr>
                <w:rFonts w:cs="Arial"/>
                <w:b/>
                <w:sz w:val="16"/>
              </w:rPr>
            </w:pPr>
            <w:r w:rsidRPr="00C92D59">
              <w:rPr>
                <w:rFonts w:cs="Arial"/>
                <w:b/>
                <w:sz w:val="16"/>
              </w:rPr>
              <w:t>OTHER INCIDENTS</w:t>
            </w:r>
          </w:p>
        </w:tc>
      </w:tr>
      <w:tr w:rsidR="00A40553" w:rsidRPr="00C92D59" w14:paraId="17DF2EBE" w14:textId="77777777" w:rsidTr="00C8231E">
        <w:trPr>
          <w:trHeight w:val="55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A" w14:textId="77777777" w:rsidR="00A40553" w:rsidRPr="00C92D59" w:rsidRDefault="00A40553" w:rsidP="00C8231E">
            <w:pPr>
              <w:spacing w:before="0"/>
              <w:rPr>
                <w:rFonts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BB" w14:textId="77777777" w:rsidR="00A40553" w:rsidRPr="00C92D59" w:rsidRDefault="00A40553" w:rsidP="00C8231E">
            <w:pPr>
              <w:rPr>
                <w:rFonts w:cs="Arial"/>
                <w:sz w:val="16"/>
              </w:rPr>
            </w:pPr>
            <w:r w:rsidRPr="00C92D59">
              <w:rPr>
                <w:rFonts w:cs="Arial"/>
                <w:sz w:val="16"/>
              </w:rPr>
              <w:t>INJURED’S NAME</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BC" w14:textId="77777777" w:rsidR="00A40553" w:rsidRPr="00C92D59" w:rsidRDefault="00A40553" w:rsidP="00C8231E">
            <w:pPr>
              <w:rPr>
                <w:rFonts w:cs="Arial"/>
                <w:sz w:val="16"/>
              </w:rPr>
            </w:pPr>
            <w:r w:rsidRPr="00C92D59">
              <w:rPr>
                <w:rFonts w:cs="Arial"/>
                <w:sz w:val="16"/>
              </w:rPr>
              <w:t>PROPERTY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BD" w14:textId="77777777" w:rsidR="00A40553" w:rsidRPr="00C92D59" w:rsidRDefault="00A40553" w:rsidP="00C8231E">
            <w:pPr>
              <w:rPr>
                <w:rFonts w:cs="Arial"/>
                <w:sz w:val="16"/>
              </w:rPr>
            </w:pPr>
            <w:r w:rsidRPr="00C92D59">
              <w:rPr>
                <w:rFonts w:cs="Arial"/>
                <w:sz w:val="16"/>
              </w:rPr>
              <w:t>NATURE OF INCIDENT</w:t>
            </w:r>
          </w:p>
        </w:tc>
      </w:tr>
      <w:tr w:rsidR="00A40553" w:rsidRPr="00C92D59" w14:paraId="17DF2EC4" w14:textId="77777777" w:rsidTr="00C8231E">
        <w:trPr>
          <w:trHeight w:val="559"/>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BF" w14:textId="77777777" w:rsidR="00A40553" w:rsidRPr="00C92D59" w:rsidRDefault="00A40553" w:rsidP="00C8231E">
            <w:pPr>
              <w:spacing w:before="0"/>
              <w:rPr>
                <w:rFonts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C0" w14:textId="77777777" w:rsidR="00A40553" w:rsidRPr="00C92D59" w:rsidRDefault="00A40553" w:rsidP="00C8231E">
            <w:pPr>
              <w:rPr>
                <w:rFonts w:cs="Arial"/>
                <w:sz w:val="16"/>
              </w:rPr>
            </w:pPr>
            <w:r w:rsidRPr="00C92D59">
              <w:rPr>
                <w:rFonts w:cs="Arial"/>
                <w:sz w:val="16"/>
              </w:rPr>
              <w:t>PART OF BODY</w:t>
            </w:r>
          </w:p>
        </w:tc>
        <w:tc>
          <w:tcPr>
            <w:tcW w:w="1560" w:type="dxa"/>
            <w:tcBorders>
              <w:top w:val="single" w:sz="4" w:space="0" w:color="auto"/>
              <w:left w:val="single" w:sz="4" w:space="0" w:color="auto"/>
              <w:bottom w:val="single" w:sz="4" w:space="0" w:color="auto"/>
              <w:right w:val="single" w:sz="4" w:space="0" w:color="auto"/>
            </w:tcBorders>
            <w:hideMark/>
          </w:tcPr>
          <w:p w14:paraId="17DF2EC1" w14:textId="77777777" w:rsidR="00A40553" w:rsidRPr="00C92D59" w:rsidRDefault="00A40553" w:rsidP="00C8231E">
            <w:pPr>
              <w:rPr>
                <w:rFonts w:cs="Arial"/>
                <w:sz w:val="16"/>
              </w:rPr>
            </w:pPr>
            <w:r w:rsidRPr="00C92D59">
              <w:rPr>
                <w:rFonts w:cs="Arial"/>
                <w:sz w:val="16"/>
              </w:rPr>
              <w:t>DAYS LOST</w:t>
            </w:r>
          </w:p>
        </w:tc>
        <w:tc>
          <w:tcPr>
            <w:tcW w:w="3120" w:type="dxa"/>
            <w:gridSpan w:val="2"/>
            <w:tcBorders>
              <w:top w:val="single" w:sz="4" w:space="0" w:color="auto"/>
              <w:left w:val="single" w:sz="4" w:space="0" w:color="auto"/>
              <w:bottom w:val="single" w:sz="4" w:space="0" w:color="auto"/>
              <w:right w:val="single" w:sz="4" w:space="0" w:color="auto"/>
            </w:tcBorders>
            <w:hideMark/>
          </w:tcPr>
          <w:p w14:paraId="17DF2EC2" w14:textId="77777777" w:rsidR="00A40553" w:rsidRPr="00C92D59" w:rsidRDefault="00A40553" w:rsidP="00C8231E">
            <w:pPr>
              <w:rPr>
                <w:rFonts w:cs="Arial"/>
                <w:sz w:val="16"/>
              </w:rPr>
            </w:pPr>
            <w:r w:rsidRPr="00C92D59">
              <w:rPr>
                <w:rFonts w:cs="Arial"/>
                <w:sz w:val="16"/>
              </w:rPr>
              <w:t>NATURE OF DAMAGE</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C3" w14:textId="77777777" w:rsidR="00A40553" w:rsidRPr="00C92D59" w:rsidRDefault="00A40553" w:rsidP="00C8231E">
            <w:pPr>
              <w:rPr>
                <w:rFonts w:cs="Arial"/>
                <w:sz w:val="16"/>
              </w:rPr>
            </w:pPr>
            <w:r w:rsidRPr="00C92D59">
              <w:rPr>
                <w:rFonts w:cs="Arial"/>
                <w:sz w:val="16"/>
              </w:rPr>
              <w:t>INCIDENT COST (IF APPLICABLE0</w:t>
            </w:r>
          </w:p>
        </w:tc>
      </w:tr>
      <w:tr w:rsidR="00A40553" w:rsidRPr="00C92D59" w14:paraId="17DF2ECB" w14:textId="77777777" w:rsidTr="00C8231E">
        <w:trPr>
          <w:trHeight w:val="553"/>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C5" w14:textId="77777777" w:rsidR="00A40553" w:rsidRPr="00C92D59" w:rsidRDefault="00A40553" w:rsidP="00C8231E">
            <w:pPr>
              <w:spacing w:before="0"/>
              <w:rPr>
                <w:rFonts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C6" w14:textId="77777777" w:rsidR="00A40553" w:rsidRPr="00C92D59" w:rsidRDefault="00A40553" w:rsidP="00C8231E">
            <w:pPr>
              <w:rPr>
                <w:rFonts w:cs="Arial"/>
                <w:sz w:val="16"/>
              </w:rPr>
            </w:pPr>
            <w:r w:rsidRPr="00C92D59">
              <w:rPr>
                <w:rFonts w:cs="Arial"/>
                <w:sz w:val="16"/>
              </w:rPr>
              <w:t>NATURE OF INJURY OR ILLNESS</w:t>
            </w:r>
          </w:p>
        </w:tc>
        <w:tc>
          <w:tcPr>
            <w:tcW w:w="1560" w:type="dxa"/>
            <w:tcBorders>
              <w:top w:val="single" w:sz="4" w:space="0" w:color="auto"/>
              <w:left w:val="single" w:sz="4" w:space="0" w:color="auto"/>
              <w:bottom w:val="single" w:sz="4" w:space="0" w:color="auto"/>
              <w:right w:val="single" w:sz="4" w:space="0" w:color="auto"/>
            </w:tcBorders>
            <w:hideMark/>
          </w:tcPr>
          <w:p w14:paraId="17DF2EC7" w14:textId="77777777" w:rsidR="00A40553" w:rsidRPr="00C92D59" w:rsidRDefault="00A40553" w:rsidP="00C8231E">
            <w:pPr>
              <w:rPr>
                <w:rFonts w:cs="Arial"/>
                <w:sz w:val="16"/>
              </w:rPr>
            </w:pPr>
            <w:r w:rsidRPr="00C92D59">
              <w:rPr>
                <w:rFonts w:cs="Arial"/>
                <w:sz w:val="16"/>
              </w:rPr>
              <w:t>COST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DF2EC8" w14:textId="77777777" w:rsidR="00A40553" w:rsidRPr="00C92D59" w:rsidRDefault="00A40553" w:rsidP="00C8231E">
            <w:pPr>
              <w:jc w:val="center"/>
              <w:rPr>
                <w:rFonts w:cs="Arial"/>
                <w:sz w:val="16"/>
              </w:rPr>
            </w:pPr>
            <w:r w:rsidRPr="00C92D59">
              <w:rPr>
                <w:rFonts w:cs="Arial"/>
                <w:sz w:val="16"/>
              </w:rPr>
              <w:t>ESTIMATED</w:t>
            </w:r>
          </w:p>
          <w:p w14:paraId="17DF2EC9" w14:textId="77777777" w:rsidR="00A40553" w:rsidRPr="00C92D59" w:rsidRDefault="00A40553" w:rsidP="00C8231E">
            <w:pPr>
              <w:jc w:val="center"/>
              <w:rPr>
                <w:rFonts w:cs="Arial"/>
                <w:sz w:val="16"/>
              </w:rPr>
            </w:pPr>
            <w:r w:rsidRPr="00C92D59">
              <w:rPr>
                <w:rFonts w:cs="Arial"/>
                <w:sz w:val="16"/>
              </w:rPr>
              <w:t>ACTUAL</w:t>
            </w:r>
          </w:p>
        </w:tc>
        <w:tc>
          <w:tcPr>
            <w:tcW w:w="3120" w:type="dxa"/>
            <w:gridSpan w:val="3"/>
            <w:tcBorders>
              <w:top w:val="single" w:sz="4" w:space="0" w:color="auto"/>
              <w:left w:val="single" w:sz="4" w:space="0" w:color="auto"/>
              <w:bottom w:val="single" w:sz="4" w:space="0" w:color="auto"/>
              <w:right w:val="single" w:sz="4" w:space="0" w:color="auto"/>
            </w:tcBorders>
            <w:hideMark/>
          </w:tcPr>
          <w:p w14:paraId="17DF2ECA" w14:textId="77777777" w:rsidR="00A40553" w:rsidRPr="00C92D59" w:rsidRDefault="00A40553" w:rsidP="00C8231E">
            <w:pPr>
              <w:rPr>
                <w:rFonts w:cs="Arial"/>
                <w:sz w:val="16"/>
              </w:rPr>
            </w:pPr>
            <w:r w:rsidRPr="00C92D59">
              <w:rPr>
                <w:rFonts w:cs="Arial"/>
                <w:sz w:val="16"/>
              </w:rPr>
              <w:t>PERSON REPORTING INCIDENT</w:t>
            </w:r>
          </w:p>
        </w:tc>
      </w:tr>
      <w:tr w:rsidR="00A40553" w:rsidRPr="00C92D59" w14:paraId="17DF2ED1" w14:textId="77777777" w:rsidTr="00C8231E">
        <w:trPr>
          <w:trHeight w:val="561"/>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CC" w14:textId="77777777" w:rsidR="00A40553" w:rsidRPr="00C92D59" w:rsidRDefault="00A40553" w:rsidP="00C8231E">
            <w:pPr>
              <w:spacing w:before="0"/>
              <w:rPr>
                <w:rFonts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CD" w14:textId="77777777" w:rsidR="00A40553" w:rsidRPr="00C92D59" w:rsidRDefault="00A40553" w:rsidP="00C8231E">
            <w:pPr>
              <w:rPr>
                <w:rFonts w:cs="Arial"/>
                <w:sz w:val="16"/>
              </w:rPr>
            </w:pPr>
            <w:r w:rsidRPr="00C92D59">
              <w:rPr>
                <w:rFonts w:cs="Arial"/>
                <w:sz w:val="16"/>
              </w:rPr>
              <w:t>OCCUPATION</w:t>
            </w:r>
          </w:p>
        </w:tc>
        <w:tc>
          <w:tcPr>
            <w:tcW w:w="1560" w:type="dxa"/>
            <w:tcBorders>
              <w:top w:val="single" w:sz="4" w:space="0" w:color="auto"/>
              <w:left w:val="single" w:sz="4" w:space="0" w:color="auto"/>
              <w:bottom w:val="single" w:sz="4" w:space="0" w:color="auto"/>
              <w:right w:val="single" w:sz="4" w:space="0" w:color="auto"/>
            </w:tcBorders>
            <w:hideMark/>
          </w:tcPr>
          <w:p w14:paraId="17DF2ECE" w14:textId="77777777" w:rsidR="00A40553" w:rsidRPr="00C92D59" w:rsidRDefault="00A40553" w:rsidP="00C8231E">
            <w:pPr>
              <w:rPr>
                <w:rFonts w:cs="Arial"/>
                <w:sz w:val="16"/>
              </w:rPr>
            </w:pPr>
            <w:r w:rsidRPr="00C92D59">
              <w:rPr>
                <w:rFonts w:cs="Arial"/>
                <w:sz w:val="16"/>
              </w:rPr>
              <w:t>TIME ON TASK</w:t>
            </w:r>
          </w:p>
        </w:tc>
        <w:tc>
          <w:tcPr>
            <w:tcW w:w="3120" w:type="dxa"/>
            <w:gridSpan w:val="2"/>
            <w:vMerge w:val="restart"/>
            <w:tcBorders>
              <w:top w:val="single" w:sz="4" w:space="0" w:color="auto"/>
              <w:left w:val="single" w:sz="4" w:space="0" w:color="auto"/>
              <w:bottom w:val="single" w:sz="4" w:space="0" w:color="auto"/>
              <w:right w:val="single" w:sz="4" w:space="0" w:color="auto"/>
            </w:tcBorders>
          </w:tcPr>
          <w:p w14:paraId="17DF2ECF" w14:textId="77777777" w:rsidR="00A40553" w:rsidRPr="00C92D59" w:rsidRDefault="00A40553" w:rsidP="00C8231E">
            <w:pPr>
              <w:rPr>
                <w:rFonts w:cs="Arial"/>
                <w:sz w:val="16"/>
              </w:rPr>
            </w:pPr>
          </w:p>
        </w:tc>
        <w:tc>
          <w:tcPr>
            <w:tcW w:w="3120" w:type="dxa"/>
            <w:gridSpan w:val="3"/>
            <w:tcBorders>
              <w:top w:val="single" w:sz="4" w:space="0" w:color="auto"/>
              <w:left w:val="single" w:sz="4" w:space="0" w:color="auto"/>
              <w:bottom w:val="single" w:sz="4" w:space="0" w:color="auto"/>
              <w:right w:val="single" w:sz="4" w:space="0" w:color="auto"/>
            </w:tcBorders>
            <w:hideMark/>
          </w:tcPr>
          <w:p w14:paraId="17DF2ED0" w14:textId="77777777" w:rsidR="00A40553" w:rsidRPr="00C92D59" w:rsidRDefault="00A40553" w:rsidP="00C8231E">
            <w:pPr>
              <w:rPr>
                <w:rFonts w:cs="Arial"/>
                <w:sz w:val="16"/>
              </w:rPr>
            </w:pPr>
            <w:r w:rsidRPr="00C92D59">
              <w:rPr>
                <w:rFonts w:cs="Arial"/>
                <w:sz w:val="16"/>
              </w:rPr>
              <w:t>OBJECT/EQUIPMENT/SUBSTANCE INFLICTING HARM</w:t>
            </w:r>
          </w:p>
        </w:tc>
      </w:tr>
      <w:tr w:rsidR="00A40553" w:rsidRPr="00C92D59" w14:paraId="17DF2ED6" w14:textId="77777777" w:rsidTr="00C8231E">
        <w:trPr>
          <w:trHeight w:val="555"/>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2" w14:textId="77777777" w:rsidR="00A40553" w:rsidRPr="00C92D59" w:rsidRDefault="00A40553" w:rsidP="00C8231E">
            <w:pPr>
              <w:spacing w:before="0"/>
              <w:rPr>
                <w:rFonts w:cs="Arial"/>
                <w:b/>
                <w:sz w:val="16"/>
              </w:rPr>
            </w:pPr>
          </w:p>
        </w:tc>
        <w:tc>
          <w:tcPr>
            <w:tcW w:w="3119" w:type="dxa"/>
            <w:gridSpan w:val="2"/>
            <w:tcBorders>
              <w:top w:val="single" w:sz="4" w:space="0" w:color="auto"/>
              <w:left w:val="single" w:sz="4" w:space="0" w:color="auto"/>
              <w:bottom w:val="single" w:sz="4" w:space="0" w:color="auto"/>
              <w:right w:val="single" w:sz="4" w:space="0" w:color="auto"/>
            </w:tcBorders>
            <w:hideMark/>
          </w:tcPr>
          <w:p w14:paraId="17DF2ED3" w14:textId="77777777" w:rsidR="00A40553" w:rsidRPr="00C92D59" w:rsidRDefault="00A40553" w:rsidP="00C8231E">
            <w:pPr>
              <w:rPr>
                <w:rFonts w:cs="Arial"/>
                <w:sz w:val="16"/>
              </w:rPr>
            </w:pPr>
            <w:r w:rsidRPr="00C92D59">
              <w:rPr>
                <w:rFonts w:cs="Arial"/>
                <w:sz w:val="16"/>
              </w:rPr>
              <w:t>MANAGER</w:t>
            </w:r>
          </w:p>
        </w:tc>
        <w:tc>
          <w:tcPr>
            <w:tcW w:w="7800" w:type="dxa"/>
            <w:gridSpan w:val="2"/>
            <w:vMerge/>
            <w:tcBorders>
              <w:top w:val="single" w:sz="4" w:space="0" w:color="auto"/>
              <w:left w:val="single" w:sz="4" w:space="0" w:color="auto"/>
              <w:bottom w:val="single" w:sz="4" w:space="0" w:color="auto"/>
              <w:right w:val="single" w:sz="4" w:space="0" w:color="auto"/>
            </w:tcBorders>
            <w:vAlign w:val="center"/>
            <w:hideMark/>
          </w:tcPr>
          <w:p w14:paraId="17DF2ED4" w14:textId="77777777" w:rsidR="00A40553" w:rsidRPr="00C92D59" w:rsidRDefault="00A40553" w:rsidP="00C8231E">
            <w:pPr>
              <w:spacing w:before="0"/>
              <w:rPr>
                <w:rFonts w:cs="Arial"/>
                <w:sz w:val="16"/>
              </w:rPr>
            </w:pPr>
          </w:p>
        </w:tc>
        <w:tc>
          <w:tcPr>
            <w:tcW w:w="3120" w:type="dxa"/>
            <w:gridSpan w:val="3"/>
            <w:tcBorders>
              <w:top w:val="single" w:sz="4" w:space="0" w:color="auto"/>
              <w:left w:val="single" w:sz="4" w:space="0" w:color="auto"/>
              <w:bottom w:val="single" w:sz="4" w:space="0" w:color="auto"/>
              <w:right w:val="single" w:sz="4" w:space="0" w:color="auto"/>
            </w:tcBorders>
          </w:tcPr>
          <w:p w14:paraId="17DF2ED5" w14:textId="77777777" w:rsidR="00A40553" w:rsidRPr="00C92D59" w:rsidRDefault="00A40553" w:rsidP="00C8231E">
            <w:pPr>
              <w:rPr>
                <w:rFonts w:cs="Arial"/>
                <w:sz w:val="16"/>
              </w:rPr>
            </w:pPr>
          </w:p>
        </w:tc>
      </w:tr>
      <w:tr w:rsidR="00A40553" w:rsidRPr="00C92D59" w14:paraId="17DF2EDA" w14:textId="77777777" w:rsidTr="00C8231E">
        <w:trPr>
          <w:trHeight w:val="137"/>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7" w14:textId="77777777" w:rsidR="00A40553" w:rsidRPr="00C92D59" w:rsidRDefault="00A40553" w:rsidP="00C8231E">
            <w:pPr>
              <w:spacing w:before="0"/>
              <w:rPr>
                <w:rFonts w:cs="Arial"/>
                <w:b/>
                <w:sz w:val="16"/>
              </w:rPr>
            </w:pPr>
          </w:p>
        </w:tc>
        <w:tc>
          <w:tcPr>
            <w:tcW w:w="4679" w:type="dxa"/>
            <w:gridSpan w:val="3"/>
            <w:tcBorders>
              <w:top w:val="single" w:sz="4" w:space="0" w:color="auto"/>
              <w:left w:val="single" w:sz="4" w:space="0" w:color="auto"/>
              <w:bottom w:val="single" w:sz="4" w:space="0" w:color="auto"/>
              <w:right w:val="single" w:sz="4" w:space="0" w:color="auto"/>
            </w:tcBorders>
            <w:hideMark/>
          </w:tcPr>
          <w:p w14:paraId="17DF2ED8" w14:textId="77777777" w:rsidR="00A40553" w:rsidRPr="00C92D59" w:rsidRDefault="00A40553" w:rsidP="00C8231E">
            <w:pPr>
              <w:rPr>
                <w:rFonts w:cs="Arial"/>
                <w:b/>
                <w:sz w:val="16"/>
              </w:rPr>
            </w:pPr>
            <w:r w:rsidRPr="00C92D59">
              <w:rPr>
                <w:rFonts w:cs="Arial"/>
                <w:b/>
                <w:sz w:val="16"/>
              </w:rPr>
              <w:t>TYPE OF CONTACT (PLEASE CIRCLE)</w:t>
            </w:r>
          </w:p>
        </w:tc>
        <w:tc>
          <w:tcPr>
            <w:tcW w:w="4680" w:type="dxa"/>
            <w:gridSpan w:val="4"/>
            <w:tcBorders>
              <w:top w:val="single" w:sz="4" w:space="0" w:color="auto"/>
              <w:left w:val="single" w:sz="4" w:space="0" w:color="auto"/>
              <w:bottom w:val="single" w:sz="4" w:space="0" w:color="auto"/>
              <w:right w:val="single" w:sz="4" w:space="0" w:color="auto"/>
            </w:tcBorders>
            <w:hideMark/>
          </w:tcPr>
          <w:p w14:paraId="17DF2ED9" w14:textId="77777777" w:rsidR="00A40553" w:rsidRPr="00C92D59" w:rsidRDefault="00A40553" w:rsidP="00C8231E">
            <w:pPr>
              <w:rPr>
                <w:rFonts w:cs="Arial"/>
                <w:b/>
                <w:sz w:val="16"/>
              </w:rPr>
            </w:pPr>
            <w:r w:rsidRPr="00C92D59">
              <w:rPr>
                <w:rFonts w:cs="Arial"/>
                <w:b/>
                <w:sz w:val="16"/>
              </w:rPr>
              <w:t>CONTACT WITH (PLEASE CIRCLE)</w:t>
            </w:r>
          </w:p>
        </w:tc>
      </w:tr>
      <w:tr w:rsidR="00A40553" w:rsidRPr="00C92D59" w14:paraId="17DF2EEC" w14:textId="77777777" w:rsidTr="00C8231E">
        <w:trPr>
          <w:trHeight w:val="487"/>
        </w:trPr>
        <w:tc>
          <w:tcPr>
            <w:tcW w:w="532" w:type="dxa"/>
            <w:vMerge/>
            <w:tcBorders>
              <w:top w:val="single" w:sz="4" w:space="0" w:color="auto"/>
              <w:left w:val="single" w:sz="4" w:space="0" w:color="auto"/>
              <w:bottom w:val="single" w:sz="4" w:space="0" w:color="auto"/>
              <w:right w:val="single" w:sz="4" w:space="0" w:color="auto"/>
            </w:tcBorders>
            <w:vAlign w:val="center"/>
            <w:hideMark/>
          </w:tcPr>
          <w:p w14:paraId="17DF2EDB" w14:textId="77777777" w:rsidR="00A40553" w:rsidRPr="00C92D59" w:rsidRDefault="00A40553" w:rsidP="00C8231E">
            <w:pPr>
              <w:spacing w:before="0"/>
              <w:rPr>
                <w:rFonts w:cs="Arial"/>
                <w:b/>
                <w:sz w:val="16"/>
              </w:rPr>
            </w:pPr>
          </w:p>
        </w:tc>
        <w:tc>
          <w:tcPr>
            <w:tcW w:w="1559" w:type="dxa"/>
            <w:tcBorders>
              <w:top w:val="single" w:sz="4" w:space="0" w:color="auto"/>
              <w:left w:val="single" w:sz="4" w:space="0" w:color="auto"/>
              <w:bottom w:val="single" w:sz="4" w:space="0" w:color="auto"/>
              <w:right w:val="single" w:sz="4" w:space="0" w:color="auto"/>
            </w:tcBorders>
            <w:hideMark/>
          </w:tcPr>
          <w:p w14:paraId="17DF2EDC" w14:textId="77777777" w:rsidR="00A40553" w:rsidRPr="00C92D59" w:rsidRDefault="00A40553" w:rsidP="00C8231E">
            <w:pPr>
              <w:rPr>
                <w:rFonts w:cs="Arial"/>
                <w:sz w:val="16"/>
              </w:rPr>
            </w:pPr>
            <w:r w:rsidRPr="00C92D59">
              <w:rPr>
                <w:rFonts w:cs="Arial"/>
                <w:sz w:val="16"/>
              </w:rPr>
              <w:t>-STRUCK AGAINST</w:t>
            </w:r>
          </w:p>
          <w:p w14:paraId="17DF2EDD" w14:textId="77777777" w:rsidR="00A40553" w:rsidRPr="00C92D59" w:rsidRDefault="00A40553" w:rsidP="00C8231E">
            <w:pPr>
              <w:rPr>
                <w:rFonts w:cs="Arial"/>
                <w:sz w:val="16"/>
              </w:rPr>
            </w:pPr>
            <w:r w:rsidRPr="00C92D59">
              <w:rPr>
                <w:rFonts w:cs="Arial"/>
                <w:sz w:val="16"/>
              </w:rPr>
              <w:t>-STRUCK BY</w:t>
            </w:r>
          </w:p>
          <w:p w14:paraId="17DF2EDE" w14:textId="77777777" w:rsidR="00A40553" w:rsidRPr="00C92D59" w:rsidRDefault="00A40553" w:rsidP="00C8231E">
            <w:pPr>
              <w:rPr>
                <w:rFonts w:cs="Arial"/>
                <w:sz w:val="16"/>
              </w:rPr>
            </w:pPr>
            <w:r w:rsidRPr="00C92D59">
              <w:rPr>
                <w:rFonts w:cs="Arial"/>
                <w:sz w:val="16"/>
              </w:rPr>
              <w:t>-CAUGHT IN</w:t>
            </w:r>
          </w:p>
        </w:tc>
        <w:tc>
          <w:tcPr>
            <w:tcW w:w="1560" w:type="dxa"/>
            <w:tcBorders>
              <w:top w:val="single" w:sz="4" w:space="0" w:color="auto"/>
              <w:left w:val="single" w:sz="4" w:space="0" w:color="auto"/>
              <w:bottom w:val="single" w:sz="4" w:space="0" w:color="auto"/>
              <w:right w:val="single" w:sz="4" w:space="0" w:color="auto"/>
            </w:tcBorders>
            <w:hideMark/>
          </w:tcPr>
          <w:p w14:paraId="17DF2EDF" w14:textId="77777777" w:rsidR="00A40553" w:rsidRPr="00C92D59" w:rsidRDefault="00A40553" w:rsidP="00C8231E">
            <w:pPr>
              <w:rPr>
                <w:rFonts w:cs="Arial"/>
                <w:sz w:val="16"/>
              </w:rPr>
            </w:pPr>
            <w:r w:rsidRPr="00C92D59">
              <w:rPr>
                <w:rFonts w:cs="Arial"/>
                <w:sz w:val="16"/>
              </w:rPr>
              <w:t>-CAUGHT ON</w:t>
            </w:r>
          </w:p>
          <w:p w14:paraId="17DF2EE0" w14:textId="77777777" w:rsidR="00A40553" w:rsidRPr="00C92D59" w:rsidRDefault="00A40553" w:rsidP="00C8231E">
            <w:pPr>
              <w:rPr>
                <w:rFonts w:cs="Arial"/>
                <w:sz w:val="16"/>
              </w:rPr>
            </w:pPr>
            <w:r w:rsidRPr="00C92D59">
              <w:rPr>
                <w:rFonts w:cs="Arial"/>
                <w:sz w:val="16"/>
              </w:rPr>
              <w:t>-CAUGHT BETWEEN</w:t>
            </w:r>
          </w:p>
          <w:p w14:paraId="17DF2EE1" w14:textId="77777777" w:rsidR="00A40553" w:rsidRPr="00C92D59" w:rsidRDefault="00A40553" w:rsidP="00C8231E">
            <w:pPr>
              <w:rPr>
                <w:rFonts w:cs="Arial"/>
                <w:sz w:val="16"/>
              </w:rPr>
            </w:pPr>
            <w:r w:rsidRPr="00C92D59">
              <w:rPr>
                <w:rFonts w:cs="Arial"/>
                <w:sz w:val="16"/>
              </w:rPr>
              <w:t>-SLIP</w:t>
            </w:r>
          </w:p>
        </w:tc>
        <w:tc>
          <w:tcPr>
            <w:tcW w:w="1560" w:type="dxa"/>
            <w:tcBorders>
              <w:top w:val="single" w:sz="4" w:space="0" w:color="auto"/>
              <w:left w:val="single" w:sz="4" w:space="0" w:color="auto"/>
              <w:bottom w:val="single" w:sz="4" w:space="0" w:color="auto"/>
              <w:right w:val="single" w:sz="4" w:space="0" w:color="auto"/>
            </w:tcBorders>
            <w:hideMark/>
          </w:tcPr>
          <w:p w14:paraId="17DF2EE2" w14:textId="77777777" w:rsidR="00A40553" w:rsidRPr="00C92D59" w:rsidRDefault="00A40553" w:rsidP="00C8231E">
            <w:pPr>
              <w:rPr>
                <w:rFonts w:cs="Arial"/>
                <w:sz w:val="16"/>
              </w:rPr>
            </w:pPr>
            <w:r w:rsidRPr="00C92D59">
              <w:rPr>
                <w:rFonts w:cs="Arial"/>
                <w:sz w:val="16"/>
              </w:rPr>
              <w:t>-FALL ON SAME LEVEL</w:t>
            </w:r>
          </w:p>
          <w:p w14:paraId="17DF2EE3" w14:textId="77777777" w:rsidR="00A40553" w:rsidRPr="00C92D59" w:rsidRDefault="00A40553" w:rsidP="00C8231E">
            <w:pPr>
              <w:rPr>
                <w:rFonts w:cs="Arial"/>
                <w:sz w:val="16"/>
              </w:rPr>
            </w:pPr>
            <w:r w:rsidRPr="00C92D59">
              <w:rPr>
                <w:rFonts w:cs="Arial"/>
                <w:sz w:val="16"/>
              </w:rPr>
              <w:t>-FALL TO LOWER LEVEL</w:t>
            </w:r>
          </w:p>
          <w:p w14:paraId="17DF2EE4" w14:textId="77777777" w:rsidR="00A40553" w:rsidRPr="00C92D59" w:rsidRDefault="00A40553" w:rsidP="00C8231E">
            <w:pPr>
              <w:rPr>
                <w:rFonts w:cs="Arial"/>
                <w:sz w:val="16"/>
              </w:rPr>
            </w:pPr>
            <w:r w:rsidRPr="00C92D59">
              <w:rPr>
                <w:rFonts w:cs="Arial"/>
                <w:sz w:val="16"/>
              </w:rPr>
              <w:t>-OVEREXERTION</w:t>
            </w:r>
          </w:p>
        </w:tc>
        <w:tc>
          <w:tcPr>
            <w:tcW w:w="2340" w:type="dxa"/>
            <w:gridSpan w:val="2"/>
            <w:tcBorders>
              <w:top w:val="single" w:sz="4" w:space="0" w:color="auto"/>
              <w:left w:val="single" w:sz="4" w:space="0" w:color="auto"/>
              <w:bottom w:val="single" w:sz="4" w:space="0" w:color="auto"/>
              <w:right w:val="single" w:sz="4" w:space="0" w:color="auto"/>
            </w:tcBorders>
            <w:hideMark/>
          </w:tcPr>
          <w:p w14:paraId="17DF2EE5" w14:textId="77777777" w:rsidR="00A40553" w:rsidRPr="00C92D59" w:rsidRDefault="00A40553" w:rsidP="00C8231E">
            <w:pPr>
              <w:rPr>
                <w:rFonts w:cs="Arial"/>
                <w:sz w:val="16"/>
              </w:rPr>
            </w:pPr>
            <w:r w:rsidRPr="00C92D59">
              <w:rPr>
                <w:rFonts w:cs="Arial"/>
                <w:sz w:val="16"/>
              </w:rPr>
              <w:t>-ELECTRICITY</w:t>
            </w:r>
          </w:p>
          <w:p w14:paraId="17DF2EE6" w14:textId="77777777" w:rsidR="00A40553" w:rsidRPr="00C92D59" w:rsidRDefault="00A40553" w:rsidP="00C8231E">
            <w:pPr>
              <w:rPr>
                <w:rFonts w:cs="Arial"/>
                <w:sz w:val="16"/>
              </w:rPr>
            </w:pPr>
            <w:r w:rsidRPr="00C92D59">
              <w:rPr>
                <w:rFonts w:cs="Arial"/>
                <w:sz w:val="16"/>
              </w:rPr>
              <w:t>-HEAT</w:t>
            </w:r>
          </w:p>
          <w:p w14:paraId="17DF2EE7" w14:textId="77777777" w:rsidR="00A40553" w:rsidRPr="00C92D59" w:rsidRDefault="00A40553" w:rsidP="00C8231E">
            <w:pPr>
              <w:rPr>
                <w:rFonts w:cs="Arial"/>
                <w:sz w:val="16"/>
              </w:rPr>
            </w:pPr>
            <w:r w:rsidRPr="00C92D59">
              <w:rPr>
                <w:rFonts w:cs="Arial"/>
                <w:sz w:val="16"/>
              </w:rPr>
              <w:t>-COLD</w:t>
            </w:r>
          </w:p>
          <w:p w14:paraId="17DF2EE8" w14:textId="77777777" w:rsidR="00A40553" w:rsidRPr="00C92D59" w:rsidRDefault="00A40553" w:rsidP="00C8231E">
            <w:pPr>
              <w:rPr>
                <w:rFonts w:cs="Arial"/>
                <w:sz w:val="16"/>
              </w:rPr>
            </w:pPr>
            <w:r w:rsidRPr="00C92D59">
              <w:rPr>
                <w:rFonts w:cs="Arial"/>
                <w:sz w:val="16"/>
              </w:rPr>
              <w:t>-RADIATION</w:t>
            </w:r>
          </w:p>
        </w:tc>
        <w:tc>
          <w:tcPr>
            <w:tcW w:w="2340" w:type="dxa"/>
            <w:gridSpan w:val="2"/>
            <w:tcBorders>
              <w:top w:val="single" w:sz="4" w:space="0" w:color="auto"/>
              <w:left w:val="single" w:sz="4" w:space="0" w:color="auto"/>
              <w:bottom w:val="single" w:sz="4" w:space="0" w:color="auto"/>
              <w:right w:val="single" w:sz="4" w:space="0" w:color="auto"/>
            </w:tcBorders>
            <w:hideMark/>
          </w:tcPr>
          <w:p w14:paraId="17DF2EE9" w14:textId="77777777" w:rsidR="00A40553" w:rsidRPr="00C92D59" w:rsidRDefault="00A40553" w:rsidP="00C8231E">
            <w:pPr>
              <w:rPr>
                <w:rFonts w:cs="Arial"/>
                <w:sz w:val="16"/>
              </w:rPr>
            </w:pPr>
            <w:r w:rsidRPr="00C92D59">
              <w:rPr>
                <w:rFonts w:cs="Arial"/>
                <w:sz w:val="16"/>
              </w:rPr>
              <w:t>-CAUSTICS</w:t>
            </w:r>
          </w:p>
          <w:p w14:paraId="17DF2EEA" w14:textId="77777777" w:rsidR="00A40553" w:rsidRPr="00C92D59" w:rsidRDefault="00A40553" w:rsidP="00C8231E">
            <w:pPr>
              <w:rPr>
                <w:rFonts w:cs="Arial"/>
                <w:sz w:val="16"/>
              </w:rPr>
            </w:pPr>
            <w:r w:rsidRPr="00C92D59">
              <w:rPr>
                <w:rFonts w:cs="Arial"/>
                <w:sz w:val="16"/>
              </w:rPr>
              <w:t>-NOISE</w:t>
            </w:r>
          </w:p>
          <w:p w14:paraId="17DF2EEB" w14:textId="77777777" w:rsidR="00A40553" w:rsidRPr="00C92D59" w:rsidRDefault="00A40553" w:rsidP="00C8231E">
            <w:pPr>
              <w:rPr>
                <w:rFonts w:cs="Arial"/>
                <w:sz w:val="16"/>
              </w:rPr>
            </w:pPr>
            <w:r w:rsidRPr="00C92D59">
              <w:rPr>
                <w:rFonts w:cs="Arial"/>
                <w:sz w:val="16"/>
              </w:rPr>
              <w:t>-TOXIC OR NOXIOUS SUBSTANCES</w:t>
            </w:r>
          </w:p>
        </w:tc>
      </w:tr>
    </w:tbl>
    <w:p w14:paraId="17DF2EED" w14:textId="77777777" w:rsidR="00A40553" w:rsidRPr="00C92D59"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2835"/>
        <w:gridCol w:w="1086"/>
        <w:gridCol w:w="1087"/>
        <w:gridCol w:w="1087"/>
        <w:gridCol w:w="1086"/>
        <w:gridCol w:w="1087"/>
        <w:gridCol w:w="1087"/>
      </w:tblGrid>
      <w:tr w:rsidR="00A40553" w:rsidRPr="00C92D59" w14:paraId="17DF2EF2"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EE" w14:textId="77777777" w:rsidR="00A40553" w:rsidRPr="00C92D59" w:rsidRDefault="00A40553" w:rsidP="00C8231E">
            <w:pPr>
              <w:ind w:left="113" w:right="113"/>
              <w:jc w:val="center"/>
              <w:rPr>
                <w:rFonts w:cs="Arial"/>
                <w:b/>
                <w:sz w:val="16"/>
              </w:rPr>
            </w:pPr>
            <w:r w:rsidRPr="00C92D59">
              <w:rPr>
                <w:rFonts w:cs="Arial"/>
                <w:b/>
                <w:sz w:val="16"/>
              </w:rPr>
              <w:t>RISK</w:t>
            </w:r>
          </w:p>
        </w:tc>
        <w:tc>
          <w:tcPr>
            <w:tcW w:w="2835" w:type="dxa"/>
            <w:vMerge w:val="restart"/>
            <w:tcBorders>
              <w:top w:val="single" w:sz="4" w:space="0" w:color="auto"/>
              <w:left w:val="single" w:sz="4" w:space="0" w:color="auto"/>
              <w:bottom w:val="single" w:sz="4" w:space="0" w:color="auto"/>
              <w:right w:val="single" w:sz="4" w:space="0" w:color="auto"/>
            </w:tcBorders>
            <w:vAlign w:val="center"/>
            <w:hideMark/>
          </w:tcPr>
          <w:p w14:paraId="17DF2EEF" w14:textId="77777777" w:rsidR="00A40553" w:rsidRPr="00C92D59" w:rsidRDefault="00A40553" w:rsidP="00C8231E">
            <w:pPr>
              <w:rPr>
                <w:rFonts w:cs="Arial"/>
                <w:sz w:val="16"/>
              </w:rPr>
            </w:pPr>
            <w:r w:rsidRPr="00C92D59">
              <w:rPr>
                <w:rFonts w:cs="Arial"/>
                <w:sz w:val="16"/>
              </w:rPr>
              <w:t>EVALUATION OF LOSS POTENTIAL IF NOT CORRECTED (PLEASE CIRCLE)</w:t>
            </w:r>
          </w:p>
        </w:tc>
        <w:tc>
          <w:tcPr>
            <w:tcW w:w="3260" w:type="dxa"/>
            <w:gridSpan w:val="3"/>
            <w:tcBorders>
              <w:top w:val="single" w:sz="4" w:space="0" w:color="auto"/>
              <w:left w:val="single" w:sz="4" w:space="0" w:color="auto"/>
              <w:bottom w:val="single" w:sz="4" w:space="0" w:color="auto"/>
              <w:right w:val="single" w:sz="4" w:space="0" w:color="auto"/>
            </w:tcBorders>
            <w:hideMark/>
          </w:tcPr>
          <w:p w14:paraId="17DF2EF0" w14:textId="77777777" w:rsidR="00A40553" w:rsidRPr="00C92D59" w:rsidRDefault="00A40553" w:rsidP="00C8231E">
            <w:pPr>
              <w:rPr>
                <w:rFonts w:cs="Arial"/>
                <w:b/>
                <w:sz w:val="16"/>
              </w:rPr>
            </w:pPr>
            <w:r w:rsidRPr="00C92D59">
              <w:rPr>
                <w:rFonts w:cs="Arial"/>
                <w:b/>
                <w:sz w:val="16"/>
              </w:rPr>
              <w:t>LOSS SEVERITY POTENTIAL</w:t>
            </w:r>
          </w:p>
        </w:tc>
        <w:tc>
          <w:tcPr>
            <w:tcW w:w="3260" w:type="dxa"/>
            <w:gridSpan w:val="3"/>
            <w:tcBorders>
              <w:top w:val="single" w:sz="4" w:space="0" w:color="auto"/>
              <w:left w:val="single" w:sz="4" w:space="0" w:color="auto"/>
              <w:bottom w:val="single" w:sz="4" w:space="0" w:color="auto"/>
              <w:right w:val="single" w:sz="4" w:space="0" w:color="auto"/>
            </w:tcBorders>
            <w:hideMark/>
          </w:tcPr>
          <w:p w14:paraId="17DF2EF1" w14:textId="77777777" w:rsidR="00A40553" w:rsidRPr="00C92D59" w:rsidRDefault="00A40553" w:rsidP="00C8231E">
            <w:pPr>
              <w:rPr>
                <w:rFonts w:cs="Arial"/>
                <w:b/>
                <w:sz w:val="16"/>
              </w:rPr>
            </w:pPr>
            <w:r w:rsidRPr="00C92D59">
              <w:rPr>
                <w:rFonts w:cs="Arial"/>
                <w:b/>
                <w:sz w:val="16"/>
              </w:rPr>
              <w:t>PROBABILITY OF REOCCURRENCE</w:t>
            </w:r>
          </w:p>
        </w:tc>
      </w:tr>
      <w:tr w:rsidR="00A40553" w:rsidRPr="00C92D59" w14:paraId="17DF2EFB" w14:textId="77777777" w:rsidTr="00C8231E">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EF3" w14:textId="77777777" w:rsidR="00A40553" w:rsidRPr="00C92D59" w:rsidRDefault="00A40553" w:rsidP="00C8231E">
            <w:pPr>
              <w:spacing w:before="0"/>
              <w:rPr>
                <w:rFonts w:cs="Arial"/>
                <w:b/>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F2EF4" w14:textId="77777777" w:rsidR="00A40553" w:rsidRPr="00C92D59" w:rsidRDefault="00A40553" w:rsidP="00C8231E">
            <w:pPr>
              <w:spacing w:before="0"/>
              <w:rPr>
                <w:rFonts w:cs="Arial"/>
                <w:sz w:val="16"/>
              </w:rPr>
            </w:pPr>
          </w:p>
        </w:tc>
        <w:tc>
          <w:tcPr>
            <w:tcW w:w="1086" w:type="dxa"/>
            <w:tcBorders>
              <w:top w:val="single" w:sz="4" w:space="0" w:color="auto"/>
              <w:left w:val="single" w:sz="4" w:space="0" w:color="auto"/>
              <w:bottom w:val="single" w:sz="4" w:space="0" w:color="auto"/>
              <w:right w:val="single" w:sz="4" w:space="0" w:color="auto"/>
            </w:tcBorders>
            <w:vAlign w:val="center"/>
            <w:hideMark/>
          </w:tcPr>
          <w:p w14:paraId="17DF2EF5" w14:textId="77777777" w:rsidR="00A40553" w:rsidRPr="00C92D59" w:rsidRDefault="00A40553" w:rsidP="00C8231E">
            <w:pPr>
              <w:jc w:val="center"/>
              <w:rPr>
                <w:rFonts w:cs="Arial"/>
                <w:sz w:val="16"/>
              </w:rPr>
            </w:pPr>
            <w:r w:rsidRPr="00C92D59">
              <w:rPr>
                <w:rFonts w:cs="Arial"/>
                <w:sz w:val="16"/>
              </w:rPr>
              <w:t>SEVERE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6" w14:textId="77777777" w:rsidR="00A40553" w:rsidRPr="00C92D59" w:rsidRDefault="00A40553" w:rsidP="00C8231E">
            <w:pPr>
              <w:jc w:val="center"/>
              <w:rPr>
                <w:rFonts w:cs="Arial"/>
                <w:sz w:val="16"/>
              </w:rPr>
            </w:pPr>
            <w:r w:rsidRPr="00C92D59">
              <w:rPr>
                <w:rFonts w:cs="Arial"/>
                <w:sz w:val="16"/>
              </w:rPr>
              <w:t>SEROUS</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7" w14:textId="77777777" w:rsidR="00A40553" w:rsidRPr="00C92D59" w:rsidRDefault="00A40553" w:rsidP="00C8231E">
            <w:pPr>
              <w:jc w:val="center"/>
              <w:rPr>
                <w:rFonts w:cs="Arial"/>
                <w:sz w:val="16"/>
              </w:rPr>
            </w:pPr>
            <w:r w:rsidRPr="00C92D59">
              <w:rPr>
                <w:rFonts w:cs="Arial"/>
                <w:sz w:val="16"/>
              </w:rPr>
              <w:t>MINIMAL</w:t>
            </w:r>
          </w:p>
        </w:tc>
        <w:tc>
          <w:tcPr>
            <w:tcW w:w="1086" w:type="dxa"/>
            <w:tcBorders>
              <w:top w:val="single" w:sz="4" w:space="0" w:color="auto"/>
              <w:left w:val="single" w:sz="4" w:space="0" w:color="auto"/>
              <w:bottom w:val="single" w:sz="4" w:space="0" w:color="auto"/>
              <w:right w:val="single" w:sz="4" w:space="0" w:color="auto"/>
            </w:tcBorders>
            <w:vAlign w:val="center"/>
            <w:hideMark/>
          </w:tcPr>
          <w:p w14:paraId="17DF2EF8" w14:textId="77777777" w:rsidR="00A40553" w:rsidRPr="00C92D59" w:rsidRDefault="00A40553" w:rsidP="00C8231E">
            <w:pPr>
              <w:jc w:val="center"/>
              <w:rPr>
                <w:rFonts w:cs="Arial"/>
                <w:sz w:val="16"/>
              </w:rPr>
            </w:pPr>
            <w:r w:rsidRPr="00C92D59">
              <w:rPr>
                <w:rFonts w:cs="Arial"/>
                <w:sz w:val="16"/>
              </w:rPr>
              <w:t>HIGH</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9" w14:textId="77777777" w:rsidR="00A40553" w:rsidRPr="00C92D59" w:rsidRDefault="00A40553" w:rsidP="00C8231E">
            <w:pPr>
              <w:jc w:val="center"/>
              <w:rPr>
                <w:rFonts w:cs="Arial"/>
                <w:sz w:val="16"/>
              </w:rPr>
            </w:pPr>
            <w:r w:rsidRPr="00C92D59">
              <w:rPr>
                <w:rFonts w:cs="Arial"/>
                <w:sz w:val="16"/>
              </w:rPr>
              <w:t>MEDIUM</w:t>
            </w:r>
          </w:p>
        </w:tc>
        <w:tc>
          <w:tcPr>
            <w:tcW w:w="1087" w:type="dxa"/>
            <w:tcBorders>
              <w:top w:val="single" w:sz="4" w:space="0" w:color="auto"/>
              <w:left w:val="single" w:sz="4" w:space="0" w:color="auto"/>
              <w:bottom w:val="single" w:sz="4" w:space="0" w:color="auto"/>
              <w:right w:val="single" w:sz="4" w:space="0" w:color="auto"/>
            </w:tcBorders>
            <w:vAlign w:val="center"/>
            <w:hideMark/>
          </w:tcPr>
          <w:p w14:paraId="17DF2EFA" w14:textId="77777777" w:rsidR="00A40553" w:rsidRPr="00C92D59" w:rsidRDefault="00A40553" w:rsidP="00C8231E">
            <w:pPr>
              <w:jc w:val="center"/>
              <w:rPr>
                <w:rFonts w:cs="Arial"/>
                <w:sz w:val="16"/>
              </w:rPr>
            </w:pPr>
            <w:r w:rsidRPr="00C92D59">
              <w:rPr>
                <w:rFonts w:cs="Arial"/>
                <w:sz w:val="16"/>
              </w:rPr>
              <w:t>LOW</w:t>
            </w:r>
          </w:p>
        </w:tc>
      </w:tr>
    </w:tbl>
    <w:p w14:paraId="17DF2EFC" w14:textId="77777777" w:rsidR="00A40553" w:rsidRPr="00C92D59" w:rsidRDefault="00A40553" w:rsidP="00A40553">
      <w:pPr>
        <w:rPr>
          <w:rFonts w:ascii="Arial" w:hAnsi="Arial" w:cs="Arial"/>
        </w:rPr>
      </w:pPr>
    </w:p>
    <w:p w14:paraId="17DF2EFD" w14:textId="77777777" w:rsidR="00A40553" w:rsidRPr="00C92D59" w:rsidRDefault="00A40553" w:rsidP="00A40553">
      <w:pPr>
        <w:spacing w:before="0"/>
        <w:rPr>
          <w:rFonts w:ascii="Arial" w:hAnsi="Arial" w:cs="Arial"/>
        </w:rPr>
      </w:pPr>
      <w:r w:rsidRPr="00C92D59">
        <w:rPr>
          <w:rFonts w:ascii="Arial" w:hAnsi="Arial" w:cs="Arial"/>
        </w:rPr>
        <w:br w:type="page"/>
      </w:r>
    </w:p>
    <w:tbl>
      <w:tblPr>
        <w:tblStyle w:val="TableGrid"/>
        <w:tblW w:w="9889" w:type="dxa"/>
        <w:tblLook w:val="04A0" w:firstRow="1" w:lastRow="0" w:firstColumn="1" w:lastColumn="0" w:noHBand="0" w:noVBand="1"/>
      </w:tblPr>
      <w:tblGrid>
        <w:gridCol w:w="534"/>
        <w:gridCol w:w="4677"/>
        <w:gridCol w:w="4678"/>
      </w:tblGrid>
      <w:tr w:rsidR="00A40553" w:rsidRPr="00C92D59" w14:paraId="17DF2F01"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EFE" w14:textId="77777777" w:rsidR="00A40553" w:rsidRPr="00C92D59" w:rsidRDefault="00A40553" w:rsidP="00C8231E">
            <w:pPr>
              <w:ind w:left="113" w:right="113"/>
              <w:jc w:val="center"/>
              <w:rPr>
                <w:rFonts w:cs="Arial"/>
                <w:b/>
                <w:sz w:val="16"/>
              </w:rPr>
            </w:pPr>
            <w:r w:rsidRPr="00C92D59">
              <w:rPr>
                <w:rFonts w:cs="Arial"/>
                <w:b/>
                <w:sz w:val="16"/>
              </w:rPr>
              <w:lastRenderedPageBreak/>
              <w:t>CAUSE ANALYSIS</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7DF2EFF" w14:textId="77777777" w:rsidR="00A40553" w:rsidRPr="00C92D59" w:rsidRDefault="00A40553" w:rsidP="00C8231E">
            <w:pPr>
              <w:rPr>
                <w:rFonts w:cs="Arial"/>
                <w:sz w:val="16"/>
              </w:rPr>
            </w:pPr>
            <w:r w:rsidRPr="00C92D59">
              <w:rPr>
                <w:rFonts w:cs="Arial"/>
                <w:sz w:val="16"/>
              </w:rPr>
              <w:t>IMMEDIATE CAUSES, WHAT SUBSTANDARD ACTIONS AND CONDITIONS CAUSED OR COULD CAUSE THE EVENT? EXPLAIN HERE.</w:t>
            </w:r>
          </w:p>
        </w:tc>
        <w:tc>
          <w:tcPr>
            <w:tcW w:w="4678" w:type="dxa"/>
            <w:tcBorders>
              <w:top w:val="single" w:sz="4" w:space="0" w:color="auto"/>
              <w:left w:val="single" w:sz="4" w:space="0" w:color="auto"/>
              <w:bottom w:val="single" w:sz="4" w:space="0" w:color="auto"/>
              <w:right w:val="single" w:sz="4" w:space="0" w:color="auto"/>
            </w:tcBorders>
            <w:vAlign w:val="center"/>
            <w:hideMark/>
          </w:tcPr>
          <w:p w14:paraId="17DF2F00" w14:textId="77777777" w:rsidR="00A40553" w:rsidRPr="00C92D59" w:rsidRDefault="00A40553" w:rsidP="00C8231E">
            <w:pPr>
              <w:rPr>
                <w:rFonts w:cs="Arial"/>
                <w:sz w:val="16"/>
              </w:rPr>
            </w:pPr>
            <w:r w:rsidRPr="00C92D59">
              <w:rPr>
                <w:rFonts w:cs="Arial"/>
                <w:sz w:val="16"/>
              </w:rPr>
              <w:t>BASIC CAUSES, WHAT SPECIFIC PERSONAL OR JOB FACTORS CAUSED OR COULD CAUSE THIS EVENT? EXPLAIN HERE.</w:t>
            </w:r>
          </w:p>
        </w:tc>
      </w:tr>
      <w:tr w:rsidR="00A40553" w:rsidRPr="00C92D59" w14:paraId="17DF2F05" w14:textId="77777777" w:rsidTr="00C8231E">
        <w:trPr>
          <w:trHeight w:val="34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02" w14:textId="77777777" w:rsidR="00A40553" w:rsidRPr="00C92D59" w:rsidRDefault="00A40553" w:rsidP="00C8231E">
            <w:pPr>
              <w:spacing w:before="0"/>
              <w:rPr>
                <w:rFonts w:cs="Arial"/>
                <w:b/>
                <w:sz w:val="16"/>
              </w:rPr>
            </w:pPr>
          </w:p>
        </w:tc>
        <w:tc>
          <w:tcPr>
            <w:tcW w:w="4677" w:type="dxa"/>
            <w:tcBorders>
              <w:top w:val="single" w:sz="4" w:space="0" w:color="auto"/>
              <w:left w:val="single" w:sz="4" w:space="0" w:color="auto"/>
              <w:bottom w:val="single" w:sz="4" w:space="0" w:color="auto"/>
              <w:right w:val="single" w:sz="4" w:space="0" w:color="auto"/>
            </w:tcBorders>
          </w:tcPr>
          <w:p w14:paraId="17DF2F03" w14:textId="77777777" w:rsidR="00A40553" w:rsidRPr="00C92D59" w:rsidRDefault="00A40553" w:rsidP="00C8231E">
            <w:pPr>
              <w:rPr>
                <w:rFonts w:cs="Arial"/>
                <w:sz w:val="16"/>
              </w:rPr>
            </w:pPr>
          </w:p>
        </w:tc>
        <w:tc>
          <w:tcPr>
            <w:tcW w:w="4678" w:type="dxa"/>
            <w:tcBorders>
              <w:top w:val="single" w:sz="4" w:space="0" w:color="auto"/>
              <w:left w:val="single" w:sz="4" w:space="0" w:color="auto"/>
              <w:bottom w:val="single" w:sz="4" w:space="0" w:color="auto"/>
              <w:right w:val="single" w:sz="4" w:space="0" w:color="auto"/>
            </w:tcBorders>
          </w:tcPr>
          <w:p w14:paraId="17DF2F04" w14:textId="77777777" w:rsidR="00A40553" w:rsidRPr="00C92D59" w:rsidRDefault="00A40553" w:rsidP="00C8231E">
            <w:pPr>
              <w:rPr>
                <w:rFonts w:cs="Arial"/>
                <w:sz w:val="16"/>
              </w:rPr>
            </w:pPr>
          </w:p>
        </w:tc>
      </w:tr>
    </w:tbl>
    <w:p w14:paraId="17DF2F06" w14:textId="77777777" w:rsidR="00A40553" w:rsidRPr="00C92D59" w:rsidRDefault="00A40553" w:rsidP="00A40553">
      <w:pPr>
        <w:rPr>
          <w:rFonts w:ascii="Arial" w:hAnsi="Arial" w:cs="Arial"/>
        </w:rPr>
      </w:pPr>
    </w:p>
    <w:tbl>
      <w:tblPr>
        <w:tblStyle w:val="TableGrid"/>
        <w:tblW w:w="9890" w:type="dxa"/>
        <w:tblLook w:val="04A0" w:firstRow="1" w:lastRow="0" w:firstColumn="1" w:lastColumn="0" w:noHBand="0" w:noVBand="1"/>
      </w:tblPr>
      <w:tblGrid>
        <w:gridCol w:w="534"/>
        <w:gridCol w:w="3331"/>
        <w:gridCol w:w="3331"/>
        <w:gridCol w:w="2694"/>
      </w:tblGrid>
      <w:tr w:rsidR="00A40553" w:rsidRPr="00C92D59" w14:paraId="17DF2F0A"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07" w14:textId="77777777" w:rsidR="00A40553" w:rsidRPr="00C92D59" w:rsidRDefault="00A40553" w:rsidP="00C8231E">
            <w:pPr>
              <w:ind w:left="113" w:right="113"/>
              <w:jc w:val="center"/>
              <w:rPr>
                <w:rFonts w:cs="Arial"/>
                <w:b/>
                <w:sz w:val="16"/>
              </w:rPr>
            </w:pPr>
            <w:r w:rsidRPr="00C92D59">
              <w:rPr>
                <w:rFonts w:cs="Arial"/>
                <w:b/>
                <w:sz w:val="16"/>
              </w:rPr>
              <w:t>INCIDENT NEEDS</w:t>
            </w:r>
          </w:p>
        </w:tc>
        <w:tc>
          <w:tcPr>
            <w:tcW w:w="6662" w:type="dxa"/>
            <w:gridSpan w:val="2"/>
            <w:tcBorders>
              <w:top w:val="single" w:sz="4" w:space="0" w:color="auto"/>
              <w:left w:val="single" w:sz="4" w:space="0" w:color="auto"/>
              <w:bottom w:val="single" w:sz="4" w:space="0" w:color="auto"/>
              <w:right w:val="single" w:sz="4" w:space="0" w:color="auto"/>
            </w:tcBorders>
            <w:vAlign w:val="center"/>
            <w:hideMark/>
          </w:tcPr>
          <w:p w14:paraId="17DF2F08" w14:textId="77777777" w:rsidR="00A40553" w:rsidRPr="00C92D59" w:rsidRDefault="00A40553" w:rsidP="00C8231E">
            <w:pPr>
              <w:rPr>
                <w:rFonts w:cs="Arial"/>
                <w:sz w:val="16"/>
              </w:rPr>
            </w:pPr>
            <w:r w:rsidRPr="00C92D59">
              <w:rPr>
                <w:rFonts w:cs="Arial"/>
                <w:sz w:val="16"/>
              </w:rPr>
              <w:t>IMMEDIATE CAUSES (CIRCLE ALL THAT APPLY)</w:t>
            </w:r>
          </w:p>
        </w:tc>
        <w:tc>
          <w:tcPr>
            <w:tcW w:w="2694" w:type="dxa"/>
            <w:tcBorders>
              <w:top w:val="single" w:sz="4" w:space="0" w:color="auto"/>
              <w:left w:val="single" w:sz="4" w:space="0" w:color="auto"/>
              <w:bottom w:val="single" w:sz="4" w:space="0" w:color="auto"/>
              <w:right w:val="single" w:sz="4" w:space="0" w:color="auto"/>
            </w:tcBorders>
            <w:vAlign w:val="center"/>
            <w:hideMark/>
          </w:tcPr>
          <w:p w14:paraId="17DF2F09" w14:textId="77777777" w:rsidR="00A40553" w:rsidRPr="00C92D59" w:rsidRDefault="00A40553" w:rsidP="00C8231E">
            <w:pPr>
              <w:rPr>
                <w:rFonts w:cs="Arial"/>
                <w:sz w:val="16"/>
              </w:rPr>
            </w:pPr>
            <w:r w:rsidRPr="00C92D59">
              <w:rPr>
                <w:rFonts w:cs="Arial"/>
                <w:sz w:val="16"/>
              </w:rPr>
              <w:t>BASIC CAUSES (CIRCLE ALL THAT APPLY)</w:t>
            </w:r>
          </w:p>
        </w:tc>
      </w:tr>
      <w:tr w:rsidR="00A40553" w:rsidRPr="00C92D59" w14:paraId="17DF2F3B"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0B" w14:textId="77777777" w:rsidR="00A40553" w:rsidRPr="00C92D59" w:rsidRDefault="00A40553" w:rsidP="00C8231E">
            <w:pPr>
              <w:spacing w:before="0"/>
              <w:rPr>
                <w:rFonts w:cs="Arial"/>
                <w:b/>
                <w:sz w:val="16"/>
              </w:rPr>
            </w:pPr>
          </w:p>
        </w:tc>
        <w:tc>
          <w:tcPr>
            <w:tcW w:w="3331" w:type="dxa"/>
            <w:tcBorders>
              <w:top w:val="single" w:sz="4" w:space="0" w:color="auto"/>
              <w:left w:val="single" w:sz="4" w:space="0" w:color="auto"/>
              <w:bottom w:val="single" w:sz="4" w:space="0" w:color="auto"/>
              <w:right w:val="single" w:sz="4" w:space="0" w:color="auto"/>
            </w:tcBorders>
            <w:hideMark/>
          </w:tcPr>
          <w:p w14:paraId="17DF2F0C" w14:textId="77777777" w:rsidR="00A40553" w:rsidRPr="00C92D59" w:rsidRDefault="00A40553" w:rsidP="00C8231E">
            <w:pPr>
              <w:rPr>
                <w:rFonts w:cs="Arial"/>
                <w:sz w:val="16"/>
              </w:rPr>
            </w:pPr>
            <w:r w:rsidRPr="00C92D59">
              <w:rPr>
                <w:rFonts w:cs="Arial"/>
                <w:sz w:val="16"/>
              </w:rPr>
              <w:t>SUBSTANDARD ACTIONS</w:t>
            </w:r>
          </w:p>
          <w:p w14:paraId="17DF2F0D" w14:textId="22293BDA" w:rsidR="00A40553" w:rsidRPr="00607AA5" w:rsidRDefault="00A40553" w:rsidP="00607AA5">
            <w:pPr>
              <w:rPr>
                <w:rFonts w:cs="Arial"/>
                <w:sz w:val="16"/>
              </w:rPr>
            </w:pPr>
            <w:r w:rsidRPr="00607AA5">
              <w:rPr>
                <w:rFonts w:cs="Arial"/>
                <w:sz w:val="16"/>
              </w:rPr>
              <w:t>Operating equipment without authority</w:t>
            </w:r>
          </w:p>
          <w:p w14:paraId="17DF2F0E" w14:textId="22E9D0F8" w:rsidR="00A40553" w:rsidRPr="00607AA5" w:rsidRDefault="00A40553" w:rsidP="00607AA5">
            <w:pPr>
              <w:rPr>
                <w:rFonts w:cs="Arial"/>
                <w:sz w:val="16"/>
              </w:rPr>
            </w:pPr>
            <w:r w:rsidRPr="00607AA5">
              <w:rPr>
                <w:rFonts w:cs="Arial"/>
                <w:sz w:val="16"/>
              </w:rPr>
              <w:t xml:space="preserve">Failure to </w:t>
            </w:r>
            <w:proofErr w:type="gramStart"/>
            <w:r w:rsidRPr="00607AA5">
              <w:rPr>
                <w:rFonts w:cs="Arial"/>
                <w:sz w:val="16"/>
              </w:rPr>
              <w:t>warn</w:t>
            </w:r>
            <w:proofErr w:type="gramEnd"/>
          </w:p>
          <w:p w14:paraId="17DF2F0F" w14:textId="7F028B76" w:rsidR="00A40553" w:rsidRPr="00607AA5" w:rsidRDefault="00A40553" w:rsidP="00607AA5">
            <w:pPr>
              <w:rPr>
                <w:rFonts w:cs="Arial"/>
                <w:sz w:val="16"/>
              </w:rPr>
            </w:pPr>
            <w:r w:rsidRPr="00607AA5">
              <w:rPr>
                <w:rFonts w:cs="Arial"/>
                <w:sz w:val="16"/>
              </w:rPr>
              <w:t xml:space="preserve">Failure to </w:t>
            </w:r>
            <w:proofErr w:type="gramStart"/>
            <w:r w:rsidRPr="00607AA5">
              <w:rPr>
                <w:rFonts w:cs="Arial"/>
                <w:sz w:val="16"/>
              </w:rPr>
              <w:t>secure</w:t>
            </w:r>
            <w:proofErr w:type="gramEnd"/>
          </w:p>
          <w:p w14:paraId="17DF2F10" w14:textId="1FAD381D" w:rsidR="00A40553" w:rsidRPr="00607AA5" w:rsidRDefault="00A40553" w:rsidP="00607AA5">
            <w:pPr>
              <w:rPr>
                <w:rFonts w:cs="Arial"/>
                <w:sz w:val="16"/>
              </w:rPr>
            </w:pPr>
            <w:r w:rsidRPr="00607AA5">
              <w:rPr>
                <w:rFonts w:cs="Arial"/>
                <w:sz w:val="16"/>
              </w:rPr>
              <w:t>Operating at improper speed</w:t>
            </w:r>
          </w:p>
          <w:p w14:paraId="17DF2F11" w14:textId="534E68F5" w:rsidR="00A40553" w:rsidRPr="00607AA5" w:rsidRDefault="00A40553" w:rsidP="00607AA5">
            <w:pPr>
              <w:rPr>
                <w:rFonts w:cs="Arial"/>
                <w:sz w:val="16"/>
              </w:rPr>
            </w:pPr>
            <w:r w:rsidRPr="00607AA5">
              <w:rPr>
                <w:rFonts w:cs="Arial"/>
                <w:sz w:val="16"/>
              </w:rPr>
              <w:t>Making safety devices inoperable</w:t>
            </w:r>
          </w:p>
          <w:p w14:paraId="17DF2F12" w14:textId="021D503B" w:rsidR="00A40553" w:rsidRPr="00607AA5" w:rsidRDefault="00A40553" w:rsidP="00607AA5">
            <w:pPr>
              <w:rPr>
                <w:rFonts w:cs="Arial"/>
                <w:sz w:val="16"/>
              </w:rPr>
            </w:pPr>
            <w:r w:rsidRPr="00607AA5">
              <w:rPr>
                <w:rFonts w:cs="Arial"/>
                <w:sz w:val="16"/>
              </w:rPr>
              <w:t>Removing safety devices</w:t>
            </w:r>
          </w:p>
          <w:p w14:paraId="17DF2F13" w14:textId="399B9704" w:rsidR="00A40553" w:rsidRPr="00607AA5" w:rsidRDefault="00A40553" w:rsidP="00607AA5">
            <w:pPr>
              <w:rPr>
                <w:rFonts w:cs="Arial"/>
                <w:sz w:val="16"/>
              </w:rPr>
            </w:pPr>
            <w:r w:rsidRPr="00607AA5">
              <w:rPr>
                <w:rFonts w:cs="Arial"/>
                <w:sz w:val="16"/>
              </w:rPr>
              <w:t>Using defective equipment</w:t>
            </w:r>
          </w:p>
          <w:p w14:paraId="17DF2F14" w14:textId="20FD350C" w:rsidR="00A40553" w:rsidRPr="00607AA5" w:rsidRDefault="00A40553" w:rsidP="00607AA5">
            <w:pPr>
              <w:rPr>
                <w:rFonts w:cs="Arial"/>
                <w:sz w:val="16"/>
              </w:rPr>
            </w:pPr>
            <w:r w:rsidRPr="00607AA5">
              <w:rPr>
                <w:rFonts w:cs="Arial"/>
                <w:sz w:val="16"/>
              </w:rPr>
              <w:t>Using equipment improperly</w:t>
            </w:r>
          </w:p>
          <w:p w14:paraId="17DF2F15" w14:textId="5316C32A" w:rsidR="00A40553" w:rsidRPr="00607AA5" w:rsidRDefault="00A40553" w:rsidP="00607AA5">
            <w:pPr>
              <w:rPr>
                <w:rFonts w:cs="Arial"/>
                <w:sz w:val="16"/>
              </w:rPr>
            </w:pPr>
            <w:r w:rsidRPr="00607AA5">
              <w:rPr>
                <w:rFonts w:cs="Arial"/>
                <w:sz w:val="16"/>
              </w:rPr>
              <w:t xml:space="preserve">Failing to use personal protective </w:t>
            </w:r>
            <w:r w:rsidR="00607AA5">
              <w:rPr>
                <w:rFonts w:cs="Arial"/>
                <w:sz w:val="16"/>
              </w:rPr>
              <w:t>e</w:t>
            </w:r>
            <w:r w:rsidRPr="00607AA5">
              <w:rPr>
                <w:rFonts w:cs="Arial"/>
                <w:sz w:val="16"/>
              </w:rPr>
              <w:t xml:space="preserve">quipment </w:t>
            </w:r>
            <w:proofErr w:type="gramStart"/>
            <w:r w:rsidRPr="00607AA5">
              <w:rPr>
                <w:rFonts w:cs="Arial"/>
                <w:sz w:val="16"/>
              </w:rPr>
              <w:t>properly</w:t>
            </w:r>
            <w:proofErr w:type="gramEnd"/>
          </w:p>
          <w:p w14:paraId="17DF2F16" w14:textId="2B4A11D4" w:rsidR="00A40553" w:rsidRPr="00607AA5" w:rsidRDefault="00A40553" w:rsidP="00607AA5">
            <w:pPr>
              <w:rPr>
                <w:rFonts w:cs="Arial"/>
                <w:sz w:val="16"/>
              </w:rPr>
            </w:pPr>
            <w:r w:rsidRPr="00607AA5">
              <w:rPr>
                <w:rFonts w:cs="Arial"/>
                <w:sz w:val="16"/>
              </w:rPr>
              <w:t>Improper loading</w:t>
            </w:r>
          </w:p>
          <w:p w14:paraId="17DF2F17" w14:textId="539AB740" w:rsidR="00A40553" w:rsidRPr="00607AA5" w:rsidRDefault="00A40553" w:rsidP="00607AA5">
            <w:pPr>
              <w:rPr>
                <w:rFonts w:cs="Arial"/>
                <w:sz w:val="16"/>
              </w:rPr>
            </w:pPr>
            <w:r w:rsidRPr="00607AA5">
              <w:rPr>
                <w:rFonts w:cs="Arial"/>
                <w:sz w:val="16"/>
              </w:rPr>
              <w:t>Improper placement</w:t>
            </w:r>
          </w:p>
          <w:p w14:paraId="17DF2F18" w14:textId="7174E5CB" w:rsidR="00A40553" w:rsidRPr="00607AA5" w:rsidRDefault="00A40553" w:rsidP="00607AA5">
            <w:pPr>
              <w:rPr>
                <w:rFonts w:cs="Arial"/>
                <w:sz w:val="16"/>
              </w:rPr>
            </w:pPr>
            <w:r w:rsidRPr="00607AA5">
              <w:rPr>
                <w:rFonts w:cs="Arial"/>
                <w:sz w:val="16"/>
              </w:rPr>
              <w:t>Improper lifting</w:t>
            </w:r>
          </w:p>
          <w:p w14:paraId="17DF2F19" w14:textId="2CA08AE4" w:rsidR="00A40553" w:rsidRPr="00607AA5" w:rsidRDefault="00A40553" w:rsidP="00607AA5">
            <w:pPr>
              <w:rPr>
                <w:rFonts w:cs="Arial"/>
                <w:sz w:val="16"/>
              </w:rPr>
            </w:pPr>
            <w:r w:rsidRPr="00607AA5">
              <w:rPr>
                <w:rFonts w:cs="Arial"/>
                <w:sz w:val="16"/>
              </w:rPr>
              <w:t>Improper position for task</w:t>
            </w:r>
          </w:p>
          <w:p w14:paraId="17DF2F1A" w14:textId="25FD271E" w:rsidR="00A40553" w:rsidRPr="00607AA5" w:rsidRDefault="00A40553" w:rsidP="00607AA5">
            <w:pPr>
              <w:rPr>
                <w:rFonts w:cs="Arial"/>
                <w:sz w:val="16"/>
              </w:rPr>
            </w:pPr>
            <w:r w:rsidRPr="00607AA5">
              <w:rPr>
                <w:rFonts w:cs="Arial"/>
                <w:sz w:val="16"/>
              </w:rPr>
              <w:t>Servicing equipment in operation</w:t>
            </w:r>
          </w:p>
          <w:p w14:paraId="17DF2F1B" w14:textId="7BD27F03" w:rsidR="00A40553" w:rsidRPr="00607AA5" w:rsidRDefault="00A40553" w:rsidP="00607AA5">
            <w:pPr>
              <w:rPr>
                <w:rFonts w:cs="Arial"/>
                <w:sz w:val="16"/>
              </w:rPr>
            </w:pPr>
            <w:r w:rsidRPr="00607AA5">
              <w:rPr>
                <w:rFonts w:cs="Arial"/>
                <w:sz w:val="16"/>
              </w:rPr>
              <w:t>Horseplay</w:t>
            </w:r>
          </w:p>
          <w:p w14:paraId="17DF2F1C" w14:textId="555FA37B" w:rsidR="00A40553" w:rsidRPr="00607AA5" w:rsidRDefault="00A40553" w:rsidP="00607AA5">
            <w:pPr>
              <w:rPr>
                <w:rFonts w:cs="Arial"/>
                <w:sz w:val="16"/>
              </w:rPr>
            </w:pPr>
            <w:r w:rsidRPr="00607AA5">
              <w:rPr>
                <w:rFonts w:cs="Arial"/>
                <w:sz w:val="16"/>
              </w:rPr>
              <w:t>Under influence of alcohol and/or other drugs</w:t>
            </w:r>
          </w:p>
        </w:tc>
        <w:tc>
          <w:tcPr>
            <w:tcW w:w="3331" w:type="dxa"/>
            <w:tcBorders>
              <w:top w:val="single" w:sz="4" w:space="0" w:color="auto"/>
              <w:left w:val="single" w:sz="4" w:space="0" w:color="auto"/>
              <w:bottom w:val="single" w:sz="4" w:space="0" w:color="auto"/>
              <w:right w:val="single" w:sz="4" w:space="0" w:color="auto"/>
            </w:tcBorders>
            <w:hideMark/>
          </w:tcPr>
          <w:p w14:paraId="17DF2F1D" w14:textId="77777777" w:rsidR="00A40553" w:rsidRPr="00C92D59" w:rsidRDefault="00A40553" w:rsidP="00C8231E">
            <w:pPr>
              <w:rPr>
                <w:rFonts w:cs="Arial"/>
                <w:sz w:val="16"/>
              </w:rPr>
            </w:pPr>
            <w:r w:rsidRPr="00C92D59">
              <w:rPr>
                <w:rFonts w:cs="Arial"/>
                <w:sz w:val="16"/>
              </w:rPr>
              <w:t>SUBSTANDARD CONDITIONS</w:t>
            </w:r>
          </w:p>
          <w:p w14:paraId="17DF2F1E" w14:textId="510F763B" w:rsidR="00A40553" w:rsidRPr="00C92D59" w:rsidRDefault="00A40553" w:rsidP="00C8231E">
            <w:pPr>
              <w:rPr>
                <w:rFonts w:cs="Arial"/>
                <w:sz w:val="16"/>
              </w:rPr>
            </w:pPr>
            <w:r w:rsidRPr="00C92D59">
              <w:rPr>
                <w:rFonts w:cs="Arial"/>
                <w:sz w:val="16"/>
              </w:rPr>
              <w:t>Operating equipment without authority</w:t>
            </w:r>
          </w:p>
          <w:p w14:paraId="17DF2F1F" w14:textId="51969013" w:rsidR="00A40553" w:rsidRPr="00C92D59" w:rsidRDefault="00A40553" w:rsidP="00C8231E">
            <w:pPr>
              <w:rPr>
                <w:rFonts w:cs="Arial"/>
                <w:sz w:val="16"/>
              </w:rPr>
            </w:pPr>
            <w:r w:rsidRPr="00C92D59">
              <w:rPr>
                <w:rFonts w:cs="Arial"/>
                <w:sz w:val="16"/>
              </w:rPr>
              <w:t xml:space="preserve">Inadequate or improper protective </w:t>
            </w:r>
            <w:r w:rsidR="00607AA5">
              <w:rPr>
                <w:rFonts w:cs="Arial"/>
                <w:sz w:val="16"/>
              </w:rPr>
              <w:t>e</w:t>
            </w:r>
            <w:r w:rsidRPr="00C92D59">
              <w:rPr>
                <w:rFonts w:cs="Arial"/>
                <w:sz w:val="16"/>
              </w:rPr>
              <w:t>quipment</w:t>
            </w:r>
          </w:p>
          <w:p w14:paraId="17DF2F20" w14:textId="18220358" w:rsidR="00A40553" w:rsidRPr="00C92D59" w:rsidRDefault="00A40553" w:rsidP="00C8231E">
            <w:pPr>
              <w:rPr>
                <w:rFonts w:cs="Arial"/>
                <w:sz w:val="16"/>
              </w:rPr>
            </w:pPr>
            <w:r w:rsidRPr="00C92D59">
              <w:rPr>
                <w:rFonts w:cs="Arial"/>
                <w:sz w:val="16"/>
              </w:rPr>
              <w:t xml:space="preserve">Defective tools, </w:t>
            </w:r>
            <w:proofErr w:type="gramStart"/>
            <w:r w:rsidRPr="00C92D59">
              <w:rPr>
                <w:rFonts w:cs="Arial"/>
                <w:sz w:val="16"/>
              </w:rPr>
              <w:t>equipment</w:t>
            </w:r>
            <w:proofErr w:type="gramEnd"/>
            <w:r w:rsidRPr="00C92D59">
              <w:rPr>
                <w:rFonts w:cs="Arial"/>
                <w:sz w:val="16"/>
              </w:rPr>
              <w:t xml:space="preserve"> or materials</w:t>
            </w:r>
          </w:p>
          <w:p w14:paraId="17DF2F21" w14:textId="6BE703A9" w:rsidR="00A40553" w:rsidRPr="00C92D59" w:rsidRDefault="00A40553" w:rsidP="00C8231E">
            <w:pPr>
              <w:rPr>
                <w:rFonts w:cs="Arial"/>
                <w:sz w:val="16"/>
              </w:rPr>
            </w:pPr>
            <w:r w:rsidRPr="00C92D59">
              <w:rPr>
                <w:rFonts w:cs="Arial"/>
                <w:sz w:val="16"/>
              </w:rPr>
              <w:t>Congestion or restricted action</w:t>
            </w:r>
          </w:p>
          <w:p w14:paraId="17DF2F22" w14:textId="1884492E" w:rsidR="00A40553" w:rsidRPr="00C92D59" w:rsidRDefault="00A40553" w:rsidP="00C8231E">
            <w:pPr>
              <w:rPr>
                <w:rFonts w:cs="Arial"/>
                <w:sz w:val="16"/>
              </w:rPr>
            </w:pPr>
            <w:r w:rsidRPr="00C92D59">
              <w:rPr>
                <w:rFonts w:cs="Arial"/>
                <w:sz w:val="16"/>
              </w:rPr>
              <w:t>Inadequate warning system</w:t>
            </w:r>
          </w:p>
          <w:p w14:paraId="17DF2F23" w14:textId="25F83B03" w:rsidR="00A40553" w:rsidRPr="00C92D59" w:rsidRDefault="00A40553" w:rsidP="00C8231E">
            <w:pPr>
              <w:rPr>
                <w:rFonts w:cs="Arial"/>
                <w:sz w:val="16"/>
              </w:rPr>
            </w:pPr>
            <w:r w:rsidRPr="00C92D59">
              <w:rPr>
                <w:rFonts w:cs="Arial"/>
                <w:sz w:val="16"/>
              </w:rPr>
              <w:t>Fire and explosion hazards</w:t>
            </w:r>
          </w:p>
          <w:p w14:paraId="17DF2F24" w14:textId="3EFC98A3" w:rsidR="00A40553" w:rsidRPr="00C92D59" w:rsidRDefault="00A40553" w:rsidP="00C8231E">
            <w:pPr>
              <w:rPr>
                <w:rFonts w:cs="Arial"/>
                <w:sz w:val="16"/>
              </w:rPr>
            </w:pPr>
            <w:r w:rsidRPr="00C92D59">
              <w:rPr>
                <w:rFonts w:cs="Arial"/>
                <w:sz w:val="16"/>
              </w:rPr>
              <w:t>Poor housekeeping/disorder</w:t>
            </w:r>
          </w:p>
          <w:p w14:paraId="3CF79F68" w14:textId="77777777" w:rsidR="00607AA5" w:rsidRPr="00496D31" w:rsidRDefault="00A40553" w:rsidP="00C8231E">
            <w:pPr>
              <w:rPr>
                <w:rFonts w:cs="Arial"/>
                <w:sz w:val="16"/>
                <w:lang w:val="fr-CA"/>
              </w:rPr>
            </w:pPr>
            <w:r w:rsidRPr="00496D31">
              <w:rPr>
                <w:rFonts w:cs="Arial"/>
                <w:sz w:val="16"/>
                <w:lang w:val="fr-CA"/>
              </w:rPr>
              <w:t xml:space="preserve">Hazardous environmental conditions: </w:t>
            </w:r>
            <w:r w:rsidR="00607AA5" w:rsidRPr="00496D31">
              <w:rPr>
                <w:rFonts w:cs="Arial"/>
                <w:sz w:val="16"/>
                <w:lang w:val="fr-CA"/>
              </w:rPr>
              <w:t>g</w:t>
            </w:r>
            <w:r w:rsidRPr="00496D31">
              <w:rPr>
                <w:rFonts w:cs="Arial"/>
                <w:sz w:val="16"/>
                <w:lang w:val="fr-CA"/>
              </w:rPr>
              <w:t>ases, dusts, smoke, fumes, vapours</w:t>
            </w:r>
          </w:p>
          <w:p w14:paraId="17DF2F26" w14:textId="7DD2E325" w:rsidR="00A40553" w:rsidRPr="00C92D59" w:rsidRDefault="00A40553" w:rsidP="00C8231E">
            <w:pPr>
              <w:rPr>
                <w:rFonts w:cs="Arial"/>
                <w:sz w:val="16"/>
              </w:rPr>
            </w:pPr>
            <w:r w:rsidRPr="00C92D59">
              <w:rPr>
                <w:rFonts w:cs="Arial"/>
                <w:sz w:val="16"/>
              </w:rPr>
              <w:t>Noise exposure</w:t>
            </w:r>
          </w:p>
          <w:p w14:paraId="17DF2F27" w14:textId="1E60FA55" w:rsidR="00A40553" w:rsidRPr="00C92D59" w:rsidRDefault="00A40553" w:rsidP="00C8231E">
            <w:pPr>
              <w:rPr>
                <w:rFonts w:cs="Arial"/>
                <w:sz w:val="16"/>
              </w:rPr>
            </w:pPr>
            <w:r w:rsidRPr="00C92D59">
              <w:rPr>
                <w:rFonts w:cs="Arial"/>
                <w:sz w:val="16"/>
              </w:rPr>
              <w:t>Radiation exposure</w:t>
            </w:r>
          </w:p>
          <w:p w14:paraId="17DF2F28" w14:textId="09704AE6" w:rsidR="00A40553" w:rsidRPr="00C92D59" w:rsidRDefault="00A40553" w:rsidP="00C8231E">
            <w:pPr>
              <w:rPr>
                <w:rFonts w:cs="Arial"/>
                <w:sz w:val="16"/>
              </w:rPr>
            </w:pPr>
            <w:r w:rsidRPr="00C92D59">
              <w:rPr>
                <w:rFonts w:cs="Arial"/>
                <w:sz w:val="16"/>
              </w:rPr>
              <w:t>High or low temperature exposure</w:t>
            </w:r>
          </w:p>
          <w:p w14:paraId="17DF2F29" w14:textId="33F61FFD" w:rsidR="00A40553" w:rsidRPr="00C92D59" w:rsidRDefault="00A40553" w:rsidP="00C8231E">
            <w:pPr>
              <w:rPr>
                <w:rFonts w:cs="Arial"/>
                <w:sz w:val="16"/>
              </w:rPr>
            </w:pPr>
            <w:r w:rsidRPr="00C92D59">
              <w:rPr>
                <w:rFonts w:cs="Arial"/>
                <w:sz w:val="16"/>
              </w:rPr>
              <w:t>Inadequate or excess illumination</w:t>
            </w:r>
          </w:p>
          <w:p w14:paraId="17DF2F2A" w14:textId="0435FCDD" w:rsidR="00A40553" w:rsidRPr="00C92D59" w:rsidRDefault="00A40553" w:rsidP="00C8231E">
            <w:pPr>
              <w:rPr>
                <w:rFonts w:cs="Arial"/>
                <w:sz w:val="16"/>
              </w:rPr>
            </w:pPr>
            <w:r w:rsidRPr="00C92D59">
              <w:rPr>
                <w:rFonts w:cs="Arial"/>
                <w:sz w:val="16"/>
              </w:rPr>
              <w:t>Inadequate ventilation</w:t>
            </w:r>
          </w:p>
        </w:tc>
        <w:tc>
          <w:tcPr>
            <w:tcW w:w="2694" w:type="dxa"/>
            <w:tcBorders>
              <w:top w:val="single" w:sz="4" w:space="0" w:color="auto"/>
              <w:left w:val="single" w:sz="4" w:space="0" w:color="auto"/>
              <w:bottom w:val="single" w:sz="4" w:space="0" w:color="auto"/>
              <w:right w:val="single" w:sz="4" w:space="0" w:color="auto"/>
            </w:tcBorders>
          </w:tcPr>
          <w:p w14:paraId="17DF2F2B" w14:textId="77777777" w:rsidR="00A40553" w:rsidRPr="00C92D59" w:rsidRDefault="00A40553" w:rsidP="00C8231E">
            <w:pPr>
              <w:rPr>
                <w:rFonts w:cs="Arial"/>
                <w:sz w:val="16"/>
              </w:rPr>
            </w:pPr>
            <w:r w:rsidRPr="00C92D59">
              <w:rPr>
                <w:rFonts w:cs="Arial"/>
                <w:sz w:val="16"/>
              </w:rPr>
              <w:t>PERSONAL FACTORS</w:t>
            </w:r>
          </w:p>
          <w:p w14:paraId="17DF2F2C" w14:textId="2632567F" w:rsidR="00A40553" w:rsidRPr="00C92D59" w:rsidRDefault="00A40553" w:rsidP="00C8231E">
            <w:pPr>
              <w:rPr>
                <w:rFonts w:cs="Arial"/>
                <w:sz w:val="16"/>
              </w:rPr>
            </w:pPr>
            <w:r w:rsidRPr="00C92D59">
              <w:rPr>
                <w:rFonts w:cs="Arial"/>
                <w:sz w:val="16"/>
              </w:rPr>
              <w:t>Inadequate capability</w:t>
            </w:r>
          </w:p>
          <w:p w14:paraId="17DF2F2D" w14:textId="742D000E" w:rsidR="00A40553" w:rsidRPr="00C92D59" w:rsidRDefault="00A40553" w:rsidP="00C8231E">
            <w:pPr>
              <w:rPr>
                <w:rFonts w:cs="Arial"/>
                <w:sz w:val="16"/>
              </w:rPr>
            </w:pPr>
            <w:r w:rsidRPr="00C92D59">
              <w:rPr>
                <w:rFonts w:cs="Arial"/>
                <w:sz w:val="16"/>
              </w:rPr>
              <w:t>Lack of knowledge</w:t>
            </w:r>
          </w:p>
          <w:p w14:paraId="17DF2F2E" w14:textId="7D680295" w:rsidR="00A40553" w:rsidRPr="00C92D59" w:rsidRDefault="00A40553" w:rsidP="00C8231E">
            <w:pPr>
              <w:rPr>
                <w:rFonts w:cs="Arial"/>
                <w:sz w:val="16"/>
              </w:rPr>
            </w:pPr>
            <w:r w:rsidRPr="00C92D59">
              <w:rPr>
                <w:rFonts w:cs="Arial"/>
                <w:sz w:val="16"/>
              </w:rPr>
              <w:t>Lack of skill</w:t>
            </w:r>
          </w:p>
          <w:p w14:paraId="17DF2F2F" w14:textId="1A3804BE" w:rsidR="00A40553" w:rsidRPr="00C92D59" w:rsidRDefault="00A40553" w:rsidP="00C8231E">
            <w:pPr>
              <w:rPr>
                <w:rFonts w:cs="Arial"/>
                <w:sz w:val="16"/>
              </w:rPr>
            </w:pPr>
            <w:r w:rsidRPr="00C92D59">
              <w:rPr>
                <w:rFonts w:cs="Arial"/>
                <w:sz w:val="16"/>
              </w:rPr>
              <w:t>Stress</w:t>
            </w:r>
          </w:p>
          <w:p w14:paraId="17DF2F30" w14:textId="721AB52D" w:rsidR="00A40553" w:rsidRPr="00C92D59" w:rsidRDefault="00A40553" w:rsidP="00C8231E">
            <w:pPr>
              <w:rPr>
                <w:rFonts w:cs="Arial"/>
                <w:sz w:val="16"/>
              </w:rPr>
            </w:pPr>
            <w:r w:rsidRPr="00C92D59">
              <w:rPr>
                <w:rFonts w:cs="Arial"/>
                <w:sz w:val="16"/>
              </w:rPr>
              <w:t>Improper motivation</w:t>
            </w:r>
          </w:p>
          <w:p w14:paraId="17DF2F31" w14:textId="77777777" w:rsidR="00A40553" w:rsidRPr="00C92D59" w:rsidRDefault="00A40553" w:rsidP="00C8231E">
            <w:pPr>
              <w:rPr>
                <w:rFonts w:cs="Arial"/>
                <w:sz w:val="16"/>
              </w:rPr>
            </w:pPr>
          </w:p>
          <w:p w14:paraId="17DF2F32" w14:textId="77777777" w:rsidR="00A40553" w:rsidRPr="00C92D59" w:rsidRDefault="00A40553" w:rsidP="00C8231E">
            <w:pPr>
              <w:rPr>
                <w:rFonts w:cs="Arial"/>
                <w:sz w:val="16"/>
              </w:rPr>
            </w:pPr>
            <w:r w:rsidRPr="00C92D59">
              <w:rPr>
                <w:rFonts w:cs="Arial"/>
                <w:sz w:val="16"/>
              </w:rPr>
              <w:t>JOB FACTORS</w:t>
            </w:r>
          </w:p>
          <w:p w14:paraId="17DF2F33" w14:textId="05A57C7B" w:rsidR="00A40553" w:rsidRPr="00C92D59" w:rsidRDefault="00A40553" w:rsidP="00C8231E">
            <w:pPr>
              <w:rPr>
                <w:rFonts w:cs="Arial"/>
                <w:sz w:val="16"/>
              </w:rPr>
            </w:pPr>
            <w:r w:rsidRPr="00C92D59">
              <w:rPr>
                <w:rFonts w:cs="Arial"/>
                <w:sz w:val="16"/>
              </w:rPr>
              <w:t>Inadequate leadership/supervision</w:t>
            </w:r>
          </w:p>
          <w:p w14:paraId="17DF2F34" w14:textId="38A53B33" w:rsidR="00A40553" w:rsidRPr="00C92D59" w:rsidRDefault="00A40553" w:rsidP="00C8231E">
            <w:pPr>
              <w:rPr>
                <w:rFonts w:cs="Arial"/>
                <w:sz w:val="16"/>
              </w:rPr>
            </w:pPr>
            <w:r w:rsidRPr="00C92D59">
              <w:rPr>
                <w:rFonts w:cs="Arial"/>
                <w:sz w:val="16"/>
              </w:rPr>
              <w:t>Inadequate engineering</w:t>
            </w:r>
          </w:p>
          <w:p w14:paraId="17DF2F35" w14:textId="35DCD611" w:rsidR="00A40553" w:rsidRPr="00C92D59" w:rsidRDefault="00A40553" w:rsidP="00C8231E">
            <w:pPr>
              <w:rPr>
                <w:rFonts w:cs="Arial"/>
                <w:sz w:val="16"/>
              </w:rPr>
            </w:pPr>
            <w:r w:rsidRPr="00C92D59">
              <w:rPr>
                <w:rFonts w:cs="Arial"/>
                <w:sz w:val="16"/>
              </w:rPr>
              <w:t>Inadequate purchasing</w:t>
            </w:r>
          </w:p>
          <w:p w14:paraId="17DF2F36" w14:textId="740D090A" w:rsidR="00A40553" w:rsidRPr="00C92D59" w:rsidRDefault="00A40553" w:rsidP="00C8231E">
            <w:pPr>
              <w:rPr>
                <w:rFonts w:cs="Arial"/>
                <w:sz w:val="16"/>
              </w:rPr>
            </w:pPr>
            <w:r w:rsidRPr="00C92D59">
              <w:rPr>
                <w:rFonts w:cs="Arial"/>
                <w:sz w:val="16"/>
              </w:rPr>
              <w:t>Inadequate maintenance</w:t>
            </w:r>
          </w:p>
          <w:p w14:paraId="17DF2F37" w14:textId="1A8D46AF" w:rsidR="00A40553" w:rsidRPr="00C92D59" w:rsidRDefault="00A40553" w:rsidP="00C8231E">
            <w:pPr>
              <w:rPr>
                <w:rFonts w:cs="Arial"/>
                <w:sz w:val="16"/>
              </w:rPr>
            </w:pPr>
            <w:r w:rsidRPr="00C92D59">
              <w:rPr>
                <w:rFonts w:cs="Arial"/>
                <w:sz w:val="16"/>
              </w:rPr>
              <w:t xml:space="preserve">Inadequate </w:t>
            </w:r>
            <w:r w:rsidR="00607AA5">
              <w:rPr>
                <w:rFonts w:cs="Arial"/>
                <w:sz w:val="16"/>
              </w:rPr>
              <w:t>t</w:t>
            </w:r>
            <w:r w:rsidRPr="00C92D59">
              <w:rPr>
                <w:rFonts w:cs="Arial"/>
                <w:sz w:val="16"/>
              </w:rPr>
              <w:t>ools/equipment/materials</w:t>
            </w:r>
          </w:p>
          <w:p w14:paraId="17DF2F38" w14:textId="38DD7520" w:rsidR="00A40553" w:rsidRPr="00C92D59" w:rsidRDefault="00A40553" w:rsidP="00C8231E">
            <w:pPr>
              <w:rPr>
                <w:rFonts w:cs="Arial"/>
                <w:sz w:val="16"/>
              </w:rPr>
            </w:pPr>
            <w:r w:rsidRPr="00C92D59">
              <w:rPr>
                <w:rFonts w:cs="Arial"/>
                <w:sz w:val="16"/>
              </w:rPr>
              <w:t>Inadequate work standards</w:t>
            </w:r>
          </w:p>
          <w:p w14:paraId="17DF2F39" w14:textId="22E32664" w:rsidR="00A40553" w:rsidRPr="00C92D59" w:rsidRDefault="00A40553" w:rsidP="00C8231E">
            <w:pPr>
              <w:rPr>
                <w:rFonts w:cs="Arial"/>
                <w:sz w:val="16"/>
              </w:rPr>
            </w:pPr>
            <w:r w:rsidRPr="00C92D59">
              <w:rPr>
                <w:rFonts w:cs="Arial"/>
                <w:sz w:val="16"/>
              </w:rPr>
              <w:t>Wear and tear</w:t>
            </w:r>
          </w:p>
          <w:p w14:paraId="17DF2F3A" w14:textId="7F449507" w:rsidR="00A40553" w:rsidRPr="00C92D59" w:rsidRDefault="00A40553" w:rsidP="00C8231E">
            <w:pPr>
              <w:rPr>
                <w:rFonts w:cs="Arial"/>
                <w:sz w:val="16"/>
              </w:rPr>
            </w:pPr>
            <w:r w:rsidRPr="00C92D59">
              <w:rPr>
                <w:rFonts w:cs="Arial"/>
                <w:sz w:val="16"/>
              </w:rPr>
              <w:t>Abuse and misuse</w:t>
            </w:r>
          </w:p>
        </w:tc>
      </w:tr>
    </w:tbl>
    <w:p w14:paraId="17DF2F3C" w14:textId="77777777" w:rsidR="00A40553" w:rsidRPr="00C92D59" w:rsidRDefault="00A40553" w:rsidP="00A40553">
      <w:pPr>
        <w:rPr>
          <w:rFonts w:ascii="Arial" w:hAnsi="Arial" w:cs="Arial"/>
        </w:rPr>
      </w:pPr>
    </w:p>
    <w:p w14:paraId="17DF2F3D" w14:textId="77777777" w:rsidR="00A40553" w:rsidRPr="00C92D59" w:rsidRDefault="00A40553" w:rsidP="00A40553">
      <w:pPr>
        <w:spacing w:before="0"/>
        <w:rPr>
          <w:rFonts w:ascii="Arial" w:hAnsi="Arial" w:cs="Arial"/>
        </w:rPr>
      </w:pPr>
      <w:r w:rsidRPr="00C92D59">
        <w:rPr>
          <w:rFonts w:ascii="Arial" w:hAnsi="Arial" w:cs="Arial"/>
        </w:rPr>
        <w:br w:type="page"/>
      </w:r>
    </w:p>
    <w:tbl>
      <w:tblPr>
        <w:tblStyle w:val="TableGrid"/>
        <w:tblW w:w="9889" w:type="dxa"/>
        <w:tblLook w:val="04A0" w:firstRow="1" w:lastRow="0" w:firstColumn="1" w:lastColumn="0" w:noHBand="0" w:noVBand="1"/>
      </w:tblPr>
      <w:tblGrid>
        <w:gridCol w:w="555"/>
        <w:gridCol w:w="3391"/>
        <w:gridCol w:w="424"/>
        <w:gridCol w:w="426"/>
        <w:gridCol w:w="425"/>
        <w:gridCol w:w="3392"/>
        <w:gridCol w:w="426"/>
        <w:gridCol w:w="425"/>
        <w:gridCol w:w="425"/>
      </w:tblGrid>
      <w:tr w:rsidR="00A40553" w:rsidRPr="00C92D59" w14:paraId="17DF2F40" w14:textId="77777777" w:rsidTr="00C8231E">
        <w:tc>
          <w:tcPr>
            <w:tcW w:w="55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3E" w14:textId="77777777" w:rsidR="00A40553" w:rsidRPr="00C92D59" w:rsidRDefault="00A40553" w:rsidP="00C8231E">
            <w:pPr>
              <w:ind w:left="113" w:right="113"/>
              <w:jc w:val="center"/>
              <w:rPr>
                <w:rFonts w:cs="Arial"/>
                <w:b/>
                <w:sz w:val="16"/>
              </w:rPr>
            </w:pPr>
            <w:r w:rsidRPr="00C92D59">
              <w:rPr>
                <w:rFonts w:cs="Arial"/>
                <w:b/>
                <w:sz w:val="16"/>
              </w:rPr>
              <w:lastRenderedPageBreak/>
              <w:t>CONTROLS</w:t>
            </w:r>
          </w:p>
        </w:tc>
        <w:tc>
          <w:tcPr>
            <w:tcW w:w="9334" w:type="dxa"/>
            <w:gridSpan w:val="8"/>
            <w:tcBorders>
              <w:top w:val="single" w:sz="4" w:space="0" w:color="auto"/>
              <w:left w:val="single" w:sz="4" w:space="0" w:color="auto"/>
              <w:bottom w:val="single" w:sz="4" w:space="0" w:color="auto"/>
              <w:right w:val="single" w:sz="4" w:space="0" w:color="auto"/>
            </w:tcBorders>
            <w:hideMark/>
          </w:tcPr>
          <w:p w14:paraId="17DF2F3F" w14:textId="77777777" w:rsidR="00A40553" w:rsidRPr="00C92D59" w:rsidRDefault="00A40553" w:rsidP="00C8231E">
            <w:pPr>
              <w:rPr>
                <w:rFonts w:cs="Arial"/>
                <w:sz w:val="16"/>
              </w:rPr>
            </w:pPr>
            <w:r w:rsidRPr="00C92D59">
              <w:rPr>
                <w:rFonts w:cs="Arial"/>
                <w:sz w:val="16"/>
              </w:rPr>
              <w:t>MANAGEMENT CONTROL (SELECT ALL THAT APPLY)</w:t>
            </w:r>
          </w:p>
        </w:tc>
      </w:tr>
      <w:tr w:rsidR="00A40553" w:rsidRPr="00C92D59" w14:paraId="17DF2F4A"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41"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42" w14:textId="77777777" w:rsidR="00A40553" w:rsidRPr="00C92D59" w:rsidRDefault="00A40553" w:rsidP="00C8231E">
            <w:pPr>
              <w:rPr>
                <w:rFonts w:cs="Arial"/>
                <w:b/>
                <w:sz w:val="16"/>
              </w:rPr>
            </w:pPr>
            <w:r w:rsidRPr="00C92D59">
              <w:rPr>
                <w:rFonts w:cs="Arial"/>
                <w:b/>
                <w:sz w:val="16"/>
              </w:rPr>
              <w:t>PROGRAM ELEMENTS</w:t>
            </w:r>
          </w:p>
        </w:tc>
        <w:tc>
          <w:tcPr>
            <w:tcW w:w="424" w:type="dxa"/>
            <w:tcBorders>
              <w:top w:val="single" w:sz="4" w:space="0" w:color="auto"/>
              <w:left w:val="single" w:sz="4" w:space="0" w:color="auto"/>
              <w:bottom w:val="single" w:sz="4" w:space="0" w:color="auto"/>
              <w:right w:val="single" w:sz="4" w:space="0" w:color="auto"/>
            </w:tcBorders>
            <w:hideMark/>
          </w:tcPr>
          <w:p w14:paraId="17DF2F43" w14:textId="77777777" w:rsidR="00A40553" w:rsidRPr="00C92D59" w:rsidRDefault="00A40553" w:rsidP="00C8231E">
            <w:pPr>
              <w:jc w:val="center"/>
              <w:rPr>
                <w:rFonts w:cs="Arial"/>
                <w:b/>
                <w:sz w:val="16"/>
              </w:rPr>
            </w:pPr>
            <w:r w:rsidRPr="00C92D59">
              <w:rPr>
                <w:rFonts w:cs="Arial"/>
                <w:b/>
                <w:sz w:val="16"/>
              </w:rPr>
              <w:t>P</w:t>
            </w:r>
          </w:p>
        </w:tc>
        <w:tc>
          <w:tcPr>
            <w:tcW w:w="426" w:type="dxa"/>
            <w:tcBorders>
              <w:top w:val="single" w:sz="4" w:space="0" w:color="auto"/>
              <w:left w:val="single" w:sz="4" w:space="0" w:color="auto"/>
              <w:bottom w:val="single" w:sz="4" w:space="0" w:color="auto"/>
              <w:right w:val="single" w:sz="4" w:space="0" w:color="auto"/>
            </w:tcBorders>
            <w:hideMark/>
          </w:tcPr>
          <w:p w14:paraId="17DF2F44" w14:textId="77777777" w:rsidR="00A40553" w:rsidRPr="00C92D59" w:rsidRDefault="00A40553" w:rsidP="00C8231E">
            <w:pPr>
              <w:jc w:val="center"/>
              <w:rPr>
                <w:rFonts w:cs="Arial"/>
                <w:b/>
                <w:sz w:val="16"/>
              </w:rPr>
            </w:pPr>
            <w:r w:rsidRPr="00C92D59">
              <w:rPr>
                <w:rFonts w:cs="Arial"/>
                <w:b/>
                <w:sz w:val="16"/>
              </w:rPr>
              <w:t>S</w:t>
            </w:r>
          </w:p>
        </w:tc>
        <w:tc>
          <w:tcPr>
            <w:tcW w:w="425" w:type="dxa"/>
            <w:tcBorders>
              <w:top w:val="single" w:sz="4" w:space="0" w:color="auto"/>
              <w:left w:val="single" w:sz="4" w:space="0" w:color="auto"/>
              <w:bottom w:val="single" w:sz="4" w:space="0" w:color="auto"/>
              <w:right w:val="single" w:sz="4" w:space="0" w:color="auto"/>
            </w:tcBorders>
            <w:hideMark/>
          </w:tcPr>
          <w:p w14:paraId="17DF2F45" w14:textId="77777777" w:rsidR="00A40553" w:rsidRPr="00C92D59" w:rsidRDefault="00A40553" w:rsidP="00C8231E">
            <w:pPr>
              <w:jc w:val="center"/>
              <w:rPr>
                <w:rFonts w:cs="Arial"/>
                <w:b/>
                <w:sz w:val="16"/>
              </w:rPr>
            </w:pPr>
            <w:r w:rsidRPr="00C92D59">
              <w:rPr>
                <w:rFonts w:cs="Arial"/>
                <w:b/>
                <w:sz w:val="16"/>
              </w:rPr>
              <w:t>C</w:t>
            </w:r>
          </w:p>
        </w:tc>
        <w:tc>
          <w:tcPr>
            <w:tcW w:w="3392" w:type="dxa"/>
            <w:tcBorders>
              <w:top w:val="single" w:sz="4" w:space="0" w:color="auto"/>
              <w:left w:val="single" w:sz="4" w:space="0" w:color="auto"/>
              <w:bottom w:val="single" w:sz="4" w:space="0" w:color="auto"/>
              <w:right w:val="single" w:sz="4" w:space="0" w:color="auto"/>
            </w:tcBorders>
          </w:tcPr>
          <w:p w14:paraId="17DF2F46" w14:textId="77777777" w:rsidR="00A40553" w:rsidRPr="00C92D59" w:rsidRDefault="00A40553" w:rsidP="00C8231E">
            <w:pPr>
              <w:jc w:val="center"/>
              <w:rPr>
                <w:rFonts w:cs="Arial"/>
                <w:b/>
                <w:sz w:val="16"/>
              </w:rPr>
            </w:pPr>
          </w:p>
        </w:tc>
        <w:tc>
          <w:tcPr>
            <w:tcW w:w="426" w:type="dxa"/>
            <w:tcBorders>
              <w:top w:val="single" w:sz="4" w:space="0" w:color="auto"/>
              <w:left w:val="single" w:sz="4" w:space="0" w:color="auto"/>
              <w:bottom w:val="single" w:sz="4" w:space="0" w:color="auto"/>
              <w:right w:val="single" w:sz="4" w:space="0" w:color="auto"/>
            </w:tcBorders>
            <w:hideMark/>
          </w:tcPr>
          <w:p w14:paraId="17DF2F47" w14:textId="77777777" w:rsidR="00A40553" w:rsidRPr="00C92D59" w:rsidRDefault="00A40553" w:rsidP="00C8231E">
            <w:pPr>
              <w:jc w:val="center"/>
              <w:rPr>
                <w:rFonts w:cs="Arial"/>
                <w:b/>
                <w:sz w:val="16"/>
              </w:rPr>
            </w:pPr>
            <w:r w:rsidRPr="00C92D59">
              <w:rPr>
                <w:rFonts w:cs="Arial"/>
                <w:b/>
                <w:sz w:val="16"/>
              </w:rPr>
              <w:t>P</w:t>
            </w:r>
          </w:p>
        </w:tc>
        <w:tc>
          <w:tcPr>
            <w:tcW w:w="425" w:type="dxa"/>
            <w:tcBorders>
              <w:top w:val="single" w:sz="4" w:space="0" w:color="auto"/>
              <w:left w:val="single" w:sz="4" w:space="0" w:color="auto"/>
              <w:bottom w:val="single" w:sz="4" w:space="0" w:color="auto"/>
              <w:right w:val="single" w:sz="4" w:space="0" w:color="auto"/>
            </w:tcBorders>
            <w:hideMark/>
          </w:tcPr>
          <w:p w14:paraId="17DF2F48" w14:textId="77777777" w:rsidR="00A40553" w:rsidRPr="00C92D59" w:rsidRDefault="00A40553" w:rsidP="00C8231E">
            <w:pPr>
              <w:jc w:val="center"/>
              <w:rPr>
                <w:rFonts w:cs="Arial"/>
                <w:b/>
                <w:sz w:val="16"/>
              </w:rPr>
            </w:pPr>
            <w:r w:rsidRPr="00C92D59">
              <w:rPr>
                <w:rFonts w:cs="Arial"/>
                <w:b/>
                <w:sz w:val="16"/>
              </w:rPr>
              <w:t>S</w:t>
            </w:r>
          </w:p>
        </w:tc>
        <w:tc>
          <w:tcPr>
            <w:tcW w:w="425" w:type="dxa"/>
            <w:tcBorders>
              <w:top w:val="single" w:sz="4" w:space="0" w:color="auto"/>
              <w:left w:val="single" w:sz="4" w:space="0" w:color="auto"/>
              <w:bottom w:val="single" w:sz="4" w:space="0" w:color="auto"/>
              <w:right w:val="single" w:sz="4" w:space="0" w:color="auto"/>
            </w:tcBorders>
            <w:hideMark/>
          </w:tcPr>
          <w:p w14:paraId="17DF2F49" w14:textId="77777777" w:rsidR="00A40553" w:rsidRPr="00C92D59" w:rsidRDefault="00A40553" w:rsidP="00C8231E">
            <w:pPr>
              <w:jc w:val="center"/>
              <w:rPr>
                <w:rFonts w:cs="Arial"/>
                <w:b/>
                <w:sz w:val="16"/>
              </w:rPr>
            </w:pPr>
            <w:r w:rsidRPr="00C92D59">
              <w:rPr>
                <w:rFonts w:cs="Arial"/>
                <w:b/>
                <w:sz w:val="16"/>
              </w:rPr>
              <w:t>C</w:t>
            </w:r>
          </w:p>
        </w:tc>
      </w:tr>
      <w:tr w:rsidR="00A40553" w:rsidRPr="00C92D59" w14:paraId="17DF2F54"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4B"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4C" w14:textId="77777777" w:rsidR="00A40553" w:rsidRPr="00C92D59" w:rsidRDefault="00A40553" w:rsidP="00C8231E">
            <w:pPr>
              <w:rPr>
                <w:rFonts w:cs="Arial"/>
                <w:sz w:val="16"/>
              </w:rPr>
            </w:pPr>
            <w:r w:rsidRPr="00C92D59">
              <w:rPr>
                <w:rFonts w:cs="Arial"/>
                <w:sz w:val="16"/>
              </w:rPr>
              <w:t>Leadership and administration</w:t>
            </w:r>
          </w:p>
        </w:tc>
        <w:tc>
          <w:tcPr>
            <w:tcW w:w="424" w:type="dxa"/>
            <w:tcBorders>
              <w:top w:val="single" w:sz="4" w:space="0" w:color="auto"/>
              <w:left w:val="single" w:sz="4" w:space="0" w:color="auto"/>
              <w:bottom w:val="single" w:sz="4" w:space="0" w:color="auto"/>
              <w:right w:val="single" w:sz="4" w:space="0" w:color="auto"/>
            </w:tcBorders>
          </w:tcPr>
          <w:p w14:paraId="17DF2F4D"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4E"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4F"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50" w14:textId="77777777" w:rsidR="00A40553" w:rsidRPr="00C92D59" w:rsidRDefault="00A40553" w:rsidP="00C8231E">
            <w:pPr>
              <w:rPr>
                <w:rFonts w:cs="Arial"/>
                <w:sz w:val="16"/>
              </w:rPr>
            </w:pPr>
            <w:r w:rsidRPr="00C92D59">
              <w:rPr>
                <w:rFonts w:cs="Arial"/>
                <w:sz w:val="16"/>
              </w:rPr>
              <w:t>Personal protective equipment</w:t>
            </w:r>
          </w:p>
        </w:tc>
        <w:tc>
          <w:tcPr>
            <w:tcW w:w="426" w:type="dxa"/>
            <w:tcBorders>
              <w:top w:val="single" w:sz="4" w:space="0" w:color="auto"/>
              <w:left w:val="single" w:sz="4" w:space="0" w:color="auto"/>
              <w:bottom w:val="single" w:sz="4" w:space="0" w:color="auto"/>
              <w:right w:val="single" w:sz="4" w:space="0" w:color="auto"/>
            </w:tcBorders>
          </w:tcPr>
          <w:p w14:paraId="17DF2F51"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2"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3" w14:textId="77777777" w:rsidR="00A40553" w:rsidRPr="00C92D59" w:rsidRDefault="00A40553" w:rsidP="00C8231E">
            <w:pPr>
              <w:rPr>
                <w:rFonts w:cs="Arial"/>
                <w:sz w:val="16"/>
              </w:rPr>
            </w:pPr>
          </w:p>
        </w:tc>
      </w:tr>
      <w:tr w:rsidR="00A40553" w:rsidRPr="00C92D59" w14:paraId="17DF2F5E"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55"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56" w14:textId="77777777" w:rsidR="00A40553" w:rsidRPr="00C92D59" w:rsidRDefault="00A40553" w:rsidP="00C8231E">
            <w:pPr>
              <w:rPr>
                <w:rFonts w:cs="Arial"/>
                <w:sz w:val="16"/>
              </w:rPr>
            </w:pPr>
            <w:r w:rsidRPr="00C92D59">
              <w:rPr>
                <w:rFonts w:cs="Arial"/>
                <w:sz w:val="16"/>
              </w:rPr>
              <w:t>Leadership training</w:t>
            </w:r>
          </w:p>
        </w:tc>
        <w:tc>
          <w:tcPr>
            <w:tcW w:w="424" w:type="dxa"/>
            <w:tcBorders>
              <w:top w:val="single" w:sz="4" w:space="0" w:color="auto"/>
              <w:left w:val="single" w:sz="4" w:space="0" w:color="auto"/>
              <w:bottom w:val="single" w:sz="4" w:space="0" w:color="auto"/>
              <w:right w:val="single" w:sz="4" w:space="0" w:color="auto"/>
            </w:tcBorders>
          </w:tcPr>
          <w:p w14:paraId="17DF2F57"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58"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9"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5A" w14:textId="77777777" w:rsidR="00A40553" w:rsidRPr="00C92D59" w:rsidRDefault="00A40553" w:rsidP="00C8231E">
            <w:pPr>
              <w:rPr>
                <w:rFonts w:cs="Arial"/>
                <w:sz w:val="16"/>
              </w:rPr>
            </w:pPr>
            <w:r w:rsidRPr="00C92D59">
              <w:rPr>
                <w:rFonts w:cs="Arial"/>
                <w:sz w:val="16"/>
              </w:rPr>
              <w:t>Health and hygiene control</w:t>
            </w:r>
          </w:p>
        </w:tc>
        <w:tc>
          <w:tcPr>
            <w:tcW w:w="426" w:type="dxa"/>
            <w:tcBorders>
              <w:top w:val="single" w:sz="4" w:space="0" w:color="auto"/>
              <w:left w:val="single" w:sz="4" w:space="0" w:color="auto"/>
              <w:bottom w:val="single" w:sz="4" w:space="0" w:color="auto"/>
              <w:right w:val="single" w:sz="4" w:space="0" w:color="auto"/>
            </w:tcBorders>
          </w:tcPr>
          <w:p w14:paraId="17DF2F5B"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C"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5D" w14:textId="77777777" w:rsidR="00A40553" w:rsidRPr="00C92D59" w:rsidRDefault="00A40553" w:rsidP="00C8231E">
            <w:pPr>
              <w:rPr>
                <w:rFonts w:cs="Arial"/>
                <w:sz w:val="16"/>
              </w:rPr>
            </w:pPr>
          </w:p>
        </w:tc>
      </w:tr>
      <w:tr w:rsidR="00A40553" w:rsidRPr="00C92D59" w14:paraId="17DF2F68"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5F"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60" w14:textId="77777777" w:rsidR="00A40553" w:rsidRPr="00C92D59" w:rsidRDefault="00A40553" w:rsidP="00C8231E">
            <w:pPr>
              <w:rPr>
                <w:rFonts w:cs="Arial"/>
                <w:sz w:val="16"/>
              </w:rPr>
            </w:pPr>
            <w:r w:rsidRPr="00C92D59">
              <w:rPr>
                <w:rFonts w:cs="Arial"/>
                <w:sz w:val="16"/>
              </w:rPr>
              <w:t>Planned inspections and maintenance</w:t>
            </w:r>
          </w:p>
        </w:tc>
        <w:tc>
          <w:tcPr>
            <w:tcW w:w="424" w:type="dxa"/>
            <w:tcBorders>
              <w:top w:val="single" w:sz="4" w:space="0" w:color="auto"/>
              <w:left w:val="single" w:sz="4" w:space="0" w:color="auto"/>
              <w:bottom w:val="single" w:sz="4" w:space="0" w:color="auto"/>
              <w:right w:val="single" w:sz="4" w:space="0" w:color="auto"/>
            </w:tcBorders>
          </w:tcPr>
          <w:p w14:paraId="17DF2F61"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62"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3"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64" w14:textId="77777777" w:rsidR="00A40553" w:rsidRPr="00C92D59" w:rsidRDefault="00A40553" w:rsidP="00C8231E">
            <w:pPr>
              <w:rPr>
                <w:rFonts w:cs="Arial"/>
                <w:sz w:val="16"/>
              </w:rPr>
            </w:pPr>
            <w:r w:rsidRPr="00C92D59">
              <w:rPr>
                <w:rFonts w:cs="Arial"/>
                <w:sz w:val="16"/>
              </w:rPr>
              <w:t>System evaluation</w:t>
            </w:r>
          </w:p>
        </w:tc>
        <w:tc>
          <w:tcPr>
            <w:tcW w:w="426" w:type="dxa"/>
            <w:tcBorders>
              <w:top w:val="single" w:sz="4" w:space="0" w:color="auto"/>
              <w:left w:val="single" w:sz="4" w:space="0" w:color="auto"/>
              <w:bottom w:val="single" w:sz="4" w:space="0" w:color="auto"/>
              <w:right w:val="single" w:sz="4" w:space="0" w:color="auto"/>
            </w:tcBorders>
          </w:tcPr>
          <w:p w14:paraId="17DF2F65"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6"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7" w14:textId="77777777" w:rsidR="00A40553" w:rsidRPr="00C92D59" w:rsidRDefault="00A40553" w:rsidP="00C8231E">
            <w:pPr>
              <w:rPr>
                <w:rFonts w:cs="Arial"/>
                <w:sz w:val="16"/>
              </w:rPr>
            </w:pPr>
          </w:p>
        </w:tc>
      </w:tr>
      <w:tr w:rsidR="00A40553" w:rsidRPr="00C92D59" w14:paraId="17DF2F72"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69"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6A" w14:textId="77777777" w:rsidR="00A40553" w:rsidRPr="00C92D59" w:rsidRDefault="00A40553" w:rsidP="00C8231E">
            <w:pPr>
              <w:rPr>
                <w:rFonts w:cs="Arial"/>
                <w:sz w:val="16"/>
              </w:rPr>
            </w:pPr>
            <w:r w:rsidRPr="00C92D59">
              <w:rPr>
                <w:rFonts w:cs="Arial"/>
                <w:sz w:val="16"/>
              </w:rPr>
              <w:t>Critical task analysis and procedures</w:t>
            </w:r>
          </w:p>
        </w:tc>
        <w:tc>
          <w:tcPr>
            <w:tcW w:w="424" w:type="dxa"/>
            <w:tcBorders>
              <w:top w:val="single" w:sz="4" w:space="0" w:color="auto"/>
              <w:left w:val="single" w:sz="4" w:space="0" w:color="auto"/>
              <w:bottom w:val="single" w:sz="4" w:space="0" w:color="auto"/>
              <w:right w:val="single" w:sz="4" w:space="0" w:color="auto"/>
            </w:tcBorders>
          </w:tcPr>
          <w:p w14:paraId="17DF2F6B"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6C"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6D"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6E" w14:textId="77777777" w:rsidR="00A40553" w:rsidRPr="00C92D59" w:rsidRDefault="00A40553" w:rsidP="00C8231E">
            <w:pPr>
              <w:rPr>
                <w:rFonts w:cs="Arial"/>
                <w:sz w:val="16"/>
              </w:rPr>
            </w:pPr>
            <w:r w:rsidRPr="00C92D59">
              <w:rPr>
                <w:rFonts w:cs="Arial"/>
                <w:sz w:val="16"/>
              </w:rPr>
              <w:t>Engineering and change management</w:t>
            </w:r>
          </w:p>
        </w:tc>
        <w:tc>
          <w:tcPr>
            <w:tcW w:w="426" w:type="dxa"/>
            <w:tcBorders>
              <w:top w:val="single" w:sz="4" w:space="0" w:color="auto"/>
              <w:left w:val="single" w:sz="4" w:space="0" w:color="auto"/>
              <w:bottom w:val="single" w:sz="4" w:space="0" w:color="auto"/>
              <w:right w:val="single" w:sz="4" w:space="0" w:color="auto"/>
            </w:tcBorders>
          </w:tcPr>
          <w:p w14:paraId="17DF2F6F"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0"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1" w14:textId="77777777" w:rsidR="00A40553" w:rsidRPr="00C92D59" w:rsidRDefault="00A40553" w:rsidP="00C8231E">
            <w:pPr>
              <w:rPr>
                <w:rFonts w:cs="Arial"/>
                <w:sz w:val="16"/>
              </w:rPr>
            </w:pPr>
          </w:p>
        </w:tc>
      </w:tr>
      <w:tr w:rsidR="00A40553" w:rsidRPr="00C92D59" w14:paraId="17DF2F7C"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73"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74" w14:textId="77777777" w:rsidR="00A40553" w:rsidRPr="00C92D59" w:rsidRDefault="00A40553" w:rsidP="00C8231E">
            <w:pPr>
              <w:rPr>
                <w:rFonts w:cs="Arial"/>
                <w:sz w:val="16"/>
              </w:rPr>
            </w:pPr>
            <w:r w:rsidRPr="00C92D59">
              <w:rPr>
                <w:rFonts w:cs="Arial"/>
                <w:sz w:val="16"/>
              </w:rPr>
              <w:t>Incident investigation</w:t>
            </w:r>
          </w:p>
        </w:tc>
        <w:tc>
          <w:tcPr>
            <w:tcW w:w="424" w:type="dxa"/>
            <w:tcBorders>
              <w:top w:val="single" w:sz="4" w:space="0" w:color="auto"/>
              <w:left w:val="single" w:sz="4" w:space="0" w:color="auto"/>
              <w:bottom w:val="single" w:sz="4" w:space="0" w:color="auto"/>
              <w:right w:val="single" w:sz="4" w:space="0" w:color="auto"/>
            </w:tcBorders>
          </w:tcPr>
          <w:p w14:paraId="17DF2F75"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76"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7"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78" w14:textId="77777777" w:rsidR="00A40553" w:rsidRPr="00C92D59" w:rsidRDefault="00A40553" w:rsidP="00C8231E">
            <w:pPr>
              <w:rPr>
                <w:rFonts w:cs="Arial"/>
                <w:sz w:val="16"/>
              </w:rPr>
            </w:pPr>
            <w:r w:rsidRPr="00C92D59">
              <w:rPr>
                <w:rFonts w:cs="Arial"/>
                <w:sz w:val="16"/>
              </w:rPr>
              <w:t>Personal communications</w:t>
            </w:r>
          </w:p>
        </w:tc>
        <w:tc>
          <w:tcPr>
            <w:tcW w:w="426" w:type="dxa"/>
            <w:tcBorders>
              <w:top w:val="single" w:sz="4" w:space="0" w:color="auto"/>
              <w:left w:val="single" w:sz="4" w:space="0" w:color="auto"/>
              <w:bottom w:val="single" w:sz="4" w:space="0" w:color="auto"/>
              <w:right w:val="single" w:sz="4" w:space="0" w:color="auto"/>
            </w:tcBorders>
          </w:tcPr>
          <w:p w14:paraId="17DF2F79"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A"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7B" w14:textId="77777777" w:rsidR="00A40553" w:rsidRPr="00C92D59" w:rsidRDefault="00A40553" w:rsidP="00C8231E">
            <w:pPr>
              <w:rPr>
                <w:rFonts w:cs="Arial"/>
                <w:sz w:val="16"/>
              </w:rPr>
            </w:pPr>
          </w:p>
        </w:tc>
      </w:tr>
      <w:tr w:rsidR="00A40553" w:rsidRPr="00C92D59" w14:paraId="17DF2F86"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7D"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7E" w14:textId="77777777" w:rsidR="00A40553" w:rsidRPr="00C92D59" w:rsidRDefault="00A40553" w:rsidP="00C8231E">
            <w:pPr>
              <w:rPr>
                <w:rFonts w:cs="Arial"/>
                <w:sz w:val="16"/>
              </w:rPr>
            </w:pPr>
            <w:r w:rsidRPr="00C92D59">
              <w:rPr>
                <w:rFonts w:cs="Arial"/>
                <w:sz w:val="16"/>
              </w:rPr>
              <w:t>Task observation</w:t>
            </w:r>
          </w:p>
        </w:tc>
        <w:tc>
          <w:tcPr>
            <w:tcW w:w="424" w:type="dxa"/>
            <w:tcBorders>
              <w:top w:val="single" w:sz="4" w:space="0" w:color="auto"/>
              <w:left w:val="single" w:sz="4" w:space="0" w:color="auto"/>
              <w:bottom w:val="single" w:sz="4" w:space="0" w:color="auto"/>
              <w:right w:val="single" w:sz="4" w:space="0" w:color="auto"/>
            </w:tcBorders>
          </w:tcPr>
          <w:p w14:paraId="17DF2F7F"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80"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1"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82" w14:textId="77777777" w:rsidR="00A40553" w:rsidRPr="00C92D59" w:rsidRDefault="00A40553" w:rsidP="00C8231E">
            <w:pPr>
              <w:rPr>
                <w:rFonts w:cs="Arial"/>
                <w:sz w:val="16"/>
              </w:rPr>
            </w:pPr>
            <w:r w:rsidRPr="00C92D59">
              <w:rPr>
                <w:rFonts w:cs="Arial"/>
                <w:sz w:val="16"/>
              </w:rPr>
              <w:t>Group communications</w:t>
            </w:r>
          </w:p>
        </w:tc>
        <w:tc>
          <w:tcPr>
            <w:tcW w:w="426" w:type="dxa"/>
            <w:tcBorders>
              <w:top w:val="single" w:sz="4" w:space="0" w:color="auto"/>
              <w:left w:val="single" w:sz="4" w:space="0" w:color="auto"/>
              <w:bottom w:val="single" w:sz="4" w:space="0" w:color="auto"/>
              <w:right w:val="single" w:sz="4" w:space="0" w:color="auto"/>
            </w:tcBorders>
          </w:tcPr>
          <w:p w14:paraId="17DF2F83"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4"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5" w14:textId="77777777" w:rsidR="00A40553" w:rsidRPr="00C92D59" w:rsidRDefault="00A40553" w:rsidP="00C8231E">
            <w:pPr>
              <w:rPr>
                <w:rFonts w:cs="Arial"/>
                <w:sz w:val="16"/>
              </w:rPr>
            </w:pPr>
          </w:p>
        </w:tc>
      </w:tr>
      <w:tr w:rsidR="00A40553" w:rsidRPr="00C92D59" w14:paraId="17DF2F90"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87"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88" w14:textId="77777777" w:rsidR="00A40553" w:rsidRPr="00C92D59" w:rsidRDefault="00A40553" w:rsidP="00C8231E">
            <w:pPr>
              <w:rPr>
                <w:rFonts w:cs="Arial"/>
                <w:sz w:val="16"/>
              </w:rPr>
            </w:pPr>
            <w:r w:rsidRPr="00C92D59">
              <w:rPr>
                <w:rFonts w:cs="Arial"/>
                <w:sz w:val="16"/>
              </w:rPr>
              <w:t>Emergency preparedness</w:t>
            </w:r>
          </w:p>
        </w:tc>
        <w:tc>
          <w:tcPr>
            <w:tcW w:w="424" w:type="dxa"/>
            <w:tcBorders>
              <w:top w:val="single" w:sz="4" w:space="0" w:color="auto"/>
              <w:left w:val="single" w:sz="4" w:space="0" w:color="auto"/>
              <w:bottom w:val="single" w:sz="4" w:space="0" w:color="auto"/>
              <w:right w:val="single" w:sz="4" w:space="0" w:color="auto"/>
            </w:tcBorders>
          </w:tcPr>
          <w:p w14:paraId="17DF2F89"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8A"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B"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8C" w14:textId="77777777" w:rsidR="00A40553" w:rsidRPr="00C92D59" w:rsidRDefault="00A40553" w:rsidP="00C8231E">
            <w:pPr>
              <w:rPr>
                <w:rFonts w:cs="Arial"/>
                <w:sz w:val="16"/>
              </w:rPr>
            </w:pPr>
            <w:r w:rsidRPr="00C92D59">
              <w:rPr>
                <w:rFonts w:cs="Arial"/>
                <w:sz w:val="16"/>
              </w:rPr>
              <w:t>General promotion</w:t>
            </w:r>
          </w:p>
        </w:tc>
        <w:tc>
          <w:tcPr>
            <w:tcW w:w="426" w:type="dxa"/>
            <w:tcBorders>
              <w:top w:val="single" w:sz="4" w:space="0" w:color="auto"/>
              <w:left w:val="single" w:sz="4" w:space="0" w:color="auto"/>
              <w:bottom w:val="single" w:sz="4" w:space="0" w:color="auto"/>
              <w:right w:val="single" w:sz="4" w:space="0" w:color="auto"/>
            </w:tcBorders>
          </w:tcPr>
          <w:p w14:paraId="17DF2F8D"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E"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8F" w14:textId="77777777" w:rsidR="00A40553" w:rsidRPr="00C92D59" w:rsidRDefault="00A40553" w:rsidP="00C8231E">
            <w:pPr>
              <w:rPr>
                <w:rFonts w:cs="Arial"/>
                <w:sz w:val="16"/>
              </w:rPr>
            </w:pPr>
          </w:p>
        </w:tc>
      </w:tr>
      <w:tr w:rsidR="00A40553" w:rsidRPr="00C92D59" w14:paraId="17DF2F9A"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91"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92" w14:textId="77777777" w:rsidR="00A40553" w:rsidRPr="00C92D59" w:rsidRDefault="00A40553" w:rsidP="00C8231E">
            <w:pPr>
              <w:rPr>
                <w:rFonts w:cs="Arial"/>
                <w:sz w:val="16"/>
              </w:rPr>
            </w:pPr>
            <w:r w:rsidRPr="00C92D59">
              <w:rPr>
                <w:rFonts w:cs="Arial"/>
                <w:sz w:val="16"/>
              </w:rPr>
              <w:t xml:space="preserve">Rules and work </w:t>
            </w:r>
            <w:proofErr w:type="gramStart"/>
            <w:r w:rsidRPr="00C92D59">
              <w:rPr>
                <w:rFonts w:cs="Arial"/>
                <w:sz w:val="16"/>
              </w:rPr>
              <w:t>permits</w:t>
            </w:r>
            <w:proofErr w:type="gramEnd"/>
          </w:p>
        </w:tc>
        <w:tc>
          <w:tcPr>
            <w:tcW w:w="424" w:type="dxa"/>
            <w:tcBorders>
              <w:top w:val="single" w:sz="4" w:space="0" w:color="auto"/>
              <w:left w:val="single" w:sz="4" w:space="0" w:color="auto"/>
              <w:bottom w:val="single" w:sz="4" w:space="0" w:color="auto"/>
              <w:right w:val="single" w:sz="4" w:space="0" w:color="auto"/>
            </w:tcBorders>
          </w:tcPr>
          <w:p w14:paraId="17DF2F93"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94"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5"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96" w14:textId="77777777" w:rsidR="00A40553" w:rsidRPr="00C92D59" w:rsidRDefault="00A40553" w:rsidP="00C8231E">
            <w:pPr>
              <w:rPr>
                <w:rFonts w:cs="Arial"/>
                <w:sz w:val="16"/>
              </w:rPr>
            </w:pPr>
            <w:r w:rsidRPr="00C92D59">
              <w:rPr>
                <w:rFonts w:cs="Arial"/>
                <w:sz w:val="16"/>
              </w:rPr>
              <w:t>Hiring and placement</w:t>
            </w:r>
          </w:p>
        </w:tc>
        <w:tc>
          <w:tcPr>
            <w:tcW w:w="426" w:type="dxa"/>
            <w:tcBorders>
              <w:top w:val="single" w:sz="4" w:space="0" w:color="auto"/>
              <w:left w:val="single" w:sz="4" w:space="0" w:color="auto"/>
              <w:bottom w:val="single" w:sz="4" w:space="0" w:color="auto"/>
              <w:right w:val="single" w:sz="4" w:space="0" w:color="auto"/>
            </w:tcBorders>
          </w:tcPr>
          <w:p w14:paraId="17DF2F97"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8"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9" w14:textId="77777777" w:rsidR="00A40553" w:rsidRPr="00C92D59" w:rsidRDefault="00A40553" w:rsidP="00C8231E">
            <w:pPr>
              <w:rPr>
                <w:rFonts w:cs="Arial"/>
                <w:sz w:val="16"/>
              </w:rPr>
            </w:pPr>
          </w:p>
        </w:tc>
      </w:tr>
      <w:tr w:rsidR="00A40553" w:rsidRPr="00C92D59" w14:paraId="17DF2FA4"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9B"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9C" w14:textId="77777777" w:rsidR="00A40553" w:rsidRPr="00C92D59" w:rsidRDefault="00A40553" w:rsidP="00C8231E">
            <w:pPr>
              <w:rPr>
                <w:rFonts w:cs="Arial"/>
                <w:sz w:val="16"/>
              </w:rPr>
            </w:pPr>
            <w:r w:rsidRPr="00C92D59">
              <w:rPr>
                <w:rFonts w:cs="Arial"/>
                <w:sz w:val="16"/>
              </w:rPr>
              <w:t>Incident analysis</w:t>
            </w:r>
          </w:p>
        </w:tc>
        <w:tc>
          <w:tcPr>
            <w:tcW w:w="424" w:type="dxa"/>
            <w:tcBorders>
              <w:top w:val="single" w:sz="4" w:space="0" w:color="auto"/>
              <w:left w:val="single" w:sz="4" w:space="0" w:color="auto"/>
              <w:bottom w:val="single" w:sz="4" w:space="0" w:color="auto"/>
              <w:right w:val="single" w:sz="4" w:space="0" w:color="auto"/>
            </w:tcBorders>
          </w:tcPr>
          <w:p w14:paraId="17DF2F9D"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9E"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9F"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A0" w14:textId="77777777" w:rsidR="00A40553" w:rsidRPr="00C92D59" w:rsidRDefault="00A40553" w:rsidP="00C8231E">
            <w:pPr>
              <w:rPr>
                <w:rFonts w:cs="Arial"/>
                <w:sz w:val="16"/>
              </w:rPr>
            </w:pPr>
            <w:r w:rsidRPr="00C92D59">
              <w:rPr>
                <w:rFonts w:cs="Arial"/>
                <w:sz w:val="16"/>
              </w:rPr>
              <w:t>Materials and services management</w:t>
            </w:r>
          </w:p>
        </w:tc>
        <w:tc>
          <w:tcPr>
            <w:tcW w:w="426" w:type="dxa"/>
            <w:tcBorders>
              <w:top w:val="single" w:sz="4" w:space="0" w:color="auto"/>
              <w:left w:val="single" w:sz="4" w:space="0" w:color="auto"/>
              <w:bottom w:val="single" w:sz="4" w:space="0" w:color="auto"/>
              <w:right w:val="single" w:sz="4" w:space="0" w:color="auto"/>
            </w:tcBorders>
          </w:tcPr>
          <w:p w14:paraId="17DF2FA1"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2"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3" w14:textId="77777777" w:rsidR="00A40553" w:rsidRPr="00C92D59" w:rsidRDefault="00A40553" w:rsidP="00C8231E">
            <w:pPr>
              <w:rPr>
                <w:rFonts w:cs="Arial"/>
                <w:sz w:val="16"/>
              </w:rPr>
            </w:pPr>
          </w:p>
        </w:tc>
      </w:tr>
      <w:tr w:rsidR="00A40553" w:rsidRPr="00C92D59" w14:paraId="17DF2FAE"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A5" w14:textId="77777777" w:rsidR="00A40553" w:rsidRPr="00C92D59" w:rsidRDefault="00A40553" w:rsidP="00C8231E">
            <w:pPr>
              <w:spacing w:before="0"/>
              <w:rPr>
                <w:rFonts w:cs="Arial"/>
                <w:b/>
                <w:sz w:val="16"/>
              </w:rPr>
            </w:pPr>
          </w:p>
        </w:tc>
        <w:tc>
          <w:tcPr>
            <w:tcW w:w="3391" w:type="dxa"/>
            <w:tcBorders>
              <w:top w:val="single" w:sz="4" w:space="0" w:color="auto"/>
              <w:left w:val="single" w:sz="4" w:space="0" w:color="auto"/>
              <w:bottom w:val="single" w:sz="4" w:space="0" w:color="auto"/>
              <w:right w:val="single" w:sz="4" w:space="0" w:color="auto"/>
            </w:tcBorders>
            <w:hideMark/>
          </w:tcPr>
          <w:p w14:paraId="17DF2FA6" w14:textId="77777777" w:rsidR="00A40553" w:rsidRPr="00C92D59" w:rsidRDefault="00A40553" w:rsidP="00C8231E">
            <w:pPr>
              <w:rPr>
                <w:rFonts w:cs="Arial"/>
                <w:sz w:val="16"/>
              </w:rPr>
            </w:pPr>
            <w:r w:rsidRPr="00C92D59">
              <w:rPr>
                <w:rFonts w:cs="Arial"/>
                <w:sz w:val="16"/>
              </w:rPr>
              <w:t>Knowledge and skill training</w:t>
            </w:r>
          </w:p>
        </w:tc>
        <w:tc>
          <w:tcPr>
            <w:tcW w:w="424" w:type="dxa"/>
            <w:tcBorders>
              <w:top w:val="single" w:sz="4" w:space="0" w:color="auto"/>
              <w:left w:val="single" w:sz="4" w:space="0" w:color="auto"/>
              <w:bottom w:val="single" w:sz="4" w:space="0" w:color="auto"/>
              <w:right w:val="single" w:sz="4" w:space="0" w:color="auto"/>
            </w:tcBorders>
          </w:tcPr>
          <w:p w14:paraId="17DF2FA7" w14:textId="77777777" w:rsidR="00A40553" w:rsidRPr="00C92D59" w:rsidRDefault="00A40553" w:rsidP="00C8231E">
            <w:pPr>
              <w:rPr>
                <w:rFonts w:cs="Arial"/>
                <w:sz w:val="16"/>
              </w:rPr>
            </w:pPr>
          </w:p>
        </w:tc>
        <w:tc>
          <w:tcPr>
            <w:tcW w:w="426" w:type="dxa"/>
            <w:tcBorders>
              <w:top w:val="single" w:sz="4" w:space="0" w:color="auto"/>
              <w:left w:val="single" w:sz="4" w:space="0" w:color="auto"/>
              <w:bottom w:val="single" w:sz="4" w:space="0" w:color="auto"/>
              <w:right w:val="single" w:sz="4" w:space="0" w:color="auto"/>
            </w:tcBorders>
          </w:tcPr>
          <w:p w14:paraId="17DF2FA8"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9" w14:textId="77777777" w:rsidR="00A40553" w:rsidRPr="00C92D59" w:rsidRDefault="00A40553" w:rsidP="00C8231E">
            <w:pPr>
              <w:rPr>
                <w:rFonts w:cs="Arial"/>
                <w:sz w:val="16"/>
              </w:rPr>
            </w:pPr>
          </w:p>
        </w:tc>
        <w:tc>
          <w:tcPr>
            <w:tcW w:w="3392" w:type="dxa"/>
            <w:tcBorders>
              <w:top w:val="single" w:sz="4" w:space="0" w:color="auto"/>
              <w:left w:val="single" w:sz="4" w:space="0" w:color="auto"/>
              <w:bottom w:val="single" w:sz="4" w:space="0" w:color="auto"/>
              <w:right w:val="single" w:sz="4" w:space="0" w:color="auto"/>
            </w:tcBorders>
            <w:hideMark/>
          </w:tcPr>
          <w:p w14:paraId="17DF2FAA" w14:textId="77777777" w:rsidR="00A40553" w:rsidRPr="00C92D59" w:rsidRDefault="00A40553" w:rsidP="00C8231E">
            <w:pPr>
              <w:rPr>
                <w:rFonts w:cs="Arial"/>
                <w:sz w:val="16"/>
              </w:rPr>
            </w:pPr>
            <w:r w:rsidRPr="00C92D59">
              <w:rPr>
                <w:rFonts w:cs="Arial"/>
                <w:sz w:val="16"/>
              </w:rPr>
              <w:t>Off-the-job safety</w:t>
            </w:r>
          </w:p>
        </w:tc>
        <w:tc>
          <w:tcPr>
            <w:tcW w:w="426" w:type="dxa"/>
            <w:tcBorders>
              <w:top w:val="single" w:sz="4" w:space="0" w:color="auto"/>
              <w:left w:val="single" w:sz="4" w:space="0" w:color="auto"/>
              <w:bottom w:val="single" w:sz="4" w:space="0" w:color="auto"/>
              <w:right w:val="single" w:sz="4" w:space="0" w:color="auto"/>
            </w:tcBorders>
          </w:tcPr>
          <w:p w14:paraId="17DF2FAB"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C" w14:textId="77777777" w:rsidR="00A40553" w:rsidRPr="00C92D59" w:rsidRDefault="00A40553" w:rsidP="00C8231E">
            <w:pPr>
              <w:rPr>
                <w:rFonts w:cs="Arial"/>
                <w:sz w:val="16"/>
              </w:rPr>
            </w:pPr>
          </w:p>
        </w:tc>
        <w:tc>
          <w:tcPr>
            <w:tcW w:w="425" w:type="dxa"/>
            <w:tcBorders>
              <w:top w:val="single" w:sz="4" w:space="0" w:color="auto"/>
              <w:left w:val="single" w:sz="4" w:space="0" w:color="auto"/>
              <w:bottom w:val="single" w:sz="4" w:space="0" w:color="auto"/>
              <w:right w:val="single" w:sz="4" w:space="0" w:color="auto"/>
            </w:tcBorders>
          </w:tcPr>
          <w:p w14:paraId="17DF2FAD" w14:textId="77777777" w:rsidR="00A40553" w:rsidRPr="00C92D59" w:rsidRDefault="00A40553" w:rsidP="00C8231E">
            <w:pPr>
              <w:rPr>
                <w:rFonts w:cs="Arial"/>
                <w:sz w:val="16"/>
              </w:rPr>
            </w:pPr>
          </w:p>
        </w:tc>
      </w:tr>
      <w:tr w:rsidR="00A40553" w:rsidRPr="00C92D59" w14:paraId="17DF2FB2" w14:textId="77777777" w:rsidTr="00C8231E">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AF" w14:textId="77777777" w:rsidR="00A40553" w:rsidRPr="00C92D59" w:rsidRDefault="00A40553" w:rsidP="00C8231E">
            <w:pPr>
              <w:spacing w:before="0"/>
              <w:rPr>
                <w:rFonts w:cs="Arial"/>
                <w:b/>
                <w:sz w:val="16"/>
              </w:rPr>
            </w:pPr>
          </w:p>
        </w:tc>
        <w:tc>
          <w:tcPr>
            <w:tcW w:w="9334" w:type="dxa"/>
            <w:gridSpan w:val="8"/>
            <w:tcBorders>
              <w:top w:val="single" w:sz="4" w:space="0" w:color="auto"/>
              <w:left w:val="single" w:sz="4" w:space="0" w:color="auto"/>
              <w:bottom w:val="single" w:sz="4" w:space="0" w:color="auto"/>
              <w:right w:val="single" w:sz="4" w:space="0" w:color="auto"/>
            </w:tcBorders>
            <w:hideMark/>
          </w:tcPr>
          <w:p w14:paraId="17DF2FB0" w14:textId="77777777" w:rsidR="00A40553" w:rsidRPr="00C92D59" w:rsidRDefault="00A40553" w:rsidP="00C8231E">
            <w:pPr>
              <w:rPr>
                <w:rFonts w:cs="Arial"/>
                <w:sz w:val="16"/>
              </w:rPr>
            </w:pPr>
            <w:r w:rsidRPr="00C92D59">
              <w:rPr>
                <w:rFonts w:cs="Arial"/>
                <w:sz w:val="16"/>
              </w:rPr>
              <w:t>LEGEND</w:t>
            </w:r>
          </w:p>
          <w:p w14:paraId="17DF2FB1" w14:textId="41249A80" w:rsidR="00A40553" w:rsidRPr="00C92D59" w:rsidRDefault="00A40553" w:rsidP="00C8231E">
            <w:pPr>
              <w:rPr>
                <w:rFonts w:cs="Arial"/>
                <w:sz w:val="16"/>
              </w:rPr>
            </w:pPr>
            <w:r w:rsidRPr="00C92D59">
              <w:rPr>
                <w:rFonts w:cs="Arial"/>
                <w:sz w:val="16"/>
              </w:rPr>
              <w:t xml:space="preserve">P </w:t>
            </w:r>
            <w:r w:rsidR="00176A40">
              <w:rPr>
                <w:rFonts w:cs="Arial"/>
                <w:sz w:val="16"/>
              </w:rPr>
              <w:t>-</w:t>
            </w:r>
            <w:r w:rsidRPr="00C92D59">
              <w:rPr>
                <w:rFonts w:cs="Arial"/>
                <w:sz w:val="16"/>
              </w:rPr>
              <w:t xml:space="preserve"> Program element implementation </w:t>
            </w:r>
            <w:proofErr w:type="gramStart"/>
            <w:r w:rsidRPr="00C92D59">
              <w:rPr>
                <w:rFonts w:cs="Arial"/>
                <w:sz w:val="16"/>
              </w:rPr>
              <w:t>need</w:t>
            </w:r>
            <w:proofErr w:type="gramEnd"/>
            <w:r w:rsidRPr="00C92D59">
              <w:rPr>
                <w:rFonts w:cs="Arial"/>
                <w:sz w:val="16"/>
              </w:rPr>
              <w:t xml:space="preserve">     S </w:t>
            </w:r>
            <w:r w:rsidR="00176A40">
              <w:rPr>
                <w:rFonts w:cs="Arial"/>
                <w:sz w:val="16"/>
              </w:rPr>
              <w:t>-</w:t>
            </w:r>
            <w:r w:rsidRPr="00C92D59">
              <w:rPr>
                <w:rFonts w:cs="Arial"/>
                <w:sz w:val="16"/>
              </w:rPr>
              <w:t xml:space="preserve"> Standard(s) inadequate    C </w:t>
            </w:r>
            <w:r w:rsidR="00176A40">
              <w:rPr>
                <w:rFonts w:cs="Arial"/>
                <w:sz w:val="16"/>
              </w:rPr>
              <w:t>-</w:t>
            </w:r>
            <w:r w:rsidRPr="00C92D59">
              <w:rPr>
                <w:rFonts w:cs="Arial"/>
                <w:sz w:val="16"/>
              </w:rPr>
              <w:t xml:space="preserve"> Compliance with standard(s) inadequate</w:t>
            </w:r>
          </w:p>
        </w:tc>
      </w:tr>
    </w:tbl>
    <w:p w14:paraId="17DF2FB3" w14:textId="77777777" w:rsidR="00A40553" w:rsidRPr="00C92D59"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5670"/>
        <w:gridCol w:w="1276"/>
        <w:gridCol w:w="1275"/>
        <w:gridCol w:w="1134"/>
      </w:tblGrid>
      <w:tr w:rsidR="00A40553" w:rsidRPr="00C92D59" w14:paraId="17DF2FB9" w14:textId="77777777" w:rsidTr="00C8231E">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hideMark/>
          </w:tcPr>
          <w:p w14:paraId="17DF2FB4" w14:textId="77777777" w:rsidR="00A40553" w:rsidRPr="00C92D59" w:rsidRDefault="00A40553" w:rsidP="00C8231E">
            <w:pPr>
              <w:ind w:left="113" w:right="113"/>
              <w:jc w:val="center"/>
              <w:rPr>
                <w:rFonts w:cs="Arial"/>
                <w:b/>
                <w:sz w:val="16"/>
              </w:rPr>
            </w:pPr>
            <w:r w:rsidRPr="00C92D59">
              <w:rPr>
                <w:rFonts w:cs="Arial"/>
                <w:b/>
                <w:sz w:val="16"/>
              </w:rPr>
              <w:t>ACTION PLAN</w:t>
            </w:r>
          </w:p>
        </w:tc>
        <w:tc>
          <w:tcPr>
            <w:tcW w:w="5670" w:type="dxa"/>
            <w:tcBorders>
              <w:top w:val="single" w:sz="4" w:space="0" w:color="auto"/>
              <w:left w:val="single" w:sz="4" w:space="0" w:color="auto"/>
              <w:bottom w:val="single" w:sz="4" w:space="0" w:color="auto"/>
              <w:right w:val="single" w:sz="4" w:space="0" w:color="auto"/>
            </w:tcBorders>
            <w:hideMark/>
          </w:tcPr>
          <w:p w14:paraId="17DF2FB5" w14:textId="77777777" w:rsidR="00A40553" w:rsidRPr="00C92D59" w:rsidRDefault="00A40553" w:rsidP="00C8231E">
            <w:pPr>
              <w:rPr>
                <w:rFonts w:cs="Arial"/>
                <w:sz w:val="16"/>
              </w:rPr>
            </w:pPr>
            <w:r w:rsidRPr="00C92D59">
              <w:rPr>
                <w:rFonts w:cs="Arial"/>
                <w:sz w:val="16"/>
              </w:rPr>
              <w:t>REMEDIAL ACTIONS, WHAT HAS AND/OR SHOULD BE DONE TO CONTROL THE CAUSES LISTED?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DF2FB6" w14:textId="77777777" w:rsidR="00A40553" w:rsidRPr="00C92D59" w:rsidRDefault="00A40553" w:rsidP="00C8231E">
            <w:pPr>
              <w:jc w:val="center"/>
              <w:rPr>
                <w:rFonts w:cs="Arial"/>
                <w:sz w:val="16"/>
              </w:rPr>
            </w:pPr>
            <w:r w:rsidRPr="00C92D59">
              <w:rPr>
                <w:rFonts w:cs="Arial"/>
                <w:sz w:val="16"/>
              </w:rPr>
              <w:t>DEADLINE</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7DF2FB7" w14:textId="77777777" w:rsidR="00A40553" w:rsidRPr="00C92D59" w:rsidRDefault="00A40553" w:rsidP="00C8231E">
            <w:pPr>
              <w:jc w:val="center"/>
              <w:rPr>
                <w:rFonts w:cs="Arial"/>
                <w:sz w:val="16"/>
              </w:rPr>
            </w:pPr>
            <w:r w:rsidRPr="00C92D59">
              <w:rPr>
                <w:rFonts w:cs="Arial"/>
                <w:sz w:val="16"/>
              </w:rPr>
              <w:t>BY WHOM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DF2FB8" w14:textId="77777777" w:rsidR="00A40553" w:rsidRPr="00C92D59" w:rsidRDefault="00A40553" w:rsidP="00C8231E">
            <w:pPr>
              <w:jc w:val="center"/>
              <w:rPr>
                <w:rFonts w:cs="Arial"/>
                <w:sz w:val="16"/>
              </w:rPr>
            </w:pPr>
            <w:r w:rsidRPr="00C92D59">
              <w:rPr>
                <w:rFonts w:cs="Arial"/>
                <w:sz w:val="16"/>
              </w:rPr>
              <w:t>COMPLETE</w:t>
            </w:r>
          </w:p>
        </w:tc>
      </w:tr>
      <w:tr w:rsidR="00A40553" w:rsidRPr="00C92D59" w14:paraId="17DF2FBF"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BA" w14:textId="77777777" w:rsidR="00A40553" w:rsidRPr="00C92D59" w:rsidRDefault="00A40553" w:rsidP="00C8231E">
            <w:pPr>
              <w:spacing w:before="0"/>
              <w:rPr>
                <w:rFonts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BB" w14:textId="77777777" w:rsidR="00A40553" w:rsidRPr="00C92D59" w:rsidRDefault="00A40553" w:rsidP="00C8231E">
            <w:pPr>
              <w:rPr>
                <w:rFonts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BC" w14:textId="77777777" w:rsidR="00A40553" w:rsidRPr="00C92D59" w:rsidRDefault="00A40553" w:rsidP="00C8231E">
            <w:pPr>
              <w:rPr>
                <w:rFonts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BD" w14:textId="77777777" w:rsidR="00A40553" w:rsidRPr="00C92D59" w:rsidRDefault="00A40553" w:rsidP="00C8231E">
            <w:pPr>
              <w:rPr>
                <w:rFonts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BE" w14:textId="77777777" w:rsidR="00A40553" w:rsidRPr="00C92D59" w:rsidRDefault="00A40553" w:rsidP="00C8231E">
            <w:pPr>
              <w:rPr>
                <w:rFonts w:cs="Arial"/>
                <w:sz w:val="16"/>
              </w:rPr>
            </w:pPr>
          </w:p>
        </w:tc>
      </w:tr>
      <w:tr w:rsidR="00A40553" w:rsidRPr="00C92D59" w14:paraId="17DF2FC5"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0" w14:textId="77777777" w:rsidR="00A40553" w:rsidRPr="00C92D59" w:rsidRDefault="00A40553" w:rsidP="00C8231E">
            <w:pPr>
              <w:spacing w:before="0"/>
              <w:rPr>
                <w:rFonts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1" w14:textId="77777777" w:rsidR="00A40553" w:rsidRPr="00C92D59" w:rsidRDefault="00A40553" w:rsidP="00C8231E">
            <w:pPr>
              <w:rPr>
                <w:rFonts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2" w14:textId="77777777" w:rsidR="00A40553" w:rsidRPr="00C92D59" w:rsidRDefault="00A40553" w:rsidP="00C8231E">
            <w:pPr>
              <w:rPr>
                <w:rFonts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3" w14:textId="77777777" w:rsidR="00A40553" w:rsidRPr="00C92D59" w:rsidRDefault="00A40553" w:rsidP="00C8231E">
            <w:pPr>
              <w:rPr>
                <w:rFonts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C4" w14:textId="77777777" w:rsidR="00A40553" w:rsidRPr="00C92D59" w:rsidRDefault="00A40553" w:rsidP="00C8231E">
            <w:pPr>
              <w:rPr>
                <w:rFonts w:cs="Arial"/>
                <w:sz w:val="16"/>
              </w:rPr>
            </w:pPr>
          </w:p>
        </w:tc>
      </w:tr>
      <w:tr w:rsidR="00A40553" w:rsidRPr="00C92D59" w14:paraId="17DF2FCB"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6" w14:textId="77777777" w:rsidR="00A40553" w:rsidRPr="00C92D59" w:rsidRDefault="00A40553" w:rsidP="00C8231E">
            <w:pPr>
              <w:spacing w:before="0"/>
              <w:rPr>
                <w:rFonts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7" w14:textId="77777777" w:rsidR="00A40553" w:rsidRPr="00C92D59" w:rsidRDefault="00A40553" w:rsidP="00C8231E">
            <w:pPr>
              <w:rPr>
                <w:rFonts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8" w14:textId="77777777" w:rsidR="00A40553" w:rsidRPr="00C92D59" w:rsidRDefault="00A40553" w:rsidP="00C8231E">
            <w:pPr>
              <w:rPr>
                <w:rFonts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9" w14:textId="77777777" w:rsidR="00A40553" w:rsidRPr="00C92D59" w:rsidRDefault="00A40553" w:rsidP="00C8231E">
            <w:pPr>
              <w:rPr>
                <w:rFonts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CA" w14:textId="77777777" w:rsidR="00A40553" w:rsidRPr="00C92D59" w:rsidRDefault="00A40553" w:rsidP="00C8231E">
            <w:pPr>
              <w:rPr>
                <w:rFonts w:cs="Arial"/>
                <w:sz w:val="16"/>
              </w:rPr>
            </w:pPr>
          </w:p>
        </w:tc>
      </w:tr>
      <w:tr w:rsidR="00A40553" w:rsidRPr="00C92D59" w14:paraId="17DF2FD1"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CC" w14:textId="77777777" w:rsidR="00A40553" w:rsidRPr="00C92D59" w:rsidRDefault="00A40553" w:rsidP="00C8231E">
            <w:pPr>
              <w:spacing w:before="0"/>
              <w:rPr>
                <w:rFonts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CD" w14:textId="77777777" w:rsidR="00A40553" w:rsidRPr="00C92D59" w:rsidRDefault="00A40553" w:rsidP="00C8231E">
            <w:pPr>
              <w:rPr>
                <w:rFonts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CE" w14:textId="77777777" w:rsidR="00A40553" w:rsidRPr="00C92D59" w:rsidRDefault="00A40553" w:rsidP="00C8231E">
            <w:pPr>
              <w:rPr>
                <w:rFonts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CF" w14:textId="77777777" w:rsidR="00A40553" w:rsidRPr="00C92D59" w:rsidRDefault="00A40553" w:rsidP="00C8231E">
            <w:pPr>
              <w:rPr>
                <w:rFonts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0" w14:textId="77777777" w:rsidR="00A40553" w:rsidRPr="00C92D59" w:rsidRDefault="00A40553" w:rsidP="00C8231E">
            <w:pPr>
              <w:rPr>
                <w:rFonts w:cs="Arial"/>
                <w:sz w:val="16"/>
              </w:rPr>
            </w:pPr>
          </w:p>
        </w:tc>
      </w:tr>
      <w:tr w:rsidR="00A40553" w:rsidRPr="00C92D59" w14:paraId="17DF2FD7"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2" w14:textId="77777777" w:rsidR="00A40553" w:rsidRPr="00C92D59" w:rsidRDefault="00A40553" w:rsidP="00C8231E">
            <w:pPr>
              <w:spacing w:before="0"/>
              <w:rPr>
                <w:rFonts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D3" w14:textId="77777777" w:rsidR="00A40553" w:rsidRPr="00C92D59" w:rsidRDefault="00A40553" w:rsidP="00C8231E">
            <w:pPr>
              <w:rPr>
                <w:rFonts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D4" w14:textId="77777777" w:rsidR="00A40553" w:rsidRPr="00C92D59" w:rsidRDefault="00A40553" w:rsidP="00C8231E">
            <w:pPr>
              <w:rPr>
                <w:rFonts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D5" w14:textId="77777777" w:rsidR="00A40553" w:rsidRPr="00C92D59" w:rsidRDefault="00A40553" w:rsidP="00C8231E">
            <w:pPr>
              <w:rPr>
                <w:rFonts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6" w14:textId="77777777" w:rsidR="00A40553" w:rsidRPr="00C92D59" w:rsidRDefault="00A40553" w:rsidP="00C8231E">
            <w:pPr>
              <w:rPr>
                <w:rFonts w:cs="Arial"/>
                <w:sz w:val="16"/>
              </w:rPr>
            </w:pPr>
          </w:p>
        </w:tc>
      </w:tr>
      <w:tr w:rsidR="00A40553" w:rsidRPr="00C92D59" w14:paraId="17DF2FDD" w14:textId="77777777" w:rsidTr="00C8231E">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8" w14:textId="77777777" w:rsidR="00A40553" w:rsidRPr="00C92D59" w:rsidRDefault="00A40553" w:rsidP="00C8231E">
            <w:pPr>
              <w:spacing w:before="0"/>
              <w:rPr>
                <w:rFonts w:cs="Arial"/>
                <w:b/>
                <w:sz w:val="16"/>
              </w:rPr>
            </w:pPr>
          </w:p>
        </w:tc>
        <w:tc>
          <w:tcPr>
            <w:tcW w:w="5670" w:type="dxa"/>
            <w:tcBorders>
              <w:top w:val="single" w:sz="4" w:space="0" w:color="auto"/>
              <w:left w:val="single" w:sz="4" w:space="0" w:color="auto"/>
              <w:bottom w:val="single" w:sz="4" w:space="0" w:color="auto"/>
              <w:right w:val="single" w:sz="4" w:space="0" w:color="auto"/>
            </w:tcBorders>
          </w:tcPr>
          <w:p w14:paraId="17DF2FD9" w14:textId="77777777" w:rsidR="00A40553" w:rsidRPr="00C92D59" w:rsidRDefault="00A40553" w:rsidP="00C8231E">
            <w:pPr>
              <w:rPr>
                <w:rFonts w:cs="Arial"/>
                <w:sz w:val="16"/>
              </w:rPr>
            </w:pPr>
          </w:p>
        </w:tc>
        <w:tc>
          <w:tcPr>
            <w:tcW w:w="1276" w:type="dxa"/>
            <w:tcBorders>
              <w:top w:val="single" w:sz="4" w:space="0" w:color="auto"/>
              <w:left w:val="single" w:sz="4" w:space="0" w:color="auto"/>
              <w:bottom w:val="single" w:sz="4" w:space="0" w:color="auto"/>
              <w:right w:val="single" w:sz="4" w:space="0" w:color="auto"/>
            </w:tcBorders>
          </w:tcPr>
          <w:p w14:paraId="17DF2FDA" w14:textId="77777777" w:rsidR="00A40553" w:rsidRPr="00C92D59" w:rsidRDefault="00A40553" w:rsidP="00C8231E">
            <w:pPr>
              <w:rPr>
                <w:rFonts w:cs="Arial"/>
                <w:sz w:val="16"/>
              </w:rPr>
            </w:pPr>
          </w:p>
        </w:tc>
        <w:tc>
          <w:tcPr>
            <w:tcW w:w="1275" w:type="dxa"/>
            <w:tcBorders>
              <w:top w:val="single" w:sz="4" w:space="0" w:color="auto"/>
              <w:left w:val="single" w:sz="4" w:space="0" w:color="auto"/>
              <w:bottom w:val="single" w:sz="4" w:space="0" w:color="auto"/>
              <w:right w:val="single" w:sz="4" w:space="0" w:color="auto"/>
            </w:tcBorders>
          </w:tcPr>
          <w:p w14:paraId="17DF2FDB" w14:textId="77777777" w:rsidR="00A40553" w:rsidRPr="00C92D59" w:rsidRDefault="00A40553" w:rsidP="00C8231E">
            <w:pPr>
              <w:rPr>
                <w:rFonts w:cs="Arial"/>
                <w:sz w:val="16"/>
              </w:rPr>
            </w:pPr>
          </w:p>
        </w:tc>
        <w:tc>
          <w:tcPr>
            <w:tcW w:w="1134" w:type="dxa"/>
            <w:tcBorders>
              <w:top w:val="single" w:sz="4" w:space="0" w:color="auto"/>
              <w:left w:val="single" w:sz="4" w:space="0" w:color="auto"/>
              <w:bottom w:val="single" w:sz="4" w:space="0" w:color="auto"/>
              <w:right w:val="single" w:sz="4" w:space="0" w:color="auto"/>
            </w:tcBorders>
          </w:tcPr>
          <w:p w14:paraId="17DF2FDC" w14:textId="77777777" w:rsidR="00A40553" w:rsidRPr="00C92D59" w:rsidRDefault="00A40553" w:rsidP="00C8231E">
            <w:pPr>
              <w:rPr>
                <w:rFonts w:cs="Arial"/>
                <w:sz w:val="16"/>
              </w:rPr>
            </w:pPr>
          </w:p>
        </w:tc>
      </w:tr>
      <w:tr w:rsidR="00A40553" w:rsidRPr="00C92D59" w14:paraId="17DF2FE1" w14:textId="77777777" w:rsidTr="00C8231E">
        <w:trPr>
          <w:trHeight w:val="6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DE" w14:textId="77777777" w:rsidR="00A40553" w:rsidRPr="00C92D59" w:rsidRDefault="00A40553" w:rsidP="00C8231E">
            <w:pPr>
              <w:spacing w:before="0"/>
              <w:rPr>
                <w:rFonts w:cs="Arial"/>
                <w:b/>
                <w:sz w:val="16"/>
              </w:rPr>
            </w:pPr>
          </w:p>
        </w:tc>
        <w:tc>
          <w:tcPr>
            <w:tcW w:w="5670" w:type="dxa"/>
            <w:tcBorders>
              <w:top w:val="single" w:sz="4" w:space="0" w:color="auto"/>
              <w:left w:val="single" w:sz="4" w:space="0" w:color="auto"/>
              <w:bottom w:val="single" w:sz="4" w:space="0" w:color="auto"/>
              <w:right w:val="single" w:sz="4" w:space="0" w:color="auto"/>
            </w:tcBorders>
            <w:hideMark/>
          </w:tcPr>
          <w:p w14:paraId="17DF2FDF" w14:textId="77777777" w:rsidR="00A40553" w:rsidRPr="00C92D59" w:rsidRDefault="00A40553" w:rsidP="00C8231E">
            <w:pPr>
              <w:rPr>
                <w:rFonts w:cs="Arial"/>
                <w:sz w:val="16"/>
              </w:rPr>
            </w:pPr>
            <w:r w:rsidRPr="00C92D59">
              <w:rPr>
                <w:rFonts w:cs="Arial"/>
                <w:sz w:val="16"/>
              </w:rPr>
              <w:t>SIGNATURE OF INVESTIGATOR</w:t>
            </w:r>
          </w:p>
        </w:tc>
        <w:tc>
          <w:tcPr>
            <w:tcW w:w="3685" w:type="dxa"/>
            <w:gridSpan w:val="3"/>
            <w:tcBorders>
              <w:top w:val="single" w:sz="4" w:space="0" w:color="auto"/>
              <w:left w:val="single" w:sz="4" w:space="0" w:color="auto"/>
              <w:bottom w:val="single" w:sz="4" w:space="0" w:color="auto"/>
              <w:right w:val="single" w:sz="4" w:space="0" w:color="auto"/>
            </w:tcBorders>
            <w:hideMark/>
          </w:tcPr>
          <w:p w14:paraId="17DF2FE0" w14:textId="77777777" w:rsidR="00A40553" w:rsidRPr="00C92D59" w:rsidRDefault="00A40553" w:rsidP="00C8231E">
            <w:pPr>
              <w:rPr>
                <w:rFonts w:cs="Arial"/>
                <w:sz w:val="16"/>
              </w:rPr>
            </w:pPr>
            <w:r w:rsidRPr="00C92D59">
              <w:rPr>
                <w:rFonts w:cs="Arial"/>
                <w:sz w:val="16"/>
              </w:rPr>
              <w:t>DATE</w:t>
            </w:r>
          </w:p>
        </w:tc>
      </w:tr>
      <w:tr w:rsidR="00A40553" w:rsidRPr="00C92D59" w14:paraId="17DF2FE5" w14:textId="77777777" w:rsidTr="00C8231E">
        <w:trPr>
          <w:trHeight w:val="71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2" w14:textId="77777777" w:rsidR="00A40553" w:rsidRPr="00C92D59" w:rsidRDefault="00A40553" w:rsidP="00C8231E">
            <w:pPr>
              <w:spacing w:before="0"/>
              <w:rPr>
                <w:rFonts w:cs="Arial"/>
                <w:b/>
                <w:sz w:val="16"/>
              </w:rPr>
            </w:pPr>
          </w:p>
        </w:tc>
        <w:tc>
          <w:tcPr>
            <w:tcW w:w="5670" w:type="dxa"/>
            <w:tcBorders>
              <w:top w:val="single" w:sz="4" w:space="0" w:color="auto"/>
              <w:left w:val="single" w:sz="4" w:space="0" w:color="auto"/>
              <w:bottom w:val="single" w:sz="4" w:space="0" w:color="auto"/>
              <w:right w:val="single" w:sz="4" w:space="0" w:color="auto"/>
            </w:tcBorders>
            <w:hideMark/>
          </w:tcPr>
          <w:p w14:paraId="17DF2FE3" w14:textId="77777777" w:rsidR="00A40553" w:rsidRPr="00C92D59" w:rsidRDefault="00A40553" w:rsidP="00C8231E">
            <w:pPr>
              <w:rPr>
                <w:rFonts w:cs="Arial"/>
                <w:sz w:val="16"/>
              </w:rPr>
            </w:pPr>
            <w:r w:rsidRPr="00C92D59">
              <w:rPr>
                <w:rFonts w:cs="Arial"/>
                <w:sz w:val="16"/>
              </w:rPr>
              <w:t>SIGNATURE OF REVIEWER</w:t>
            </w:r>
          </w:p>
        </w:tc>
        <w:tc>
          <w:tcPr>
            <w:tcW w:w="3685" w:type="dxa"/>
            <w:gridSpan w:val="3"/>
            <w:tcBorders>
              <w:top w:val="single" w:sz="4" w:space="0" w:color="auto"/>
              <w:left w:val="single" w:sz="4" w:space="0" w:color="auto"/>
              <w:bottom w:val="single" w:sz="4" w:space="0" w:color="auto"/>
              <w:right w:val="single" w:sz="4" w:space="0" w:color="auto"/>
            </w:tcBorders>
            <w:hideMark/>
          </w:tcPr>
          <w:p w14:paraId="17DF2FE4" w14:textId="77777777" w:rsidR="00A40553" w:rsidRPr="00C92D59" w:rsidRDefault="00A40553" w:rsidP="00C8231E">
            <w:pPr>
              <w:rPr>
                <w:rFonts w:cs="Arial"/>
                <w:sz w:val="16"/>
              </w:rPr>
            </w:pPr>
            <w:r w:rsidRPr="00C92D59">
              <w:rPr>
                <w:rFonts w:cs="Arial"/>
                <w:sz w:val="16"/>
              </w:rPr>
              <w:t>DATE</w:t>
            </w:r>
          </w:p>
        </w:tc>
      </w:tr>
    </w:tbl>
    <w:p w14:paraId="17DF2FE6" w14:textId="77777777" w:rsidR="00A40553" w:rsidRPr="00C92D59" w:rsidRDefault="00A40553" w:rsidP="00A40553">
      <w:pPr>
        <w:rPr>
          <w:rFonts w:ascii="Arial" w:hAnsi="Arial" w:cs="Arial"/>
        </w:rPr>
      </w:pPr>
    </w:p>
    <w:tbl>
      <w:tblPr>
        <w:tblStyle w:val="TableGrid"/>
        <w:tblW w:w="9889" w:type="dxa"/>
        <w:tblLook w:val="04A0" w:firstRow="1" w:lastRow="0" w:firstColumn="1" w:lastColumn="0" w:noHBand="0" w:noVBand="1"/>
      </w:tblPr>
      <w:tblGrid>
        <w:gridCol w:w="534"/>
        <w:gridCol w:w="3543"/>
        <w:gridCol w:w="3261"/>
        <w:gridCol w:w="2551"/>
      </w:tblGrid>
      <w:tr w:rsidR="00A40553" w:rsidRPr="00C92D59" w14:paraId="17DF2FE9" w14:textId="77777777" w:rsidTr="00C8231E">
        <w:trPr>
          <w:trHeight w:val="274"/>
        </w:trPr>
        <w:tc>
          <w:tcPr>
            <w:tcW w:w="53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extDirection w:val="btLr"/>
            <w:vAlign w:val="center"/>
          </w:tcPr>
          <w:p w14:paraId="17DF2FE7" w14:textId="77777777" w:rsidR="00A40553" w:rsidRPr="00C92D59" w:rsidRDefault="00A40553" w:rsidP="00C8231E">
            <w:pPr>
              <w:ind w:left="113" w:right="113"/>
              <w:jc w:val="center"/>
              <w:rPr>
                <w:rFonts w:cs="Arial"/>
                <w:sz w:val="16"/>
              </w:rPr>
            </w:pPr>
          </w:p>
        </w:tc>
        <w:tc>
          <w:tcPr>
            <w:tcW w:w="9355" w:type="dxa"/>
            <w:gridSpan w:val="3"/>
            <w:tcBorders>
              <w:top w:val="single" w:sz="4" w:space="0" w:color="auto"/>
              <w:left w:val="single" w:sz="4" w:space="0" w:color="auto"/>
              <w:bottom w:val="single" w:sz="4" w:space="0" w:color="auto"/>
              <w:right w:val="single" w:sz="4" w:space="0" w:color="auto"/>
            </w:tcBorders>
            <w:vAlign w:val="center"/>
            <w:hideMark/>
          </w:tcPr>
          <w:p w14:paraId="17DF2FE8" w14:textId="77777777" w:rsidR="00A40553" w:rsidRPr="00C92D59" w:rsidRDefault="00A40553" w:rsidP="00C8231E">
            <w:pPr>
              <w:rPr>
                <w:rFonts w:cs="Arial"/>
                <w:sz w:val="16"/>
              </w:rPr>
            </w:pPr>
            <w:r w:rsidRPr="00C92D59">
              <w:rPr>
                <w:rFonts w:cs="Arial"/>
                <w:sz w:val="16"/>
              </w:rPr>
              <w:t>REVIEWER’S REACTIONS TO THE INVESTIGATOR’S ANALYSIS OF THE BASIC CAUSES AND REMEDIAL ACTIONS</w:t>
            </w:r>
          </w:p>
        </w:tc>
      </w:tr>
      <w:tr w:rsidR="00A40553" w:rsidRPr="00C92D59" w14:paraId="17DF2FEC" w14:textId="77777777" w:rsidTr="00C8231E">
        <w:trPr>
          <w:trHeight w:val="26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A" w14:textId="77777777" w:rsidR="00A40553" w:rsidRPr="00C92D59" w:rsidRDefault="00A40553" w:rsidP="00C8231E">
            <w:pPr>
              <w:spacing w:before="0"/>
              <w:rPr>
                <w:rFonts w:cs="Arial"/>
                <w:sz w:val="16"/>
              </w:rPr>
            </w:pPr>
          </w:p>
        </w:tc>
        <w:tc>
          <w:tcPr>
            <w:tcW w:w="9355" w:type="dxa"/>
            <w:gridSpan w:val="3"/>
            <w:tcBorders>
              <w:top w:val="single" w:sz="4" w:space="0" w:color="auto"/>
              <w:left w:val="single" w:sz="4" w:space="0" w:color="auto"/>
              <w:bottom w:val="single" w:sz="4" w:space="0" w:color="auto"/>
              <w:right w:val="single" w:sz="4" w:space="0" w:color="auto"/>
            </w:tcBorders>
          </w:tcPr>
          <w:p w14:paraId="17DF2FEB" w14:textId="77777777" w:rsidR="00A40553" w:rsidRPr="00C92D59" w:rsidRDefault="00A40553" w:rsidP="00C8231E">
            <w:pPr>
              <w:rPr>
                <w:rFonts w:cs="Arial"/>
                <w:sz w:val="16"/>
              </w:rPr>
            </w:pPr>
          </w:p>
        </w:tc>
      </w:tr>
      <w:tr w:rsidR="00A40553" w:rsidRPr="00C92D59" w14:paraId="17DF2FF1" w14:textId="77777777" w:rsidTr="00C8231E">
        <w:trPr>
          <w:trHeight w:val="80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DF2FED" w14:textId="77777777" w:rsidR="00A40553" w:rsidRPr="00C92D59" w:rsidRDefault="00A40553" w:rsidP="00C8231E">
            <w:pPr>
              <w:spacing w:before="0"/>
              <w:rPr>
                <w:rFonts w:cs="Arial"/>
                <w:sz w:val="16"/>
              </w:rPr>
            </w:pPr>
          </w:p>
        </w:tc>
        <w:tc>
          <w:tcPr>
            <w:tcW w:w="3543" w:type="dxa"/>
            <w:tcBorders>
              <w:top w:val="single" w:sz="4" w:space="0" w:color="auto"/>
              <w:left w:val="single" w:sz="4" w:space="0" w:color="auto"/>
              <w:bottom w:val="single" w:sz="4" w:space="0" w:color="auto"/>
              <w:right w:val="single" w:sz="4" w:space="0" w:color="auto"/>
            </w:tcBorders>
            <w:hideMark/>
          </w:tcPr>
          <w:p w14:paraId="17DF2FEE" w14:textId="77777777" w:rsidR="00A40553" w:rsidRPr="00C92D59" w:rsidRDefault="00A40553" w:rsidP="00C8231E">
            <w:pPr>
              <w:rPr>
                <w:rFonts w:cs="Arial"/>
                <w:sz w:val="16"/>
              </w:rPr>
            </w:pPr>
            <w:r w:rsidRPr="00C92D59">
              <w:rPr>
                <w:rFonts w:cs="Arial"/>
                <w:sz w:val="16"/>
              </w:rPr>
              <w:t>SIGNATURE</w:t>
            </w:r>
          </w:p>
        </w:tc>
        <w:tc>
          <w:tcPr>
            <w:tcW w:w="3261" w:type="dxa"/>
            <w:tcBorders>
              <w:top w:val="single" w:sz="4" w:space="0" w:color="auto"/>
              <w:left w:val="single" w:sz="4" w:space="0" w:color="auto"/>
              <w:bottom w:val="single" w:sz="4" w:space="0" w:color="auto"/>
              <w:right w:val="single" w:sz="4" w:space="0" w:color="auto"/>
            </w:tcBorders>
            <w:hideMark/>
          </w:tcPr>
          <w:p w14:paraId="17DF2FEF" w14:textId="77777777" w:rsidR="00A40553" w:rsidRPr="00C92D59" w:rsidRDefault="00A40553" w:rsidP="00C8231E">
            <w:pPr>
              <w:rPr>
                <w:rFonts w:cs="Arial"/>
                <w:sz w:val="16"/>
              </w:rPr>
            </w:pPr>
            <w:r w:rsidRPr="00C92D59">
              <w:rPr>
                <w:rFonts w:cs="Arial"/>
                <w:sz w:val="16"/>
              </w:rPr>
              <w:t>TITLE</w:t>
            </w:r>
          </w:p>
        </w:tc>
        <w:tc>
          <w:tcPr>
            <w:tcW w:w="2551" w:type="dxa"/>
            <w:tcBorders>
              <w:top w:val="single" w:sz="4" w:space="0" w:color="auto"/>
              <w:left w:val="single" w:sz="4" w:space="0" w:color="auto"/>
              <w:bottom w:val="single" w:sz="4" w:space="0" w:color="auto"/>
              <w:right w:val="single" w:sz="4" w:space="0" w:color="auto"/>
            </w:tcBorders>
            <w:hideMark/>
          </w:tcPr>
          <w:p w14:paraId="17DF2FF0" w14:textId="77777777" w:rsidR="00A40553" w:rsidRPr="00C92D59" w:rsidRDefault="00A40553" w:rsidP="00C8231E">
            <w:pPr>
              <w:rPr>
                <w:rFonts w:cs="Arial"/>
                <w:sz w:val="16"/>
              </w:rPr>
            </w:pPr>
            <w:r w:rsidRPr="00C92D59">
              <w:rPr>
                <w:rFonts w:cs="Arial"/>
                <w:sz w:val="16"/>
              </w:rPr>
              <w:t>DATE</w:t>
            </w:r>
          </w:p>
        </w:tc>
      </w:tr>
    </w:tbl>
    <w:p w14:paraId="17DF2FF3" w14:textId="6249DCCD" w:rsidR="00A40553" w:rsidRDefault="00801536" w:rsidP="00164CA0">
      <w:pPr>
        <w:pStyle w:val="Heading1"/>
      </w:pPr>
      <w:bookmarkStart w:id="131" w:name="_Toc352227399"/>
      <w:bookmarkStart w:id="132" w:name="_Toc391293854"/>
      <w:bookmarkStart w:id="133" w:name="_Toc126240119"/>
      <w:bookmarkStart w:id="134" w:name="_Toc126313768"/>
      <w:r>
        <w:lastRenderedPageBreak/>
        <w:t>8</w:t>
      </w:r>
      <w:r w:rsidR="00A40553">
        <w:t xml:space="preserve">.2 Injury and </w:t>
      </w:r>
      <w:r w:rsidR="0067201F">
        <w:t xml:space="preserve">Occupational </w:t>
      </w:r>
      <w:r w:rsidR="00A40553">
        <w:t>Illness Reporting Policy</w:t>
      </w:r>
      <w:bookmarkEnd w:id="131"/>
      <w:bookmarkEnd w:id="132"/>
      <w:bookmarkEnd w:id="133"/>
      <w:bookmarkEnd w:id="134"/>
    </w:p>
    <w:p w14:paraId="17DF2FF4" w14:textId="77777777" w:rsidR="00A40553" w:rsidRPr="00C102CE" w:rsidRDefault="00A40553" w:rsidP="00A40553">
      <w:pPr>
        <w:pStyle w:val="PMhead"/>
      </w:pPr>
      <w:r w:rsidRPr="00C102CE">
        <w:t>Purpose</w:t>
      </w:r>
    </w:p>
    <w:p w14:paraId="17DF2FF5" w14:textId="72A8A7C6" w:rsidR="00A40553" w:rsidRDefault="00A40553" w:rsidP="00A40553">
      <w:pPr>
        <w:pStyle w:val="PMtext"/>
      </w:pPr>
      <w:r>
        <w:t xml:space="preserve">This policy outlines the injury and illness reporting policy for </w:t>
      </w:r>
      <w:r w:rsidR="003357E3">
        <w:t>[</w:t>
      </w:r>
      <w:r w:rsidR="002C1A88">
        <w:t>Employer/Organization Name</w:t>
      </w:r>
      <w:r w:rsidR="003357E3">
        <w:t>]</w:t>
      </w:r>
      <w:r>
        <w:t>.</w:t>
      </w:r>
    </w:p>
    <w:p w14:paraId="17DF2FF6" w14:textId="77777777" w:rsidR="00A40553" w:rsidRPr="00C102CE" w:rsidRDefault="00A40553" w:rsidP="00A40553">
      <w:pPr>
        <w:pStyle w:val="PMhead"/>
      </w:pPr>
      <w:r w:rsidRPr="00C102CE">
        <w:t>Policy</w:t>
      </w:r>
    </w:p>
    <w:p w14:paraId="17DF2FF7" w14:textId="45D3573E" w:rsidR="00A40553" w:rsidRPr="00C102CE" w:rsidRDefault="00A40553" w:rsidP="00A40553">
      <w:pPr>
        <w:pStyle w:val="PMtext"/>
      </w:pPr>
      <w:r w:rsidRPr="00C102CE">
        <w:t xml:space="preserve">In accordance with the Occupational Health and Safety Act </w:t>
      </w:r>
      <w:r w:rsidR="008518B1">
        <w:t xml:space="preserve">(OHSA) </w:t>
      </w:r>
      <w:r w:rsidRPr="00C102CE">
        <w:t>and the Workplace Safety and Insurance Act</w:t>
      </w:r>
      <w:r w:rsidR="008518B1">
        <w:t xml:space="preserve"> (WSIA)</w:t>
      </w:r>
      <w:r w:rsidRPr="00C102CE">
        <w:t xml:space="preserve">, all injuries and illnesses will be handled in the following manner. </w:t>
      </w:r>
    </w:p>
    <w:p w14:paraId="17DF2FF8" w14:textId="07C9E7FC" w:rsidR="00A40553" w:rsidRPr="00A5003B" w:rsidRDefault="00A5003B" w:rsidP="00A40553">
      <w:pPr>
        <w:pStyle w:val="PMsubHead"/>
        <w:rPr>
          <w:i w:val="0"/>
        </w:rPr>
      </w:pPr>
      <w:r w:rsidRPr="00A5003B">
        <w:rPr>
          <w:i w:val="0"/>
        </w:rPr>
        <w:t>Definitions</w:t>
      </w:r>
    </w:p>
    <w:p w14:paraId="17DF2FF9" w14:textId="77777777" w:rsidR="00A40553" w:rsidRPr="00C102CE" w:rsidRDefault="00A40553" w:rsidP="00A40553">
      <w:pPr>
        <w:pStyle w:val="PMtext"/>
      </w:pPr>
      <w:proofErr w:type="gramStart"/>
      <w:r w:rsidRPr="00C102CE">
        <w:t>For the purpose of</w:t>
      </w:r>
      <w:proofErr w:type="gramEnd"/>
      <w:r w:rsidRPr="00C102CE">
        <w:t xml:space="preserve"> this policy the following definitions will be used.</w:t>
      </w:r>
    </w:p>
    <w:p w14:paraId="04734C56" w14:textId="1DC63289" w:rsidR="00211595" w:rsidRPr="00211595" w:rsidRDefault="00211595" w:rsidP="00211595">
      <w:pPr>
        <w:pStyle w:val="PMtextBullet"/>
      </w:pPr>
      <w:r w:rsidRPr="00211595">
        <w:t xml:space="preserve">A critical injury is an injury of a serious nature that: </w:t>
      </w:r>
    </w:p>
    <w:p w14:paraId="56441F3C" w14:textId="77777777" w:rsidR="00211595" w:rsidRPr="00211595" w:rsidRDefault="00211595" w:rsidP="00E8608F">
      <w:pPr>
        <w:pStyle w:val="PMtextBullet"/>
        <w:numPr>
          <w:ilvl w:val="1"/>
          <w:numId w:val="98"/>
        </w:numPr>
      </w:pPr>
      <w:r w:rsidRPr="00211595">
        <w:t xml:space="preserve">Places life in </w:t>
      </w:r>
      <w:proofErr w:type="gramStart"/>
      <w:r w:rsidRPr="00211595">
        <w:t>jeopardy;</w:t>
      </w:r>
      <w:proofErr w:type="gramEnd"/>
    </w:p>
    <w:p w14:paraId="0E6F3025" w14:textId="77777777" w:rsidR="00211595" w:rsidRPr="00211595" w:rsidRDefault="00211595" w:rsidP="00E8608F">
      <w:pPr>
        <w:pStyle w:val="PMtextBullet"/>
        <w:numPr>
          <w:ilvl w:val="1"/>
          <w:numId w:val="98"/>
        </w:numPr>
      </w:pPr>
      <w:r w:rsidRPr="00211595">
        <w:t xml:space="preserve">Produces </w:t>
      </w:r>
      <w:proofErr w:type="gramStart"/>
      <w:r w:rsidRPr="00211595">
        <w:t>unconsciousness;</w:t>
      </w:r>
      <w:proofErr w:type="gramEnd"/>
    </w:p>
    <w:p w14:paraId="5A96ABC5" w14:textId="77777777" w:rsidR="00211595" w:rsidRPr="00D56055" w:rsidRDefault="00211595" w:rsidP="00E8608F">
      <w:pPr>
        <w:pStyle w:val="PMtextBullet"/>
        <w:numPr>
          <w:ilvl w:val="1"/>
          <w:numId w:val="98"/>
        </w:numPr>
      </w:pPr>
      <w:r w:rsidRPr="00D56055">
        <w:t xml:space="preserve">Results in substantial loss of </w:t>
      </w:r>
      <w:proofErr w:type="gramStart"/>
      <w:r w:rsidRPr="00D56055">
        <w:t>blood;</w:t>
      </w:r>
      <w:proofErr w:type="gramEnd"/>
    </w:p>
    <w:p w14:paraId="61488479" w14:textId="77777777" w:rsidR="00211595" w:rsidRPr="00D56055" w:rsidRDefault="00211595" w:rsidP="00E8608F">
      <w:pPr>
        <w:pStyle w:val="PMtextBullet"/>
        <w:numPr>
          <w:ilvl w:val="1"/>
          <w:numId w:val="98"/>
        </w:numPr>
      </w:pPr>
      <w:r w:rsidRPr="00D56055">
        <w:t xml:space="preserve">Involves the fracture of a leg or arm, but not a finger or a </w:t>
      </w:r>
      <w:proofErr w:type="gramStart"/>
      <w:r w:rsidRPr="00D56055">
        <w:t>toe;</w:t>
      </w:r>
      <w:proofErr w:type="gramEnd"/>
    </w:p>
    <w:p w14:paraId="360F02FB" w14:textId="77777777" w:rsidR="00211595" w:rsidRPr="00610CCD" w:rsidRDefault="00211595" w:rsidP="00E8608F">
      <w:pPr>
        <w:pStyle w:val="PMtextBullet"/>
        <w:numPr>
          <w:ilvl w:val="1"/>
          <w:numId w:val="98"/>
        </w:numPr>
      </w:pPr>
      <w:r w:rsidRPr="00610CCD">
        <w:t xml:space="preserve">Involves the amputation of a leg, arm, hand, or foot, but not a finger or </w:t>
      </w:r>
      <w:proofErr w:type="gramStart"/>
      <w:r w:rsidRPr="00610CCD">
        <w:t>toe;</w:t>
      </w:r>
      <w:proofErr w:type="gramEnd"/>
    </w:p>
    <w:p w14:paraId="78F215AC" w14:textId="77777777" w:rsidR="00211595" w:rsidRPr="00211595" w:rsidRDefault="00211595" w:rsidP="00E8608F">
      <w:pPr>
        <w:pStyle w:val="PMtextBullet"/>
        <w:numPr>
          <w:ilvl w:val="1"/>
          <w:numId w:val="98"/>
        </w:numPr>
      </w:pPr>
      <w:r w:rsidRPr="00610CCD">
        <w:t>Co</w:t>
      </w:r>
      <w:r w:rsidRPr="00211595">
        <w:t>nsists of burns to a major portion of the body; or</w:t>
      </w:r>
    </w:p>
    <w:p w14:paraId="7A36540D" w14:textId="77777777" w:rsidR="00211595" w:rsidRPr="00211595" w:rsidRDefault="00211595" w:rsidP="00E8608F">
      <w:pPr>
        <w:pStyle w:val="PMtextBullet"/>
        <w:numPr>
          <w:ilvl w:val="1"/>
          <w:numId w:val="98"/>
        </w:numPr>
      </w:pPr>
      <w:r w:rsidRPr="00211595">
        <w:t>Causes the loss of sight in an eye.</w:t>
      </w:r>
    </w:p>
    <w:p w14:paraId="0342C29C" w14:textId="11437E92" w:rsidR="00211595" w:rsidRPr="00211595" w:rsidRDefault="00211595" w:rsidP="00211595">
      <w:pPr>
        <w:pStyle w:val="PMtextBullet"/>
      </w:pPr>
      <w:r w:rsidRPr="00211595">
        <w:t>A lost time injury is an injury for which the employee receives compensation for lost wages or a permanent disability following a work-related incident.</w:t>
      </w:r>
    </w:p>
    <w:p w14:paraId="17DF2FFB" w14:textId="77777777" w:rsidR="00A40553" w:rsidRPr="00211595" w:rsidRDefault="00A40553" w:rsidP="00A40553">
      <w:pPr>
        <w:pStyle w:val="PMtextBullet"/>
      </w:pPr>
      <w:r w:rsidRPr="00211595">
        <w:t>A</w:t>
      </w:r>
      <w:r w:rsidRPr="006B6D39">
        <w:t xml:space="preserve"> </w:t>
      </w:r>
      <w:r w:rsidRPr="00211595">
        <w:t>fatality is a death.</w:t>
      </w:r>
    </w:p>
    <w:p w14:paraId="5812AB56" w14:textId="2540D3BB" w:rsidR="0024225D" w:rsidRPr="00D56055" w:rsidRDefault="0024225D" w:rsidP="0024225D">
      <w:pPr>
        <w:pStyle w:val="PMtextBullet"/>
      </w:pPr>
      <w:r w:rsidRPr="00211595">
        <w:rPr>
          <w:rStyle w:val="PMtextBoldChar"/>
          <w:b w:val="0"/>
        </w:rPr>
        <w:t>Non-critical injuries</w:t>
      </w:r>
      <w:r w:rsidRPr="00211595">
        <w:t xml:space="preserve"> include health care and first aid. This is any injury other than a fatality or critical injury. According to the Workplace Safety and Insurance Board (WSIB), examples of covered health care cost</w:t>
      </w:r>
      <w:r w:rsidRPr="00D56055">
        <w:t xml:space="preserve">s include the following: </w:t>
      </w:r>
    </w:p>
    <w:p w14:paraId="5F43D629" w14:textId="77777777" w:rsidR="0024225D" w:rsidRPr="00D56055" w:rsidRDefault="0024225D" w:rsidP="0024225D">
      <w:pPr>
        <w:pStyle w:val="PMtextBullet"/>
        <w:numPr>
          <w:ilvl w:val="1"/>
          <w:numId w:val="8"/>
        </w:numPr>
      </w:pPr>
      <w:r w:rsidRPr="00D56055">
        <w:t>Visits to doctors, physiotherapists, or chiropractors</w:t>
      </w:r>
    </w:p>
    <w:p w14:paraId="487BCD84" w14:textId="77777777" w:rsidR="0024225D" w:rsidRPr="00610CCD" w:rsidRDefault="0024225D" w:rsidP="00E8608F">
      <w:pPr>
        <w:pStyle w:val="PMtextBullet"/>
        <w:numPr>
          <w:ilvl w:val="1"/>
          <w:numId w:val="98"/>
        </w:numPr>
      </w:pPr>
      <w:r w:rsidRPr="00610CCD">
        <w:t>Prescription drugs</w:t>
      </w:r>
    </w:p>
    <w:p w14:paraId="50882D00" w14:textId="77777777" w:rsidR="0024225D" w:rsidRPr="00610CCD" w:rsidRDefault="0024225D" w:rsidP="00E8608F">
      <w:pPr>
        <w:pStyle w:val="PMtextBullet"/>
        <w:numPr>
          <w:ilvl w:val="1"/>
          <w:numId w:val="98"/>
        </w:numPr>
      </w:pPr>
      <w:r w:rsidRPr="00610CCD">
        <w:t xml:space="preserve">Care provided by hospitals or other health </w:t>
      </w:r>
      <w:proofErr w:type="gramStart"/>
      <w:r w:rsidRPr="00610CCD">
        <w:t>facilities</w:t>
      </w:r>
      <w:proofErr w:type="gramEnd"/>
    </w:p>
    <w:p w14:paraId="13332FFF" w14:textId="77777777" w:rsidR="0024225D" w:rsidRPr="00211595" w:rsidRDefault="0024225D" w:rsidP="00E8608F">
      <w:pPr>
        <w:pStyle w:val="PMtextBullet"/>
        <w:numPr>
          <w:ilvl w:val="1"/>
          <w:numId w:val="98"/>
        </w:numPr>
      </w:pPr>
      <w:proofErr w:type="gramStart"/>
      <w:r w:rsidRPr="00211595">
        <w:t>Eye glasses</w:t>
      </w:r>
      <w:proofErr w:type="gramEnd"/>
      <w:r w:rsidRPr="00211595">
        <w:t xml:space="preserve"> and prostheses</w:t>
      </w:r>
    </w:p>
    <w:p w14:paraId="62FB2CDF" w14:textId="51BB4F30" w:rsidR="0024225D" w:rsidRPr="00D56055" w:rsidRDefault="00D66C3C" w:rsidP="0024225D">
      <w:pPr>
        <w:pStyle w:val="PMtextBullet"/>
      </w:pPr>
      <w:r>
        <w:rPr>
          <w:rStyle w:val="PMtextBoldChar"/>
          <w:b w:val="0"/>
        </w:rPr>
        <w:t>An o</w:t>
      </w:r>
      <w:r w:rsidR="0024225D" w:rsidRPr="0095422D">
        <w:rPr>
          <w:rStyle w:val="PMtextBoldChar"/>
          <w:b w:val="0"/>
        </w:rPr>
        <w:t xml:space="preserve">ccupational </w:t>
      </w:r>
      <w:r w:rsidR="00211595" w:rsidRPr="00211595">
        <w:rPr>
          <w:rStyle w:val="PMtextBoldChar"/>
          <w:b w:val="0"/>
        </w:rPr>
        <w:t>i</w:t>
      </w:r>
      <w:r w:rsidR="0024225D" w:rsidRPr="00211595">
        <w:rPr>
          <w:rStyle w:val="PMtextBoldChar"/>
          <w:b w:val="0"/>
        </w:rPr>
        <w:t>llness</w:t>
      </w:r>
      <w:r w:rsidR="0024225D" w:rsidRPr="00211595">
        <w:t xml:space="preserve"> is </w:t>
      </w:r>
      <w:r w:rsidRPr="00EB4C65">
        <w:rPr>
          <w:rFonts w:cs="Arial"/>
        </w:rPr>
        <w:t xml:space="preserve">condition that results from exposure in a workplace to a physical, chemical or biological agent to the extent that the employee’s normal physiological mechanisms are </w:t>
      </w:r>
      <w:proofErr w:type="gramStart"/>
      <w:r w:rsidRPr="00EB4C65">
        <w:rPr>
          <w:rFonts w:cs="Arial"/>
        </w:rPr>
        <w:t>affected</w:t>
      </w:r>
      <w:proofErr w:type="gramEnd"/>
      <w:r w:rsidRPr="00EB4C65">
        <w:rPr>
          <w:rFonts w:cs="Arial"/>
        </w:rPr>
        <w:t xml:space="preserve"> and their health is impaired. It includes an occupational disease for which an employee is entitled to benefits under the WSIA, 1997.</w:t>
      </w:r>
    </w:p>
    <w:p w14:paraId="67D56385" w14:textId="1E61E7DD" w:rsidR="00A5003B" w:rsidRPr="00A5003B" w:rsidRDefault="00A5003B" w:rsidP="00A40553">
      <w:pPr>
        <w:pStyle w:val="PMtext"/>
        <w:rPr>
          <w:b/>
        </w:rPr>
      </w:pPr>
      <w:r>
        <w:rPr>
          <w:b/>
        </w:rPr>
        <w:t>Procedure</w:t>
      </w:r>
      <w:r w:rsidR="0024225D">
        <w:rPr>
          <w:b/>
        </w:rPr>
        <w:t xml:space="preserve"> for Fatality or Critical Injury</w:t>
      </w:r>
    </w:p>
    <w:p w14:paraId="17DF2FFC" w14:textId="6EA029D3" w:rsidR="00A40553" w:rsidRPr="00C102CE" w:rsidRDefault="00A40553" w:rsidP="00A40553">
      <w:pPr>
        <w:pStyle w:val="PMtext"/>
      </w:pPr>
      <w:r w:rsidRPr="00C102CE">
        <w:t>If a fatality or critical injur</w:t>
      </w:r>
      <w:r w:rsidR="0024225D">
        <w:t>y</w:t>
      </w:r>
      <w:r w:rsidRPr="00C102CE">
        <w:t xml:space="preserve"> occurs at </w:t>
      </w:r>
      <w:r w:rsidR="003357E3">
        <w:t>[</w:t>
      </w:r>
      <w:r w:rsidR="002C1A88">
        <w:t>Employer/Organization Name</w:t>
      </w:r>
      <w:r w:rsidR="003357E3">
        <w:t>]</w:t>
      </w:r>
      <w:r w:rsidRPr="00C102CE">
        <w:t>,</w:t>
      </w:r>
      <w:r w:rsidR="00A5003B">
        <w:t xml:space="preserve"> use the following procedure</w:t>
      </w:r>
      <w:r w:rsidRPr="00C102CE">
        <w:t>:</w:t>
      </w:r>
    </w:p>
    <w:p w14:paraId="17DF2FFD" w14:textId="00968E38" w:rsidR="00A40553" w:rsidRPr="00C102CE" w:rsidRDefault="00A40553" w:rsidP="00A40553">
      <w:pPr>
        <w:pStyle w:val="PMtextBullet"/>
      </w:pPr>
      <w:r w:rsidRPr="00C102CE">
        <w:t xml:space="preserve">The </w:t>
      </w:r>
      <w:r w:rsidR="008518B1">
        <w:t>supervisor</w:t>
      </w:r>
      <w:r w:rsidRPr="00C102CE">
        <w:t xml:space="preserve"> will contain the incident area to prevent further injury or damage </w:t>
      </w:r>
      <w:proofErr w:type="gramStart"/>
      <w:r w:rsidRPr="00C102CE">
        <w:t>and also</w:t>
      </w:r>
      <w:proofErr w:type="gramEnd"/>
      <w:r w:rsidRPr="00C102CE">
        <w:t xml:space="preserve"> to maintain it for investigation purposes.</w:t>
      </w:r>
    </w:p>
    <w:p w14:paraId="17DF2FFE" w14:textId="27CBD04A" w:rsidR="00A40553" w:rsidRPr="00C102CE" w:rsidRDefault="00A5003B" w:rsidP="00A40553">
      <w:pPr>
        <w:pStyle w:val="PMtextBullet"/>
      </w:pPr>
      <w:r>
        <w:lastRenderedPageBreak/>
        <w:t>Contact e</w:t>
      </w:r>
      <w:r w:rsidR="00A40553" w:rsidRPr="00C102CE">
        <w:t xml:space="preserve">mergency </w:t>
      </w:r>
      <w:r w:rsidR="008518B1">
        <w:t>services</w:t>
      </w:r>
      <w:r w:rsidR="00A40553" w:rsidRPr="00C102CE">
        <w:t xml:space="preserve"> </w:t>
      </w:r>
      <w:r>
        <w:t>at 911</w:t>
      </w:r>
      <w:r w:rsidR="00A40553" w:rsidRPr="00C102CE">
        <w:t xml:space="preserve"> and </w:t>
      </w:r>
      <w:r>
        <w:t xml:space="preserve">provide </w:t>
      </w:r>
      <w:r w:rsidR="00A40553" w:rsidRPr="00C102CE">
        <w:t>first aid treatment appropriate.</w:t>
      </w:r>
    </w:p>
    <w:p w14:paraId="17DF2FFF" w14:textId="08A741BD" w:rsidR="00A40553" w:rsidRPr="00C102CE" w:rsidRDefault="00A5003B" w:rsidP="00A40553">
      <w:pPr>
        <w:pStyle w:val="PMtextBullet"/>
      </w:pPr>
      <w:r>
        <w:t>Contact</w:t>
      </w:r>
      <w:r w:rsidR="00A40553" w:rsidRPr="00C102CE">
        <w:t xml:space="preserve"> </w:t>
      </w:r>
      <w:r w:rsidR="009E496A">
        <w:t>MLITSD</w:t>
      </w:r>
      <w:r w:rsidR="00A40553" w:rsidRPr="00C102CE">
        <w:t xml:space="preserve"> </w:t>
      </w:r>
      <w:r>
        <w:t>immediately</w:t>
      </w:r>
      <w:r w:rsidR="00A40553" w:rsidRPr="00C102CE">
        <w:t xml:space="preserve">, the </w:t>
      </w:r>
      <w:r w:rsidR="006A5FB7">
        <w:t>Health and Safety Representative</w:t>
      </w:r>
      <w:r w:rsidR="00A40553" w:rsidRPr="00C102CE">
        <w:t xml:space="preserve">, </w:t>
      </w:r>
      <w:proofErr w:type="gramStart"/>
      <w:r w:rsidR="00A40553" w:rsidRPr="00C102CE">
        <w:t>police</w:t>
      </w:r>
      <w:proofErr w:type="gramEnd"/>
      <w:r w:rsidR="00A40553" w:rsidRPr="00C102CE">
        <w:t xml:space="preserve"> and family.</w:t>
      </w:r>
    </w:p>
    <w:p w14:paraId="17DF3000" w14:textId="7DC1465A" w:rsidR="00A40553" w:rsidRPr="00C102CE" w:rsidRDefault="008518B1" w:rsidP="00A40553">
      <w:pPr>
        <w:pStyle w:val="PMtextBullet"/>
      </w:pPr>
      <w:r>
        <w:t>Employees</w:t>
      </w:r>
      <w:r w:rsidR="00A40553" w:rsidRPr="00C102CE">
        <w:t xml:space="preserve"> will receive support as needed through counseling or other means</w:t>
      </w:r>
      <w:r w:rsidR="007F1F1B">
        <w:t>.</w:t>
      </w:r>
    </w:p>
    <w:p w14:paraId="17DF3001" w14:textId="13919C05" w:rsidR="00A40553" w:rsidRPr="00C102CE" w:rsidRDefault="00A40553" w:rsidP="00A40553">
      <w:pPr>
        <w:pStyle w:val="PMtextBullet"/>
      </w:pPr>
      <w:r w:rsidRPr="00C102CE">
        <w:t>Within 48 hours</w:t>
      </w:r>
      <w:r w:rsidR="00A5003B">
        <w:t xml:space="preserve">, </w:t>
      </w:r>
      <w:r w:rsidR="0024225D">
        <w:t xml:space="preserve">the employer will </w:t>
      </w:r>
      <w:r w:rsidR="00A5003B">
        <w:t>provide to</w:t>
      </w:r>
      <w:r w:rsidRPr="00C102CE">
        <w:t xml:space="preserve"> the </w:t>
      </w:r>
      <w:r w:rsidR="009E496A">
        <w:t>MLITSD</w:t>
      </w:r>
      <w:r w:rsidRPr="00C102CE">
        <w:t xml:space="preserve"> a written report </w:t>
      </w:r>
      <w:r w:rsidR="0024225D">
        <w:t>of the incident</w:t>
      </w:r>
      <w:r w:rsidRPr="00C102CE">
        <w:t xml:space="preserve"> and any information that may be prescribed.</w:t>
      </w:r>
    </w:p>
    <w:p w14:paraId="66BB8E04" w14:textId="20751F9C" w:rsidR="0024225D" w:rsidRDefault="00A5003B" w:rsidP="0024225D">
      <w:pPr>
        <w:pStyle w:val="PMtextBullet"/>
        <w:numPr>
          <w:ilvl w:val="0"/>
          <w:numId w:val="0"/>
        </w:numPr>
        <w:ind w:left="1080"/>
      </w:pPr>
      <w:r>
        <w:t xml:space="preserve">Within three days, </w:t>
      </w:r>
      <w:r w:rsidR="0024225D">
        <w:t xml:space="preserve">the employer </w:t>
      </w:r>
      <w:r>
        <w:t xml:space="preserve">complete and submit the </w:t>
      </w:r>
      <w:r w:rsidR="00A40553" w:rsidRPr="00C102CE">
        <w:t xml:space="preserve">WSIB </w:t>
      </w:r>
      <w:r>
        <w:t xml:space="preserve">Form 7 </w:t>
      </w:r>
      <w:r w:rsidR="00A40553" w:rsidRPr="00C102CE">
        <w:t>Employer</w:t>
      </w:r>
      <w:r>
        <w:t>’s Report on Injury and Disease</w:t>
      </w:r>
      <w:r w:rsidR="0024225D">
        <w:t>.</w:t>
      </w:r>
    </w:p>
    <w:p w14:paraId="40A03EB6" w14:textId="77777777" w:rsidR="00D25A15" w:rsidRDefault="0024225D" w:rsidP="00467EB9">
      <w:pPr>
        <w:pStyle w:val="PMtextBullet"/>
        <w:numPr>
          <w:ilvl w:val="0"/>
          <w:numId w:val="0"/>
        </w:numPr>
        <w:ind w:left="1080"/>
      </w:pPr>
      <w:r>
        <w:t>Form 7:</w:t>
      </w:r>
    </w:p>
    <w:p w14:paraId="72000E52" w14:textId="6D4E5C49" w:rsidR="00467EB9" w:rsidRPr="00467EB9" w:rsidRDefault="00F95DE2" w:rsidP="00467EB9">
      <w:pPr>
        <w:pStyle w:val="PMtextBullet"/>
        <w:numPr>
          <w:ilvl w:val="0"/>
          <w:numId w:val="0"/>
        </w:numPr>
        <w:ind w:left="1080"/>
        <w:rPr>
          <w:color w:val="0000FF"/>
          <w:u w:val="single"/>
        </w:rPr>
      </w:pPr>
      <w:hyperlink r:id="rId51" w:history="1">
        <w:r w:rsidR="006B6D39" w:rsidRPr="008D599C">
          <w:rPr>
            <w:rStyle w:val="Hyperlink"/>
          </w:rPr>
          <w:t>https://www.wsib.ca/en/onlineservices</w:t>
        </w:r>
      </w:hyperlink>
      <w:r w:rsidR="006B6D39">
        <w:t xml:space="preserve"> </w:t>
      </w:r>
      <w:r w:rsidR="001E3399">
        <w:t xml:space="preserve">or </w:t>
      </w:r>
      <w:hyperlink r:id="rId52" w:history="1">
        <w:r w:rsidR="001E3399" w:rsidRPr="008D599C">
          <w:rPr>
            <w:rStyle w:val="Hyperlink"/>
          </w:rPr>
          <w:t>https://www.wsib.ca/sites/default/files/2019-03/form7.pdf</w:t>
        </w:r>
      </w:hyperlink>
      <w:r w:rsidR="001E3399">
        <w:t xml:space="preserve"> </w:t>
      </w:r>
    </w:p>
    <w:p w14:paraId="17DF3006" w14:textId="5F5D310C" w:rsidR="00A40553" w:rsidRPr="00C102CE" w:rsidRDefault="00A40553" w:rsidP="00A40553">
      <w:pPr>
        <w:pStyle w:val="PMtextBullet"/>
      </w:pPr>
      <w:r w:rsidRPr="00C102CE">
        <w:t xml:space="preserve">A record of the incident will be kept on file including all investigation information, first aid information and copies of the completed WSIB Form 7. The </w:t>
      </w:r>
      <w:r w:rsidR="00A5003B">
        <w:t>supervisor</w:t>
      </w:r>
      <w:r w:rsidRPr="00C102CE">
        <w:t xml:space="preserve"> responsible for </w:t>
      </w:r>
      <w:r w:rsidR="0052131B">
        <w:t>Incident</w:t>
      </w:r>
      <w:r w:rsidRPr="00C102CE">
        <w:t xml:space="preserve"> Investigation at </w:t>
      </w:r>
      <w:r w:rsidR="003357E3">
        <w:t>[</w:t>
      </w:r>
      <w:r w:rsidR="002C1A88">
        <w:t>Employer/Organization Name</w:t>
      </w:r>
      <w:r w:rsidR="003357E3">
        <w:t>]</w:t>
      </w:r>
      <w:r w:rsidRPr="00C102CE">
        <w:t xml:space="preserve"> will be responsible for keeping the report on file. </w:t>
      </w:r>
    </w:p>
    <w:p w14:paraId="17DF3007" w14:textId="341029D2" w:rsidR="00A40553" w:rsidRPr="00C102CE" w:rsidRDefault="0024225D" w:rsidP="00A40553">
      <w:pPr>
        <w:pStyle w:val="PMtextBullet"/>
      </w:pPr>
      <w:r>
        <w:t>The i</w:t>
      </w:r>
      <w:r w:rsidR="00A40553" w:rsidRPr="00C102CE">
        <w:t xml:space="preserve">mmediate </w:t>
      </w:r>
      <w:r>
        <w:t>supervisor will</w:t>
      </w:r>
      <w:r w:rsidR="00A40553" w:rsidRPr="00C102CE">
        <w:t xml:space="preserve"> follow up with the employee regarding their return to work. </w:t>
      </w:r>
    </w:p>
    <w:p w14:paraId="17DF3008" w14:textId="1219D0D4" w:rsidR="00A40553" w:rsidRDefault="0024225D" w:rsidP="00A40553">
      <w:pPr>
        <w:pStyle w:val="PMsubHead"/>
      </w:pPr>
      <w:r>
        <w:t xml:space="preserve">Procedure for </w:t>
      </w:r>
      <w:r w:rsidR="00A40553">
        <w:t xml:space="preserve">Injuries </w:t>
      </w:r>
      <w:r w:rsidR="00E31D0B">
        <w:t>R</w:t>
      </w:r>
      <w:r w:rsidR="00A40553">
        <w:t>equiring Health Care or Medical Aid</w:t>
      </w:r>
    </w:p>
    <w:p w14:paraId="17DF3013" w14:textId="036D0B0B" w:rsidR="00A40553" w:rsidRPr="00C102CE" w:rsidRDefault="00A40553" w:rsidP="00A40553">
      <w:pPr>
        <w:pStyle w:val="PMtext"/>
      </w:pPr>
      <w:r w:rsidRPr="00C102CE">
        <w:t xml:space="preserve">In the event of a health care or medical aid incident at </w:t>
      </w:r>
      <w:r w:rsidR="003357E3">
        <w:t>[</w:t>
      </w:r>
      <w:r w:rsidR="002C1A88">
        <w:t>Employer/Organization Name</w:t>
      </w:r>
      <w:r w:rsidR="003357E3">
        <w:t>]</w:t>
      </w:r>
      <w:r w:rsidR="005A474E">
        <w:t>,</w:t>
      </w:r>
      <w:r w:rsidRPr="00C102CE">
        <w:t xml:space="preserve"> </w:t>
      </w:r>
      <w:r w:rsidR="0024225D">
        <w:t>use the following procedure</w:t>
      </w:r>
      <w:r w:rsidRPr="00C102CE">
        <w:t>:</w:t>
      </w:r>
    </w:p>
    <w:p w14:paraId="5A6B0B8C" w14:textId="77777777" w:rsidR="0024225D" w:rsidRPr="00C102CE" w:rsidRDefault="0024225D" w:rsidP="0024225D">
      <w:pPr>
        <w:pStyle w:val="PMtextBullet"/>
      </w:pPr>
      <w:r w:rsidRPr="00C102CE">
        <w:t xml:space="preserve">The </w:t>
      </w:r>
      <w:r>
        <w:t>supervisor</w:t>
      </w:r>
      <w:r w:rsidRPr="00C102CE">
        <w:t xml:space="preserve"> will contain the incident area to prevent further injury or damage </w:t>
      </w:r>
      <w:proofErr w:type="gramStart"/>
      <w:r w:rsidRPr="00C102CE">
        <w:t>and also</w:t>
      </w:r>
      <w:proofErr w:type="gramEnd"/>
      <w:r w:rsidRPr="00C102CE">
        <w:t xml:space="preserve"> to maintain it for investigation purposes.</w:t>
      </w:r>
    </w:p>
    <w:p w14:paraId="57A6F03F" w14:textId="77777777" w:rsidR="0024225D" w:rsidRDefault="0024225D" w:rsidP="0024225D">
      <w:pPr>
        <w:pStyle w:val="PMtextBullet"/>
      </w:pPr>
      <w:r>
        <w:t>Contact e</w:t>
      </w:r>
      <w:r w:rsidRPr="00C102CE">
        <w:t xml:space="preserve">mergency </w:t>
      </w:r>
      <w:r>
        <w:t>services</w:t>
      </w:r>
      <w:r w:rsidRPr="00C102CE">
        <w:t xml:space="preserve"> </w:t>
      </w:r>
      <w:r>
        <w:t>at 911</w:t>
      </w:r>
      <w:r w:rsidRPr="00C102CE">
        <w:t xml:space="preserve"> and </w:t>
      </w:r>
      <w:r>
        <w:t xml:space="preserve">provide </w:t>
      </w:r>
      <w:r w:rsidRPr="00C102CE">
        <w:t>first aid treatment appropriate.</w:t>
      </w:r>
    </w:p>
    <w:p w14:paraId="47A955DC" w14:textId="77114E15" w:rsidR="0024225D" w:rsidRPr="00C102CE" w:rsidRDefault="0024225D" w:rsidP="0024225D">
      <w:pPr>
        <w:pStyle w:val="PMtextBullet"/>
      </w:pPr>
      <w:r>
        <w:t>Within four days, t</w:t>
      </w:r>
      <w:r w:rsidRPr="00C102CE">
        <w:t xml:space="preserve">he </w:t>
      </w:r>
      <w:r>
        <w:t>employer</w:t>
      </w:r>
      <w:r w:rsidRPr="00C102CE">
        <w:t xml:space="preserve"> will </w:t>
      </w:r>
      <w:r>
        <w:t>provide to</w:t>
      </w:r>
      <w:r w:rsidRPr="00C102CE">
        <w:t xml:space="preserve"> the </w:t>
      </w:r>
      <w:r>
        <w:t>Health and Safety Representative</w:t>
      </w:r>
      <w:r w:rsidRPr="00C102CE">
        <w:t xml:space="preserve"> a written </w:t>
      </w:r>
      <w:r w:rsidR="00CC4E3C">
        <w:t xml:space="preserve">report </w:t>
      </w:r>
      <w:r>
        <w:t>of the incident</w:t>
      </w:r>
      <w:r w:rsidR="00CC4E3C">
        <w:t xml:space="preserve"> and </w:t>
      </w:r>
      <w:r w:rsidR="003530A0">
        <w:t>any information that may be prescribed</w:t>
      </w:r>
      <w:r>
        <w:t>.</w:t>
      </w:r>
    </w:p>
    <w:p w14:paraId="13E15C94" w14:textId="329A2EBE" w:rsidR="0024225D" w:rsidRPr="00C102CE" w:rsidRDefault="0024225D" w:rsidP="0024225D">
      <w:pPr>
        <w:pStyle w:val="PMtextBullet"/>
      </w:pPr>
      <w:r w:rsidRPr="00C102CE">
        <w:t>Sho</w:t>
      </w:r>
      <w:r>
        <w:t xml:space="preserve">uld the </w:t>
      </w:r>
      <w:r w:rsidR="009E496A">
        <w:t>MLITSD</w:t>
      </w:r>
      <w:r>
        <w:t xml:space="preserve"> Inspector request, within four days, the employer will provide to the </w:t>
      </w:r>
      <w:r w:rsidR="009E496A">
        <w:t>MLITSD</w:t>
      </w:r>
      <w:r>
        <w:t xml:space="preserve"> a</w:t>
      </w:r>
      <w:r w:rsidRPr="00C102CE">
        <w:t xml:space="preserve"> written </w:t>
      </w:r>
      <w:r w:rsidR="003530A0">
        <w:t xml:space="preserve">report </w:t>
      </w:r>
      <w:r>
        <w:t>of the incident</w:t>
      </w:r>
      <w:r w:rsidR="007275B2">
        <w:t xml:space="preserve"> and any information that may be prescribed</w:t>
      </w:r>
      <w:r>
        <w:t>.</w:t>
      </w:r>
    </w:p>
    <w:p w14:paraId="43F4B06C" w14:textId="0B06D70F" w:rsidR="0024225D" w:rsidRDefault="0024225D" w:rsidP="0024225D">
      <w:pPr>
        <w:pStyle w:val="PMtextBullet"/>
      </w:pPr>
      <w:r>
        <w:t xml:space="preserve">Within three days, the employer will complete and submit the </w:t>
      </w:r>
      <w:r w:rsidRPr="00C102CE">
        <w:t xml:space="preserve">WSIB </w:t>
      </w:r>
      <w:r>
        <w:t xml:space="preserve">Form 7 </w:t>
      </w:r>
      <w:r w:rsidRPr="00C102CE">
        <w:t>Employer</w:t>
      </w:r>
      <w:r>
        <w:t>’s Report on Injury and Disease.</w:t>
      </w:r>
    </w:p>
    <w:p w14:paraId="57ABCCFD" w14:textId="77777777" w:rsidR="001E3399" w:rsidRDefault="00467EB9" w:rsidP="00467EB9">
      <w:pPr>
        <w:pStyle w:val="PMtextBullet"/>
        <w:numPr>
          <w:ilvl w:val="0"/>
          <w:numId w:val="0"/>
        </w:numPr>
        <w:ind w:left="1080"/>
      </w:pPr>
      <w:r>
        <w:t>Form 7:</w:t>
      </w:r>
    </w:p>
    <w:p w14:paraId="1847FE1B" w14:textId="65E9F5B4" w:rsidR="001E3399" w:rsidRPr="00467EB9" w:rsidRDefault="00F95DE2" w:rsidP="001E3399">
      <w:pPr>
        <w:pStyle w:val="PMtextBullet"/>
        <w:numPr>
          <w:ilvl w:val="0"/>
          <w:numId w:val="0"/>
        </w:numPr>
        <w:ind w:left="1080"/>
        <w:rPr>
          <w:color w:val="0000FF"/>
          <w:u w:val="single"/>
        </w:rPr>
      </w:pPr>
      <w:hyperlink r:id="rId53" w:history="1">
        <w:r w:rsidR="006B6D39" w:rsidRPr="008D599C">
          <w:rPr>
            <w:rStyle w:val="Hyperlink"/>
          </w:rPr>
          <w:t>https://www.wsib.ca/en/onlineservices</w:t>
        </w:r>
      </w:hyperlink>
      <w:r w:rsidR="006B6D39">
        <w:t xml:space="preserve"> </w:t>
      </w:r>
      <w:r w:rsidR="001E3399">
        <w:t xml:space="preserve">or </w:t>
      </w:r>
      <w:hyperlink r:id="rId54" w:history="1">
        <w:r w:rsidR="001E3399" w:rsidRPr="008D599C">
          <w:rPr>
            <w:rStyle w:val="Hyperlink"/>
          </w:rPr>
          <w:t>https://www.wsib.ca/sites/default/files/2019-03/form7.pdf</w:t>
        </w:r>
      </w:hyperlink>
      <w:r w:rsidR="001E3399">
        <w:t xml:space="preserve"> </w:t>
      </w:r>
    </w:p>
    <w:p w14:paraId="5AFC1ECA" w14:textId="77777777" w:rsidR="00BE0C9B" w:rsidRDefault="00BE0C9B" w:rsidP="006B6D39">
      <w:pPr>
        <w:pStyle w:val="PMtextBullet"/>
        <w:numPr>
          <w:ilvl w:val="0"/>
          <w:numId w:val="0"/>
        </w:numPr>
        <w:ind w:left="1080"/>
      </w:pPr>
      <w:r>
        <w:t xml:space="preserve">A claim must be filed with the WSIB for an injury that required only first </w:t>
      </w:r>
      <w:proofErr w:type="gramStart"/>
      <w:r>
        <w:t>aid, but</w:t>
      </w:r>
      <w:proofErr w:type="gramEnd"/>
      <w:r>
        <w:t xml:space="preserve"> resulted in the employee having to perform modified work for more than seven calendar days. It is not necessary to file a report prior to seven calendar days. </w:t>
      </w:r>
    </w:p>
    <w:p w14:paraId="5911F0F8" w14:textId="5A96A3DA" w:rsidR="0024225D" w:rsidRPr="00C102CE" w:rsidRDefault="0024225D" w:rsidP="0024225D">
      <w:pPr>
        <w:pStyle w:val="PMtextBullet"/>
      </w:pPr>
      <w:r w:rsidRPr="00C102CE">
        <w:t xml:space="preserve">A record of the incident will be kept on file including all investigation information, first aid information and copies of the completed WSIB Form 7. The </w:t>
      </w:r>
      <w:r>
        <w:t>supervisor</w:t>
      </w:r>
      <w:r w:rsidRPr="00C102CE">
        <w:t xml:space="preserve"> responsible for </w:t>
      </w:r>
      <w:r w:rsidR="0052131B">
        <w:t>Incident</w:t>
      </w:r>
      <w:r w:rsidRPr="00C102CE">
        <w:t xml:space="preserve"> Investigation at </w:t>
      </w:r>
      <w:r>
        <w:t>[</w:t>
      </w:r>
      <w:r w:rsidR="002C1A88">
        <w:t>Employer/Organization Name</w:t>
      </w:r>
      <w:r>
        <w:t>]</w:t>
      </w:r>
      <w:r w:rsidRPr="00C102CE">
        <w:t xml:space="preserve"> will be responsible for keeping the report on file. </w:t>
      </w:r>
    </w:p>
    <w:p w14:paraId="20564C36" w14:textId="77777777" w:rsidR="0024225D" w:rsidRPr="00C102CE" w:rsidRDefault="0024225D" w:rsidP="0024225D">
      <w:pPr>
        <w:pStyle w:val="PMtextBullet"/>
      </w:pPr>
      <w:r>
        <w:lastRenderedPageBreak/>
        <w:t>The i</w:t>
      </w:r>
      <w:r w:rsidRPr="00C102CE">
        <w:t xml:space="preserve">mmediate </w:t>
      </w:r>
      <w:r>
        <w:t>supervisor will</w:t>
      </w:r>
      <w:r w:rsidRPr="00C102CE">
        <w:t xml:space="preserve"> follow up with the employee regarding their return to work. </w:t>
      </w:r>
    </w:p>
    <w:p w14:paraId="5EFBD498" w14:textId="35646525" w:rsidR="00897AAB" w:rsidRDefault="00897AAB" w:rsidP="00897AAB">
      <w:pPr>
        <w:pStyle w:val="PMsubHead"/>
      </w:pPr>
      <w:r>
        <w:t>Procedure for Occupational Illness</w:t>
      </w:r>
    </w:p>
    <w:p w14:paraId="7E17B5B0" w14:textId="7097568A" w:rsidR="00897AAB" w:rsidRPr="00C102CE" w:rsidRDefault="00897AAB" w:rsidP="00897AAB">
      <w:pPr>
        <w:pStyle w:val="PMtext"/>
      </w:pPr>
      <w:r w:rsidRPr="00C102CE">
        <w:t xml:space="preserve">In the event of </w:t>
      </w:r>
      <w:r w:rsidR="007C120A">
        <w:t>an</w:t>
      </w:r>
      <w:r w:rsidRPr="00C102CE">
        <w:t xml:space="preserve"> occupation</w:t>
      </w:r>
      <w:r w:rsidR="007C120A">
        <w:t>al</w:t>
      </w:r>
      <w:r w:rsidRPr="00C102CE">
        <w:t xml:space="preserve"> illness at </w:t>
      </w:r>
      <w:r>
        <w:t>[Employer/Organization Name],</w:t>
      </w:r>
      <w:r w:rsidRPr="00C102CE">
        <w:t xml:space="preserve"> </w:t>
      </w:r>
      <w:r>
        <w:t>use the following procedure</w:t>
      </w:r>
      <w:r w:rsidRPr="00C102CE">
        <w:t>:</w:t>
      </w:r>
    </w:p>
    <w:p w14:paraId="6EA22568" w14:textId="77777777" w:rsidR="00897AAB" w:rsidRPr="00C102CE" w:rsidRDefault="00897AAB" w:rsidP="00897AAB">
      <w:pPr>
        <w:pStyle w:val="PMtextBullet"/>
      </w:pPr>
      <w:r w:rsidRPr="00C102CE">
        <w:t xml:space="preserve">The </w:t>
      </w:r>
      <w:r>
        <w:t>supervisor</w:t>
      </w:r>
      <w:r w:rsidRPr="00C102CE">
        <w:t xml:space="preserve"> will contain the incident area to prevent further injury or damage </w:t>
      </w:r>
      <w:proofErr w:type="gramStart"/>
      <w:r w:rsidRPr="00C102CE">
        <w:t>and also</w:t>
      </w:r>
      <w:proofErr w:type="gramEnd"/>
      <w:r w:rsidRPr="00C102CE">
        <w:t xml:space="preserve"> to maintain it for investigation purposes.</w:t>
      </w:r>
    </w:p>
    <w:p w14:paraId="5D820C60" w14:textId="77777777" w:rsidR="00897AAB" w:rsidRDefault="00897AAB" w:rsidP="00897AAB">
      <w:pPr>
        <w:pStyle w:val="PMtextBullet"/>
      </w:pPr>
      <w:r>
        <w:t>Contact e</w:t>
      </w:r>
      <w:r w:rsidRPr="00C102CE">
        <w:t xml:space="preserve">mergency </w:t>
      </w:r>
      <w:r>
        <w:t>services</w:t>
      </w:r>
      <w:r w:rsidRPr="00C102CE">
        <w:t xml:space="preserve"> </w:t>
      </w:r>
      <w:r>
        <w:t>at 911</w:t>
      </w:r>
      <w:r w:rsidRPr="00C102CE">
        <w:t xml:space="preserve"> and </w:t>
      </w:r>
      <w:r>
        <w:t xml:space="preserve">provide </w:t>
      </w:r>
      <w:r w:rsidRPr="00C102CE">
        <w:t>first aid treatment appropriate.</w:t>
      </w:r>
    </w:p>
    <w:p w14:paraId="6121B9FB" w14:textId="60000005" w:rsidR="00897AAB" w:rsidRPr="00C102CE" w:rsidRDefault="00897AAB" w:rsidP="00897AAB">
      <w:pPr>
        <w:pStyle w:val="PMtextBullet"/>
      </w:pPr>
      <w:r>
        <w:t>Within four days</w:t>
      </w:r>
      <w:r w:rsidR="00F65EEE">
        <w:t xml:space="preserve"> of being advised</w:t>
      </w:r>
      <w:r w:rsidR="00690D03">
        <w:t xml:space="preserve"> </w:t>
      </w:r>
      <w:r w:rsidR="00BF6271">
        <w:t xml:space="preserve">that a </w:t>
      </w:r>
      <w:r w:rsidR="007B0301">
        <w:t xml:space="preserve">current or former </w:t>
      </w:r>
      <w:r w:rsidR="00BF6271">
        <w:t>worker has an</w:t>
      </w:r>
      <w:r w:rsidR="00690D03">
        <w:t xml:space="preserve"> occupational illness</w:t>
      </w:r>
      <w:r w:rsidR="00BF6271">
        <w:t xml:space="preserve"> or that a claim in respect of an occupational illness has been filed </w:t>
      </w:r>
      <w:r w:rsidR="000E2688">
        <w:t>with the WSIB</w:t>
      </w:r>
      <w:r>
        <w:t>, t</w:t>
      </w:r>
      <w:r w:rsidRPr="00C102CE">
        <w:t xml:space="preserve">he </w:t>
      </w:r>
      <w:r>
        <w:t>employer</w:t>
      </w:r>
      <w:r w:rsidRPr="00C102CE">
        <w:t xml:space="preserve"> will </w:t>
      </w:r>
      <w:r>
        <w:t>provide to</w:t>
      </w:r>
      <w:r w:rsidRPr="00C102CE">
        <w:t xml:space="preserve"> the</w:t>
      </w:r>
      <w:r w:rsidR="00BD0C39">
        <w:t xml:space="preserve"> </w:t>
      </w:r>
      <w:r w:rsidR="009E496A">
        <w:t>MLITSD</w:t>
      </w:r>
      <w:r w:rsidR="00BD0C39">
        <w:t xml:space="preserve"> and</w:t>
      </w:r>
      <w:r w:rsidRPr="00C102CE">
        <w:t xml:space="preserve"> </w:t>
      </w:r>
      <w:r>
        <w:t>Health and Safety Representative</w:t>
      </w:r>
      <w:r w:rsidR="000E2688">
        <w:t xml:space="preserve"> </w:t>
      </w:r>
      <w:r w:rsidRPr="00C102CE">
        <w:t xml:space="preserve">a written </w:t>
      </w:r>
      <w:r w:rsidR="007275B2">
        <w:t xml:space="preserve">report </w:t>
      </w:r>
      <w:r>
        <w:t>of the incident</w:t>
      </w:r>
      <w:r w:rsidR="007275B2">
        <w:t xml:space="preserve"> and any information that may be prescribed</w:t>
      </w:r>
      <w:r>
        <w:t>.</w:t>
      </w:r>
    </w:p>
    <w:p w14:paraId="2C9D3703" w14:textId="77777777" w:rsidR="00897AAB" w:rsidRDefault="00897AAB" w:rsidP="00897AAB">
      <w:pPr>
        <w:pStyle w:val="PMtextBullet"/>
      </w:pPr>
      <w:r>
        <w:t xml:space="preserve">Within three days, the employer will complete and submit the </w:t>
      </w:r>
      <w:r w:rsidRPr="00C102CE">
        <w:t xml:space="preserve">WSIB </w:t>
      </w:r>
      <w:r>
        <w:t xml:space="preserve">Form 7 </w:t>
      </w:r>
      <w:r w:rsidRPr="00C102CE">
        <w:t>Employer</w:t>
      </w:r>
      <w:r>
        <w:t>’s Report on Injury and Disease.</w:t>
      </w:r>
    </w:p>
    <w:p w14:paraId="26544934" w14:textId="77777777" w:rsidR="00897AAB" w:rsidRDefault="00897AAB" w:rsidP="00897AAB">
      <w:pPr>
        <w:pStyle w:val="PMtextBullet"/>
        <w:numPr>
          <w:ilvl w:val="0"/>
          <w:numId w:val="0"/>
        </w:numPr>
        <w:ind w:left="1080"/>
      </w:pPr>
      <w:r>
        <w:t>Form 7:</w:t>
      </w:r>
    </w:p>
    <w:p w14:paraId="0A8924F0" w14:textId="77777777" w:rsidR="00897AAB" w:rsidRPr="00467EB9" w:rsidRDefault="00F95DE2" w:rsidP="00897AAB">
      <w:pPr>
        <w:pStyle w:val="PMtextBullet"/>
        <w:numPr>
          <w:ilvl w:val="0"/>
          <w:numId w:val="0"/>
        </w:numPr>
        <w:ind w:left="1080"/>
        <w:rPr>
          <w:color w:val="0000FF"/>
          <w:u w:val="single"/>
        </w:rPr>
      </w:pPr>
      <w:hyperlink r:id="rId55" w:history="1">
        <w:r w:rsidR="00897AAB" w:rsidRPr="008D599C">
          <w:rPr>
            <w:rStyle w:val="Hyperlink"/>
          </w:rPr>
          <w:t>https://www.wsib.ca/en/onlineservices</w:t>
        </w:r>
      </w:hyperlink>
      <w:r w:rsidR="00897AAB">
        <w:t xml:space="preserve"> or </w:t>
      </w:r>
      <w:hyperlink r:id="rId56" w:history="1">
        <w:r w:rsidR="00897AAB" w:rsidRPr="008D599C">
          <w:rPr>
            <w:rStyle w:val="Hyperlink"/>
          </w:rPr>
          <w:t>https://www.wsib.ca/sites/default/files/2019-03/form7.pdf</w:t>
        </w:r>
      </w:hyperlink>
      <w:r w:rsidR="00897AAB">
        <w:t xml:space="preserve"> </w:t>
      </w:r>
    </w:p>
    <w:p w14:paraId="4A5AC4E2" w14:textId="77777777" w:rsidR="00897AAB" w:rsidRDefault="00897AAB" w:rsidP="00897AAB">
      <w:pPr>
        <w:pStyle w:val="PMtextBullet"/>
        <w:numPr>
          <w:ilvl w:val="0"/>
          <w:numId w:val="0"/>
        </w:numPr>
        <w:ind w:left="1080"/>
      </w:pPr>
      <w:r>
        <w:t xml:space="preserve">A claim must be filed with the WSIB for an injury that required only first </w:t>
      </w:r>
      <w:proofErr w:type="gramStart"/>
      <w:r>
        <w:t>aid, but</w:t>
      </w:r>
      <w:proofErr w:type="gramEnd"/>
      <w:r>
        <w:t xml:space="preserve"> resulted in the employee having to perform modified work for more than seven calendar days. It is not necessary to file a report prior to seven calendar days. </w:t>
      </w:r>
    </w:p>
    <w:p w14:paraId="173FE6B3" w14:textId="77777777" w:rsidR="00897AAB" w:rsidRPr="00C102CE" w:rsidRDefault="00897AAB" w:rsidP="00897AAB">
      <w:pPr>
        <w:pStyle w:val="PMtextBullet"/>
      </w:pPr>
      <w:r w:rsidRPr="00C102CE">
        <w:t xml:space="preserve">A record of the incident will be kept on file including all investigation information, first aid information and copies of the completed WSIB Form 7. The </w:t>
      </w:r>
      <w:r>
        <w:t>supervisor</w:t>
      </w:r>
      <w:r w:rsidRPr="00C102CE">
        <w:t xml:space="preserve"> responsible for </w:t>
      </w:r>
      <w:r>
        <w:t>Incident</w:t>
      </w:r>
      <w:r w:rsidRPr="00C102CE">
        <w:t xml:space="preserve"> Investigation at </w:t>
      </w:r>
      <w:r>
        <w:t>[Employer/Organization Name]</w:t>
      </w:r>
      <w:r w:rsidRPr="00C102CE">
        <w:t xml:space="preserve"> will be responsible for keeping the report on file. </w:t>
      </w:r>
    </w:p>
    <w:p w14:paraId="09821747" w14:textId="77777777" w:rsidR="00897AAB" w:rsidRPr="00C102CE" w:rsidRDefault="00897AAB" w:rsidP="00897AAB">
      <w:pPr>
        <w:pStyle w:val="PMtextBullet"/>
      </w:pPr>
      <w:r>
        <w:t>The i</w:t>
      </w:r>
      <w:r w:rsidRPr="00C102CE">
        <w:t xml:space="preserve">mmediate </w:t>
      </w:r>
      <w:r>
        <w:t>supervisor will</w:t>
      </w:r>
      <w:r w:rsidRPr="00C102CE">
        <w:t xml:space="preserve"> follow up with the employee regarding their return to work. </w:t>
      </w:r>
    </w:p>
    <w:p w14:paraId="17DF301E" w14:textId="77777777" w:rsidR="00A40553" w:rsidRPr="00C102CE" w:rsidRDefault="00A40553" w:rsidP="00A40553">
      <w:pPr>
        <w:pStyle w:val="PMhead"/>
      </w:pPr>
      <w:r w:rsidRPr="00C102CE">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3021" w14:textId="77777777" w:rsidTr="00C8231E">
        <w:tc>
          <w:tcPr>
            <w:tcW w:w="4428" w:type="dxa"/>
          </w:tcPr>
          <w:p w14:paraId="17DF301F" w14:textId="77777777" w:rsidR="00A40553" w:rsidRDefault="00A40553" w:rsidP="00C8231E">
            <w:pPr>
              <w:pStyle w:val="PMtableText"/>
            </w:pPr>
            <w:r>
              <w:t>Effective Date:</w:t>
            </w:r>
          </w:p>
        </w:tc>
        <w:tc>
          <w:tcPr>
            <w:tcW w:w="4428" w:type="dxa"/>
          </w:tcPr>
          <w:p w14:paraId="17DF3020" w14:textId="53680086" w:rsidR="00A40553" w:rsidRDefault="00A40553" w:rsidP="00C8231E">
            <w:pPr>
              <w:pStyle w:val="PMtableText"/>
            </w:pPr>
          </w:p>
        </w:tc>
      </w:tr>
      <w:tr w:rsidR="00A40553" w14:paraId="17DF3024" w14:textId="77777777" w:rsidTr="00C8231E">
        <w:tc>
          <w:tcPr>
            <w:tcW w:w="4428" w:type="dxa"/>
          </w:tcPr>
          <w:p w14:paraId="17DF3022" w14:textId="77777777" w:rsidR="00A40553" w:rsidRDefault="00A40553" w:rsidP="00C8231E">
            <w:pPr>
              <w:pStyle w:val="PMtableText"/>
            </w:pPr>
            <w:r>
              <w:t>Revision Date:</w:t>
            </w:r>
          </w:p>
        </w:tc>
        <w:tc>
          <w:tcPr>
            <w:tcW w:w="4428" w:type="dxa"/>
          </w:tcPr>
          <w:p w14:paraId="17DF3023" w14:textId="77777777" w:rsidR="00A40553" w:rsidRDefault="00A40553" w:rsidP="00C8231E">
            <w:pPr>
              <w:pStyle w:val="PMtableText"/>
            </w:pPr>
          </w:p>
        </w:tc>
      </w:tr>
    </w:tbl>
    <w:p w14:paraId="17DF3025" w14:textId="77777777" w:rsidR="00A40553" w:rsidRDefault="00A40553" w:rsidP="00A40553">
      <w:pPr>
        <w:rPr>
          <w:rFonts w:ascii="Arial" w:hAnsi="Arial" w:cs="Arial"/>
          <w:lang w:val="en-GB"/>
        </w:rPr>
      </w:pPr>
    </w:p>
    <w:p w14:paraId="17DF3026" w14:textId="77777777" w:rsidR="00A40553" w:rsidRDefault="00A40553" w:rsidP="00A40553">
      <w:pPr>
        <w:rPr>
          <w:rFonts w:ascii="Arial" w:hAnsi="Arial" w:cs="Arial"/>
          <w:lang w:val="en-GB"/>
        </w:rPr>
      </w:pPr>
      <w:r>
        <w:rPr>
          <w:rFonts w:ascii="Arial" w:hAnsi="Arial" w:cs="Arial"/>
          <w:lang w:val="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798"/>
        <w:gridCol w:w="1529"/>
        <w:gridCol w:w="423"/>
        <w:gridCol w:w="1170"/>
        <w:gridCol w:w="790"/>
        <w:gridCol w:w="2283"/>
      </w:tblGrid>
      <w:tr w:rsidR="00A40553" w14:paraId="17DF3028" w14:textId="77777777" w:rsidTr="00C8231E">
        <w:tc>
          <w:tcPr>
            <w:tcW w:w="9576" w:type="dxa"/>
            <w:gridSpan w:val="7"/>
            <w:shd w:val="clear" w:color="auto" w:fill="auto"/>
          </w:tcPr>
          <w:p w14:paraId="17DF3027" w14:textId="77777777" w:rsidR="00A40553" w:rsidRDefault="00A40553" w:rsidP="00C8231E">
            <w:pPr>
              <w:pStyle w:val="PMtableHead"/>
              <w:tabs>
                <w:tab w:val="left" w:leader="dot" w:pos="6840"/>
              </w:tabs>
              <w:jc w:val="center"/>
            </w:pPr>
            <w:r>
              <w:lastRenderedPageBreak/>
              <w:t>DESCRIPTION OF INCIDENT EVENT</w:t>
            </w:r>
          </w:p>
        </w:tc>
      </w:tr>
      <w:tr w:rsidR="00A40553" w14:paraId="17DF302A" w14:textId="77777777" w:rsidTr="00C8231E">
        <w:tc>
          <w:tcPr>
            <w:tcW w:w="9576" w:type="dxa"/>
            <w:gridSpan w:val="7"/>
            <w:tcBorders>
              <w:bottom w:val="single" w:sz="4" w:space="0" w:color="auto"/>
            </w:tcBorders>
            <w:shd w:val="clear" w:color="auto" w:fill="auto"/>
          </w:tcPr>
          <w:p w14:paraId="17DF3029" w14:textId="2940D748" w:rsidR="00A40553" w:rsidRDefault="00A40553" w:rsidP="00C8231E">
            <w:pPr>
              <w:pStyle w:val="PMtableText"/>
              <w:tabs>
                <w:tab w:val="left" w:leader="dot" w:pos="6840"/>
              </w:tabs>
            </w:pPr>
            <w:r>
              <w:t>The following information is collected for purposes of incident reporting and analysis</w:t>
            </w:r>
            <w:r w:rsidR="00EF5EEC">
              <w:t xml:space="preserve">. </w:t>
            </w:r>
            <w:r>
              <w:t>The information is confidential and will only be shared with parties who need it to complete the required reporting documentation.</w:t>
            </w:r>
          </w:p>
        </w:tc>
      </w:tr>
      <w:tr w:rsidR="00A40553" w14:paraId="17DF302C" w14:textId="77777777" w:rsidTr="00C8231E">
        <w:trPr>
          <w:trHeight w:val="230"/>
        </w:trPr>
        <w:tc>
          <w:tcPr>
            <w:tcW w:w="9576" w:type="dxa"/>
            <w:gridSpan w:val="7"/>
            <w:tcBorders>
              <w:bottom w:val="nil"/>
            </w:tcBorders>
            <w:shd w:val="clear" w:color="auto" w:fill="auto"/>
          </w:tcPr>
          <w:p w14:paraId="17DF302B" w14:textId="77777777" w:rsidR="00A40553" w:rsidRPr="00B76EF0" w:rsidRDefault="00A40553" w:rsidP="00C8231E">
            <w:pPr>
              <w:pStyle w:val="PMtableText"/>
              <w:tabs>
                <w:tab w:val="left" w:leader="dot" w:pos="6840"/>
              </w:tabs>
              <w:rPr>
                <w:b/>
                <w:sz w:val="18"/>
                <w:szCs w:val="18"/>
              </w:rPr>
            </w:pPr>
            <w:r w:rsidRPr="00B76EF0">
              <w:rPr>
                <w:b/>
                <w:sz w:val="18"/>
                <w:szCs w:val="18"/>
              </w:rPr>
              <w:t>My involvement in the event was:</w:t>
            </w:r>
          </w:p>
        </w:tc>
      </w:tr>
      <w:tr w:rsidR="00A40553" w14:paraId="17DF3031" w14:textId="77777777" w:rsidTr="00C8231E">
        <w:trPr>
          <w:trHeight w:val="230"/>
        </w:trPr>
        <w:tc>
          <w:tcPr>
            <w:tcW w:w="2394" w:type="dxa"/>
            <w:tcBorders>
              <w:top w:val="nil"/>
              <w:bottom w:val="nil"/>
              <w:right w:val="nil"/>
            </w:tcBorders>
            <w:shd w:val="clear" w:color="auto" w:fill="auto"/>
          </w:tcPr>
          <w:p w14:paraId="17DF302D" w14:textId="77777777" w:rsidR="00A40553" w:rsidRPr="00B76EF0" w:rsidRDefault="00A40553" w:rsidP="00C8231E">
            <w:pPr>
              <w:pStyle w:val="PMtableText"/>
              <w:tabs>
                <w:tab w:val="left" w:leader="dot" w:pos="6840"/>
              </w:tabs>
              <w:rPr>
                <w:sz w:val="18"/>
                <w:szCs w:val="18"/>
              </w:rPr>
            </w:pPr>
            <w:r w:rsidRPr="00B76EF0">
              <w:rPr>
                <w:sz w:val="18"/>
                <w:szCs w:val="18"/>
              </w:rPr>
              <w:t xml:space="preserve">Witness to event </w:t>
            </w:r>
            <w:r w:rsidRPr="00B76EF0">
              <w:rPr>
                <w:rFonts w:cs="Arial"/>
                <w:sz w:val="18"/>
                <w:szCs w:val="18"/>
              </w:rPr>
              <w:t>□</w:t>
            </w:r>
          </w:p>
        </w:tc>
        <w:tc>
          <w:tcPr>
            <w:tcW w:w="2394" w:type="dxa"/>
            <w:gridSpan w:val="2"/>
            <w:tcBorders>
              <w:top w:val="nil"/>
              <w:left w:val="nil"/>
              <w:bottom w:val="nil"/>
              <w:right w:val="nil"/>
            </w:tcBorders>
            <w:shd w:val="clear" w:color="auto" w:fill="auto"/>
          </w:tcPr>
          <w:p w14:paraId="17DF302E" w14:textId="77777777" w:rsidR="00A40553" w:rsidRPr="00B76EF0" w:rsidRDefault="00A40553" w:rsidP="00C8231E">
            <w:pPr>
              <w:pStyle w:val="PMtableText"/>
              <w:tabs>
                <w:tab w:val="left" w:leader="dot" w:pos="6840"/>
              </w:tabs>
              <w:rPr>
                <w:sz w:val="18"/>
                <w:szCs w:val="18"/>
              </w:rPr>
            </w:pPr>
            <w:r w:rsidRPr="00B76EF0">
              <w:rPr>
                <w:sz w:val="18"/>
                <w:szCs w:val="18"/>
              </w:rPr>
              <w:t xml:space="preserve">Injured in event </w:t>
            </w:r>
            <w:r w:rsidRPr="00B76EF0">
              <w:rPr>
                <w:rFonts w:cs="Arial"/>
                <w:sz w:val="18"/>
                <w:szCs w:val="18"/>
              </w:rPr>
              <w:t>□</w:t>
            </w:r>
          </w:p>
        </w:tc>
        <w:tc>
          <w:tcPr>
            <w:tcW w:w="2394" w:type="dxa"/>
            <w:gridSpan w:val="3"/>
            <w:tcBorders>
              <w:top w:val="nil"/>
              <w:left w:val="nil"/>
              <w:bottom w:val="nil"/>
              <w:right w:val="nil"/>
            </w:tcBorders>
            <w:shd w:val="clear" w:color="auto" w:fill="auto"/>
          </w:tcPr>
          <w:p w14:paraId="17DF302F" w14:textId="77777777" w:rsidR="00A40553" w:rsidRPr="00B76EF0" w:rsidRDefault="00A40553" w:rsidP="00C8231E">
            <w:pPr>
              <w:pStyle w:val="PMtableText"/>
              <w:tabs>
                <w:tab w:val="left" w:leader="dot" w:pos="6840"/>
              </w:tabs>
              <w:rPr>
                <w:sz w:val="18"/>
                <w:szCs w:val="18"/>
              </w:rPr>
            </w:pPr>
            <w:r w:rsidRPr="00B76EF0">
              <w:rPr>
                <w:sz w:val="18"/>
                <w:szCs w:val="18"/>
              </w:rPr>
              <w:t xml:space="preserve">Administered First Aid </w:t>
            </w:r>
            <w:r w:rsidRPr="00B76EF0">
              <w:rPr>
                <w:rFonts w:cs="Arial"/>
                <w:sz w:val="18"/>
                <w:szCs w:val="18"/>
              </w:rPr>
              <w:t>□</w:t>
            </w:r>
          </w:p>
        </w:tc>
        <w:tc>
          <w:tcPr>
            <w:tcW w:w="2394" w:type="dxa"/>
            <w:tcBorders>
              <w:top w:val="nil"/>
              <w:left w:val="nil"/>
              <w:bottom w:val="nil"/>
            </w:tcBorders>
            <w:shd w:val="clear" w:color="auto" w:fill="auto"/>
          </w:tcPr>
          <w:p w14:paraId="17DF3030" w14:textId="77777777" w:rsidR="00A40553" w:rsidRPr="00B76EF0" w:rsidRDefault="00A40553" w:rsidP="00C8231E">
            <w:pPr>
              <w:pStyle w:val="PMtableText"/>
              <w:tabs>
                <w:tab w:val="left" w:leader="dot" w:pos="6840"/>
              </w:tabs>
              <w:rPr>
                <w:sz w:val="18"/>
                <w:szCs w:val="18"/>
              </w:rPr>
            </w:pPr>
            <w:r w:rsidRPr="00B76EF0">
              <w:rPr>
                <w:sz w:val="18"/>
                <w:szCs w:val="18"/>
              </w:rPr>
              <w:t xml:space="preserve">Took control of scene </w:t>
            </w:r>
            <w:r w:rsidRPr="00B76EF0">
              <w:rPr>
                <w:rFonts w:cs="Arial"/>
                <w:sz w:val="18"/>
                <w:szCs w:val="18"/>
              </w:rPr>
              <w:t>□</w:t>
            </w:r>
          </w:p>
        </w:tc>
      </w:tr>
      <w:tr w:rsidR="00A40553" w14:paraId="17DF3034" w14:textId="77777777" w:rsidTr="00C8231E">
        <w:trPr>
          <w:trHeight w:val="230"/>
        </w:trPr>
        <w:tc>
          <w:tcPr>
            <w:tcW w:w="9576" w:type="dxa"/>
            <w:gridSpan w:val="7"/>
            <w:tcBorders>
              <w:top w:val="nil"/>
              <w:bottom w:val="single" w:sz="4" w:space="0" w:color="auto"/>
            </w:tcBorders>
            <w:shd w:val="clear" w:color="auto" w:fill="auto"/>
          </w:tcPr>
          <w:p w14:paraId="17DF3032" w14:textId="77777777" w:rsidR="00A40553" w:rsidRPr="00B76EF0" w:rsidRDefault="00A40553" w:rsidP="00C8231E">
            <w:pPr>
              <w:pStyle w:val="PMtableText"/>
              <w:tabs>
                <w:tab w:val="left" w:leader="dot" w:pos="6840"/>
              </w:tabs>
              <w:rPr>
                <w:sz w:val="18"/>
                <w:szCs w:val="18"/>
              </w:rPr>
            </w:pPr>
            <w:r w:rsidRPr="00B76EF0">
              <w:rPr>
                <w:sz w:val="18"/>
                <w:szCs w:val="18"/>
              </w:rPr>
              <w:t xml:space="preserve">Other </w:t>
            </w:r>
            <w:r w:rsidRPr="00B76EF0">
              <w:rPr>
                <w:rFonts w:cs="Arial"/>
                <w:sz w:val="18"/>
                <w:szCs w:val="18"/>
              </w:rPr>
              <w:t>□</w:t>
            </w:r>
            <w:r w:rsidRPr="00B76EF0">
              <w:rPr>
                <w:sz w:val="18"/>
                <w:szCs w:val="18"/>
              </w:rPr>
              <w:t xml:space="preserve"> (please describe):</w:t>
            </w:r>
          </w:p>
          <w:p w14:paraId="17DF3033" w14:textId="77777777" w:rsidR="00A40553" w:rsidRPr="00B76EF0" w:rsidRDefault="00A40553" w:rsidP="00C8231E">
            <w:pPr>
              <w:pStyle w:val="PMtableText"/>
              <w:tabs>
                <w:tab w:val="left" w:leader="dot" w:pos="6840"/>
              </w:tabs>
              <w:rPr>
                <w:sz w:val="18"/>
                <w:szCs w:val="18"/>
              </w:rPr>
            </w:pPr>
          </w:p>
        </w:tc>
      </w:tr>
      <w:tr w:rsidR="00A40553" w14:paraId="17DF3036" w14:textId="77777777" w:rsidTr="00C8231E">
        <w:trPr>
          <w:trHeight w:val="188"/>
        </w:trPr>
        <w:tc>
          <w:tcPr>
            <w:tcW w:w="9576" w:type="dxa"/>
            <w:gridSpan w:val="7"/>
            <w:tcBorders>
              <w:bottom w:val="nil"/>
            </w:tcBorders>
            <w:shd w:val="clear" w:color="auto" w:fill="auto"/>
          </w:tcPr>
          <w:p w14:paraId="17DF3035" w14:textId="77777777" w:rsidR="00A40553" w:rsidRPr="00B76EF0" w:rsidRDefault="00A40553" w:rsidP="00C8231E">
            <w:pPr>
              <w:pStyle w:val="PMtableText"/>
              <w:tabs>
                <w:tab w:val="left" w:leader="dot" w:pos="6840"/>
              </w:tabs>
              <w:rPr>
                <w:b/>
                <w:sz w:val="18"/>
                <w:szCs w:val="18"/>
              </w:rPr>
            </w:pPr>
            <w:r w:rsidRPr="00B76EF0">
              <w:rPr>
                <w:b/>
                <w:sz w:val="18"/>
                <w:szCs w:val="18"/>
              </w:rPr>
              <w:t xml:space="preserve">My relationship to </w:t>
            </w:r>
            <w:r>
              <w:rPr>
                <w:b/>
                <w:sz w:val="18"/>
                <w:szCs w:val="18"/>
              </w:rPr>
              <w:t>the business</w:t>
            </w:r>
            <w:r w:rsidRPr="00B76EF0">
              <w:rPr>
                <w:b/>
                <w:sz w:val="18"/>
                <w:szCs w:val="18"/>
              </w:rPr>
              <w:t xml:space="preserve"> is:</w:t>
            </w:r>
          </w:p>
        </w:tc>
      </w:tr>
      <w:tr w:rsidR="00A40553" w14:paraId="17DF303A" w14:textId="77777777" w:rsidTr="00C8231E">
        <w:trPr>
          <w:trHeight w:val="187"/>
        </w:trPr>
        <w:tc>
          <w:tcPr>
            <w:tcW w:w="3192" w:type="dxa"/>
            <w:gridSpan w:val="2"/>
            <w:tcBorders>
              <w:top w:val="nil"/>
              <w:bottom w:val="nil"/>
              <w:right w:val="nil"/>
            </w:tcBorders>
            <w:shd w:val="clear" w:color="auto" w:fill="auto"/>
          </w:tcPr>
          <w:p w14:paraId="17DF3037" w14:textId="77777777" w:rsidR="00A40553" w:rsidRPr="00B76EF0" w:rsidRDefault="00A40553" w:rsidP="00C8231E">
            <w:pPr>
              <w:pStyle w:val="PMtableText"/>
              <w:tabs>
                <w:tab w:val="left" w:leader="dot" w:pos="6840"/>
              </w:tabs>
              <w:rPr>
                <w:sz w:val="18"/>
                <w:szCs w:val="18"/>
              </w:rPr>
            </w:pPr>
            <w:r w:rsidRPr="00B76EF0">
              <w:rPr>
                <w:sz w:val="18"/>
                <w:szCs w:val="18"/>
              </w:rPr>
              <w:t xml:space="preserve">Employee </w:t>
            </w:r>
            <w:r w:rsidRPr="00B76EF0">
              <w:rPr>
                <w:rFonts w:cs="Arial"/>
                <w:sz w:val="18"/>
                <w:szCs w:val="18"/>
              </w:rPr>
              <w:t>□</w:t>
            </w:r>
          </w:p>
        </w:tc>
        <w:tc>
          <w:tcPr>
            <w:tcW w:w="3192" w:type="dxa"/>
            <w:gridSpan w:val="3"/>
            <w:tcBorders>
              <w:top w:val="nil"/>
              <w:left w:val="nil"/>
              <w:bottom w:val="nil"/>
              <w:right w:val="nil"/>
            </w:tcBorders>
            <w:shd w:val="clear" w:color="auto" w:fill="auto"/>
          </w:tcPr>
          <w:p w14:paraId="17DF3038" w14:textId="77777777" w:rsidR="00A40553" w:rsidRPr="00B76EF0" w:rsidRDefault="00A40553" w:rsidP="00C8231E">
            <w:pPr>
              <w:pStyle w:val="PMtableText"/>
              <w:tabs>
                <w:tab w:val="left" w:leader="dot" w:pos="6840"/>
              </w:tabs>
              <w:rPr>
                <w:sz w:val="18"/>
                <w:szCs w:val="18"/>
              </w:rPr>
            </w:pPr>
            <w:r w:rsidRPr="00B76EF0">
              <w:rPr>
                <w:sz w:val="18"/>
                <w:szCs w:val="18"/>
              </w:rPr>
              <w:t xml:space="preserve">Contractor </w:t>
            </w:r>
            <w:r w:rsidRPr="00B76EF0">
              <w:rPr>
                <w:rFonts w:cs="Arial"/>
                <w:sz w:val="18"/>
                <w:szCs w:val="18"/>
              </w:rPr>
              <w:t>□</w:t>
            </w:r>
          </w:p>
        </w:tc>
        <w:tc>
          <w:tcPr>
            <w:tcW w:w="3192" w:type="dxa"/>
            <w:gridSpan w:val="2"/>
            <w:tcBorders>
              <w:top w:val="nil"/>
              <w:left w:val="nil"/>
              <w:bottom w:val="nil"/>
            </w:tcBorders>
            <w:shd w:val="clear" w:color="auto" w:fill="auto"/>
          </w:tcPr>
          <w:p w14:paraId="17DF3039" w14:textId="77777777" w:rsidR="00A40553" w:rsidRPr="00B76EF0" w:rsidRDefault="00A40553" w:rsidP="00C8231E">
            <w:pPr>
              <w:pStyle w:val="PMtableText"/>
              <w:tabs>
                <w:tab w:val="left" w:leader="dot" w:pos="6840"/>
              </w:tabs>
              <w:rPr>
                <w:sz w:val="18"/>
                <w:szCs w:val="18"/>
              </w:rPr>
            </w:pPr>
            <w:r w:rsidRPr="00B76EF0">
              <w:rPr>
                <w:sz w:val="18"/>
                <w:szCs w:val="18"/>
              </w:rPr>
              <w:t xml:space="preserve">Client/Guest </w:t>
            </w:r>
            <w:r w:rsidRPr="00B76EF0">
              <w:rPr>
                <w:rFonts w:cs="Arial"/>
                <w:sz w:val="18"/>
                <w:szCs w:val="18"/>
              </w:rPr>
              <w:t>□</w:t>
            </w:r>
          </w:p>
        </w:tc>
      </w:tr>
      <w:tr w:rsidR="00A40553" w14:paraId="17DF303D" w14:textId="77777777" w:rsidTr="00C8231E">
        <w:tc>
          <w:tcPr>
            <w:tcW w:w="9576" w:type="dxa"/>
            <w:gridSpan w:val="7"/>
            <w:tcBorders>
              <w:top w:val="nil"/>
              <w:bottom w:val="single" w:sz="4" w:space="0" w:color="auto"/>
            </w:tcBorders>
            <w:shd w:val="clear" w:color="auto" w:fill="auto"/>
          </w:tcPr>
          <w:p w14:paraId="17DF303B" w14:textId="77777777" w:rsidR="00A40553" w:rsidRPr="00B76EF0" w:rsidRDefault="00A40553" w:rsidP="00C8231E">
            <w:pPr>
              <w:pStyle w:val="PMtableText"/>
              <w:tabs>
                <w:tab w:val="left" w:leader="dot" w:pos="6840"/>
              </w:tabs>
              <w:rPr>
                <w:sz w:val="18"/>
                <w:szCs w:val="18"/>
              </w:rPr>
            </w:pPr>
            <w:r w:rsidRPr="00B76EF0">
              <w:rPr>
                <w:sz w:val="18"/>
                <w:szCs w:val="18"/>
              </w:rPr>
              <w:t xml:space="preserve">Other </w:t>
            </w:r>
            <w:proofErr w:type="gramStart"/>
            <w:r w:rsidRPr="00B76EF0">
              <w:rPr>
                <w:rFonts w:cs="Arial"/>
                <w:sz w:val="18"/>
                <w:szCs w:val="18"/>
              </w:rPr>
              <w:t>□</w:t>
            </w:r>
            <w:r w:rsidRPr="00B76EF0">
              <w:rPr>
                <w:sz w:val="18"/>
                <w:szCs w:val="18"/>
              </w:rPr>
              <w:t xml:space="preserve">  (</w:t>
            </w:r>
            <w:proofErr w:type="gramEnd"/>
            <w:r w:rsidRPr="00B76EF0">
              <w:rPr>
                <w:sz w:val="18"/>
                <w:szCs w:val="18"/>
              </w:rPr>
              <w:t>please describe):</w:t>
            </w:r>
          </w:p>
          <w:p w14:paraId="17DF303C" w14:textId="77777777" w:rsidR="00A40553" w:rsidRPr="00B76EF0" w:rsidRDefault="00A40553" w:rsidP="00C8231E">
            <w:pPr>
              <w:pStyle w:val="PMtableText"/>
              <w:tabs>
                <w:tab w:val="left" w:leader="dot" w:pos="6840"/>
              </w:tabs>
              <w:rPr>
                <w:sz w:val="18"/>
                <w:szCs w:val="18"/>
              </w:rPr>
            </w:pPr>
          </w:p>
        </w:tc>
      </w:tr>
      <w:tr w:rsidR="00A40553" w14:paraId="17DF303F" w14:textId="77777777" w:rsidTr="00C8231E">
        <w:trPr>
          <w:trHeight w:val="188"/>
        </w:trPr>
        <w:tc>
          <w:tcPr>
            <w:tcW w:w="9576" w:type="dxa"/>
            <w:gridSpan w:val="7"/>
            <w:tcBorders>
              <w:bottom w:val="nil"/>
            </w:tcBorders>
            <w:shd w:val="clear" w:color="auto" w:fill="auto"/>
          </w:tcPr>
          <w:p w14:paraId="17DF303E" w14:textId="77777777" w:rsidR="00A40553" w:rsidRPr="00B76EF0" w:rsidRDefault="00A40553" w:rsidP="00C8231E">
            <w:pPr>
              <w:pStyle w:val="PMtableText"/>
              <w:tabs>
                <w:tab w:val="left" w:leader="dot" w:pos="6840"/>
              </w:tabs>
              <w:rPr>
                <w:b/>
                <w:sz w:val="18"/>
                <w:szCs w:val="18"/>
              </w:rPr>
            </w:pPr>
            <w:r w:rsidRPr="00B76EF0">
              <w:rPr>
                <w:b/>
                <w:sz w:val="18"/>
                <w:szCs w:val="18"/>
              </w:rPr>
              <w:t>To the best of your knowledge, when did the event occur?</w:t>
            </w:r>
          </w:p>
        </w:tc>
      </w:tr>
      <w:tr w:rsidR="00A40553" w14:paraId="17DF3042" w14:textId="77777777" w:rsidTr="00C8231E">
        <w:trPr>
          <w:trHeight w:val="187"/>
        </w:trPr>
        <w:tc>
          <w:tcPr>
            <w:tcW w:w="5211" w:type="dxa"/>
            <w:gridSpan w:val="4"/>
            <w:tcBorders>
              <w:top w:val="nil"/>
              <w:right w:val="nil"/>
            </w:tcBorders>
            <w:shd w:val="clear" w:color="auto" w:fill="auto"/>
          </w:tcPr>
          <w:p w14:paraId="17DF3040" w14:textId="77777777" w:rsidR="00A40553" w:rsidRPr="00B76EF0" w:rsidRDefault="00A40553" w:rsidP="00C8231E">
            <w:pPr>
              <w:pStyle w:val="PMtableText"/>
              <w:tabs>
                <w:tab w:val="left" w:leader="dot" w:pos="6840"/>
              </w:tabs>
              <w:rPr>
                <w:sz w:val="18"/>
                <w:szCs w:val="18"/>
              </w:rPr>
            </w:pPr>
            <w:r w:rsidRPr="00B76EF0">
              <w:rPr>
                <w:sz w:val="18"/>
                <w:szCs w:val="18"/>
              </w:rPr>
              <w:t>Date: ____ / ____ / _____ (dd/mm/yyyy)</w:t>
            </w:r>
          </w:p>
        </w:tc>
        <w:tc>
          <w:tcPr>
            <w:tcW w:w="4365" w:type="dxa"/>
            <w:gridSpan w:val="3"/>
            <w:tcBorders>
              <w:top w:val="nil"/>
              <w:left w:val="nil"/>
            </w:tcBorders>
            <w:shd w:val="clear" w:color="auto" w:fill="auto"/>
          </w:tcPr>
          <w:p w14:paraId="17DF3041" w14:textId="77777777" w:rsidR="00A40553" w:rsidRPr="00B76EF0" w:rsidRDefault="00A40553" w:rsidP="00C8231E">
            <w:pPr>
              <w:pStyle w:val="PMtableText"/>
              <w:tabs>
                <w:tab w:val="left" w:leader="dot" w:pos="6840"/>
              </w:tabs>
              <w:rPr>
                <w:sz w:val="18"/>
                <w:szCs w:val="18"/>
              </w:rPr>
            </w:pPr>
            <w:r w:rsidRPr="00B76EF0">
              <w:rPr>
                <w:sz w:val="18"/>
                <w:szCs w:val="18"/>
              </w:rPr>
              <w:t>Time: ____ / _____</w:t>
            </w:r>
            <w:proofErr w:type="gramStart"/>
            <w:r w:rsidRPr="00B76EF0">
              <w:rPr>
                <w:sz w:val="18"/>
                <w:szCs w:val="18"/>
              </w:rPr>
              <w:t>_  AM</w:t>
            </w:r>
            <w:proofErr w:type="gramEnd"/>
            <w:r w:rsidRPr="00B76EF0">
              <w:rPr>
                <w:sz w:val="18"/>
                <w:szCs w:val="18"/>
              </w:rPr>
              <w:t xml:space="preserve">  </w:t>
            </w:r>
            <w:r w:rsidRPr="00B76EF0">
              <w:rPr>
                <w:rFonts w:cs="Arial"/>
                <w:sz w:val="18"/>
                <w:szCs w:val="18"/>
              </w:rPr>
              <w:t>□</w:t>
            </w:r>
            <w:r w:rsidRPr="00B76EF0">
              <w:rPr>
                <w:sz w:val="18"/>
                <w:szCs w:val="18"/>
              </w:rPr>
              <w:t xml:space="preserve">   PM  </w:t>
            </w:r>
            <w:r w:rsidRPr="00B76EF0">
              <w:rPr>
                <w:rFonts w:cs="Arial"/>
                <w:sz w:val="18"/>
                <w:szCs w:val="18"/>
              </w:rPr>
              <w:t>□</w:t>
            </w:r>
          </w:p>
        </w:tc>
      </w:tr>
      <w:tr w:rsidR="00A40553" w14:paraId="17DF304D" w14:textId="77777777" w:rsidTr="00C8231E">
        <w:tc>
          <w:tcPr>
            <w:tcW w:w="9576" w:type="dxa"/>
            <w:gridSpan w:val="7"/>
            <w:shd w:val="clear" w:color="auto" w:fill="auto"/>
          </w:tcPr>
          <w:p w14:paraId="17DF3043" w14:textId="2647A8D0" w:rsidR="00A40553" w:rsidRPr="00B76EF0" w:rsidRDefault="00A40553" w:rsidP="00C8231E">
            <w:pPr>
              <w:pStyle w:val="PMtableText"/>
              <w:tabs>
                <w:tab w:val="left" w:leader="dot" w:pos="6840"/>
              </w:tabs>
              <w:rPr>
                <w:sz w:val="18"/>
              </w:rPr>
            </w:pPr>
            <w:r w:rsidRPr="00B76EF0">
              <w:rPr>
                <w:b/>
                <w:sz w:val="18"/>
              </w:rPr>
              <w:t>Please describe what happened, starting with the first thing that you noticed that was different from usual (</w:t>
            </w:r>
            <w:proofErr w:type="gramStart"/>
            <w:r w:rsidRPr="00B76EF0">
              <w:rPr>
                <w:b/>
                <w:sz w:val="18"/>
              </w:rPr>
              <w:t>e.g.</w:t>
            </w:r>
            <w:proofErr w:type="gramEnd"/>
            <w:r w:rsidRPr="00B76EF0">
              <w:rPr>
                <w:b/>
                <w:sz w:val="18"/>
              </w:rPr>
              <w:t xml:space="preserve"> </w:t>
            </w:r>
            <w:r w:rsidR="00A165DB">
              <w:rPr>
                <w:b/>
                <w:sz w:val="18"/>
              </w:rPr>
              <w:t>employee</w:t>
            </w:r>
            <w:r w:rsidRPr="00B76EF0">
              <w:rPr>
                <w:b/>
                <w:sz w:val="18"/>
              </w:rPr>
              <w:t xml:space="preserve"> slipped)</w:t>
            </w:r>
            <w:r w:rsidR="00EF5EEC">
              <w:rPr>
                <w:b/>
                <w:sz w:val="18"/>
              </w:rPr>
              <w:t xml:space="preserve">. </w:t>
            </w:r>
            <w:r>
              <w:rPr>
                <w:sz w:val="18"/>
              </w:rPr>
              <w:t>Please consider everything</w:t>
            </w:r>
            <w:r w:rsidRPr="00B76EF0">
              <w:rPr>
                <w:sz w:val="18"/>
              </w:rPr>
              <w:t xml:space="preserve"> that was involved, including the people, equipment/material, tools, job tasks, environment, etc</w:t>
            </w:r>
            <w:r w:rsidR="00EF5EEC">
              <w:rPr>
                <w:sz w:val="18"/>
              </w:rPr>
              <w:t xml:space="preserve">. </w:t>
            </w:r>
            <w:r w:rsidRPr="00B76EF0">
              <w:rPr>
                <w:sz w:val="18"/>
              </w:rPr>
              <w:t>Include a description of any objects that were involved</w:t>
            </w:r>
            <w:r w:rsidR="00EF5EEC">
              <w:rPr>
                <w:sz w:val="18"/>
              </w:rPr>
              <w:t xml:space="preserve">. </w:t>
            </w:r>
            <w:r w:rsidRPr="00B76EF0">
              <w:rPr>
                <w:sz w:val="18"/>
              </w:rPr>
              <w:t>Make a sketch if you think it will help describe what happened.</w:t>
            </w:r>
          </w:p>
          <w:p w14:paraId="17DF3044" w14:textId="77777777" w:rsidR="00A40553" w:rsidRPr="00B76EF0" w:rsidRDefault="00A40553" w:rsidP="00C8231E">
            <w:pPr>
              <w:pStyle w:val="PMtableText"/>
              <w:tabs>
                <w:tab w:val="left" w:leader="dot" w:pos="6840"/>
              </w:tabs>
              <w:rPr>
                <w:sz w:val="18"/>
              </w:rPr>
            </w:pPr>
          </w:p>
          <w:p w14:paraId="17DF3045" w14:textId="77777777" w:rsidR="00A40553" w:rsidRPr="00B76EF0" w:rsidRDefault="00A40553" w:rsidP="00C8231E">
            <w:pPr>
              <w:pStyle w:val="PMtableText"/>
              <w:tabs>
                <w:tab w:val="left" w:leader="dot" w:pos="6840"/>
              </w:tabs>
              <w:rPr>
                <w:sz w:val="18"/>
              </w:rPr>
            </w:pPr>
          </w:p>
          <w:p w14:paraId="17DF3046" w14:textId="77777777" w:rsidR="00A40553" w:rsidRPr="00B76EF0" w:rsidRDefault="00A40553" w:rsidP="00C8231E">
            <w:pPr>
              <w:pStyle w:val="PMtableText"/>
              <w:tabs>
                <w:tab w:val="left" w:leader="dot" w:pos="6840"/>
              </w:tabs>
              <w:rPr>
                <w:sz w:val="18"/>
              </w:rPr>
            </w:pPr>
          </w:p>
          <w:p w14:paraId="17DF3047" w14:textId="77777777" w:rsidR="00A40553" w:rsidRPr="00B76EF0" w:rsidRDefault="00A40553" w:rsidP="00C8231E">
            <w:pPr>
              <w:pStyle w:val="PMtableText"/>
              <w:tabs>
                <w:tab w:val="left" w:leader="dot" w:pos="6840"/>
              </w:tabs>
              <w:rPr>
                <w:sz w:val="18"/>
              </w:rPr>
            </w:pPr>
          </w:p>
          <w:p w14:paraId="17DF3048" w14:textId="77777777" w:rsidR="00A40553" w:rsidRPr="00B76EF0" w:rsidRDefault="00A40553" w:rsidP="00C8231E">
            <w:pPr>
              <w:pStyle w:val="PMtableText"/>
              <w:tabs>
                <w:tab w:val="left" w:leader="dot" w:pos="6840"/>
              </w:tabs>
              <w:rPr>
                <w:sz w:val="18"/>
              </w:rPr>
            </w:pPr>
          </w:p>
          <w:p w14:paraId="17DF3049" w14:textId="77777777" w:rsidR="00A40553" w:rsidRPr="00B76EF0" w:rsidRDefault="00A40553" w:rsidP="00C8231E">
            <w:pPr>
              <w:pStyle w:val="PMtableText"/>
              <w:tabs>
                <w:tab w:val="left" w:leader="dot" w:pos="6840"/>
              </w:tabs>
              <w:rPr>
                <w:sz w:val="18"/>
              </w:rPr>
            </w:pPr>
          </w:p>
          <w:p w14:paraId="17DF304A" w14:textId="77777777" w:rsidR="00A40553" w:rsidRPr="00B76EF0" w:rsidRDefault="00A40553" w:rsidP="00C8231E">
            <w:pPr>
              <w:pStyle w:val="PMtableText"/>
              <w:tabs>
                <w:tab w:val="left" w:leader="dot" w:pos="6840"/>
              </w:tabs>
              <w:rPr>
                <w:sz w:val="18"/>
              </w:rPr>
            </w:pPr>
          </w:p>
          <w:p w14:paraId="17DF304B" w14:textId="77777777" w:rsidR="00A40553" w:rsidRPr="00B76EF0" w:rsidRDefault="00A40553" w:rsidP="00C8231E">
            <w:pPr>
              <w:pStyle w:val="PMtableText"/>
              <w:tabs>
                <w:tab w:val="left" w:leader="dot" w:pos="6840"/>
              </w:tabs>
              <w:rPr>
                <w:sz w:val="18"/>
              </w:rPr>
            </w:pPr>
          </w:p>
          <w:p w14:paraId="17DF304C" w14:textId="77777777" w:rsidR="00A40553" w:rsidRDefault="00A40553" w:rsidP="00C8231E">
            <w:pPr>
              <w:pStyle w:val="PMtableText"/>
              <w:tabs>
                <w:tab w:val="left" w:leader="dot" w:pos="6840"/>
              </w:tabs>
            </w:pPr>
          </w:p>
        </w:tc>
      </w:tr>
      <w:tr w:rsidR="00A40553" w14:paraId="17DF3052" w14:textId="77777777" w:rsidTr="00C8231E">
        <w:tc>
          <w:tcPr>
            <w:tcW w:w="9576" w:type="dxa"/>
            <w:gridSpan w:val="7"/>
            <w:shd w:val="clear" w:color="auto" w:fill="auto"/>
          </w:tcPr>
          <w:p w14:paraId="17DF304E" w14:textId="77777777" w:rsidR="00A40553" w:rsidRPr="00B76EF0" w:rsidRDefault="00A40553" w:rsidP="00C8231E">
            <w:pPr>
              <w:pStyle w:val="PMtableText"/>
              <w:tabs>
                <w:tab w:val="left" w:leader="dot" w:pos="6840"/>
              </w:tabs>
              <w:rPr>
                <w:b/>
                <w:sz w:val="18"/>
              </w:rPr>
            </w:pPr>
            <w:r w:rsidRPr="00B76EF0">
              <w:rPr>
                <w:b/>
                <w:sz w:val="18"/>
              </w:rPr>
              <w:t>What do you think could be done to prevent this type of event from happening again?</w:t>
            </w:r>
          </w:p>
          <w:p w14:paraId="17DF304F" w14:textId="77777777" w:rsidR="00A40553" w:rsidRDefault="00A40553" w:rsidP="00C8231E">
            <w:pPr>
              <w:pStyle w:val="PMtableText"/>
              <w:tabs>
                <w:tab w:val="left" w:leader="dot" w:pos="6840"/>
              </w:tabs>
            </w:pPr>
          </w:p>
          <w:p w14:paraId="17DF3050" w14:textId="77777777" w:rsidR="00A40553" w:rsidRDefault="00A40553" w:rsidP="00C8231E">
            <w:pPr>
              <w:pStyle w:val="PMtableText"/>
              <w:tabs>
                <w:tab w:val="left" w:leader="dot" w:pos="6840"/>
              </w:tabs>
            </w:pPr>
          </w:p>
          <w:p w14:paraId="17DF3051" w14:textId="77777777" w:rsidR="00A40553" w:rsidRDefault="00A40553" w:rsidP="00C8231E">
            <w:pPr>
              <w:pStyle w:val="PMtableText"/>
              <w:tabs>
                <w:tab w:val="left" w:leader="dot" w:pos="6840"/>
              </w:tabs>
            </w:pPr>
          </w:p>
        </w:tc>
      </w:tr>
      <w:tr w:rsidR="00A40553" w14:paraId="17DF305A" w14:textId="77777777" w:rsidTr="00C8231E">
        <w:tc>
          <w:tcPr>
            <w:tcW w:w="9576" w:type="dxa"/>
            <w:gridSpan w:val="7"/>
            <w:shd w:val="clear" w:color="auto" w:fill="auto"/>
          </w:tcPr>
          <w:p w14:paraId="17DF3053" w14:textId="77777777" w:rsidR="00A40553" w:rsidRPr="00B76EF0" w:rsidRDefault="00A40553" w:rsidP="00C8231E">
            <w:pPr>
              <w:pStyle w:val="PMtableText"/>
              <w:tabs>
                <w:tab w:val="left" w:leader="dot" w:pos="6840"/>
              </w:tabs>
              <w:rPr>
                <w:sz w:val="20"/>
              </w:rPr>
            </w:pPr>
            <w:r w:rsidRPr="00B76EF0">
              <w:rPr>
                <w:sz w:val="20"/>
              </w:rPr>
              <w:t>I agree that the above represents my recollection of what happened.</w:t>
            </w:r>
          </w:p>
          <w:p w14:paraId="17DF3054" w14:textId="77777777" w:rsidR="00A40553" w:rsidRPr="00B76EF0" w:rsidRDefault="00A40553" w:rsidP="00C8231E">
            <w:pPr>
              <w:pStyle w:val="PMtableText"/>
              <w:tabs>
                <w:tab w:val="left" w:leader="dot" w:pos="6840"/>
              </w:tabs>
              <w:rPr>
                <w:sz w:val="20"/>
              </w:rPr>
            </w:pPr>
            <w:r w:rsidRPr="00B76EF0">
              <w:rPr>
                <w:sz w:val="20"/>
              </w:rPr>
              <w:t>Name: _________________________________</w:t>
            </w:r>
          </w:p>
          <w:p w14:paraId="17DF3055" w14:textId="77777777" w:rsidR="00A40553" w:rsidRPr="00B76EF0" w:rsidRDefault="00A40553" w:rsidP="00C8231E">
            <w:pPr>
              <w:pStyle w:val="PMtableText"/>
              <w:tabs>
                <w:tab w:val="left" w:leader="dot" w:pos="6840"/>
              </w:tabs>
              <w:rPr>
                <w:sz w:val="20"/>
              </w:rPr>
            </w:pPr>
            <w:r w:rsidRPr="00B76EF0">
              <w:rPr>
                <w:sz w:val="20"/>
              </w:rPr>
              <w:t>Phone Number: ______________________</w:t>
            </w:r>
          </w:p>
          <w:p w14:paraId="17DF3056" w14:textId="77777777" w:rsidR="00A40553" w:rsidRPr="00B76EF0" w:rsidRDefault="00A40553" w:rsidP="00C8231E">
            <w:pPr>
              <w:pStyle w:val="PMtableText"/>
              <w:tabs>
                <w:tab w:val="left" w:leader="dot" w:pos="6840"/>
              </w:tabs>
              <w:rPr>
                <w:sz w:val="20"/>
              </w:rPr>
            </w:pPr>
            <w:r w:rsidRPr="00B76EF0">
              <w:rPr>
                <w:sz w:val="20"/>
              </w:rPr>
              <w:t>Address: ____________________________________________________________________</w:t>
            </w:r>
          </w:p>
          <w:p w14:paraId="17DF3057" w14:textId="77777777" w:rsidR="00A40553" w:rsidRPr="00B76EF0" w:rsidRDefault="00A40553" w:rsidP="00C8231E">
            <w:pPr>
              <w:pStyle w:val="PMtableText"/>
              <w:tabs>
                <w:tab w:val="left" w:leader="dot" w:pos="6840"/>
              </w:tabs>
              <w:rPr>
                <w:sz w:val="20"/>
              </w:rPr>
            </w:pPr>
            <w:r w:rsidRPr="00B76EF0">
              <w:rPr>
                <w:sz w:val="20"/>
              </w:rPr>
              <w:t>City/Town: __________________________</w:t>
            </w:r>
            <w:proofErr w:type="gramStart"/>
            <w:r w:rsidRPr="00B76EF0">
              <w:rPr>
                <w:sz w:val="20"/>
              </w:rPr>
              <w:t>_  Province</w:t>
            </w:r>
            <w:proofErr w:type="gramEnd"/>
            <w:r w:rsidRPr="00B76EF0">
              <w:rPr>
                <w:sz w:val="20"/>
              </w:rPr>
              <w:t>: ________  Postal Code: ___________</w:t>
            </w:r>
          </w:p>
          <w:p w14:paraId="17DF3058" w14:textId="77777777" w:rsidR="00A40553" w:rsidRPr="00B76EF0" w:rsidRDefault="00A40553" w:rsidP="00C8231E">
            <w:pPr>
              <w:pStyle w:val="PMtableText"/>
              <w:tabs>
                <w:tab w:val="left" w:leader="dot" w:pos="6840"/>
              </w:tabs>
              <w:rPr>
                <w:sz w:val="20"/>
              </w:rPr>
            </w:pPr>
          </w:p>
          <w:p w14:paraId="17DF3059" w14:textId="77777777" w:rsidR="00A40553" w:rsidRDefault="00A40553" w:rsidP="00C8231E">
            <w:pPr>
              <w:pStyle w:val="PMtableText"/>
              <w:tabs>
                <w:tab w:val="left" w:leader="dot" w:pos="6840"/>
              </w:tabs>
            </w:pPr>
            <w:proofErr w:type="gramStart"/>
            <w:r w:rsidRPr="00B76EF0">
              <w:rPr>
                <w:sz w:val="20"/>
              </w:rPr>
              <w:t>Signature:_</w:t>
            </w:r>
            <w:proofErr w:type="gramEnd"/>
            <w:r w:rsidRPr="00B76EF0">
              <w:rPr>
                <w:sz w:val="20"/>
              </w:rPr>
              <w:t>___________________________ Date: ___________________</w:t>
            </w:r>
          </w:p>
        </w:tc>
      </w:tr>
    </w:tbl>
    <w:p w14:paraId="17DF305B" w14:textId="77777777" w:rsidR="00A40553" w:rsidRDefault="00A40553" w:rsidP="00A40553"/>
    <w:p w14:paraId="17DF305C" w14:textId="7B0DA737" w:rsidR="00A40553" w:rsidRPr="00172C05" w:rsidRDefault="00801536" w:rsidP="00164CA0">
      <w:pPr>
        <w:pStyle w:val="Heading1"/>
      </w:pPr>
      <w:bookmarkStart w:id="135" w:name="_Toc352227400"/>
      <w:bookmarkStart w:id="136" w:name="_Toc391293855"/>
      <w:bookmarkStart w:id="137" w:name="_Toc126240120"/>
      <w:bookmarkStart w:id="138" w:name="_Toc126313769"/>
      <w:r>
        <w:lastRenderedPageBreak/>
        <w:t>8</w:t>
      </w:r>
      <w:r w:rsidR="00A40553" w:rsidRPr="00172C05">
        <w:t xml:space="preserve">.3 </w:t>
      </w:r>
      <w:r w:rsidR="009E496A">
        <w:t>Ministry of Labour, Immigration, Training and Skills Development</w:t>
      </w:r>
      <w:r w:rsidR="00471C4A">
        <w:t xml:space="preserve"> </w:t>
      </w:r>
      <w:r w:rsidR="00A40553" w:rsidRPr="00172C05">
        <w:t>Written Notification Requirements</w:t>
      </w:r>
      <w:bookmarkEnd w:id="135"/>
      <w:bookmarkEnd w:id="136"/>
      <w:bookmarkEnd w:id="137"/>
      <w:bookmarkEnd w:id="138"/>
    </w:p>
    <w:p w14:paraId="64588E98" w14:textId="77777777" w:rsidR="005563C3" w:rsidRPr="00A5003B" w:rsidRDefault="005563C3" w:rsidP="005563C3">
      <w:pPr>
        <w:pStyle w:val="PMsubHead"/>
        <w:rPr>
          <w:i w:val="0"/>
        </w:rPr>
      </w:pPr>
      <w:r w:rsidRPr="00A5003B">
        <w:rPr>
          <w:i w:val="0"/>
        </w:rPr>
        <w:t>Definitions</w:t>
      </w:r>
    </w:p>
    <w:p w14:paraId="34634A17" w14:textId="70E3C2A2" w:rsidR="005563C3" w:rsidRPr="00C102CE" w:rsidRDefault="005563C3" w:rsidP="005563C3">
      <w:pPr>
        <w:pStyle w:val="PMtext"/>
      </w:pPr>
      <w:r w:rsidRPr="00C102CE">
        <w:t xml:space="preserve">For the purpose of </w:t>
      </w:r>
      <w:r>
        <w:t xml:space="preserve">written notification </w:t>
      </w:r>
      <w:proofErr w:type="gramStart"/>
      <w:r>
        <w:t>requirements</w:t>
      </w:r>
      <w:proofErr w:type="gramEnd"/>
      <w:r w:rsidRPr="00C102CE">
        <w:t xml:space="preserve"> the following definitions will be used.</w:t>
      </w:r>
    </w:p>
    <w:p w14:paraId="601E2B45" w14:textId="77777777" w:rsidR="005563C3" w:rsidRPr="00211595" w:rsidRDefault="005563C3" w:rsidP="005563C3">
      <w:pPr>
        <w:pStyle w:val="PMtextBullet"/>
      </w:pPr>
      <w:r w:rsidRPr="00211595">
        <w:t xml:space="preserve">A critical injury is an injury of a serious nature that: </w:t>
      </w:r>
    </w:p>
    <w:p w14:paraId="006EEAE2" w14:textId="77777777" w:rsidR="005563C3" w:rsidRPr="00211595" w:rsidRDefault="005563C3" w:rsidP="00E8608F">
      <w:pPr>
        <w:pStyle w:val="PMtextBullet"/>
        <w:numPr>
          <w:ilvl w:val="1"/>
          <w:numId w:val="99"/>
        </w:numPr>
      </w:pPr>
      <w:r w:rsidRPr="00211595">
        <w:t xml:space="preserve">Places life in </w:t>
      </w:r>
      <w:proofErr w:type="gramStart"/>
      <w:r w:rsidRPr="00211595">
        <w:t>jeopardy;</w:t>
      </w:r>
      <w:proofErr w:type="gramEnd"/>
    </w:p>
    <w:p w14:paraId="3A359A65" w14:textId="77777777" w:rsidR="005563C3" w:rsidRPr="00211595" w:rsidRDefault="005563C3" w:rsidP="00E8608F">
      <w:pPr>
        <w:pStyle w:val="PMtextBullet"/>
        <w:numPr>
          <w:ilvl w:val="1"/>
          <w:numId w:val="99"/>
        </w:numPr>
      </w:pPr>
      <w:r w:rsidRPr="00211595">
        <w:t xml:space="preserve">Produces </w:t>
      </w:r>
      <w:proofErr w:type="gramStart"/>
      <w:r w:rsidRPr="00211595">
        <w:t>unconsciousness;</w:t>
      </w:r>
      <w:proofErr w:type="gramEnd"/>
    </w:p>
    <w:p w14:paraId="3570FAAC" w14:textId="77777777" w:rsidR="005563C3" w:rsidRPr="00D56055" w:rsidRDefault="005563C3" w:rsidP="00E8608F">
      <w:pPr>
        <w:pStyle w:val="PMtextBullet"/>
        <w:numPr>
          <w:ilvl w:val="1"/>
          <w:numId w:val="99"/>
        </w:numPr>
      </w:pPr>
      <w:r w:rsidRPr="00D56055">
        <w:t xml:space="preserve">Results in substantial loss of </w:t>
      </w:r>
      <w:proofErr w:type="gramStart"/>
      <w:r w:rsidRPr="00D56055">
        <w:t>blood;</w:t>
      </w:r>
      <w:proofErr w:type="gramEnd"/>
    </w:p>
    <w:p w14:paraId="4A4D5F97" w14:textId="77777777" w:rsidR="005563C3" w:rsidRPr="00D56055" w:rsidRDefault="005563C3" w:rsidP="00E8608F">
      <w:pPr>
        <w:pStyle w:val="PMtextBullet"/>
        <w:numPr>
          <w:ilvl w:val="1"/>
          <w:numId w:val="99"/>
        </w:numPr>
      </w:pPr>
      <w:r w:rsidRPr="00D56055">
        <w:t xml:space="preserve">Involves the fracture of a leg or arm, but not a finger or a </w:t>
      </w:r>
      <w:proofErr w:type="gramStart"/>
      <w:r w:rsidRPr="00D56055">
        <w:t>toe;</w:t>
      </w:r>
      <w:proofErr w:type="gramEnd"/>
    </w:p>
    <w:p w14:paraId="15590C29" w14:textId="77777777" w:rsidR="005563C3" w:rsidRPr="00610CCD" w:rsidRDefault="005563C3" w:rsidP="00E8608F">
      <w:pPr>
        <w:pStyle w:val="PMtextBullet"/>
        <w:numPr>
          <w:ilvl w:val="1"/>
          <w:numId w:val="99"/>
        </w:numPr>
      </w:pPr>
      <w:r w:rsidRPr="00610CCD">
        <w:t xml:space="preserve">Involves the amputation of a leg, arm, hand, or foot, but not a finger or </w:t>
      </w:r>
      <w:proofErr w:type="gramStart"/>
      <w:r w:rsidRPr="00610CCD">
        <w:t>toe;</w:t>
      </w:r>
      <w:proofErr w:type="gramEnd"/>
    </w:p>
    <w:p w14:paraId="14342E61" w14:textId="77777777" w:rsidR="005563C3" w:rsidRPr="00211595" w:rsidRDefault="005563C3" w:rsidP="00E8608F">
      <w:pPr>
        <w:pStyle w:val="PMtextBullet"/>
        <w:numPr>
          <w:ilvl w:val="1"/>
          <w:numId w:val="99"/>
        </w:numPr>
      </w:pPr>
      <w:r w:rsidRPr="00610CCD">
        <w:t>Co</w:t>
      </w:r>
      <w:r w:rsidRPr="00211595">
        <w:t>nsists of burns to a major portion of the body; or</w:t>
      </w:r>
    </w:p>
    <w:p w14:paraId="30E3FC88" w14:textId="77777777" w:rsidR="005563C3" w:rsidRPr="00211595" w:rsidRDefault="005563C3" w:rsidP="00E8608F">
      <w:pPr>
        <w:pStyle w:val="PMtextBullet"/>
        <w:numPr>
          <w:ilvl w:val="1"/>
          <w:numId w:val="99"/>
        </w:numPr>
      </w:pPr>
      <w:r w:rsidRPr="00211595">
        <w:t>Causes the loss of sight in an eye.</w:t>
      </w:r>
    </w:p>
    <w:p w14:paraId="1A90693D" w14:textId="77777777" w:rsidR="005563C3" w:rsidRPr="00211595" w:rsidRDefault="005563C3" w:rsidP="005563C3">
      <w:pPr>
        <w:pStyle w:val="PMtextBullet"/>
      </w:pPr>
      <w:r w:rsidRPr="00211595">
        <w:t>A</w:t>
      </w:r>
      <w:r w:rsidRPr="00823CF8">
        <w:t xml:space="preserve"> </w:t>
      </w:r>
      <w:r w:rsidRPr="00211595">
        <w:t>fatality is a death.</w:t>
      </w:r>
    </w:p>
    <w:p w14:paraId="36528F7E" w14:textId="77777777" w:rsidR="007C280C" w:rsidRPr="00172C05" w:rsidRDefault="007C280C" w:rsidP="007C280C">
      <w:pPr>
        <w:pStyle w:val="PMhead"/>
      </w:pPr>
      <w:r w:rsidRPr="00172C05">
        <w:t>Fatality or Critical Injury</w:t>
      </w:r>
    </w:p>
    <w:p w14:paraId="18579849" w14:textId="36970C7D" w:rsidR="007C280C" w:rsidRPr="00F12599" w:rsidRDefault="007C280C" w:rsidP="007C280C">
      <w:pPr>
        <w:pStyle w:val="PMtextBullet"/>
        <w:numPr>
          <w:ilvl w:val="0"/>
          <w:numId w:val="0"/>
        </w:numPr>
      </w:pPr>
      <w:r>
        <w:t xml:space="preserve">In accordance with the Occupational Health and Safety Act (OHSA) and Regulation 420/21 Notices and Reports Under Sections 51-53.1 of the Act, the written report for </w:t>
      </w:r>
      <w:r w:rsidR="0062375F">
        <w:t>a</w:t>
      </w:r>
      <w:r w:rsidRPr="00F12599">
        <w:t xml:space="preserve"> </w:t>
      </w:r>
      <w:r>
        <w:t>f</w:t>
      </w:r>
      <w:r w:rsidRPr="00F12599">
        <w:t xml:space="preserve">atality or </w:t>
      </w:r>
      <w:r>
        <w:t>c</w:t>
      </w:r>
      <w:r w:rsidRPr="00F12599">
        <w:t xml:space="preserve">ritical </w:t>
      </w:r>
      <w:r>
        <w:t>injury shall include:</w:t>
      </w:r>
    </w:p>
    <w:p w14:paraId="374C8200" w14:textId="77777777" w:rsidR="00D27038" w:rsidRDefault="00D27038" w:rsidP="00D27038">
      <w:pPr>
        <w:pStyle w:val="PMtextBullet"/>
      </w:pPr>
      <w:r>
        <w:t xml:space="preserve">Name, </w:t>
      </w:r>
      <w:proofErr w:type="gramStart"/>
      <w:r>
        <w:t>address</w:t>
      </w:r>
      <w:proofErr w:type="gramEnd"/>
      <w:r>
        <w:t xml:space="preserve"> and type of business of the employer.</w:t>
      </w:r>
    </w:p>
    <w:p w14:paraId="0D2418DD" w14:textId="77777777" w:rsidR="00D27038" w:rsidRDefault="00D27038" w:rsidP="00D27038">
      <w:pPr>
        <w:pStyle w:val="PMtextBullet"/>
      </w:pPr>
      <w:r>
        <w:t>Name and address of the worker.</w:t>
      </w:r>
    </w:p>
    <w:p w14:paraId="3CDA881D" w14:textId="77777777" w:rsidR="00D27038" w:rsidRDefault="00D27038" w:rsidP="00D27038">
      <w:pPr>
        <w:pStyle w:val="PMtextBullet"/>
      </w:pPr>
      <w:r>
        <w:t>Name and address of the constructor if the occurrence is at a project.</w:t>
      </w:r>
    </w:p>
    <w:p w14:paraId="26A4925C" w14:textId="77777777" w:rsidR="00D27038" w:rsidRDefault="00D27038" w:rsidP="00D27038">
      <w:pPr>
        <w:pStyle w:val="PMtextBullet"/>
      </w:pPr>
      <w:r>
        <w:t>Nature of the bodily injury or occupational illness.</w:t>
      </w:r>
    </w:p>
    <w:p w14:paraId="128F9463" w14:textId="77777777" w:rsidR="00D27038" w:rsidRDefault="00D27038" w:rsidP="00D27038">
      <w:pPr>
        <w:pStyle w:val="PMtextBullet"/>
      </w:pPr>
      <w:r>
        <w:t>Nature and circumstances of the occurrence, including a description of machinery, equipment or procedure involved.</w:t>
      </w:r>
    </w:p>
    <w:p w14:paraId="293C5FF3" w14:textId="77777777" w:rsidR="00D27038" w:rsidRDefault="00D27038" w:rsidP="00D27038">
      <w:pPr>
        <w:pStyle w:val="PMtextBullet"/>
      </w:pPr>
      <w:r>
        <w:t xml:space="preserve">Time, </w:t>
      </w:r>
      <w:proofErr w:type="gramStart"/>
      <w:r>
        <w:t>date</w:t>
      </w:r>
      <w:proofErr w:type="gramEnd"/>
      <w:r>
        <w:t xml:space="preserve"> and place of the occurrence.</w:t>
      </w:r>
    </w:p>
    <w:p w14:paraId="0C39B9C8" w14:textId="77777777" w:rsidR="00D27038" w:rsidRDefault="00D27038" w:rsidP="00D27038">
      <w:pPr>
        <w:pStyle w:val="PMtextBullet"/>
      </w:pPr>
      <w:r>
        <w:t xml:space="preserve">Name and address of the medical practitioner, registered </w:t>
      </w:r>
      <w:proofErr w:type="gramStart"/>
      <w:r>
        <w:t>nurse</w:t>
      </w:r>
      <w:proofErr w:type="gramEnd"/>
      <w:r>
        <w:t xml:space="preserve"> or facility, if any, that is attending or attended to the victim.</w:t>
      </w:r>
    </w:p>
    <w:p w14:paraId="1D98F298" w14:textId="77777777" w:rsidR="00D27038" w:rsidRDefault="00D27038" w:rsidP="00D27038">
      <w:pPr>
        <w:pStyle w:val="PMtextBullet"/>
      </w:pPr>
      <w:r>
        <w:t>Names and addresses or other contact information of any witnesses to the occurrence.</w:t>
      </w:r>
    </w:p>
    <w:p w14:paraId="0F9F68E5" w14:textId="77777777" w:rsidR="00D27038" w:rsidRDefault="00D27038" w:rsidP="00D27038">
      <w:pPr>
        <w:pStyle w:val="PMtextBullet"/>
      </w:pPr>
      <w:r>
        <w:t>Steps taken to prevent a recurrence or further illness.</w:t>
      </w:r>
    </w:p>
    <w:p w14:paraId="17DF306F" w14:textId="3896ED93" w:rsidR="00A40553" w:rsidRDefault="003674AF" w:rsidP="00A40553">
      <w:pPr>
        <w:pStyle w:val="PMhead"/>
      </w:pPr>
      <w:r>
        <w:t>Ac</w:t>
      </w:r>
      <w:r w:rsidR="00A40553">
        <w:t xml:space="preserve">cident, Explosion, </w:t>
      </w:r>
      <w:proofErr w:type="gramStart"/>
      <w:r w:rsidR="00A40553">
        <w:t>F</w:t>
      </w:r>
      <w:r w:rsidR="00A40553" w:rsidRPr="0075693A">
        <w:t>ire</w:t>
      </w:r>
      <w:proofErr w:type="gramEnd"/>
      <w:r w:rsidR="00A40553" w:rsidRPr="0075693A">
        <w:t xml:space="preserve"> or </w:t>
      </w:r>
      <w:r w:rsidR="00A40553">
        <w:t>I</w:t>
      </w:r>
      <w:r w:rsidR="00A40553" w:rsidRPr="0075693A">
        <w:t xml:space="preserve">ncident of </w:t>
      </w:r>
      <w:r w:rsidR="00A40553">
        <w:t>W</w:t>
      </w:r>
      <w:r w:rsidR="00A40553" w:rsidRPr="0075693A">
        <w:t xml:space="preserve">orkplace </w:t>
      </w:r>
      <w:r w:rsidR="00A40553">
        <w:t>V</w:t>
      </w:r>
      <w:r w:rsidR="00A40553" w:rsidRPr="0075693A">
        <w:t>iolence</w:t>
      </w:r>
    </w:p>
    <w:p w14:paraId="17DF3070" w14:textId="65913EE5" w:rsidR="00A40553" w:rsidRDefault="00DC5538" w:rsidP="00A40553">
      <w:pPr>
        <w:pStyle w:val="PMtext"/>
      </w:pPr>
      <w:r>
        <w:t xml:space="preserve">In accordance with the OHSA and Regulation 420/21 Notices and Reports Under Sections 51-53.1 of the Act, the written report for </w:t>
      </w:r>
      <w:r w:rsidR="00A40553">
        <w:t xml:space="preserve">an </w:t>
      </w:r>
      <w:r w:rsidR="005D5998">
        <w:t>ac</w:t>
      </w:r>
      <w:r w:rsidR="00A40553">
        <w:t xml:space="preserve">cident, </w:t>
      </w:r>
      <w:r w:rsidR="005D5998">
        <w:t>e</w:t>
      </w:r>
      <w:r w:rsidR="00A40553">
        <w:t xml:space="preserve">xplosion, </w:t>
      </w:r>
      <w:proofErr w:type="gramStart"/>
      <w:r w:rsidR="005D5998">
        <w:t>f</w:t>
      </w:r>
      <w:r w:rsidR="00A40553">
        <w:t>ire</w:t>
      </w:r>
      <w:proofErr w:type="gramEnd"/>
      <w:r w:rsidR="00A40553">
        <w:t xml:space="preserve"> or </w:t>
      </w:r>
      <w:r w:rsidR="005D5998">
        <w:t>i</w:t>
      </w:r>
      <w:r w:rsidR="00A40553">
        <w:t xml:space="preserve">ncident of </w:t>
      </w:r>
      <w:r w:rsidR="005D5998">
        <w:t>w</w:t>
      </w:r>
      <w:r w:rsidR="00A40553">
        <w:t xml:space="preserve">orkplace </w:t>
      </w:r>
      <w:r w:rsidR="005D5998">
        <w:t>v</w:t>
      </w:r>
      <w:r w:rsidR="00A40553">
        <w:t xml:space="preserve">iolence which disables </w:t>
      </w:r>
      <w:r w:rsidR="00A165DB">
        <w:t>an employee</w:t>
      </w:r>
      <w:r w:rsidR="00A40553">
        <w:t xml:space="preserve"> from performing </w:t>
      </w:r>
      <w:r w:rsidR="00CA5886">
        <w:t>their</w:t>
      </w:r>
      <w:r w:rsidR="00A40553">
        <w:t xml:space="preserve"> usual work, </w:t>
      </w:r>
      <w:r w:rsidR="003674AF">
        <w:t>sha</w:t>
      </w:r>
      <w:r w:rsidR="00176A40">
        <w:t>ll</w:t>
      </w:r>
      <w:r w:rsidR="00A40553">
        <w:t xml:space="preserve"> </w:t>
      </w:r>
      <w:r w:rsidR="009133A1">
        <w:t>include:</w:t>
      </w:r>
    </w:p>
    <w:p w14:paraId="6E6A396E" w14:textId="77777777" w:rsidR="00BA30DB" w:rsidRDefault="00BA30DB" w:rsidP="00BA30DB">
      <w:pPr>
        <w:pStyle w:val="PMtextBullet"/>
        <w:numPr>
          <w:ilvl w:val="0"/>
          <w:numId w:val="11"/>
        </w:numPr>
      </w:pPr>
      <w:r>
        <w:t xml:space="preserve">Name, </w:t>
      </w:r>
      <w:proofErr w:type="gramStart"/>
      <w:r>
        <w:t>address</w:t>
      </w:r>
      <w:proofErr w:type="gramEnd"/>
      <w:r>
        <w:t xml:space="preserve"> and type of business of the employer.</w:t>
      </w:r>
    </w:p>
    <w:p w14:paraId="7C2A1FA0" w14:textId="77777777" w:rsidR="00BA30DB" w:rsidRDefault="00BA30DB" w:rsidP="00BA30DB">
      <w:pPr>
        <w:pStyle w:val="PMtextBullet"/>
        <w:numPr>
          <w:ilvl w:val="0"/>
          <w:numId w:val="11"/>
        </w:numPr>
      </w:pPr>
      <w:r>
        <w:t>Name of the worker.</w:t>
      </w:r>
    </w:p>
    <w:p w14:paraId="770C4844" w14:textId="77777777" w:rsidR="00BA30DB" w:rsidRDefault="00BA30DB" w:rsidP="00BA30DB">
      <w:pPr>
        <w:pStyle w:val="PMtextBullet"/>
        <w:numPr>
          <w:ilvl w:val="0"/>
          <w:numId w:val="11"/>
        </w:numPr>
      </w:pPr>
      <w:r>
        <w:t>Nature of the bodily injury or occupational illness.</w:t>
      </w:r>
    </w:p>
    <w:p w14:paraId="2D3D3E62" w14:textId="77777777" w:rsidR="00BA30DB" w:rsidRDefault="00BA30DB" w:rsidP="00BA30DB">
      <w:pPr>
        <w:pStyle w:val="PMtextBullet"/>
        <w:numPr>
          <w:ilvl w:val="0"/>
          <w:numId w:val="11"/>
        </w:numPr>
      </w:pPr>
      <w:r>
        <w:lastRenderedPageBreak/>
        <w:t>Nature and circumstances of the occurrence, including a description of machinery, or equipment or procedure involved.</w:t>
      </w:r>
    </w:p>
    <w:p w14:paraId="218EFBD0" w14:textId="77777777" w:rsidR="00BA30DB" w:rsidRDefault="00BA30DB" w:rsidP="00BA30DB">
      <w:pPr>
        <w:pStyle w:val="PMtextBullet"/>
        <w:numPr>
          <w:ilvl w:val="0"/>
          <w:numId w:val="11"/>
        </w:numPr>
      </w:pPr>
      <w:r>
        <w:t xml:space="preserve">Time, </w:t>
      </w:r>
      <w:proofErr w:type="gramStart"/>
      <w:r>
        <w:t>date</w:t>
      </w:r>
      <w:proofErr w:type="gramEnd"/>
      <w:r>
        <w:t xml:space="preserve"> and place of the occurrence.</w:t>
      </w:r>
    </w:p>
    <w:p w14:paraId="49476322" w14:textId="114765B7" w:rsidR="001E4F65" w:rsidRDefault="00BA30DB" w:rsidP="00F01F96">
      <w:pPr>
        <w:pStyle w:val="PMtextBullet"/>
        <w:numPr>
          <w:ilvl w:val="0"/>
          <w:numId w:val="11"/>
        </w:numPr>
      </w:pPr>
      <w:r>
        <w:t>Names and addresses or other contact information of any witnesses to the occurrence.</w:t>
      </w:r>
    </w:p>
    <w:p w14:paraId="0C3C2A31" w14:textId="77777777" w:rsidR="00F61DDB" w:rsidRPr="00F61DDB" w:rsidRDefault="00F61DDB" w:rsidP="00F61DDB">
      <w:pPr>
        <w:pStyle w:val="ListParagraph"/>
        <w:numPr>
          <w:ilvl w:val="0"/>
          <w:numId w:val="11"/>
        </w:numPr>
        <w:rPr>
          <w:rFonts w:ascii="Arial" w:hAnsi="Arial"/>
          <w:szCs w:val="22"/>
        </w:rPr>
      </w:pPr>
      <w:r w:rsidRPr="00F61DDB">
        <w:rPr>
          <w:rFonts w:ascii="Arial" w:hAnsi="Arial"/>
          <w:szCs w:val="22"/>
        </w:rPr>
        <w:t>Steps taken to prevent a recurrence or further illness.</w:t>
      </w:r>
    </w:p>
    <w:p w14:paraId="68C2DEB9" w14:textId="798BECA3" w:rsidR="003674AF" w:rsidRDefault="003674AF" w:rsidP="003674AF">
      <w:pPr>
        <w:pStyle w:val="PMhead"/>
      </w:pPr>
      <w:r>
        <w:t>Occupational Illness</w:t>
      </w:r>
    </w:p>
    <w:p w14:paraId="16E74A95" w14:textId="667C3068" w:rsidR="003674AF" w:rsidRDefault="003674AF" w:rsidP="003674AF">
      <w:pPr>
        <w:pStyle w:val="PMtext"/>
      </w:pPr>
      <w:r>
        <w:t>In accordance with the OHSA and Regulation 420/21 Notices and Reports Under Sections 51-53.1 of the Act, the written report for an occupational illness, shall include:</w:t>
      </w:r>
    </w:p>
    <w:p w14:paraId="361A21EC" w14:textId="77777777" w:rsidR="00C50007" w:rsidRDefault="00C50007" w:rsidP="00C50007">
      <w:pPr>
        <w:pStyle w:val="PMtextBullet"/>
      </w:pPr>
      <w:r>
        <w:t xml:space="preserve">Name, </w:t>
      </w:r>
      <w:proofErr w:type="gramStart"/>
      <w:r>
        <w:t>address</w:t>
      </w:r>
      <w:proofErr w:type="gramEnd"/>
      <w:r>
        <w:t xml:space="preserve"> and type of business of the employer.</w:t>
      </w:r>
    </w:p>
    <w:p w14:paraId="23942B5C" w14:textId="77777777" w:rsidR="00C50007" w:rsidRDefault="00C50007" w:rsidP="00C50007">
      <w:pPr>
        <w:pStyle w:val="PMtextBullet"/>
      </w:pPr>
      <w:r>
        <w:t>Name of the worker.</w:t>
      </w:r>
    </w:p>
    <w:p w14:paraId="06502CFC" w14:textId="77777777" w:rsidR="00C50007" w:rsidRDefault="00C50007" w:rsidP="00C50007">
      <w:pPr>
        <w:pStyle w:val="PMtextBullet"/>
      </w:pPr>
      <w:r>
        <w:t>Description of the cause or suspected cause of the occupational illness.</w:t>
      </w:r>
    </w:p>
    <w:p w14:paraId="4CDA7ABD" w14:textId="77777777" w:rsidR="00C50007" w:rsidRDefault="00C50007" w:rsidP="00C50007">
      <w:pPr>
        <w:pStyle w:val="PMtextBullet"/>
      </w:pPr>
      <w:r>
        <w:t>Names and addresses or other contact information of any witnesses to the occurrence.</w:t>
      </w:r>
    </w:p>
    <w:p w14:paraId="2F3D967C" w14:textId="74A39187" w:rsidR="003674AF" w:rsidRPr="005702B4" w:rsidRDefault="00C50007" w:rsidP="00496D31">
      <w:pPr>
        <w:pStyle w:val="PMtextBullet"/>
      </w:pPr>
      <w:r>
        <w:t>Steps taken to prevent a recurrence or further illness.</w:t>
      </w:r>
    </w:p>
    <w:p w14:paraId="3C7CF5BC" w14:textId="77777777" w:rsidR="00766AAB" w:rsidRPr="004F19C9" w:rsidRDefault="00766AAB" w:rsidP="00766AAB">
      <w:pPr>
        <w:pStyle w:val="PMhead"/>
      </w:pPr>
      <w:r w:rsidRPr="004F19C9">
        <w:t>Additional Resources</w:t>
      </w:r>
    </w:p>
    <w:p w14:paraId="20EC0591" w14:textId="77777777" w:rsidR="00766AAB" w:rsidRDefault="00766AAB" w:rsidP="00966914">
      <w:pPr>
        <w:pStyle w:val="PMtext2"/>
        <w:spacing w:before="120"/>
      </w:pPr>
      <w:r>
        <w:t>Notice of Incident - Critical Injury or Fatality</w:t>
      </w:r>
    </w:p>
    <w:p w14:paraId="199E3E1B" w14:textId="77777777" w:rsidR="00766AAB" w:rsidRDefault="00766AAB" w:rsidP="00966914">
      <w:pPr>
        <w:pStyle w:val="PMtext2"/>
        <w:spacing w:before="120"/>
      </w:pPr>
      <w:r>
        <w:t xml:space="preserve">Notice of Incident - Accident, Fire, </w:t>
      </w:r>
      <w:proofErr w:type="gramStart"/>
      <w:r>
        <w:t>Explosion</w:t>
      </w:r>
      <w:proofErr w:type="gramEnd"/>
      <w:r>
        <w:t xml:space="preserve"> or Incident of Workplace Violence</w:t>
      </w:r>
    </w:p>
    <w:p w14:paraId="66C14EA6" w14:textId="77777777" w:rsidR="00766AAB" w:rsidRDefault="00766AAB" w:rsidP="00966914">
      <w:pPr>
        <w:pStyle w:val="PMtext2"/>
        <w:spacing w:before="120"/>
      </w:pPr>
      <w:r>
        <w:t>Notice of Incident - Occupational Illness</w:t>
      </w:r>
    </w:p>
    <w:p w14:paraId="17DF307E" w14:textId="77777777" w:rsidR="00A40553" w:rsidRDefault="00A40553" w:rsidP="00A40553">
      <w:pPr>
        <w:pStyle w:val="PMhead"/>
      </w:pPr>
      <w:r>
        <w:t>Document Management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500"/>
      </w:tblGrid>
      <w:tr w:rsidR="00A40553" w14:paraId="17DF3081" w14:textId="77777777" w:rsidTr="00C8231E">
        <w:tc>
          <w:tcPr>
            <w:tcW w:w="4428" w:type="dxa"/>
          </w:tcPr>
          <w:p w14:paraId="17DF307F" w14:textId="77777777" w:rsidR="00A40553" w:rsidRPr="001E013B" w:rsidRDefault="00A40553" w:rsidP="00C8231E">
            <w:pPr>
              <w:pStyle w:val="PMtableText"/>
              <w:tabs>
                <w:tab w:val="left" w:leader="dot" w:pos="6840"/>
              </w:tabs>
              <w:rPr>
                <w:lang w:eastAsia="en-CA"/>
              </w:rPr>
            </w:pPr>
            <w:r w:rsidRPr="001E013B">
              <w:rPr>
                <w:lang w:eastAsia="en-CA"/>
              </w:rPr>
              <w:t>Effective Date:</w:t>
            </w:r>
          </w:p>
        </w:tc>
        <w:tc>
          <w:tcPr>
            <w:tcW w:w="4500" w:type="dxa"/>
          </w:tcPr>
          <w:p w14:paraId="17DF3080" w14:textId="57E8FCE7" w:rsidR="00A40553" w:rsidRPr="001E013B" w:rsidRDefault="00A40553" w:rsidP="00C8231E">
            <w:pPr>
              <w:pStyle w:val="PMtableText"/>
              <w:tabs>
                <w:tab w:val="left" w:leader="dot" w:pos="6840"/>
              </w:tabs>
              <w:rPr>
                <w:lang w:eastAsia="en-CA"/>
              </w:rPr>
            </w:pPr>
          </w:p>
        </w:tc>
      </w:tr>
      <w:tr w:rsidR="00A40553" w14:paraId="17DF3084" w14:textId="77777777" w:rsidTr="00C8231E">
        <w:tc>
          <w:tcPr>
            <w:tcW w:w="4428" w:type="dxa"/>
          </w:tcPr>
          <w:p w14:paraId="17DF3082" w14:textId="77777777" w:rsidR="00A40553" w:rsidRPr="001E013B" w:rsidRDefault="00A40553" w:rsidP="00C8231E">
            <w:pPr>
              <w:pStyle w:val="PMtableText"/>
              <w:tabs>
                <w:tab w:val="left" w:leader="dot" w:pos="6840"/>
              </w:tabs>
              <w:rPr>
                <w:lang w:eastAsia="en-CA"/>
              </w:rPr>
            </w:pPr>
            <w:r w:rsidRPr="001E013B">
              <w:rPr>
                <w:lang w:eastAsia="en-CA"/>
              </w:rPr>
              <w:t>Revision Date:</w:t>
            </w:r>
          </w:p>
        </w:tc>
        <w:tc>
          <w:tcPr>
            <w:tcW w:w="4500" w:type="dxa"/>
          </w:tcPr>
          <w:p w14:paraId="17DF3083" w14:textId="77777777" w:rsidR="00A40553" w:rsidRPr="001E013B" w:rsidRDefault="00A40553" w:rsidP="00C8231E">
            <w:pPr>
              <w:pStyle w:val="PMtableText"/>
              <w:tabs>
                <w:tab w:val="left" w:leader="dot" w:pos="6840"/>
              </w:tabs>
              <w:rPr>
                <w:lang w:eastAsia="en-CA"/>
              </w:rPr>
            </w:pPr>
          </w:p>
        </w:tc>
      </w:tr>
    </w:tbl>
    <w:p w14:paraId="17DF3085" w14:textId="77777777" w:rsidR="00A40553" w:rsidRDefault="00A40553" w:rsidP="00A40553"/>
    <w:p w14:paraId="17DF3086" w14:textId="1492553A" w:rsidR="00A40553" w:rsidRDefault="00A40553" w:rsidP="00A40553">
      <w:pPr>
        <w:pStyle w:val="PMSecondPgHead"/>
      </w:pPr>
      <w:r>
        <w:lastRenderedPageBreak/>
        <w:t xml:space="preserve">Notice of </w:t>
      </w:r>
      <w:r w:rsidR="006F6A30">
        <w:t>Inciden</w:t>
      </w:r>
      <w:r>
        <w:t xml:space="preserve">t - </w:t>
      </w:r>
      <w:r w:rsidRPr="00BE581A">
        <w:t>Critical Injury</w:t>
      </w:r>
      <w:r w:rsidR="00B93BAA">
        <w:t xml:space="preserve"> or </w:t>
      </w:r>
      <w:r w:rsidRPr="00BE581A">
        <w:t>Fatality</w:t>
      </w:r>
    </w:p>
    <w:p w14:paraId="17DF3087" w14:textId="55D4DC4B" w:rsidR="00A40553" w:rsidRPr="00AE3B88" w:rsidRDefault="00A40553" w:rsidP="00A40553">
      <w:pPr>
        <w:pStyle w:val="PMtextBeforeTable"/>
        <w:rPr>
          <w:b/>
        </w:rPr>
      </w:pPr>
      <w:r w:rsidRPr="00BE581A">
        <w:rPr>
          <w:b/>
        </w:rPr>
        <w:t>IMPORTANT:</w:t>
      </w:r>
      <w:r w:rsidRPr="00AE3B88">
        <w:rPr>
          <w:b/>
        </w:rPr>
        <w:t xml:space="preserve"> </w:t>
      </w:r>
      <w:r w:rsidRPr="00AE3B88">
        <w:t xml:space="preserve">This report must be sent to the </w:t>
      </w:r>
      <w:r w:rsidR="009E496A">
        <w:t>Ministry of Labour, Immigration, Training and Skills Development</w:t>
      </w:r>
      <w:r w:rsidR="00471C4A">
        <w:t xml:space="preserve"> </w:t>
      </w:r>
      <w:r w:rsidRPr="00AE3B88">
        <w:t>within 48 hours of the critical injury</w:t>
      </w:r>
      <w:r w:rsidR="00801536">
        <w:t xml:space="preserve"> or </w:t>
      </w:r>
      <w:r w:rsidRPr="00AE3B88">
        <w:t>fatality</w:t>
      </w:r>
      <w:r w:rsidR="00801536">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5537"/>
      </w:tblGrid>
      <w:tr w:rsidR="00A40553" w14:paraId="17DF308D" w14:textId="77777777" w:rsidTr="00C8231E">
        <w:trPr>
          <w:trHeight w:hRule="exact" w:val="1134"/>
        </w:trPr>
        <w:tc>
          <w:tcPr>
            <w:tcW w:w="3391" w:type="dxa"/>
          </w:tcPr>
          <w:p w14:paraId="17DF3088" w14:textId="4CDC434C" w:rsidR="00A40553" w:rsidRPr="003638E2" w:rsidRDefault="00A40553" w:rsidP="00C92D59">
            <w:pPr>
              <w:pStyle w:val="PMTableTextBold"/>
              <w:tabs>
                <w:tab w:val="left" w:leader="dot" w:pos="6840"/>
              </w:tabs>
              <w:rPr>
                <w:sz w:val="20"/>
                <w:szCs w:val="20"/>
                <w:lang w:eastAsia="en-CA"/>
              </w:rPr>
            </w:pPr>
            <w:r w:rsidRPr="003638E2">
              <w:rPr>
                <w:sz w:val="20"/>
                <w:szCs w:val="20"/>
                <w:lang w:eastAsia="en-CA"/>
              </w:rPr>
              <w:t>Name</w:t>
            </w:r>
            <w:r w:rsidR="0012719D">
              <w:rPr>
                <w:sz w:val="20"/>
                <w:szCs w:val="20"/>
                <w:lang w:eastAsia="en-CA"/>
              </w:rPr>
              <w:t>,</w:t>
            </w:r>
            <w:r w:rsidR="00C92D59">
              <w:rPr>
                <w:sz w:val="20"/>
                <w:szCs w:val="20"/>
                <w:lang w:eastAsia="en-CA"/>
              </w:rPr>
              <w:t xml:space="preserve"> Address</w:t>
            </w:r>
            <w:r w:rsidRPr="003638E2">
              <w:rPr>
                <w:sz w:val="20"/>
                <w:szCs w:val="20"/>
                <w:lang w:eastAsia="en-CA"/>
              </w:rPr>
              <w:t xml:space="preserve"> </w:t>
            </w:r>
            <w:r w:rsidR="0012719D">
              <w:rPr>
                <w:sz w:val="20"/>
                <w:szCs w:val="20"/>
                <w:lang w:eastAsia="en-CA"/>
              </w:rPr>
              <w:t xml:space="preserve">and Type </w:t>
            </w:r>
            <w:r w:rsidRPr="003638E2">
              <w:rPr>
                <w:sz w:val="20"/>
                <w:szCs w:val="20"/>
                <w:lang w:eastAsia="en-CA"/>
              </w:rPr>
              <w:t xml:space="preserve">of </w:t>
            </w:r>
            <w:r w:rsidR="00C92D59">
              <w:rPr>
                <w:sz w:val="20"/>
                <w:szCs w:val="20"/>
                <w:lang w:eastAsia="en-CA"/>
              </w:rPr>
              <w:t>Business</w:t>
            </w:r>
            <w:r w:rsidR="004F54FC">
              <w:rPr>
                <w:sz w:val="20"/>
                <w:szCs w:val="20"/>
                <w:lang w:eastAsia="en-CA"/>
              </w:rPr>
              <w:t xml:space="preserve"> of the Employer</w:t>
            </w:r>
          </w:p>
        </w:tc>
        <w:tc>
          <w:tcPr>
            <w:tcW w:w="5537" w:type="dxa"/>
          </w:tcPr>
          <w:p w14:paraId="17DF308C" w14:textId="6C5012D8" w:rsidR="00C92D59" w:rsidRPr="003638E2" w:rsidRDefault="00C92D59" w:rsidP="00C8231E">
            <w:pPr>
              <w:pStyle w:val="PMtableText"/>
              <w:tabs>
                <w:tab w:val="left" w:leader="dot" w:pos="6840"/>
              </w:tabs>
              <w:rPr>
                <w:sz w:val="20"/>
                <w:szCs w:val="20"/>
                <w:lang w:eastAsia="en-CA"/>
              </w:rPr>
            </w:pPr>
          </w:p>
        </w:tc>
      </w:tr>
      <w:tr w:rsidR="004F54FC" w14:paraId="4C9C2897" w14:textId="77777777" w:rsidTr="00C8231E">
        <w:trPr>
          <w:trHeight w:hRule="exact" w:val="1247"/>
        </w:trPr>
        <w:tc>
          <w:tcPr>
            <w:tcW w:w="3391" w:type="dxa"/>
          </w:tcPr>
          <w:p w14:paraId="0425662D" w14:textId="7BF836DB" w:rsidR="004F54FC" w:rsidRPr="003638E2" w:rsidRDefault="004F54FC" w:rsidP="00C8231E">
            <w:pPr>
              <w:pStyle w:val="PMTableTextBold"/>
              <w:tabs>
                <w:tab w:val="left" w:leader="dot" w:pos="6840"/>
              </w:tabs>
              <w:rPr>
                <w:sz w:val="20"/>
                <w:szCs w:val="20"/>
                <w:lang w:eastAsia="en-CA"/>
              </w:rPr>
            </w:pPr>
            <w:r>
              <w:rPr>
                <w:sz w:val="20"/>
                <w:szCs w:val="20"/>
                <w:lang w:eastAsia="en-CA"/>
              </w:rPr>
              <w:t>Name of Address of the Worker</w:t>
            </w:r>
          </w:p>
        </w:tc>
        <w:tc>
          <w:tcPr>
            <w:tcW w:w="5537" w:type="dxa"/>
          </w:tcPr>
          <w:p w14:paraId="29CD860B" w14:textId="77777777" w:rsidR="004F54FC" w:rsidRPr="003638E2" w:rsidRDefault="004F54FC" w:rsidP="00C8231E">
            <w:pPr>
              <w:pStyle w:val="PMtableText"/>
              <w:tabs>
                <w:tab w:val="left" w:leader="dot" w:pos="6840"/>
              </w:tabs>
              <w:rPr>
                <w:sz w:val="20"/>
                <w:szCs w:val="20"/>
                <w:lang w:eastAsia="en-CA"/>
              </w:rPr>
            </w:pPr>
          </w:p>
        </w:tc>
      </w:tr>
      <w:tr w:rsidR="004F54FC" w14:paraId="31434E8F" w14:textId="77777777" w:rsidTr="00C8231E">
        <w:trPr>
          <w:trHeight w:hRule="exact" w:val="1247"/>
        </w:trPr>
        <w:tc>
          <w:tcPr>
            <w:tcW w:w="3391" w:type="dxa"/>
          </w:tcPr>
          <w:p w14:paraId="2C01EC0E" w14:textId="7EF09F5E" w:rsidR="004F54FC" w:rsidRPr="003638E2" w:rsidRDefault="004F54FC" w:rsidP="00C8231E">
            <w:pPr>
              <w:pStyle w:val="PMTableTextBold"/>
              <w:tabs>
                <w:tab w:val="left" w:leader="dot" w:pos="6840"/>
              </w:tabs>
              <w:rPr>
                <w:sz w:val="20"/>
                <w:szCs w:val="20"/>
                <w:lang w:eastAsia="en-CA"/>
              </w:rPr>
            </w:pPr>
            <w:r>
              <w:rPr>
                <w:sz w:val="20"/>
                <w:szCs w:val="20"/>
                <w:lang w:eastAsia="en-CA"/>
              </w:rPr>
              <w:t>Name and Address of the Constructor</w:t>
            </w:r>
          </w:p>
        </w:tc>
        <w:tc>
          <w:tcPr>
            <w:tcW w:w="5537" w:type="dxa"/>
          </w:tcPr>
          <w:p w14:paraId="60C99AC4" w14:textId="77777777" w:rsidR="004F54FC" w:rsidRPr="003638E2" w:rsidRDefault="004F54FC" w:rsidP="00C8231E">
            <w:pPr>
              <w:pStyle w:val="PMtableText"/>
              <w:tabs>
                <w:tab w:val="left" w:leader="dot" w:pos="6840"/>
              </w:tabs>
              <w:rPr>
                <w:sz w:val="20"/>
                <w:szCs w:val="20"/>
                <w:lang w:eastAsia="en-CA"/>
              </w:rPr>
            </w:pPr>
          </w:p>
        </w:tc>
      </w:tr>
      <w:tr w:rsidR="00A40553" w14:paraId="17DF3090" w14:textId="77777777" w:rsidTr="00C8231E">
        <w:trPr>
          <w:trHeight w:hRule="exact" w:val="1247"/>
        </w:trPr>
        <w:tc>
          <w:tcPr>
            <w:tcW w:w="3391" w:type="dxa"/>
          </w:tcPr>
          <w:p w14:paraId="17DF308E" w14:textId="01531B14" w:rsidR="00A40553" w:rsidRPr="003638E2" w:rsidRDefault="00A40553" w:rsidP="00C8231E">
            <w:pPr>
              <w:pStyle w:val="PMTableTextBold"/>
              <w:tabs>
                <w:tab w:val="left" w:leader="dot" w:pos="6840"/>
              </w:tabs>
              <w:rPr>
                <w:sz w:val="20"/>
                <w:szCs w:val="20"/>
                <w:lang w:eastAsia="en-CA"/>
              </w:rPr>
            </w:pPr>
            <w:r w:rsidRPr="003638E2">
              <w:rPr>
                <w:sz w:val="20"/>
                <w:szCs w:val="20"/>
                <w:lang w:eastAsia="en-CA"/>
              </w:rPr>
              <w:t xml:space="preserve">Nature </w:t>
            </w:r>
            <w:r w:rsidR="004F54FC">
              <w:rPr>
                <w:sz w:val="20"/>
                <w:szCs w:val="20"/>
                <w:lang w:eastAsia="en-CA"/>
              </w:rPr>
              <w:t xml:space="preserve">of </w:t>
            </w:r>
            <w:r w:rsidRPr="003638E2">
              <w:rPr>
                <w:sz w:val="20"/>
                <w:szCs w:val="20"/>
                <w:lang w:eastAsia="en-CA"/>
              </w:rPr>
              <w:t>the Bodily Injury</w:t>
            </w:r>
          </w:p>
        </w:tc>
        <w:tc>
          <w:tcPr>
            <w:tcW w:w="5537" w:type="dxa"/>
          </w:tcPr>
          <w:p w14:paraId="17DF308F" w14:textId="77777777" w:rsidR="00A40553" w:rsidRPr="003638E2" w:rsidRDefault="00A40553" w:rsidP="00C8231E">
            <w:pPr>
              <w:pStyle w:val="PMtableText"/>
              <w:tabs>
                <w:tab w:val="left" w:leader="dot" w:pos="6840"/>
              </w:tabs>
              <w:rPr>
                <w:sz w:val="20"/>
                <w:szCs w:val="20"/>
                <w:lang w:eastAsia="en-CA"/>
              </w:rPr>
            </w:pPr>
          </w:p>
        </w:tc>
      </w:tr>
      <w:tr w:rsidR="00A40553" w14:paraId="17DF3093" w14:textId="77777777" w:rsidTr="00C8231E">
        <w:trPr>
          <w:trHeight w:hRule="exact" w:val="1247"/>
        </w:trPr>
        <w:tc>
          <w:tcPr>
            <w:tcW w:w="3391" w:type="dxa"/>
          </w:tcPr>
          <w:p w14:paraId="17DF3091" w14:textId="6C429140" w:rsidR="00A40553" w:rsidRPr="003638E2" w:rsidRDefault="009C5B0B" w:rsidP="00C8231E">
            <w:pPr>
              <w:pStyle w:val="PMTableTextBold"/>
              <w:tabs>
                <w:tab w:val="left" w:leader="dot" w:pos="6840"/>
              </w:tabs>
              <w:rPr>
                <w:sz w:val="20"/>
                <w:szCs w:val="20"/>
                <w:lang w:eastAsia="en-CA"/>
              </w:rPr>
            </w:pPr>
            <w:r w:rsidRPr="009C5B0B">
              <w:rPr>
                <w:sz w:val="20"/>
                <w:szCs w:val="20"/>
                <w:lang w:eastAsia="en-CA"/>
              </w:rPr>
              <w:t>Nature and Circumstances of the Occurrence (Machinery, Equipment or Procedure Involved)</w:t>
            </w:r>
          </w:p>
        </w:tc>
        <w:tc>
          <w:tcPr>
            <w:tcW w:w="5537" w:type="dxa"/>
          </w:tcPr>
          <w:p w14:paraId="17DF3092" w14:textId="77777777" w:rsidR="00A40553" w:rsidRPr="003638E2" w:rsidRDefault="00A40553" w:rsidP="00C8231E">
            <w:pPr>
              <w:pStyle w:val="PMtableText"/>
              <w:tabs>
                <w:tab w:val="left" w:leader="dot" w:pos="6840"/>
              </w:tabs>
              <w:rPr>
                <w:sz w:val="20"/>
                <w:szCs w:val="20"/>
                <w:lang w:eastAsia="en-CA"/>
              </w:rPr>
            </w:pPr>
          </w:p>
        </w:tc>
      </w:tr>
      <w:tr w:rsidR="00A40553" w14:paraId="17DF3096" w14:textId="77777777" w:rsidTr="00C8231E">
        <w:trPr>
          <w:trHeight w:hRule="exact" w:val="1247"/>
        </w:trPr>
        <w:tc>
          <w:tcPr>
            <w:tcW w:w="3391" w:type="dxa"/>
          </w:tcPr>
          <w:p w14:paraId="17DF3094" w14:textId="37C28433" w:rsidR="00A40553" w:rsidRPr="003638E2" w:rsidRDefault="00A40553" w:rsidP="00C8231E">
            <w:pPr>
              <w:pStyle w:val="PMTableTextBold"/>
              <w:tabs>
                <w:tab w:val="left" w:leader="dot" w:pos="6840"/>
              </w:tabs>
              <w:rPr>
                <w:sz w:val="20"/>
                <w:szCs w:val="20"/>
                <w:lang w:eastAsia="en-CA"/>
              </w:rPr>
            </w:pPr>
            <w:r w:rsidRPr="003638E2">
              <w:rPr>
                <w:sz w:val="20"/>
                <w:szCs w:val="20"/>
                <w:lang w:eastAsia="en-CA"/>
              </w:rPr>
              <w:t>Time</w:t>
            </w:r>
            <w:r w:rsidR="009C5B0B">
              <w:rPr>
                <w:sz w:val="20"/>
                <w:szCs w:val="20"/>
                <w:lang w:eastAsia="en-CA"/>
              </w:rPr>
              <w:t>, Date</w:t>
            </w:r>
            <w:r w:rsidRPr="003638E2">
              <w:rPr>
                <w:sz w:val="20"/>
                <w:szCs w:val="20"/>
                <w:lang w:eastAsia="en-CA"/>
              </w:rPr>
              <w:t xml:space="preserve"> and Place of Occurrence</w:t>
            </w:r>
          </w:p>
        </w:tc>
        <w:tc>
          <w:tcPr>
            <w:tcW w:w="5537" w:type="dxa"/>
          </w:tcPr>
          <w:p w14:paraId="17DF3095" w14:textId="77777777" w:rsidR="00A40553" w:rsidRPr="003638E2" w:rsidRDefault="00A40553" w:rsidP="00C8231E">
            <w:pPr>
              <w:pStyle w:val="PMtableText"/>
              <w:tabs>
                <w:tab w:val="left" w:leader="dot" w:pos="6840"/>
              </w:tabs>
              <w:rPr>
                <w:sz w:val="20"/>
                <w:szCs w:val="20"/>
                <w:lang w:eastAsia="en-CA"/>
              </w:rPr>
            </w:pPr>
          </w:p>
        </w:tc>
      </w:tr>
      <w:tr w:rsidR="00A40553" w14:paraId="17DF3099" w14:textId="77777777" w:rsidTr="00C8231E">
        <w:trPr>
          <w:trHeight w:hRule="exact" w:val="1247"/>
        </w:trPr>
        <w:tc>
          <w:tcPr>
            <w:tcW w:w="3391" w:type="dxa"/>
          </w:tcPr>
          <w:p w14:paraId="17DF3097" w14:textId="50CB2CED" w:rsidR="00A40553" w:rsidRPr="003638E2" w:rsidRDefault="00A40553" w:rsidP="00C8231E">
            <w:pPr>
              <w:pStyle w:val="PMTableTextBold"/>
              <w:tabs>
                <w:tab w:val="left" w:leader="dot" w:pos="6840"/>
              </w:tabs>
              <w:rPr>
                <w:sz w:val="20"/>
                <w:szCs w:val="20"/>
                <w:lang w:eastAsia="en-CA"/>
              </w:rPr>
            </w:pPr>
            <w:r w:rsidRPr="003638E2">
              <w:rPr>
                <w:sz w:val="20"/>
                <w:szCs w:val="20"/>
                <w:lang w:eastAsia="en-CA"/>
              </w:rPr>
              <w:t xml:space="preserve">Name and Address of the </w:t>
            </w:r>
            <w:r w:rsidR="00F313BC" w:rsidRPr="00F313BC">
              <w:rPr>
                <w:sz w:val="20"/>
                <w:szCs w:val="20"/>
                <w:lang w:eastAsia="en-CA"/>
              </w:rPr>
              <w:t>Medical Practitioner or Facility</w:t>
            </w:r>
          </w:p>
        </w:tc>
        <w:tc>
          <w:tcPr>
            <w:tcW w:w="5537" w:type="dxa"/>
          </w:tcPr>
          <w:p w14:paraId="17DF3098" w14:textId="77777777" w:rsidR="00A40553" w:rsidRPr="003638E2" w:rsidRDefault="00A40553" w:rsidP="00C8231E">
            <w:pPr>
              <w:pStyle w:val="PMtableText"/>
              <w:tabs>
                <w:tab w:val="left" w:leader="dot" w:pos="6840"/>
              </w:tabs>
              <w:rPr>
                <w:sz w:val="20"/>
                <w:szCs w:val="20"/>
                <w:lang w:eastAsia="en-CA"/>
              </w:rPr>
            </w:pPr>
          </w:p>
        </w:tc>
      </w:tr>
      <w:tr w:rsidR="00A40553" w14:paraId="17DF309C" w14:textId="77777777" w:rsidTr="00C8231E">
        <w:trPr>
          <w:trHeight w:hRule="exact" w:val="1247"/>
        </w:trPr>
        <w:tc>
          <w:tcPr>
            <w:tcW w:w="3391" w:type="dxa"/>
          </w:tcPr>
          <w:p w14:paraId="17DF309A" w14:textId="70361965" w:rsidR="00A40553" w:rsidRPr="003638E2" w:rsidRDefault="00A40553" w:rsidP="009133A1">
            <w:pPr>
              <w:pStyle w:val="PMTableTextBold"/>
              <w:tabs>
                <w:tab w:val="left" w:leader="dot" w:pos="6840"/>
              </w:tabs>
              <w:rPr>
                <w:sz w:val="20"/>
                <w:szCs w:val="20"/>
                <w:lang w:eastAsia="en-CA"/>
              </w:rPr>
            </w:pPr>
            <w:r w:rsidRPr="003638E2">
              <w:rPr>
                <w:sz w:val="20"/>
                <w:szCs w:val="20"/>
                <w:lang w:eastAsia="en-CA"/>
              </w:rPr>
              <w:t>Name(s) and Address(es) of Witness(es)</w:t>
            </w:r>
          </w:p>
        </w:tc>
        <w:tc>
          <w:tcPr>
            <w:tcW w:w="5537" w:type="dxa"/>
          </w:tcPr>
          <w:p w14:paraId="17DF309B" w14:textId="77777777" w:rsidR="00A40553" w:rsidRPr="003638E2" w:rsidRDefault="00A40553" w:rsidP="00C8231E">
            <w:pPr>
              <w:pStyle w:val="PMtableText"/>
              <w:tabs>
                <w:tab w:val="left" w:leader="dot" w:pos="6840"/>
              </w:tabs>
              <w:rPr>
                <w:sz w:val="20"/>
                <w:szCs w:val="20"/>
                <w:lang w:eastAsia="en-CA"/>
              </w:rPr>
            </w:pPr>
          </w:p>
        </w:tc>
      </w:tr>
      <w:tr w:rsidR="00A40553" w14:paraId="17DF309F" w14:textId="77777777" w:rsidTr="00C8231E">
        <w:trPr>
          <w:trHeight w:hRule="exact" w:val="1247"/>
        </w:trPr>
        <w:tc>
          <w:tcPr>
            <w:tcW w:w="3391" w:type="dxa"/>
          </w:tcPr>
          <w:p w14:paraId="17DF309D" w14:textId="4C43EF40" w:rsidR="00A40553" w:rsidRPr="003638E2" w:rsidRDefault="00B93BAA" w:rsidP="009133A1">
            <w:pPr>
              <w:pStyle w:val="PMTableTextBold"/>
              <w:tabs>
                <w:tab w:val="left" w:leader="dot" w:pos="6840"/>
              </w:tabs>
              <w:rPr>
                <w:sz w:val="20"/>
                <w:szCs w:val="20"/>
                <w:lang w:eastAsia="en-CA"/>
              </w:rPr>
            </w:pPr>
            <w:r w:rsidRPr="00B93BAA">
              <w:rPr>
                <w:sz w:val="20"/>
                <w:szCs w:val="20"/>
                <w:lang w:eastAsia="en-CA"/>
              </w:rPr>
              <w:t>Steps Taken to Prevent a Recurrence</w:t>
            </w:r>
          </w:p>
        </w:tc>
        <w:tc>
          <w:tcPr>
            <w:tcW w:w="5537" w:type="dxa"/>
          </w:tcPr>
          <w:p w14:paraId="17DF309E" w14:textId="77777777" w:rsidR="00A40553" w:rsidRPr="003638E2" w:rsidRDefault="00A40553" w:rsidP="00C8231E">
            <w:pPr>
              <w:pStyle w:val="PMtableText"/>
              <w:tabs>
                <w:tab w:val="left" w:leader="dot" w:pos="6840"/>
              </w:tabs>
              <w:rPr>
                <w:sz w:val="20"/>
                <w:szCs w:val="20"/>
                <w:lang w:eastAsia="en-CA"/>
              </w:rPr>
            </w:pPr>
          </w:p>
        </w:tc>
      </w:tr>
    </w:tbl>
    <w:p w14:paraId="17DF30A0" w14:textId="653E430A" w:rsidR="00A40553" w:rsidRPr="00C92D59" w:rsidRDefault="00A40553" w:rsidP="00C92D59">
      <w:pPr>
        <w:pStyle w:val="PMSecondPgHead"/>
      </w:pPr>
      <w:r w:rsidRPr="00C92D59">
        <w:lastRenderedPageBreak/>
        <w:t xml:space="preserve">Notice of Incident - Incident, Explosion, </w:t>
      </w:r>
      <w:proofErr w:type="gramStart"/>
      <w:r w:rsidRPr="00C92D59">
        <w:t>Fire</w:t>
      </w:r>
      <w:proofErr w:type="gramEnd"/>
      <w:r w:rsidRPr="00C92D59">
        <w:t xml:space="preserve"> or Incident of Workplace Violence</w:t>
      </w:r>
    </w:p>
    <w:p w14:paraId="17DF30A1" w14:textId="62141810" w:rsidR="00A40553" w:rsidRDefault="00A40553" w:rsidP="00A40553">
      <w:pPr>
        <w:pStyle w:val="PMtextBeforeTable"/>
      </w:pPr>
      <w:r w:rsidRPr="00BE581A">
        <w:rPr>
          <w:b/>
        </w:rPr>
        <w:t>IMPORTANT:</w:t>
      </w:r>
      <w:r>
        <w:t xml:space="preserve"> </w:t>
      </w:r>
      <w:r w:rsidRPr="00BE581A">
        <w:t xml:space="preserve">This report must be sent to the </w:t>
      </w:r>
      <w:r w:rsidR="009E496A">
        <w:t>Ministry of Labour, Immigration, Training and Skills Development</w:t>
      </w:r>
      <w:r w:rsidR="00471C4A">
        <w:t xml:space="preserve"> </w:t>
      </w:r>
      <w:r w:rsidRPr="00BE581A">
        <w:t xml:space="preserve">within </w:t>
      </w:r>
      <w:r w:rsidR="009133A1">
        <w:t>four</w:t>
      </w:r>
      <w:r>
        <w:t xml:space="preserve"> days of the accident, explosion, </w:t>
      </w:r>
      <w:proofErr w:type="gramStart"/>
      <w:r>
        <w:t>fire</w:t>
      </w:r>
      <w:proofErr w:type="gramEnd"/>
      <w:r>
        <w:t xml:space="preserve"> or incident of </w:t>
      </w:r>
      <w:r w:rsidR="009133A1">
        <w:t>w</w:t>
      </w:r>
      <w:r>
        <w:t xml:space="preserve">orkplace </w:t>
      </w:r>
      <w:r w:rsidR="009133A1">
        <w:t>v</w:t>
      </w:r>
      <w:r>
        <w:t>iolence which disables a person from performing their regular duties</w:t>
      </w:r>
      <w:r w:rsidR="00184062">
        <w:t>, if an inspector requires</w:t>
      </w:r>
      <w:r>
        <w:t>.</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486"/>
      </w:tblGrid>
      <w:tr w:rsidR="00A40553" w14:paraId="17DF30A7" w14:textId="77777777" w:rsidTr="00C92D59">
        <w:trPr>
          <w:trHeight w:hRule="exact" w:val="1509"/>
        </w:trPr>
        <w:tc>
          <w:tcPr>
            <w:tcW w:w="3402" w:type="dxa"/>
          </w:tcPr>
          <w:p w14:paraId="17DF30A2" w14:textId="001431D6" w:rsidR="00A40553" w:rsidRPr="003638E2" w:rsidRDefault="00A40553" w:rsidP="00C92D59">
            <w:pPr>
              <w:pStyle w:val="PMTableTextBold"/>
              <w:tabs>
                <w:tab w:val="left" w:leader="dot" w:pos="6840"/>
              </w:tabs>
              <w:rPr>
                <w:sz w:val="20"/>
                <w:szCs w:val="20"/>
                <w:lang w:eastAsia="en-CA"/>
              </w:rPr>
            </w:pPr>
            <w:r w:rsidRPr="003638E2">
              <w:rPr>
                <w:sz w:val="20"/>
                <w:szCs w:val="20"/>
                <w:lang w:eastAsia="en-CA"/>
              </w:rPr>
              <w:t>Name</w:t>
            </w:r>
            <w:r w:rsidR="00B93BAA">
              <w:rPr>
                <w:sz w:val="20"/>
                <w:szCs w:val="20"/>
                <w:lang w:eastAsia="en-CA"/>
              </w:rPr>
              <w:t>,</w:t>
            </w:r>
            <w:r w:rsidRPr="003638E2">
              <w:rPr>
                <w:sz w:val="20"/>
                <w:szCs w:val="20"/>
                <w:lang w:eastAsia="en-CA"/>
              </w:rPr>
              <w:t xml:space="preserve"> </w:t>
            </w:r>
            <w:r w:rsidR="00C92D59">
              <w:rPr>
                <w:sz w:val="20"/>
                <w:szCs w:val="20"/>
                <w:lang w:eastAsia="en-CA"/>
              </w:rPr>
              <w:t xml:space="preserve">Address </w:t>
            </w:r>
            <w:r w:rsidR="0077488F">
              <w:rPr>
                <w:sz w:val="20"/>
                <w:szCs w:val="20"/>
                <w:lang w:eastAsia="en-CA"/>
              </w:rPr>
              <w:t xml:space="preserve">and Type </w:t>
            </w:r>
            <w:r w:rsidR="00C92D59">
              <w:rPr>
                <w:sz w:val="20"/>
                <w:szCs w:val="20"/>
                <w:lang w:eastAsia="en-CA"/>
              </w:rPr>
              <w:t>of Business</w:t>
            </w:r>
            <w:r w:rsidR="0077488F">
              <w:rPr>
                <w:sz w:val="20"/>
                <w:szCs w:val="20"/>
                <w:lang w:eastAsia="en-CA"/>
              </w:rPr>
              <w:t xml:space="preserve"> of the Employer</w:t>
            </w:r>
          </w:p>
        </w:tc>
        <w:tc>
          <w:tcPr>
            <w:tcW w:w="5486" w:type="dxa"/>
          </w:tcPr>
          <w:p w14:paraId="17DF30A6" w14:textId="5829B355" w:rsidR="00A40553" w:rsidRPr="003638E2" w:rsidRDefault="00A40553" w:rsidP="00C92D59">
            <w:pPr>
              <w:pStyle w:val="PMtableText"/>
              <w:tabs>
                <w:tab w:val="left" w:leader="dot" w:pos="6840"/>
              </w:tabs>
              <w:rPr>
                <w:sz w:val="20"/>
                <w:szCs w:val="20"/>
                <w:lang w:eastAsia="en-CA"/>
              </w:rPr>
            </w:pPr>
          </w:p>
        </w:tc>
      </w:tr>
      <w:tr w:rsidR="00A40553" w14:paraId="17DF30AA" w14:textId="77777777" w:rsidTr="00C8231E">
        <w:trPr>
          <w:trHeight w:hRule="exact" w:val="680"/>
        </w:trPr>
        <w:tc>
          <w:tcPr>
            <w:tcW w:w="3402" w:type="dxa"/>
          </w:tcPr>
          <w:p w14:paraId="17DF30A8" w14:textId="267601D4" w:rsidR="00A40553" w:rsidRPr="003638E2" w:rsidRDefault="0077488F" w:rsidP="009133A1">
            <w:pPr>
              <w:pStyle w:val="PMTableTextBold"/>
              <w:tabs>
                <w:tab w:val="left" w:leader="dot" w:pos="6840"/>
              </w:tabs>
              <w:rPr>
                <w:sz w:val="20"/>
                <w:szCs w:val="20"/>
                <w:lang w:eastAsia="en-CA"/>
              </w:rPr>
            </w:pPr>
            <w:r>
              <w:rPr>
                <w:sz w:val="20"/>
                <w:szCs w:val="20"/>
                <w:lang w:eastAsia="en-CA"/>
              </w:rPr>
              <w:t>Name of the Worker</w:t>
            </w:r>
          </w:p>
        </w:tc>
        <w:tc>
          <w:tcPr>
            <w:tcW w:w="5486" w:type="dxa"/>
          </w:tcPr>
          <w:p w14:paraId="17DF30A9" w14:textId="77777777" w:rsidR="00A40553" w:rsidRPr="003638E2" w:rsidRDefault="00A40553" w:rsidP="00C8231E">
            <w:pPr>
              <w:pStyle w:val="PMtableText"/>
              <w:tabs>
                <w:tab w:val="left" w:leader="dot" w:pos="6840"/>
              </w:tabs>
              <w:rPr>
                <w:sz w:val="20"/>
                <w:szCs w:val="20"/>
                <w:lang w:eastAsia="en-CA"/>
              </w:rPr>
            </w:pPr>
          </w:p>
        </w:tc>
      </w:tr>
      <w:tr w:rsidR="00A40553" w14:paraId="17DF30AD" w14:textId="77777777" w:rsidTr="00C8231E">
        <w:trPr>
          <w:trHeight w:hRule="exact" w:val="1276"/>
        </w:trPr>
        <w:tc>
          <w:tcPr>
            <w:tcW w:w="3402" w:type="dxa"/>
          </w:tcPr>
          <w:p w14:paraId="17DF30AB" w14:textId="295A9C52" w:rsidR="00A40553" w:rsidRPr="003638E2" w:rsidRDefault="00A40553" w:rsidP="00C8231E">
            <w:pPr>
              <w:pStyle w:val="PMTableTextBold"/>
              <w:tabs>
                <w:tab w:val="left" w:leader="dot" w:pos="6840"/>
              </w:tabs>
              <w:rPr>
                <w:sz w:val="20"/>
                <w:szCs w:val="20"/>
                <w:lang w:eastAsia="en-CA"/>
              </w:rPr>
            </w:pPr>
            <w:r w:rsidRPr="003638E2">
              <w:rPr>
                <w:sz w:val="20"/>
                <w:szCs w:val="20"/>
                <w:lang w:eastAsia="en-CA"/>
              </w:rPr>
              <w:t>Nature the Bod</w:t>
            </w:r>
            <w:r w:rsidR="009133A1">
              <w:rPr>
                <w:sz w:val="20"/>
                <w:szCs w:val="20"/>
                <w:lang w:eastAsia="en-CA"/>
              </w:rPr>
              <w:t>ily Injury</w:t>
            </w:r>
          </w:p>
        </w:tc>
        <w:tc>
          <w:tcPr>
            <w:tcW w:w="5486" w:type="dxa"/>
          </w:tcPr>
          <w:p w14:paraId="17DF30AC" w14:textId="77777777" w:rsidR="00A40553" w:rsidRPr="003638E2" w:rsidRDefault="00A40553" w:rsidP="00C8231E">
            <w:pPr>
              <w:pStyle w:val="PMtableText"/>
              <w:tabs>
                <w:tab w:val="left" w:leader="dot" w:pos="6840"/>
              </w:tabs>
              <w:rPr>
                <w:sz w:val="20"/>
                <w:szCs w:val="20"/>
                <w:lang w:eastAsia="en-CA"/>
              </w:rPr>
            </w:pPr>
          </w:p>
        </w:tc>
      </w:tr>
      <w:tr w:rsidR="00A40553" w14:paraId="17DF30B0" w14:textId="77777777" w:rsidTr="00C8231E">
        <w:trPr>
          <w:trHeight w:hRule="exact" w:val="992"/>
        </w:trPr>
        <w:tc>
          <w:tcPr>
            <w:tcW w:w="3402" w:type="dxa"/>
          </w:tcPr>
          <w:p w14:paraId="17DF30AE" w14:textId="142BB75B" w:rsidR="00A40553" w:rsidRPr="003638E2" w:rsidRDefault="002B4374" w:rsidP="00C8231E">
            <w:pPr>
              <w:pStyle w:val="PMTableTextBold"/>
              <w:tabs>
                <w:tab w:val="left" w:leader="dot" w:pos="6840"/>
              </w:tabs>
              <w:rPr>
                <w:sz w:val="20"/>
                <w:szCs w:val="20"/>
                <w:lang w:eastAsia="en-CA"/>
              </w:rPr>
            </w:pPr>
            <w:r w:rsidRPr="002B4374">
              <w:rPr>
                <w:sz w:val="20"/>
                <w:szCs w:val="20"/>
                <w:lang w:eastAsia="en-CA"/>
              </w:rPr>
              <w:t>Nature and Circumstances of the Occurrence (Machinery, Equipment or Procedure Involved)</w:t>
            </w:r>
          </w:p>
        </w:tc>
        <w:tc>
          <w:tcPr>
            <w:tcW w:w="5486" w:type="dxa"/>
          </w:tcPr>
          <w:p w14:paraId="17DF30AF" w14:textId="77777777" w:rsidR="00A40553" w:rsidRPr="003638E2" w:rsidRDefault="00A40553" w:rsidP="00C8231E">
            <w:pPr>
              <w:pStyle w:val="PMtableText"/>
              <w:tabs>
                <w:tab w:val="left" w:leader="dot" w:pos="6840"/>
              </w:tabs>
              <w:rPr>
                <w:sz w:val="20"/>
                <w:szCs w:val="20"/>
                <w:lang w:eastAsia="en-CA"/>
              </w:rPr>
            </w:pPr>
          </w:p>
        </w:tc>
      </w:tr>
      <w:tr w:rsidR="00A40553" w14:paraId="17DF30B3" w14:textId="77777777" w:rsidTr="00C8231E">
        <w:trPr>
          <w:trHeight w:hRule="exact" w:val="851"/>
        </w:trPr>
        <w:tc>
          <w:tcPr>
            <w:tcW w:w="3402" w:type="dxa"/>
          </w:tcPr>
          <w:p w14:paraId="17DF30B1" w14:textId="51CACF85" w:rsidR="00A40553" w:rsidRPr="003638E2" w:rsidRDefault="00A40553" w:rsidP="00C8231E">
            <w:pPr>
              <w:pStyle w:val="PMTableTextBold"/>
              <w:tabs>
                <w:tab w:val="left" w:leader="dot" w:pos="6840"/>
              </w:tabs>
              <w:rPr>
                <w:sz w:val="20"/>
                <w:szCs w:val="20"/>
                <w:lang w:eastAsia="en-CA"/>
              </w:rPr>
            </w:pPr>
            <w:r w:rsidRPr="003638E2">
              <w:rPr>
                <w:sz w:val="20"/>
                <w:szCs w:val="20"/>
                <w:lang w:eastAsia="en-CA"/>
              </w:rPr>
              <w:t>Time</w:t>
            </w:r>
            <w:r w:rsidR="002B4374">
              <w:rPr>
                <w:sz w:val="20"/>
                <w:szCs w:val="20"/>
                <w:lang w:eastAsia="en-CA"/>
              </w:rPr>
              <w:t>, Date</w:t>
            </w:r>
            <w:r w:rsidRPr="003638E2">
              <w:rPr>
                <w:sz w:val="20"/>
                <w:szCs w:val="20"/>
                <w:lang w:eastAsia="en-CA"/>
              </w:rPr>
              <w:t xml:space="preserve"> and Place of Occurrence</w:t>
            </w:r>
          </w:p>
        </w:tc>
        <w:tc>
          <w:tcPr>
            <w:tcW w:w="5486" w:type="dxa"/>
          </w:tcPr>
          <w:p w14:paraId="17DF30B2" w14:textId="77777777" w:rsidR="00A40553" w:rsidRPr="003638E2" w:rsidRDefault="00A40553" w:rsidP="00C8231E">
            <w:pPr>
              <w:pStyle w:val="PMtableText"/>
              <w:tabs>
                <w:tab w:val="left" w:leader="dot" w:pos="6840"/>
              </w:tabs>
              <w:rPr>
                <w:sz w:val="20"/>
                <w:szCs w:val="20"/>
                <w:lang w:eastAsia="en-CA"/>
              </w:rPr>
            </w:pPr>
          </w:p>
        </w:tc>
      </w:tr>
      <w:tr w:rsidR="00A40553" w14:paraId="17DF30B6" w14:textId="77777777" w:rsidTr="00C8231E">
        <w:trPr>
          <w:trHeight w:hRule="exact" w:val="992"/>
        </w:trPr>
        <w:tc>
          <w:tcPr>
            <w:tcW w:w="3402" w:type="dxa"/>
          </w:tcPr>
          <w:p w14:paraId="17DF30B4" w14:textId="6C25CF0F" w:rsidR="00A40553" w:rsidRPr="003638E2" w:rsidRDefault="0024202C" w:rsidP="00C8231E">
            <w:pPr>
              <w:pStyle w:val="PMTableTextBold"/>
              <w:tabs>
                <w:tab w:val="left" w:leader="dot" w:pos="6840"/>
              </w:tabs>
              <w:rPr>
                <w:sz w:val="20"/>
                <w:szCs w:val="20"/>
                <w:lang w:eastAsia="en-CA"/>
              </w:rPr>
            </w:pPr>
            <w:r w:rsidRPr="0024202C">
              <w:rPr>
                <w:sz w:val="20"/>
                <w:szCs w:val="20"/>
                <w:lang w:eastAsia="en-CA"/>
              </w:rPr>
              <w:t>Name(s) and Address(es) of Witness(es)</w:t>
            </w:r>
          </w:p>
        </w:tc>
        <w:tc>
          <w:tcPr>
            <w:tcW w:w="5486" w:type="dxa"/>
          </w:tcPr>
          <w:p w14:paraId="17DF30B5" w14:textId="77777777" w:rsidR="00A40553" w:rsidRPr="003638E2" w:rsidRDefault="00A40553" w:rsidP="00C8231E">
            <w:pPr>
              <w:pStyle w:val="PMtableText"/>
              <w:tabs>
                <w:tab w:val="left" w:leader="dot" w:pos="6840"/>
              </w:tabs>
              <w:rPr>
                <w:sz w:val="20"/>
                <w:szCs w:val="20"/>
                <w:lang w:eastAsia="en-CA"/>
              </w:rPr>
            </w:pPr>
          </w:p>
        </w:tc>
      </w:tr>
      <w:tr w:rsidR="00A40553" w14:paraId="17DF30BF" w14:textId="77777777" w:rsidTr="00C8231E">
        <w:trPr>
          <w:trHeight w:hRule="exact" w:val="907"/>
        </w:trPr>
        <w:tc>
          <w:tcPr>
            <w:tcW w:w="3402" w:type="dxa"/>
          </w:tcPr>
          <w:p w14:paraId="17DF30BD" w14:textId="0276D081" w:rsidR="00A40553" w:rsidRPr="003638E2" w:rsidRDefault="00A40553" w:rsidP="00C8231E">
            <w:pPr>
              <w:pStyle w:val="PMTableTextBold"/>
              <w:tabs>
                <w:tab w:val="left" w:leader="dot" w:pos="6840"/>
              </w:tabs>
              <w:rPr>
                <w:sz w:val="20"/>
                <w:szCs w:val="20"/>
                <w:lang w:eastAsia="en-CA"/>
              </w:rPr>
            </w:pPr>
            <w:r w:rsidRPr="003638E2">
              <w:rPr>
                <w:sz w:val="20"/>
                <w:szCs w:val="20"/>
                <w:lang w:eastAsia="en-CA"/>
              </w:rPr>
              <w:t xml:space="preserve">Steps Taken to Prevent </w:t>
            </w:r>
            <w:r w:rsidR="00786DF2">
              <w:rPr>
                <w:sz w:val="20"/>
                <w:szCs w:val="20"/>
                <w:lang w:eastAsia="en-CA"/>
              </w:rPr>
              <w:t xml:space="preserve">a </w:t>
            </w:r>
            <w:r w:rsidRPr="003638E2">
              <w:rPr>
                <w:sz w:val="20"/>
                <w:szCs w:val="20"/>
                <w:lang w:eastAsia="en-CA"/>
              </w:rPr>
              <w:t>Recurrence</w:t>
            </w:r>
          </w:p>
        </w:tc>
        <w:tc>
          <w:tcPr>
            <w:tcW w:w="5486" w:type="dxa"/>
          </w:tcPr>
          <w:p w14:paraId="17DF30BE" w14:textId="77777777" w:rsidR="00A40553" w:rsidRPr="003638E2" w:rsidRDefault="00A40553" w:rsidP="00C8231E">
            <w:pPr>
              <w:pStyle w:val="PMtableText"/>
              <w:tabs>
                <w:tab w:val="left" w:leader="dot" w:pos="6840"/>
              </w:tabs>
              <w:rPr>
                <w:sz w:val="20"/>
                <w:szCs w:val="20"/>
                <w:lang w:eastAsia="en-CA"/>
              </w:rPr>
            </w:pPr>
          </w:p>
        </w:tc>
      </w:tr>
    </w:tbl>
    <w:p w14:paraId="37BF30B9" w14:textId="6E9CBF78" w:rsidR="00B948BE" w:rsidRPr="00C92D59" w:rsidRDefault="00B948BE" w:rsidP="00B948BE">
      <w:pPr>
        <w:pStyle w:val="PMSecondPgHead"/>
      </w:pPr>
      <w:r w:rsidRPr="00C92D59">
        <w:lastRenderedPageBreak/>
        <w:t>Notice of Incident - Occupational Illness</w:t>
      </w:r>
    </w:p>
    <w:p w14:paraId="3CBCE839" w14:textId="37EC1074" w:rsidR="00B948BE" w:rsidRDefault="00B948BE" w:rsidP="00B948BE">
      <w:pPr>
        <w:pStyle w:val="PMtextBeforeTable"/>
      </w:pPr>
      <w:r w:rsidRPr="00BE581A">
        <w:rPr>
          <w:b/>
        </w:rPr>
        <w:t>IMPORTANT:</w:t>
      </w:r>
      <w:r>
        <w:t xml:space="preserve"> </w:t>
      </w:r>
      <w:r w:rsidRPr="00BE581A">
        <w:t xml:space="preserve">This report must be sent to the </w:t>
      </w:r>
      <w:r w:rsidR="009E496A">
        <w:t>Ministry of Labour, Immigration, Training and Skills Development</w:t>
      </w:r>
      <w:r>
        <w:t xml:space="preserve"> </w:t>
      </w:r>
      <w:r w:rsidRPr="00BE581A">
        <w:t xml:space="preserve">within </w:t>
      </w:r>
      <w:r>
        <w:t xml:space="preserve">four days of being advised </w:t>
      </w:r>
      <w:r w:rsidR="007474CE">
        <w:t>of the</w:t>
      </w:r>
      <w:r>
        <w:t xml:space="preserve"> occupational illness.</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486"/>
      </w:tblGrid>
      <w:tr w:rsidR="00B948BE" w14:paraId="266B823F" w14:textId="77777777" w:rsidTr="00F46B1E">
        <w:trPr>
          <w:trHeight w:hRule="exact" w:val="1509"/>
        </w:trPr>
        <w:tc>
          <w:tcPr>
            <w:tcW w:w="3402" w:type="dxa"/>
          </w:tcPr>
          <w:p w14:paraId="3625A355" w14:textId="77777777" w:rsidR="00B948BE" w:rsidRPr="003638E2" w:rsidRDefault="00B948BE" w:rsidP="00F46B1E">
            <w:pPr>
              <w:pStyle w:val="PMTableTextBold"/>
              <w:tabs>
                <w:tab w:val="left" w:leader="dot" w:pos="6840"/>
              </w:tabs>
              <w:rPr>
                <w:sz w:val="20"/>
                <w:szCs w:val="20"/>
                <w:lang w:eastAsia="en-CA"/>
              </w:rPr>
            </w:pPr>
            <w:r w:rsidRPr="003638E2">
              <w:rPr>
                <w:sz w:val="20"/>
                <w:szCs w:val="20"/>
                <w:lang w:eastAsia="en-CA"/>
              </w:rPr>
              <w:t>Name</w:t>
            </w:r>
            <w:r>
              <w:rPr>
                <w:sz w:val="20"/>
                <w:szCs w:val="20"/>
                <w:lang w:eastAsia="en-CA"/>
              </w:rPr>
              <w:t>,</w:t>
            </w:r>
            <w:r w:rsidRPr="003638E2">
              <w:rPr>
                <w:sz w:val="20"/>
                <w:szCs w:val="20"/>
                <w:lang w:eastAsia="en-CA"/>
              </w:rPr>
              <w:t xml:space="preserve"> </w:t>
            </w:r>
            <w:r>
              <w:rPr>
                <w:sz w:val="20"/>
                <w:szCs w:val="20"/>
                <w:lang w:eastAsia="en-CA"/>
              </w:rPr>
              <w:t>Address and Type of Business of the Employer</w:t>
            </w:r>
          </w:p>
        </w:tc>
        <w:tc>
          <w:tcPr>
            <w:tcW w:w="5486" w:type="dxa"/>
          </w:tcPr>
          <w:p w14:paraId="5CF7B870" w14:textId="77777777" w:rsidR="00B948BE" w:rsidRPr="003638E2" w:rsidRDefault="00B948BE" w:rsidP="00F46B1E">
            <w:pPr>
              <w:pStyle w:val="PMtableText"/>
              <w:tabs>
                <w:tab w:val="left" w:leader="dot" w:pos="6840"/>
              </w:tabs>
              <w:rPr>
                <w:sz w:val="20"/>
                <w:szCs w:val="20"/>
                <w:lang w:eastAsia="en-CA"/>
              </w:rPr>
            </w:pPr>
          </w:p>
        </w:tc>
      </w:tr>
      <w:tr w:rsidR="00B948BE" w14:paraId="32F95D1F" w14:textId="77777777" w:rsidTr="00F46B1E">
        <w:trPr>
          <w:trHeight w:hRule="exact" w:val="680"/>
        </w:trPr>
        <w:tc>
          <w:tcPr>
            <w:tcW w:w="3402" w:type="dxa"/>
          </w:tcPr>
          <w:p w14:paraId="05707166" w14:textId="77777777" w:rsidR="00B948BE" w:rsidRPr="003638E2" w:rsidRDefault="00B948BE" w:rsidP="00F46B1E">
            <w:pPr>
              <w:pStyle w:val="PMTableTextBold"/>
              <w:tabs>
                <w:tab w:val="left" w:leader="dot" w:pos="6840"/>
              </w:tabs>
              <w:rPr>
                <w:sz w:val="20"/>
                <w:szCs w:val="20"/>
                <w:lang w:eastAsia="en-CA"/>
              </w:rPr>
            </w:pPr>
            <w:r>
              <w:rPr>
                <w:sz w:val="20"/>
                <w:szCs w:val="20"/>
                <w:lang w:eastAsia="en-CA"/>
              </w:rPr>
              <w:t>Name of the Worker</w:t>
            </w:r>
          </w:p>
        </w:tc>
        <w:tc>
          <w:tcPr>
            <w:tcW w:w="5486" w:type="dxa"/>
          </w:tcPr>
          <w:p w14:paraId="45BB069C" w14:textId="77777777" w:rsidR="00B948BE" w:rsidRPr="003638E2" w:rsidRDefault="00B948BE" w:rsidP="00F46B1E">
            <w:pPr>
              <w:pStyle w:val="PMtableText"/>
              <w:tabs>
                <w:tab w:val="left" w:leader="dot" w:pos="6840"/>
              </w:tabs>
              <w:rPr>
                <w:sz w:val="20"/>
                <w:szCs w:val="20"/>
                <w:lang w:eastAsia="en-CA"/>
              </w:rPr>
            </w:pPr>
          </w:p>
        </w:tc>
      </w:tr>
      <w:tr w:rsidR="00776E2A" w14:paraId="015BFF58" w14:textId="77777777" w:rsidTr="00F46B1E">
        <w:trPr>
          <w:trHeight w:hRule="exact" w:val="1276"/>
        </w:trPr>
        <w:tc>
          <w:tcPr>
            <w:tcW w:w="3402" w:type="dxa"/>
          </w:tcPr>
          <w:p w14:paraId="23764EEC" w14:textId="2C640E80" w:rsidR="00776E2A" w:rsidRPr="00776E2A" w:rsidRDefault="00776E2A" w:rsidP="00776E2A">
            <w:pPr>
              <w:pStyle w:val="PMTableTextBold"/>
              <w:tabs>
                <w:tab w:val="left" w:leader="dot" w:pos="6840"/>
              </w:tabs>
              <w:rPr>
                <w:sz w:val="20"/>
                <w:szCs w:val="20"/>
                <w:lang w:eastAsia="en-CA"/>
              </w:rPr>
            </w:pPr>
            <w:r w:rsidRPr="00496D31">
              <w:rPr>
                <w:sz w:val="20"/>
                <w:szCs w:val="20"/>
              </w:rPr>
              <w:t>Description of the Cause or Suspected Cause of the Occupational Illness</w:t>
            </w:r>
          </w:p>
        </w:tc>
        <w:tc>
          <w:tcPr>
            <w:tcW w:w="5486" w:type="dxa"/>
          </w:tcPr>
          <w:p w14:paraId="0CBE735A" w14:textId="77777777" w:rsidR="00776E2A" w:rsidRPr="003638E2" w:rsidRDefault="00776E2A" w:rsidP="00776E2A">
            <w:pPr>
              <w:pStyle w:val="PMtableText"/>
              <w:tabs>
                <w:tab w:val="left" w:leader="dot" w:pos="6840"/>
              </w:tabs>
              <w:rPr>
                <w:sz w:val="20"/>
                <w:szCs w:val="20"/>
                <w:lang w:eastAsia="en-CA"/>
              </w:rPr>
            </w:pPr>
          </w:p>
        </w:tc>
      </w:tr>
      <w:tr w:rsidR="00776E2A" w14:paraId="66D5A106" w14:textId="77777777" w:rsidTr="00F46B1E">
        <w:trPr>
          <w:trHeight w:hRule="exact" w:val="992"/>
        </w:trPr>
        <w:tc>
          <w:tcPr>
            <w:tcW w:w="3402" w:type="dxa"/>
          </w:tcPr>
          <w:p w14:paraId="415F768F" w14:textId="62531B75" w:rsidR="00776E2A" w:rsidRPr="00776E2A" w:rsidRDefault="00776E2A" w:rsidP="00776E2A">
            <w:pPr>
              <w:pStyle w:val="PMTableTextBold"/>
              <w:tabs>
                <w:tab w:val="left" w:leader="dot" w:pos="6840"/>
              </w:tabs>
              <w:rPr>
                <w:sz w:val="20"/>
                <w:szCs w:val="20"/>
                <w:lang w:eastAsia="en-CA"/>
              </w:rPr>
            </w:pPr>
            <w:r w:rsidRPr="00496D31">
              <w:rPr>
                <w:sz w:val="20"/>
                <w:szCs w:val="20"/>
              </w:rPr>
              <w:t>Name(s) and Address(es) of Witness(es)</w:t>
            </w:r>
          </w:p>
        </w:tc>
        <w:tc>
          <w:tcPr>
            <w:tcW w:w="5486" w:type="dxa"/>
          </w:tcPr>
          <w:p w14:paraId="06543082" w14:textId="77777777" w:rsidR="00776E2A" w:rsidRPr="003638E2" w:rsidRDefault="00776E2A" w:rsidP="00776E2A">
            <w:pPr>
              <w:pStyle w:val="PMtableText"/>
              <w:tabs>
                <w:tab w:val="left" w:leader="dot" w:pos="6840"/>
              </w:tabs>
              <w:rPr>
                <w:sz w:val="20"/>
                <w:szCs w:val="20"/>
                <w:lang w:eastAsia="en-CA"/>
              </w:rPr>
            </w:pPr>
          </w:p>
        </w:tc>
      </w:tr>
      <w:tr w:rsidR="00776E2A" w14:paraId="60EFAB66" w14:textId="77777777" w:rsidTr="00F46B1E">
        <w:trPr>
          <w:trHeight w:hRule="exact" w:val="851"/>
        </w:trPr>
        <w:tc>
          <w:tcPr>
            <w:tcW w:w="3402" w:type="dxa"/>
          </w:tcPr>
          <w:p w14:paraId="2C8F4D0E" w14:textId="6364B256" w:rsidR="00776E2A" w:rsidRPr="00776E2A" w:rsidRDefault="00776E2A" w:rsidP="00776E2A">
            <w:pPr>
              <w:pStyle w:val="PMTableTextBold"/>
              <w:tabs>
                <w:tab w:val="left" w:leader="dot" w:pos="6840"/>
              </w:tabs>
              <w:rPr>
                <w:sz w:val="20"/>
                <w:szCs w:val="20"/>
                <w:lang w:eastAsia="en-CA"/>
              </w:rPr>
            </w:pPr>
            <w:r w:rsidRPr="00496D31">
              <w:rPr>
                <w:sz w:val="20"/>
                <w:szCs w:val="20"/>
              </w:rPr>
              <w:t>Steps Taken to Prevent a Recurrence or Further Illness</w:t>
            </w:r>
          </w:p>
        </w:tc>
        <w:tc>
          <w:tcPr>
            <w:tcW w:w="5486" w:type="dxa"/>
          </w:tcPr>
          <w:p w14:paraId="108BDED1" w14:textId="77777777" w:rsidR="00776E2A" w:rsidRPr="003638E2" w:rsidRDefault="00776E2A" w:rsidP="00776E2A">
            <w:pPr>
              <w:pStyle w:val="PMtableText"/>
              <w:tabs>
                <w:tab w:val="left" w:leader="dot" w:pos="6840"/>
              </w:tabs>
              <w:rPr>
                <w:sz w:val="20"/>
                <w:szCs w:val="20"/>
                <w:lang w:eastAsia="en-CA"/>
              </w:rPr>
            </w:pPr>
          </w:p>
        </w:tc>
      </w:tr>
    </w:tbl>
    <w:p w14:paraId="17DF30C0" w14:textId="77777777" w:rsidR="00A40553" w:rsidRDefault="00A40553" w:rsidP="00A40553">
      <w:pPr>
        <w:pStyle w:val="PMSecondPgHead"/>
      </w:pPr>
      <w:r>
        <w:lastRenderedPageBreak/>
        <w:t>Action Plan Template</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80"/>
        <w:gridCol w:w="1260"/>
        <w:gridCol w:w="1080"/>
        <w:gridCol w:w="1440"/>
        <w:gridCol w:w="900"/>
      </w:tblGrid>
      <w:tr w:rsidR="00A40553" w14:paraId="17DF30C7" w14:textId="77777777" w:rsidTr="00C8231E">
        <w:trPr>
          <w:jc w:val="center"/>
        </w:trPr>
        <w:tc>
          <w:tcPr>
            <w:tcW w:w="2808" w:type="dxa"/>
          </w:tcPr>
          <w:p w14:paraId="17DF30C1" w14:textId="77777777" w:rsidR="00A40553" w:rsidRDefault="00A40553" w:rsidP="00496D31">
            <w:pPr>
              <w:pStyle w:val="PMtableHead"/>
              <w:spacing w:before="60" w:after="60"/>
              <w:jc w:val="center"/>
            </w:pPr>
            <w:r>
              <w:t>Action Plan Step (Task/Activity)</w:t>
            </w:r>
          </w:p>
        </w:tc>
        <w:tc>
          <w:tcPr>
            <w:tcW w:w="1980" w:type="dxa"/>
          </w:tcPr>
          <w:p w14:paraId="17DF30C2" w14:textId="77777777" w:rsidR="00A40553" w:rsidRDefault="00A40553" w:rsidP="00496D31">
            <w:pPr>
              <w:pStyle w:val="PMtableHead"/>
              <w:spacing w:before="60" w:after="60"/>
              <w:jc w:val="center"/>
            </w:pPr>
            <w:r>
              <w:t>Responsible Person/Group</w:t>
            </w:r>
          </w:p>
        </w:tc>
        <w:tc>
          <w:tcPr>
            <w:tcW w:w="1260" w:type="dxa"/>
          </w:tcPr>
          <w:p w14:paraId="17DF30C3" w14:textId="77777777" w:rsidR="00A40553" w:rsidRDefault="00A40553" w:rsidP="00496D31">
            <w:pPr>
              <w:pStyle w:val="PMtableHead"/>
              <w:spacing w:before="60" w:after="60"/>
              <w:jc w:val="center"/>
            </w:pPr>
            <w:r>
              <w:t>Begin Date</w:t>
            </w:r>
          </w:p>
        </w:tc>
        <w:tc>
          <w:tcPr>
            <w:tcW w:w="1080" w:type="dxa"/>
          </w:tcPr>
          <w:p w14:paraId="17DF30C4" w14:textId="77777777" w:rsidR="00A40553" w:rsidRDefault="00A40553" w:rsidP="00496D31">
            <w:pPr>
              <w:pStyle w:val="PMtableHead"/>
              <w:spacing w:before="60" w:after="60"/>
              <w:jc w:val="center"/>
            </w:pPr>
            <w:r>
              <w:t>End Date</w:t>
            </w:r>
          </w:p>
        </w:tc>
        <w:tc>
          <w:tcPr>
            <w:tcW w:w="1440" w:type="dxa"/>
          </w:tcPr>
          <w:p w14:paraId="17DF30C5" w14:textId="77777777" w:rsidR="00A40553" w:rsidRDefault="00A40553" w:rsidP="00496D31">
            <w:pPr>
              <w:pStyle w:val="PMtableHead"/>
              <w:spacing w:before="60" w:after="60"/>
              <w:jc w:val="center"/>
            </w:pPr>
            <w:r>
              <w:t>Estimated Hours</w:t>
            </w:r>
          </w:p>
        </w:tc>
        <w:tc>
          <w:tcPr>
            <w:tcW w:w="900" w:type="dxa"/>
          </w:tcPr>
          <w:p w14:paraId="17DF30C6" w14:textId="77777777" w:rsidR="00A40553" w:rsidRDefault="00A40553" w:rsidP="00496D31">
            <w:pPr>
              <w:pStyle w:val="PMtableHead"/>
              <w:spacing w:before="60" w:after="60"/>
              <w:jc w:val="center"/>
            </w:pPr>
            <w:r>
              <w:t>Cost</w:t>
            </w:r>
          </w:p>
        </w:tc>
      </w:tr>
      <w:tr w:rsidR="00A40553" w14:paraId="17DF30CE" w14:textId="77777777" w:rsidTr="00C8231E">
        <w:trPr>
          <w:trHeight w:val="1065"/>
          <w:jc w:val="center"/>
        </w:trPr>
        <w:tc>
          <w:tcPr>
            <w:tcW w:w="2808" w:type="dxa"/>
          </w:tcPr>
          <w:p w14:paraId="17DF30C8" w14:textId="77777777" w:rsidR="00A40553" w:rsidRDefault="00A40553" w:rsidP="00C8231E">
            <w:pPr>
              <w:pStyle w:val="PMtabletextsmall"/>
            </w:pPr>
          </w:p>
        </w:tc>
        <w:tc>
          <w:tcPr>
            <w:tcW w:w="1980" w:type="dxa"/>
          </w:tcPr>
          <w:p w14:paraId="17DF30C9" w14:textId="77777777" w:rsidR="00A40553" w:rsidRDefault="00A40553" w:rsidP="00C8231E">
            <w:pPr>
              <w:pStyle w:val="PMtabletextsmall"/>
            </w:pPr>
          </w:p>
        </w:tc>
        <w:tc>
          <w:tcPr>
            <w:tcW w:w="1260" w:type="dxa"/>
          </w:tcPr>
          <w:p w14:paraId="17DF30CA" w14:textId="5B923CFF" w:rsidR="00A40553" w:rsidRDefault="00A40553" w:rsidP="00C8231E">
            <w:pPr>
              <w:pStyle w:val="PMtabletextsmall"/>
            </w:pPr>
          </w:p>
        </w:tc>
        <w:tc>
          <w:tcPr>
            <w:tcW w:w="1080" w:type="dxa"/>
          </w:tcPr>
          <w:p w14:paraId="17DF30CB" w14:textId="5B30008E" w:rsidR="00A40553" w:rsidRDefault="00A40553" w:rsidP="00C8231E">
            <w:pPr>
              <w:pStyle w:val="PMtabletextsmall"/>
            </w:pPr>
          </w:p>
        </w:tc>
        <w:tc>
          <w:tcPr>
            <w:tcW w:w="1440" w:type="dxa"/>
          </w:tcPr>
          <w:p w14:paraId="17DF30CC" w14:textId="77777777" w:rsidR="00A40553" w:rsidRDefault="00A40553" w:rsidP="00C8231E">
            <w:pPr>
              <w:pStyle w:val="PMtabletextsmall"/>
            </w:pPr>
          </w:p>
        </w:tc>
        <w:tc>
          <w:tcPr>
            <w:tcW w:w="900" w:type="dxa"/>
          </w:tcPr>
          <w:p w14:paraId="17DF30CD" w14:textId="77777777" w:rsidR="00A40553" w:rsidRDefault="00A40553" w:rsidP="00C8231E">
            <w:pPr>
              <w:pStyle w:val="PMtabletextsmall"/>
            </w:pPr>
          </w:p>
        </w:tc>
      </w:tr>
      <w:tr w:rsidR="00A40553" w14:paraId="17DF30D5" w14:textId="77777777" w:rsidTr="00C8231E">
        <w:trPr>
          <w:trHeight w:val="1065"/>
          <w:jc w:val="center"/>
        </w:trPr>
        <w:tc>
          <w:tcPr>
            <w:tcW w:w="2808" w:type="dxa"/>
          </w:tcPr>
          <w:p w14:paraId="17DF30CF" w14:textId="77777777" w:rsidR="00A40553" w:rsidRDefault="00A40553" w:rsidP="00C8231E">
            <w:pPr>
              <w:pStyle w:val="PMtabletextsmall"/>
            </w:pPr>
          </w:p>
        </w:tc>
        <w:tc>
          <w:tcPr>
            <w:tcW w:w="1980" w:type="dxa"/>
          </w:tcPr>
          <w:p w14:paraId="17DF30D0" w14:textId="77777777" w:rsidR="00A40553" w:rsidRDefault="00A40553" w:rsidP="00C8231E">
            <w:pPr>
              <w:pStyle w:val="PMtabletextsmall"/>
            </w:pPr>
          </w:p>
        </w:tc>
        <w:tc>
          <w:tcPr>
            <w:tcW w:w="1260" w:type="dxa"/>
          </w:tcPr>
          <w:p w14:paraId="17DF30D1" w14:textId="34C97C39" w:rsidR="00A40553" w:rsidRDefault="00A40553" w:rsidP="00C8231E">
            <w:pPr>
              <w:pStyle w:val="PMtabletextsmall"/>
            </w:pPr>
          </w:p>
        </w:tc>
        <w:tc>
          <w:tcPr>
            <w:tcW w:w="1080" w:type="dxa"/>
          </w:tcPr>
          <w:p w14:paraId="17DF30D2" w14:textId="143AF4AE" w:rsidR="00A40553" w:rsidRDefault="00A40553" w:rsidP="00C8231E">
            <w:pPr>
              <w:pStyle w:val="PMtabletextsmall"/>
            </w:pPr>
          </w:p>
        </w:tc>
        <w:tc>
          <w:tcPr>
            <w:tcW w:w="1440" w:type="dxa"/>
          </w:tcPr>
          <w:p w14:paraId="17DF30D3" w14:textId="77777777" w:rsidR="00A40553" w:rsidRDefault="00A40553" w:rsidP="00C8231E">
            <w:pPr>
              <w:pStyle w:val="PMtabletextsmall"/>
            </w:pPr>
          </w:p>
        </w:tc>
        <w:tc>
          <w:tcPr>
            <w:tcW w:w="900" w:type="dxa"/>
          </w:tcPr>
          <w:p w14:paraId="17DF30D4" w14:textId="77777777" w:rsidR="00A40553" w:rsidRDefault="00A40553" w:rsidP="00C8231E">
            <w:pPr>
              <w:pStyle w:val="PMtabletextsmall"/>
            </w:pPr>
          </w:p>
        </w:tc>
      </w:tr>
      <w:tr w:rsidR="00A40553" w14:paraId="17DF30DC" w14:textId="77777777" w:rsidTr="00C8231E">
        <w:trPr>
          <w:trHeight w:val="1065"/>
          <w:jc w:val="center"/>
        </w:trPr>
        <w:tc>
          <w:tcPr>
            <w:tcW w:w="2808" w:type="dxa"/>
          </w:tcPr>
          <w:p w14:paraId="17DF30D6" w14:textId="77777777" w:rsidR="00A40553" w:rsidRDefault="00A40553" w:rsidP="00C8231E">
            <w:pPr>
              <w:pStyle w:val="PMtabletextsmall"/>
            </w:pPr>
          </w:p>
        </w:tc>
        <w:tc>
          <w:tcPr>
            <w:tcW w:w="1980" w:type="dxa"/>
          </w:tcPr>
          <w:p w14:paraId="17DF30D7" w14:textId="77777777" w:rsidR="00A40553" w:rsidRDefault="00A40553" w:rsidP="00C8231E">
            <w:pPr>
              <w:pStyle w:val="PMtabletextsmall"/>
            </w:pPr>
          </w:p>
        </w:tc>
        <w:tc>
          <w:tcPr>
            <w:tcW w:w="1260" w:type="dxa"/>
          </w:tcPr>
          <w:p w14:paraId="17DF30D8" w14:textId="516A0B7A" w:rsidR="00A40553" w:rsidRDefault="00A40553" w:rsidP="00C8231E">
            <w:pPr>
              <w:pStyle w:val="PMtabletextsmall"/>
            </w:pPr>
          </w:p>
        </w:tc>
        <w:tc>
          <w:tcPr>
            <w:tcW w:w="1080" w:type="dxa"/>
          </w:tcPr>
          <w:p w14:paraId="17DF30D9" w14:textId="30AF5559" w:rsidR="00A40553" w:rsidRDefault="00A40553" w:rsidP="00C8231E">
            <w:pPr>
              <w:pStyle w:val="PMtabletextsmall"/>
            </w:pPr>
          </w:p>
        </w:tc>
        <w:tc>
          <w:tcPr>
            <w:tcW w:w="1440" w:type="dxa"/>
          </w:tcPr>
          <w:p w14:paraId="17DF30DA" w14:textId="77777777" w:rsidR="00A40553" w:rsidRDefault="00A40553" w:rsidP="00C8231E">
            <w:pPr>
              <w:pStyle w:val="PMtabletextsmall"/>
            </w:pPr>
          </w:p>
        </w:tc>
        <w:tc>
          <w:tcPr>
            <w:tcW w:w="900" w:type="dxa"/>
          </w:tcPr>
          <w:p w14:paraId="17DF30DB" w14:textId="77777777" w:rsidR="00A40553" w:rsidRDefault="00A40553" w:rsidP="00C8231E">
            <w:pPr>
              <w:pStyle w:val="PMtabletextsmall"/>
            </w:pPr>
          </w:p>
        </w:tc>
      </w:tr>
      <w:tr w:rsidR="00A40553" w14:paraId="17DF30E3" w14:textId="77777777" w:rsidTr="00C8231E">
        <w:trPr>
          <w:trHeight w:val="1065"/>
          <w:jc w:val="center"/>
        </w:trPr>
        <w:tc>
          <w:tcPr>
            <w:tcW w:w="2808" w:type="dxa"/>
          </w:tcPr>
          <w:p w14:paraId="17DF30DD" w14:textId="77777777" w:rsidR="00A40553" w:rsidRDefault="00A40553" w:rsidP="00C8231E">
            <w:pPr>
              <w:pStyle w:val="PMtabletextsmall"/>
            </w:pPr>
          </w:p>
        </w:tc>
        <w:tc>
          <w:tcPr>
            <w:tcW w:w="1980" w:type="dxa"/>
          </w:tcPr>
          <w:p w14:paraId="17DF30DE" w14:textId="77777777" w:rsidR="00A40553" w:rsidRDefault="00A40553" w:rsidP="00C8231E">
            <w:pPr>
              <w:pStyle w:val="PMtabletextsmall"/>
            </w:pPr>
          </w:p>
        </w:tc>
        <w:tc>
          <w:tcPr>
            <w:tcW w:w="1260" w:type="dxa"/>
          </w:tcPr>
          <w:p w14:paraId="17DF30DF" w14:textId="7FB614BA" w:rsidR="00A40553" w:rsidRDefault="00A40553" w:rsidP="00C8231E">
            <w:pPr>
              <w:pStyle w:val="PMtabletextsmall"/>
            </w:pPr>
          </w:p>
        </w:tc>
        <w:tc>
          <w:tcPr>
            <w:tcW w:w="1080" w:type="dxa"/>
          </w:tcPr>
          <w:p w14:paraId="17DF30E0" w14:textId="6C47207C" w:rsidR="00A40553" w:rsidRDefault="00A40553" w:rsidP="00C8231E">
            <w:pPr>
              <w:pStyle w:val="PMtabletextsmall"/>
            </w:pPr>
          </w:p>
        </w:tc>
        <w:tc>
          <w:tcPr>
            <w:tcW w:w="1440" w:type="dxa"/>
          </w:tcPr>
          <w:p w14:paraId="17DF30E1" w14:textId="77777777" w:rsidR="00A40553" w:rsidRDefault="00A40553" w:rsidP="00C8231E">
            <w:pPr>
              <w:pStyle w:val="PMtabletextsmall"/>
            </w:pPr>
          </w:p>
        </w:tc>
        <w:tc>
          <w:tcPr>
            <w:tcW w:w="900" w:type="dxa"/>
          </w:tcPr>
          <w:p w14:paraId="17DF30E2" w14:textId="77777777" w:rsidR="00A40553" w:rsidRDefault="00A40553" w:rsidP="00C8231E">
            <w:pPr>
              <w:pStyle w:val="PMtabletextsmall"/>
            </w:pPr>
          </w:p>
        </w:tc>
      </w:tr>
      <w:tr w:rsidR="00A40553" w14:paraId="17DF30EA" w14:textId="77777777" w:rsidTr="00C8231E">
        <w:trPr>
          <w:trHeight w:val="1065"/>
          <w:jc w:val="center"/>
        </w:trPr>
        <w:tc>
          <w:tcPr>
            <w:tcW w:w="2808" w:type="dxa"/>
            <w:tcBorders>
              <w:bottom w:val="nil"/>
            </w:tcBorders>
          </w:tcPr>
          <w:p w14:paraId="17DF30E4" w14:textId="77777777" w:rsidR="00A40553" w:rsidRDefault="00A40553" w:rsidP="00C8231E">
            <w:pPr>
              <w:pStyle w:val="PMtabletextsmall"/>
            </w:pPr>
          </w:p>
        </w:tc>
        <w:tc>
          <w:tcPr>
            <w:tcW w:w="1980" w:type="dxa"/>
            <w:tcBorders>
              <w:bottom w:val="nil"/>
            </w:tcBorders>
          </w:tcPr>
          <w:p w14:paraId="17DF30E5" w14:textId="77777777" w:rsidR="00A40553" w:rsidRDefault="00A40553" w:rsidP="00C8231E">
            <w:pPr>
              <w:pStyle w:val="PMtabletextsmall"/>
            </w:pPr>
          </w:p>
        </w:tc>
        <w:tc>
          <w:tcPr>
            <w:tcW w:w="1260" w:type="dxa"/>
            <w:tcBorders>
              <w:bottom w:val="nil"/>
            </w:tcBorders>
          </w:tcPr>
          <w:p w14:paraId="17DF30E6" w14:textId="2897F786" w:rsidR="00A40553" w:rsidRDefault="00A40553" w:rsidP="00C8231E">
            <w:pPr>
              <w:pStyle w:val="PMtabletextsmall"/>
            </w:pPr>
          </w:p>
        </w:tc>
        <w:tc>
          <w:tcPr>
            <w:tcW w:w="1080" w:type="dxa"/>
            <w:tcBorders>
              <w:bottom w:val="nil"/>
            </w:tcBorders>
          </w:tcPr>
          <w:p w14:paraId="17DF30E7" w14:textId="07462221" w:rsidR="00A40553" w:rsidRDefault="00A40553" w:rsidP="00C8231E">
            <w:pPr>
              <w:pStyle w:val="PMtabletextsmall"/>
            </w:pPr>
          </w:p>
        </w:tc>
        <w:tc>
          <w:tcPr>
            <w:tcW w:w="1440" w:type="dxa"/>
          </w:tcPr>
          <w:p w14:paraId="17DF30E8" w14:textId="77777777" w:rsidR="00A40553" w:rsidRDefault="00A40553" w:rsidP="00C8231E">
            <w:pPr>
              <w:pStyle w:val="PMtabletextsmall"/>
            </w:pPr>
          </w:p>
        </w:tc>
        <w:tc>
          <w:tcPr>
            <w:tcW w:w="900" w:type="dxa"/>
          </w:tcPr>
          <w:p w14:paraId="17DF30E9" w14:textId="77777777" w:rsidR="00A40553" w:rsidRDefault="00A40553" w:rsidP="00C8231E">
            <w:pPr>
              <w:pStyle w:val="PMtabletextsmall"/>
            </w:pPr>
          </w:p>
        </w:tc>
      </w:tr>
      <w:tr w:rsidR="00A40553" w14:paraId="17DF30F1" w14:textId="77777777" w:rsidTr="00C8231E">
        <w:trPr>
          <w:trHeight w:val="1065"/>
          <w:jc w:val="center"/>
        </w:trPr>
        <w:tc>
          <w:tcPr>
            <w:tcW w:w="2808" w:type="dxa"/>
            <w:tcBorders>
              <w:left w:val="nil"/>
              <w:bottom w:val="nil"/>
              <w:right w:val="nil"/>
            </w:tcBorders>
          </w:tcPr>
          <w:p w14:paraId="17DF30EB" w14:textId="77777777" w:rsidR="00A40553" w:rsidRDefault="00A40553" w:rsidP="00C8231E">
            <w:pPr>
              <w:pStyle w:val="PMtext"/>
              <w:rPr>
                <w:sz w:val="24"/>
              </w:rPr>
            </w:pPr>
          </w:p>
        </w:tc>
        <w:tc>
          <w:tcPr>
            <w:tcW w:w="1980" w:type="dxa"/>
            <w:tcBorders>
              <w:left w:val="nil"/>
              <w:bottom w:val="nil"/>
              <w:right w:val="nil"/>
            </w:tcBorders>
          </w:tcPr>
          <w:p w14:paraId="17DF30EC" w14:textId="77777777" w:rsidR="00A40553" w:rsidRDefault="00A40553" w:rsidP="00C8231E">
            <w:pPr>
              <w:pStyle w:val="PMtext"/>
              <w:rPr>
                <w:sz w:val="24"/>
              </w:rPr>
            </w:pPr>
          </w:p>
        </w:tc>
        <w:tc>
          <w:tcPr>
            <w:tcW w:w="1260" w:type="dxa"/>
            <w:tcBorders>
              <w:left w:val="nil"/>
              <w:bottom w:val="nil"/>
              <w:right w:val="nil"/>
            </w:tcBorders>
          </w:tcPr>
          <w:p w14:paraId="17DF30ED" w14:textId="77777777" w:rsidR="00A40553" w:rsidRDefault="00A40553" w:rsidP="00C8231E">
            <w:pPr>
              <w:pStyle w:val="PMtext"/>
              <w:rPr>
                <w:sz w:val="24"/>
              </w:rPr>
            </w:pPr>
          </w:p>
        </w:tc>
        <w:tc>
          <w:tcPr>
            <w:tcW w:w="1080" w:type="dxa"/>
            <w:tcBorders>
              <w:left w:val="nil"/>
              <w:bottom w:val="nil"/>
            </w:tcBorders>
          </w:tcPr>
          <w:p w14:paraId="17DF30EE" w14:textId="77777777" w:rsidR="00A40553" w:rsidRDefault="00A40553" w:rsidP="00C8231E">
            <w:pPr>
              <w:pStyle w:val="PMtableText"/>
            </w:pPr>
            <w:r>
              <w:t>TOTALS</w:t>
            </w:r>
          </w:p>
        </w:tc>
        <w:tc>
          <w:tcPr>
            <w:tcW w:w="1440" w:type="dxa"/>
          </w:tcPr>
          <w:p w14:paraId="17DF30EF" w14:textId="77777777" w:rsidR="00A40553" w:rsidRDefault="00A40553" w:rsidP="00C8231E">
            <w:pPr>
              <w:pStyle w:val="PMtableText"/>
            </w:pPr>
            <w:r>
              <w:t>hours</w:t>
            </w:r>
          </w:p>
        </w:tc>
        <w:tc>
          <w:tcPr>
            <w:tcW w:w="900" w:type="dxa"/>
          </w:tcPr>
          <w:p w14:paraId="17DF30F0" w14:textId="77777777" w:rsidR="00A40553" w:rsidRDefault="00A40553" w:rsidP="00C8231E">
            <w:pPr>
              <w:pStyle w:val="PMtableText"/>
            </w:pPr>
            <w:r>
              <w:t>$</w:t>
            </w:r>
          </w:p>
        </w:tc>
      </w:tr>
    </w:tbl>
    <w:p w14:paraId="17DF30F2" w14:textId="77777777" w:rsidR="00A40553" w:rsidRDefault="00A40553" w:rsidP="00A40553">
      <w:pPr>
        <w:pStyle w:val="PMtext"/>
      </w:pPr>
    </w:p>
    <w:p w14:paraId="17DF30F3" w14:textId="77777777" w:rsidR="00A40553" w:rsidRDefault="00A40553" w:rsidP="00A40553">
      <w:pPr>
        <w:pStyle w:val="PMletterlogo"/>
      </w:pPr>
    </w:p>
    <w:p w14:paraId="17DF30F4" w14:textId="77777777" w:rsidR="00A40553" w:rsidRDefault="00A40553" w:rsidP="00A40553">
      <w:pPr>
        <w:pStyle w:val="PMtext"/>
      </w:pPr>
    </w:p>
    <w:p w14:paraId="17DF30F5" w14:textId="5464DE86" w:rsidR="00A40553" w:rsidRDefault="00A40553" w:rsidP="00A40553">
      <w:pPr>
        <w:pStyle w:val="PMtext"/>
      </w:pPr>
    </w:p>
    <w:p w14:paraId="3CB99079" w14:textId="35E84AF9" w:rsidR="009D4618" w:rsidRDefault="009D4618" w:rsidP="00A40553">
      <w:pPr>
        <w:pStyle w:val="PMtext"/>
      </w:pPr>
    </w:p>
    <w:p w14:paraId="2B910435" w14:textId="755B1F3F" w:rsidR="009D4618" w:rsidRDefault="009D4618" w:rsidP="00A40553">
      <w:pPr>
        <w:pStyle w:val="PMtext"/>
      </w:pPr>
    </w:p>
    <w:p w14:paraId="43CAA45B" w14:textId="50100343" w:rsidR="009D4618" w:rsidRDefault="009D4618" w:rsidP="00A40553">
      <w:pPr>
        <w:pStyle w:val="PMtext"/>
      </w:pPr>
    </w:p>
    <w:p w14:paraId="1159F0C4" w14:textId="4276575C" w:rsidR="009D4618" w:rsidRDefault="009D4618" w:rsidP="00A40553">
      <w:pPr>
        <w:pStyle w:val="PMtext"/>
      </w:pPr>
    </w:p>
    <w:p w14:paraId="51023B30" w14:textId="5DA58750" w:rsidR="009D4618" w:rsidRDefault="009D4618" w:rsidP="00A40553">
      <w:pPr>
        <w:pStyle w:val="PMtext"/>
      </w:pPr>
    </w:p>
    <w:p w14:paraId="3244F0F7" w14:textId="19DCF299" w:rsidR="009D4618" w:rsidRDefault="009D4618" w:rsidP="00A40553">
      <w:pPr>
        <w:pStyle w:val="PMtext"/>
      </w:pPr>
    </w:p>
    <w:p w14:paraId="4C539A45" w14:textId="3E5215DE" w:rsidR="009D4618" w:rsidRDefault="009D4618" w:rsidP="00A40553">
      <w:pPr>
        <w:pStyle w:val="PMtext"/>
      </w:pPr>
    </w:p>
    <w:p w14:paraId="6E1DC674" w14:textId="77777777" w:rsidR="009D4618" w:rsidRDefault="009D4618" w:rsidP="00A40553">
      <w:pPr>
        <w:pStyle w:val="PMtext"/>
      </w:pPr>
    </w:p>
    <w:p w14:paraId="17DF30F6" w14:textId="77777777" w:rsidR="00A40553" w:rsidRDefault="00A40553" w:rsidP="00A40553">
      <w:pPr>
        <w:pStyle w:val="PMtext"/>
      </w:pPr>
    </w:p>
    <w:p w14:paraId="17DF30F7" w14:textId="77777777" w:rsidR="00A40553" w:rsidRPr="00573328" w:rsidRDefault="00A40553" w:rsidP="00A40553">
      <w:pPr>
        <w:pStyle w:val="PMtext"/>
        <w:jc w:val="center"/>
      </w:pPr>
    </w:p>
    <w:p w14:paraId="17DF3333" w14:textId="3AB16D60" w:rsidR="00A40553" w:rsidRDefault="00801536" w:rsidP="00283964">
      <w:pPr>
        <w:pStyle w:val="Heading1"/>
      </w:pPr>
      <w:bookmarkStart w:id="139" w:name="_Toc391293860"/>
      <w:bookmarkStart w:id="140" w:name="_Toc126240121"/>
      <w:bookmarkStart w:id="141" w:name="_Toc126313770"/>
      <w:r>
        <w:lastRenderedPageBreak/>
        <w:t>9</w:t>
      </w:r>
      <w:r w:rsidR="00A40553">
        <w:t xml:space="preserve">.1 Purpose of the </w:t>
      </w:r>
      <w:proofErr w:type="gramStart"/>
      <w:r w:rsidR="00A40553">
        <w:t>Return to Work</w:t>
      </w:r>
      <w:proofErr w:type="gramEnd"/>
      <w:r w:rsidR="00A40553">
        <w:t xml:space="preserve"> Program</w:t>
      </w:r>
      <w:bookmarkEnd w:id="139"/>
      <w:bookmarkEnd w:id="140"/>
      <w:bookmarkEnd w:id="141"/>
    </w:p>
    <w:p w14:paraId="17DF3334" w14:textId="4DD3F42B" w:rsidR="00A40553" w:rsidRPr="00176558" w:rsidRDefault="00A40553" w:rsidP="00A40553">
      <w:pPr>
        <w:pStyle w:val="PMtext"/>
      </w:pPr>
      <w:r w:rsidRPr="00176558">
        <w:t xml:space="preserve">At </w:t>
      </w:r>
      <w:r w:rsidR="003357E3">
        <w:t>[</w:t>
      </w:r>
      <w:r w:rsidR="002C1A88">
        <w:t>Employer/Organization Name</w:t>
      </w:r>
      <w:r w:rsidR="003357E3">
        <w:t>]</w:t>
      </w:r>
      <w:r w:rsidRPr="00176558">
        <w:t xml:space="preserve"> </w:t>
      </w:r>
      <w:proofErr w:type="gramStart"/>
      <w:r w:rsidRPr="00176558">
        <w:t xml:space="preserve">all </w:t>
      </w:r>
      <w:r w:rsidR="00A46DBA">
        <w:t>of</w:t>
      </w:r>
      <w:proofErr w:type="gramEnd"/>
      <w:r w:rsidR="00A46DBA">
        <w:t xml:space="preserve"> </w:t>
      </w:r>
      <w:r w:rsidRPr="00176558">
        <w:t xml:space="preserve">the members of our team are considered to be valuable, skilled employees and productive contributors to the success of this company. Therefore, we are committed to developing and maintaining a healthy and safe work environment through an active Health </w:t>
      </w:r>
      <w:r w:rsidR="00A46DBA">
        <w:t>and</w:t>
      </w:r>
      <w:r w:rsidRPr="00176558">
        <w:t xml:space="preserve"> Safety Program. We will encourage our employees to apply this philosophy in their home surroundings as well. </w:t>
      </w:r>
    </w:p>
    <w:p w14:paraId="17DF3335" w14:textId="6EE5C9A7" w:rsidR="00A40553" w:rsidRPr="00176558" w:rsidRDefault="00A40553" w:rsidP="00A40553">
      <w:pPr>
        <w:pStyle w:val="PMtext"/>
      </w:pPr>
      <w:r w:rsidRPr="00176558">
        <w:t>However, there may be times when a member of our team will experience a work-related injury or illness. At those times we will make every effort to keep our employee on the job or to return them to their employment as soon as possible.</w:t>
      </w:r>
      <w:r w:rsidR="00A46DBA">
        <w:t xml:space="preserve"> </w:t>
      </w:r>
      <w:r w:rsidRPr="00176558">
        <w:t xml:space="preserve">This will be done </w:t>
      </w:r>
      <w:proofErr w:type="gramStart"/>
      <w:r w:rsidRPr="00176558">
        <w:t>through the use of</w:t>
      </w:r>
      <w:proofErr w:type="gramEnd"/>
      <w:r w:rsidRPr="00176558">
        <w:t xml:space="preserve"> a fair and consistent Return-To-</w:t>
      </w:r>
      <w:r>
        <w:t xml:space="preserve">Work </w:t>
      </w:r>
      <w:r w:rsidR="00A46DBA">
        <w:t xml:space="preserve">(RTW) </w:t>
      </w:r>
      <w:r>
        <w:t xml:space="preserve">Program </w:t>
      </w:r>
      <w:r w:rsidRPr="00176558">
        <w:t xml:space="preserve">that has been established by </w:t>
      </w:r>
      <w:r w:rsidR="003357E3">
        <w:t>[</w:t>
      </w:r>
      <w:r w:rsidR="002C1A88">
        <w:t>Employer/Organization Name</w:t>
      </w:r>
      <w:r w:rsidR="003357E3">
        <w:t>]</w:t>
      </w:r>
      <w:r w:rsidRPr="00176558">
        <w:t xml:space="preserve">. </w:t>
      </w:r>
    </w:p>
    <w:p w14:paraId="17DF3336" w14:textId="2177D37B" w:rsidR="00A40553" w:rsidRPr="00176558" w:rsidRDefault="00A40553" w:rsidP="00A40553">
      <w:pPr>
        <w:pStyle w:val="PMtext"/>
      </w:pPr>
      <w:r w:rsidRPr="00176558">
        <w:t xml:space="preserve">The functional capabilities of the </w:t>
      </w:r>
      <w:r>
        <w:t>employee</w:t>
      </w:r>
      <w:r w:rsidRPr="00176558">
        <w:t xml:space="preserve"> will be the primary consideration in determining the suitability of the work provided. Whether the employee needs </w:t>
      </w:r>
      <w:proofErr w:type="gramStart"/>
      <w:r w:rsidRPr="00176558">
        <w:t>a period of time</w:t>
      </w:r>
      <w:proofErr w:type="gramEnd"/>
      <w:r w:rsidRPr="00176558">
        <w:t xml:space="preserve"> to ease back into a full work schedule at their regular job, a modified job, or alternate duties, the goal will be to place the employee in suitable positions having regard for their functional capabilities.</w:t>
      </w:r>
    </w:p>
    <w:p w14:paraId="17DF3337" w14:textId="4800863B" w:rsidR="00A40553" w:rsidRPr="00176558" w:rsidRDefault="003357E3" w:rsidP="00A40553">
      <w:pPr>
        <w:pStyle w:val="PMtext"/>
      </w:pPr>
      <w:r>
        <w:t>[</w:t>
      </w:r>
      <w:r w:rsidR="002C1A88">
        <w:t>Employer/Organization Name</w:t>
      </w:r>
      <w:r>
        <w:t>]</w:t>
      </w:r>
      <w:r w:rsidR="00A40553">
        <w:t xml:space="preserve">’s </w:t>
      </w:r>
      <w:r w:rsidR="00A40553" w:rsidRPr="00176558">
        <w:t xml:space="preserve">RTW Program requires a spirit of cooperation and respect for the abilities of the injured or ill </w:t>
      </w:r>
      <w:r w:rsidR="00A40553">
        <w:t>employee</w:t>
      </w:r>
      <w:r w:rsidR="00A40553" w:rsidRPr="00176558">
        <w:t xml:space="preserve">, rather than a preoccupation with their disabilities. We ask for </w:t>
      </w:r>
      <w:proofErr w:type="gramStart"/>
      <w:r w:rsidR="00A40553" w:rsidRPr="00176558">
        <w:t>all of</w:t>
      </w:r>
      <w:proofErr w:type="gramEnd"/>
      <w:r w:rsidR="00A40553" w:rsidRPr="00176558">
        <w:t xml:space="preserve"> our employees to help make our program one that will be a benefit to everyone.</w:t>
      </w:r>
    </w:p>
    <w:p w14:paraId="17DF3338" w14:textId="0802345C" w:rsidR="00A40553" w:rsidRDefault="00A40553" w:rsidP="00A40553">
      <w:pPr>
        <w:pStyle w:val="PMtext"/>
      </w:pPr>
      <w:r w:rsidRPr="00176558">
        <w:t xml:space="preserve">The development of this workplace program is, in no way, to be interpreted as an attempt to circumvent or reduce the employee’s rights under </w:t>
      </w:r>
      <w:r w:rsidR="00A46DBA">
        <w:t>any piece of legislation in Ontario</w:t>
      </w:r>
      <w:r w:rsidRPr="00176558">
        <w:t xml:space="preserve"> </w:t>
      </w:r>
      <w:r w:rsidR="00A46DBA">
        <w:t>(</w:t>
      </w:r>
      <w:proofErr w:type="gramStart"/>
      <w:r w:rsidR="00623925">
        <w:t>e.g.</w:t>
      </w:r>
      <w:proofErr w:type="gramEnd"/>
      <w:r w:rsidRPr="00176558">
        <w:t xml:space="preserve"> Human Rights Code, Workplace Safety </w:t>
      </w:r>
      <w:r w:rsidR="00623925">
        <w:t>and</w:t>
      </w:r>
      <w:r w:rsidRPr="00176558">
        <w:t xml:space="preserve"> Insurance Act, </w:t>
      </w:r>
      <w:r w:rsidR="00FA76B1" w:rsidRPr="00176558">
        <w:t>etc.</w:t>
      </w:r>
      <w:r w:rsidR="00A46DBA">
        <w:t>)</w:t>
      </w:r>
      <w:r w:rsidRPr="00176558">
        <w:t xml:space="preserve">. </w:t>
      </w:r>
    </w:p>
    <w:p w14:paraId="17DF3339"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1B4814" w14:paraId="17DF333C" w14:textId="77777777" w:rsidTr="00C8231E">
        <w:tc>
          <w:tcPr>
            <w:tcW w:w="4428" w:type="dxa"/>
          </w:tcPr>
          <w:p w14:paraId="17DF333A" w14:textId="77777777" w:rsidR="00A40553" w:rsidRPr="00991CC3" w:rsidRDefault="00A40553" w:rsidP="00C8231E">
            <w:pPr>
              <w:pStyle w:val="PMtableText"/>
            </w:pPr>
            <w:r w:rsidRPr="00991CC3">
              <w:t>Effective Date:</w:t>
            </w:r>
          </w:p>
        </w:tc>
        <w:tc>
          <w:tcPr>
            <w:tcW w:w="4428" w:type="dxa"/>
          </w:tcPr>
          <w:p w14:paraId="17DF333B" w14:textId="16DA6F4F" w:rsidR="00A40553" w:rsidRPr="00991CC3" w:rsidRDefault="00A40553" w:rsidP="00C8231E">
            <w:pPr>
              <w:pStyle w:val="PMtableText"/>
            </w:pPr>
          </w:p>
        </w:tc>
      </w:tr>
      <w:tr w:rsidR="00A40553" w:rsidRPr="001B4814" w14:paraId="17DF333F" w14:textId="77777777" w:rsidTr="00C8231E">
        <w:tc>
          <w:tcPr>
            <w:tcW w:w="4428" w:type="dxa"/>
          </w:tcPr>
          <w:p w14:paraId="17DF333D" w14:textId="77777777" w:rsidR="00A40553" w:rsidRPr="00991CC3" w:rsidRDefault="00A40553" w:rsidP="00C8231E">
            <w:pPr>
              <w:pStyle w:val="PMtableText"/>
            </w:pPr>
            <w:r w:rsidRPr="00991CC3">
              <w:t>Revision Date:</w:t>
            </w:r>
          </w:p>
        </w:tc>
        <w:tc>
          <w:tcPr>
            <w:tcW w:w="4428" w:type="dxa"/>
          </w:tcPr>
          <w:p w14:paraId="17DF333E" w14:textId="77777777" w:rsidR="00A40553" w:rsidRPr="00991CC3" w:rsidRDefault="00A40553" w:rsidP="00C8231E">
            <w:pPr>
              <w:pStyle w:val="PMtableText"/>
            </w:pPr>
          </w:p>
        </w:tc>
      </w:tr>
    </w:tbl>
    <w:p w14:paraId="17DF3340" w14:textId="0753440F" w:rsidR="00A40553" w:rsidRDefault="00A40553" w:rsidP="00A40553">
      <w:pPr>
        <w:pStyle w:val="PMtext"/>
      </w:pPr>
    </w:p>
    <w:p w14:paraId="2066A6ED" w14:textId="1D1EA3C6" w:rsidR="009D4618" w:rsidRDefault="009D4618" w:rsidP="00A40553">
      <w:pPr>
        <w:pStyle w:val="PMtext"/>
      </w:pPr>
    </w:p>
    <w:p w14:paraId="3B7D95F5" w14:textId="61108A6A" w:rsidR="009D4618" w:rsidRDefault="009D4618" w:rsidP="00A40553">
      <w:pPr>
        <w:pStyle w:val="PMtext"/>
      </w:pPr>
    </w:p>
    <w:p w14:paraId="529AE58A" w14:textId="1CE22ECE" w:rsidR="009D4618" w:rsidRDefault="009D4618" w:rsidP="00A40553">
      <w:pPr>
        <w:pStyle w:val="PMtext"/>
      </w:pPr>
    </w:p>
    <w:p w14:paraId="2C2A67C8" w14:textId="7EA2BA65" w:rsidR="009D4618" w:rsidRDefault="009D4618" w:rsidP="00A40553">
      <w:pPr>
        <w:pStyle w:val="PMtext"/>
      </w:pPr>
    </w:p>
    <w:p w14:paraId="43D5BEDC" w14:textId="2A115731" w:rsidR="009D4618" w:rsidRDefault="009D4618" w:rsidP="00A40553">
      <w:pPr>
        <w:pStyle w:val="PMtext"/>
      </w:pPr>
    </w:p>
    <w:p w14:paraId="764AC478" w14:textId="09341493" w:rsidR="009D4618" w:rsidRDefault="009D4618" w:rsidP="00A40553">
      <w:pPr>
        <w:pStyle w:val="PMtext"/>
      </w:pPr>
    </w:p>
    <w:p w14:paraId="2E061343" w14:textId="0BF33527" w:rsidR="009D4618" w:rsidRDefault="009D4618" w:rsidP="00A40553">
      <w:pPr>
        <w:pStyle w:val="PMtext"/>
      </w:pPr>
    </w:p>
    <w:p w14:paraId="0C4ABFC2" w14:textId="343D3FF3" w:rsidR="009D4618" w:rsidRDefault="009D4618" w:rsidP="00A40553">
      <w:pPr>
        <w:pStyle w:val="PMtext"/>
      </w:pPr>
    </w:p>
    <w:p w14:paraId="2CCB10F0" w14:textId="4231B32B" w:rsidR="009D4618" w:rsidRDefault="009D4618" w:rsidP="00A40553">
      <w:pPr>
        <w:pStyle w:val="PMtext"/>
      </w:pPr>
    </w:p>
    <w:p w14:paraId="07B34AF9" w14:textId="4A8CB3A1" w:rsidR="009D4618" w:rsidRDefault="009D4618" w:rsidP="00A40553">
      <w:pPr>
        <w:pStyle w:val="PMtext"/>
      </w:pPr>
    </w:p>
    <w:p w14:paraId="12D3FA23" w14:textId="20F8CEC7" w:rsidR="009D4618" w:rsidRDefault="009D4618" w:rsidP="00A40553">
      <w:pPr>
        <w:pStyle w:val="PMtext"/>
      </w:pPr>
    </w:p>
    <w:p w14:paraId="17DF3341" w14:textId="4C9EAE3B" w:rsidR="00A40553" w:rsidRDefault="00801536" w:rsidP="00283964">
      <w:pPr>
        <w:pStyle w:val="Heading1"/>
      </w:pPr>
      <w:bookmarkStart w:id="142" w:name="_Toc391293861"/>
      <w:bookmarkStart w:id="143" w:name="_Toc126240122"/>
      <w:bookmarkStart w:id="144" w:name="_Toc126313771"/>
      <w:r>
        <w:lastRenderedPageBreak/>
        <w:t>9</w:t>
      </w:r>
      <w:r w:rsidR="00A40553">
        <w:t>.2 Return to Work Policy</w:t>
      </w:r>
      <w:bookmarkEnd w:id="142"/>
      <w:bookmarkEnd w:id="143"/>
      <w:bookmarkEnd w:id="144"/>
    </w:p>
    <w:p w14:paraId="17DF3342" w14:textId="77777777" w:rsidR="00A40553" w:rsidRDefault="00A40553" w:rsidP="00A40553">
      <w:pPr>
        <w:pStyle w:val="PMhead"/>
      </w:pPr>
      <w:r>
        <w:t>Purpose</w:t>
      </w:r>
    </w:p>
    <w:p w14:paraId="17DF3343" w14:textId="30613ED8" w:rsidR="00A40553" w:rsidRDefault="00A40553" w:rsidP="00A40553">
      <w:pPr>
        <w:pStyle w:val="PMtext"/>
      </w:pPr>
      <w:r>
        <w:t xml:space="preserve">By establishing a management system and guide to the </w:t>
      </w:r>
      <w:r w:rsidR="00A46DBA">
        <w:t>Workplace Safety and Insurance Board (</w:t>
      </w:r>
      <w:r>
        <w:t>WSIB</w:t>
      </w:r>
      <w:r w:rsidR="00A46DBA">
        <w:t>)</w:t>
      </w:r>
      <w:r>
        <w:t>, illness and disability management process, the objectives of the policy are to:</w:t>
      </w:r>
    </w:p>
    <w:p w14:paraId="17DF3344" w14:textId="0938CBB2" w:rsidR="00A40553" w:rsidRDefault="00A40553" w:rsidP="00A40553">
      <w:pPr>
        <w:pStyle w:val="PMtextBullet"/>
      </w:pPr>
      <w:r>
        <w:t>Promote a culture of incident and illness</w:t>
      </w:r>
      <w:r w:rsidR="00A46DBA">
        <w:t xml:space="preserve"> prevention and accountability.</w:t>
      </w:r>
    </w:p>
    <w:p w14:paraId="17DF3345" w14:textId="56FDCF9E" w:rsidR="00A40553" w:rsidRDefault="00A40553" w:rsidP="00A40553">
      <w:pPr>
        <w:pStyle w:val="PMtextBullet"/>
      </w:pPr>
      <w:r>
        <w:t>Ensure the optimum conditions for supporting early intervention, expedient return</w:t>
      </w:r>
      <w:r w:rsidR="00A46DBA">
        <w:t xml:space="preserve"> to work and accommodation.</w:t>
      </w:r>
    </w:p>
    <w:p w14:paraId="17DF3346" w14:textId="77777777" w:rsidR="00A40553" w:rsidRDefault="00A40553" w:rsidP="00A40553">
      <w:pPr>
        <w:pStyle w:val="PMtextBullet"/>
      </w:pPr>
      <w:r>
        <w:t>Minimize the costs associated with illness, WSIB and disability management.</w:t>
      </w:r>
    </w:p>
    <w:p w14:paraId="17DF3347" w14:textId="77777777" w:rsidR="00A40553" w:rsidRDefault="00A40553" w:rsidP="00A40553">
      <w:pPr>
        <w:pStyle w:val="PMhead"/>
      </w:pPr>
      <w:r>
        <w:t>Policy</w:t>
      </w:r>
    </w:p>
    <w:p w14:paraId="17DF3348" w14:textId="49E551A1" w:rsidR="00A40553" w:rsidRDefault="00A40553" w:rsidP="00A40553">
      <w:pPr>
        <w:pStyle w:val="PMtext"/>
      </w:pPr>
      <w:r>
        <w:t xml:space="preserve">Sustaining a culture of prevention, enhanced well-being and recovery is the responsibility of all employees, with the objective of strengthening our individual and collective capacity to consistently support </w:t>
      </w:r>
      <w:r w:rsidR="003357E3">
        <w:t>[</w:t>
      </w:r>
      <w:r w:rsidR="002C1A88">
        <w:t>Employer/Organization Name</w:t>
      </w:r>
      <w:r w:rsidR="003357E3">
        <w:t>]</w:t>
      </w:r>
      <w:r>
        <w:t xml:space="preserve">’s mission. This </w:t>
      </w:r>
      <w:r w:rsidR="00176A40">
        <w:t>will</w:t>
      </w:r>
      <w:r>
        <w:t xml:space="preserve"> be achieved through the establishment, integration and maintenance of prevention, incident, illness and disability management standards, programs, </w:t>
      </w:r>
      <w:proofErr w:type="gramStart"/>
      <w:r>
        <w:t>procedures</w:t>
      </w:r>
      <w:proofErr w:type="gramEnd"/>
      <w:r>
        <w:t xml:space="preserve"> and best practices. To ensure the integrity of this managed system of care, its performance </w:t>
      </w:r>
      <w:r w:rsidR="00176A40">
        <w:t>will</w:t>
      </w:r>
      <w:r>
        <w:t xml:space="preserve"> be routinely reviewed for continuous improvements.</w:t>
      </w:r>
    </w:p>
    <w:p w14:paraId="17DF3349" w14:textId="76C47373" w:rsidR="00A40553" w:rsidRDefault="00A40553" w:rsidP="00A40553">
      <w:pPr>
        <w:pStyle w:val="PMtext"/>
      </w:pPr>
      <w:r>
        <w:t xml:space="preserve">The organizational framework for due diligence is the internal responsibility system where every employee of </w:t>
      </w:r>
      <w:r w:rsidR="003357E3">
        <w:t>[</w:t>
      </w:r>
      <w:r w:rsidR="002C1A88">
        <w:t>Employer/Organization Name</w:t>
      </w:r>
      <w:r w:rsidR="003357E3">
        <w:t>]</w:t>
      </w:r>
      <w:r>
        <w:t xml:space="preserve"> is legally responsible for identifying and seeking to resolve conditions which may compromise health and safety. In defining this framework </w:t>
      </w:r>
      <w:r w:rsidR="003357E3">
        <w:t>[</w:t>
      </w:r>
      <w:r w:rsidR="002C1A88">
        <w:t>Employer/Organization Name</w:t>
      </w:r>
      <w:r w:rsidR="003357E3">
        <w:t>]</w:t>
      </w:r>
      <w:r>
        <w:t xml:space="preserve"> has outlined specific responsibilities for all parties involved with Return to Work </w:t>
      </w:r>
      <w:r w:rsidR="00106F26">
        <w:t xml:space="preserve">(RTW) </w:t>
      </w:r>
      <w:r>
        <w:t xml:space="preserve">program. </w:t>
      </w:r>
    </w:p>
    <w:p w14:paraId="17DF334A" w14:textId="77777777" w:rsidR="00A40553" w:rsidRDefault="00A40553" w:rsidP="00A40553">
      <w:pPr>
        <w:pStyle w:val="PMhead"/>
      </w:pPr>
      <w:r>
        <w:t>Legislative References</w:t>
      </w:r>
    </w:p>
    <w:p w14:paraId="17DF334B" w14:textId="597EACF4" w:rsidR="00A40553" w:rsidRDefault="00A40553" w:rsidP="00966914">
      <w:pPr>
        <w:pStyle w:val="PMtext2"/>
        <w:spacing w:before="120"/>
      </w:pPr>
      <w:r>
        <w:t xml:space="preserve">Workplace Safety </w:t>
      </w:r>
      <w:r w:rsidR="00F67E1E">
        <w:t>and</w:t>
      </w:r>
      <w:r>
        <w:t xml:space="preserve"> Insurance Act (1997), Section 40, 41, 42</w:t>
      </w:r>
    </w:p>
    <w:p w14:paraId="17DF334C" w14:textId="6E68380D" w:rsidR="00A40553" w:rsidRPr="00CF17C3" w:rsidRDefault="00A40553" w:rsidP="00966914">
      <w:pPr>
        <w:pStyle w:val="PMtext2"/>
        <w:spacing w:before="120"/>
      </w:pPr>
      <w:r>
        <w:t xml:space="preserve">Freedom of Information </w:t>
      </w:r>
      <w:r w:rsidR="00F67E1E">
        <w:t>and</w:t>
      </w:r>
      <w:r>
        <w:t xml:space="preserve"> Protection of Privacy Act (1990)</w:t>
      </w:r>
    </w:p>
    <w:p w14:paraId="17DF334D" w14:textId="77777777" w:rsidR="00A40553" w:rsidRDefault="00A40553" w:rsidP="00A40553">
      <w:pPr>
        <w:pStyle w:val="PMhead"/>
      </w:pPr>
      <w:r>
        <w:t>Additional Resources</w:t>
      </w:r>
    </w:p>
    <w:p w14:paraId="17DF334E" w14:textId="77777777" w:rsidR="00A40553" w:rsidRDefault="00A40553" w:rsidP="00966914">
      <w:pPr>
        <w:pStyle w:val="PMtext2"/>
        <w:spacing w:before="120"/>
      </w:pPr>
      <w:r>
        <w:t>Employee Incident Report</w:t>
      </w:r>
    </w:p>
    <w:p w14:paraId="17DF334F" w14:textId="77777777" w:rsidR="00A40553" w:rsidRDefault="00A40553" w:rsidP="00966914">
      <w:pPr>
        <w:pStyle w:val="PMtext2"/>
        <w:spacing w:before="120"/>
      </w:pPr>
      <w:r>
        <w:t>Modified Work Offer</w:t>
      </w:r>
    </w:p>
    <w:p w14:paraId="17DF3350" w14:textId="77777777" w:rsidR="00A40553" w:rsidRDefault="00A40553" w:rsidP="00966914">
      <w:pPr>
        <w:pStyle w:val="PMtext2"/>
        <w:spacing w:before="120"/>
      </w:pPr>
      <w:r>
        <w:t>Employee Weekly Update Report</w:t>
      </w:r>
    </w:p>
    <w:p w14:paraId="17DF3351" w14:textId="77777777" w:rsidR="00A40553" w:rsidRDefault="00A40553" w:rsidP="00966914">
      <w:pPr>
        <w:pStyle w:val="PMtext2"/>
        <w:spacing w:before="120"/>
      </w:pPr>
      <w:r>
        <w:t>Weekly Schedule of Modified Work Progress</w:t>
      </w:r>
    </w:p>
    <w:p w14:paraId="17DF3352" w14:textId="77777777" w:rsidR="00A40553" w:rsidRDefault="00A40553" w:rsidP="00966914">
      <w:pPr>
        <w:pStyle w:val="PMtext2"/>
        <w:spacing w:before="120"/>
      </w:pPr>
      <w:r>
        <w:t>Return to Work Memo</w:t>
      </w:r>
    </w:p>
    <w:p w14:paraId="17DF3353" w14:textId="544D2410" w:rsidR="00A40553" w:rsidRDefault="00A40553" w:rsidP="00966914">
      <w:pPr>
        <w:pStyle w:val="PMtext2"/>
        <w:spacing w:before="120"/>
      </w:pPr>
      <w:r>
        <w:t xml:space="preserve">Employer </w:t>
      </w:r>
      <w:r w:rsidR="00D32CCC">
        <w:t xml:space="preserve">Roles and </w:t>
      </w:r>
      <w:r>
        <w:t>Responsibilities</w:t>
      </w:r>
      <w:r w:rsidR="00D32CCC">
        <w:t xml:space="preserve"> in the Case of an Injured Employee</w:t>
      </w:r>
    </w:p>
    <w:p w14:paraId="17DF3354" w14:textId="34850FF3" w:rsidR="00A40553" w:rsidRDefault="00914019" w:rsidP="00966914">
      <w:pPr>
        <w:pStyle w:val="PMtext2"/>
        <w:spacing w:before="120"/>
      </w:pPr>
      <w:r>
        <w:t>Supervisor</w:t>
      </w:r>
      <w:r w:rsidR="00A40553">
        <w:t xml:space="preserve"> </w:t>
      </w:r>
      <w:r w:rsidR="00D32CCC">
        <w:t xml:space="preserve">Roles and </w:t>
      </w:r>
      <w:r w:rsidR="00A40553">
        <w:t>Responsibilities</w:t>
      </w:r>
      <w:r w:rsidR="00D32CCC">
        <w:t xml:space="preserve"> in the Case of an Injured Employee</w:t>
      </w:r>
    </w:p>
    <w:p w14:paraId="17DF3355" w14:textId="6FC1BEFB" w:rsidR="00A40553" w:rsidRDefault="00A40553" w:rsidP="00966914">
      <w:pPr>
        <w:pStyle w:val="PMtext2"/>
        <w:spacing w:before="120"/>
      </w:pPr>
      <w:r>
        <w:t xml:space="preserve">Injured </w:t>
      </w:r>
      <w:r w:rsidR="00A165DB">
        <w:t>Employee</w:t>
      </w:r>
      <w:r>
        <w:t xml:space="preserve"> </w:t>
      </w:r>
      <w:r w:rsidR="00D32CCC">
        <w:t xml:space="preserve">Roles and </w:t>
      </w:r>
      <w:r>
        <w:t>Responsibilities</w:t>
      </w:r>
    </w:p>
    <w:p w14:paraId="17DF3356"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0129E9" w14:paraId="17DF3359" w14:textId="77777777" w:rsidTr="00C8231E">
        <w:tc>
          <w:tcPr>
            <w:tcW w:w="4428" w:type="dxa"/>
          </w:tcPr>
          <w:p w14:paraId="17DF3357" w14:textId="77777777" w:rsidR="00A40553" w:rsidRPr="000129E9" w:rsidRDefault="00A40553" w:rsidP="00C8231E">
            <w:pPr>
              <w:pStyle w:val="PMtableText"/>
            </w:pPr>
            <w:r w:rsidRPr="000129E9">
              <w:t>Effective Date:</w:t>
            </w:r>
          </w:p>
        </w:tc>
        <w:tc>
          <w:tcPr>
            <w:tcW w:w="4428" w:type="dxa"/>
          </w:tcPr>
          <w:p w14:paraId="17DF3358" w14:textId="54ECF321" w:rsidR="00A40553" w:rsidRPr="000129E9" w:rsidRDefault="00A40553" w:rsidP="00C8231E">
            <w:pPr>
              <w:pStyle w:val="PMtableText"/>
            </w:pPr>
          </w:p>
        </w:tc>
      </w:tr>
      <w:tr w:rsidR="00A40553" w:rsidRPr="000129E9" w14:paraId="17DF335C" w14:textId="77777777" w:rsidTr="00C8231E">
        <w:tc>
          <w:tcPr>
            <w:tcW w:w="4428" w:type="dxa"/>
          </w:tcPr>
          <w:p w14:paraId="17DF335A" w14:textId="77777777" w:rsidR="00A40553" w:rsidRPr="000129E9" w:rsidRDefault="00A40553" w:rsidP="00C8231E">
            <w:pPr>
              <w:pStyle w:val="PMtableText"/>
            </w:pPr>
            <w:r w:rsidRPr="000129E9">
              <w:t>Revision Date:</w:t>
            </w:r>
          </w:p>
        </w:tc>
        <w:tc>
          <w:tcPr>
            <w:tcW w:w="4428" w:type="dxa"/>
          </w:tcPr>
          <w:p w14:paraId="17DF335B" w14:textId="77777777" w:rsidR="00A40553" w:rsidRPr="000129E9" w:rsidRDefault="00A40553" w:rsidP="00C8231E">
            <w:pPr>
              <w:pStyle w:val="PMtableText"/>
            </w:pPr>
          </w:p>
        </w:tc>
      </w:tr>
    </w:tbl>
    <w:p w14:paraId="17DF335E" w14:textId="1673DD41" w:rsidR="00A40553" w:rsidRDefault="008D1D0D" w:rsidP="00283964">
      <w:pPr>
        <w:pStyle w:val="Heading1"/>
      </w:pPr>
      <w:bookmarkStart w:id="145" w:name="_Toc391293862"/>
      <w:bookmarkStart w:id="146" w:name="_Toc126240123"/>
      <w:bookmarkStart w:id="147" w:name="_Toc126313772"/>
      <w:r>
        <w:lastRenderedPageBreak/>
        <w:t>9</w:t>
      </w:r>
      <w:r w:rsidR="00A40553">
        <w:t>.3 Employer Roles and Responsibilities in the Case of an Injured Employee</w:t>
      </w:r>
      <w:bookmarkEnd w:id="145"/>
      <w:bookmarkEnd w:id="146"/>
      <w:bookmarkEnd w:id="147"/>
    </w:p>
    <w:p w14:paraId="17DF335F" w14:textId="77777777" w:rsidR="00A40553" w:rsidRDefault="00A40553" w:rsidP="00A40553">
      <w:pPr>
        <w:pStyle w:val="PMhead"/>
      </w:pPr>
      <w:r>
        <w:t>Purpose</w:t>
      </w:r>
    </w:p>
    <w:p w14:paraId="17DF3360" w14:textId="099097DD" w:rsidR="00A40553" w:rsidRDefault="003357E3" w:rsidP="00A40553">
      <w:pPr>
        <w:pStyle w:val="PMtext"/>
      </w:pPr>
      <w:r>
        <w:t>[</w:t>
      </w:r>
      <w:r w:rsidR="002C1A88">
        <w:t>Employer/Organization Name</w:t>
      </w:r>
      <w:r>
        <w:t>]</w:t>
      </w:r>
      <w:r w:rsidR="00A40553">
        <w:t xml:space="preserve"> believes in the return to work </w:t>
      </w:r>
      <w:r w:rsidR="00106F26">
        <w:t xml:space="preserve">(RTW) </w:t>
      </w:r>
      <w:r w:rsidR="00A40553">
        <w:t>of any injured employees. This policy outlines the roles and responsibilities that the employer has when an employee is injured on the job.</w:t>
      </w:r>
    </w:p>
    <w:p w14:paraId="17DF3361" w14:textId="77777777" w:rsidR="00A40553" w:rsidRDefault="00A40553" w:rsidP="00A40553">
      <w:pPr>
        <w:pStyle w:val="PMhead"/>
      </w:pPr>
      <w:r>
        <w:t>Policy</w:t>
      </w:r>
    </w:p>
    <w:p w14:paraId="17DF3362" w14:textId="77777777" w:rsidR="00A40553" w:rsidRDefault="00A40553" w:rsidP="00A40553">
      <w:pPr>
        <w:pStyle w:val="PMtext"/>
      </w:pPr>
      <w:r>
        <w:t>When an employee is injured on the job the employer, or assigned management representative will follow the procedure as outlined below.</w:t>
      </w:r>
    </w:p>
    <w:p w14:paraId="17DF3363" w14:textId="77777777" w:rsidR="00A40553" w:rsidRDefault="00A40553" w:rsidP="00A40553">
      <w:pPr>
        <w:pStyle w:val="PMhead"/>
      </w:pPr>
      <w:r>
        <w:t>Procedure</w:t>
      </w:r>
    </w:p>
    <w:p w14:paraId="17DF3364" w14:textId="32C82729" w:rsidR="00A40553" w:rsidRDefault="00A40553" w:rsidP="00A40553">
      <w:pPr>
        <w:pStyle w:val="PMtext"/>
      </w:pPr>
      <w:r>
        <w:t xml:space="preserve">When there is a work incident that results in injuries to an employee of </w:t>
      </w:r>
      <w:r w:rsidR="003357E3">
        <w:t>[</w:t>
      </w:r>
      <w:r w:rsidR="002C1A88">
        <w:t>Employer/Organization Name</w:t>
      </w:r>
      <w:r w:rsidR="003357E3">
        <w:t>]</w:t>
      </w:r>
      <w:r>
        <w:t xml:space="preserve">, the employer or assigned management representative will: </w:t>
      </w:r>
    </w:p>
    <w:p w14:paraId="17DF3365" w14:textId="77777777" w:rsidR="00A40553" w:rsidRDefault="00A40553" w:rsidP="00A40553">
      <w:pPr>
        <w:pStyle w:val="PMtextBullet"/>
      </w:pPr>
      <w:r>
        <w:t xml:space="preserve">Contact the employee as soon as possible following the injury. Continue contact during the employee’s recovery and rehabilitation. </w:t>
      </w:r>
    </w:p>
    <w:p w14:paraId="17DF3366" w14:textId="77777777" w:rsidR="00A40553" w:rsidRDefault="00A40553" w:rsidP="00A40553">
      <w:pPr>
        <w:pStyle w:val="PMtextBullet"/>
      </w:pPr>
      <w:r>
        <w:t>Make every effort to place the injured employee in an available job that is appropriate to the employee’s functional abilities. Where possible, the job should be consistent with the employee’s pre-injury earnings. Possibilities include, but are not limited to:</w:t>
      </w:r>
    </w:p>
    <w:p w14:paraId="17DF3367" w14:textId="730DCB0C" w:rsidR="00A40553" w:rsidRPr="0066417D" w:rsidRDefault="00A40553" w:rsidP="00E8608F">
      <w:pPr>
        <w:pStyle w:val="PMtextBulletIndent"/>
        <w:numPr>
          <w:ilvl w:val="1"/>
          <w:numId w:val="100"/>
        </w:numPr>
      </w:pPr>
      <w:r w:rsidRPr="0066417D">
        <w:t>Part-time work, gradually increasing to full-time hours</w:t>
      </w:r>
      <w:r w:rsidR="00106F26">
        <w:t>.</w:t>
      </w:r>
    </w:p>
    <w:p w14:paraId="17DF3368" w14:textId="73337FDF" w:rsidR="00A40553" w:rsidRPr="0066417D" w:rsidRDefault="00A40553" w:rsidP="00E8608F">
      <w:pPr>
        <w:pStyle w:val="PMtextBulletIndent"/>
        <w:numPr>
          <w:ilvl w:val="1"/>
          <w:numId w:val="100"/>
        </w:numPr>
      </w:pPr>
      <w:r w:rsidRPr="0066417D">
        <w:t>Lighter duties to include work-strengthening and hardening activities</w:t>
      </w:r>
      <w:r w:rsidR="00106F26">
        <w:t>.</w:t>
      </w:r>
    </w:p>
    <w:p w14:paraId="17DF3369" w14:textId="285DF74F" w:rsidR="00A40553" w:rsidRDefault="00A40553" w:rsidP="006B6D39">
      <w:pPr>
        <w:pStyle w:val="PMtextBullet"/>
        <w:ind w:hanging="357"/>
      </w:pPr>
      <w:r>
        <w:t xml:space="preserve">Provide the </w:t>
      </w:r>
      <w:r w:rsidR="00106F26">
        <w:t>Workplace Safety and Insurance Board (</w:t>
      </w:r>
      <w:r>
        <w:t>WSIB</w:t>
      </w:r>
      <w:r w:rsidR="00106F26">
        <w:t>)</w:t>
      </w:r>
      <w:r>
        <w:t xml:space="preserve"> with any information they require regarding the employee’s RTW, including</w:t>
      </w:r>
      <w:r w:rsidR="001E3399">
        <w:t>:</w:t>
      </w:r>
    </w:p>
    <w:p w14:paraId="17DF336B" w14:textId="510D15A6" w:rsidR="00A40553" w:rsidRDefault="00A40553" w:rsidP="00E8608F">
      <w:pPr>
        <w:pStyle w:val="PMtextbulletlist"/>
        <w:numPr>
          <w:ilvl w:val="1"/>
          <w:numId w:val="100"/>
        </w:numPr>
        <w:spacing w:before="120"/>
      </w:pPr>
      <w:r>
        <w:t>Form 7</w:t>
      </w:r>
    </w:p>
    <w:p w14:paraId="17DF336C" w14:textId="77777777" w:rsidR="00A40553" w:rsidRPr="0066417D" w:rsidRDefault="00A40553" w:rsidP="00E8608F">
      <w:pPr>
        <w:pStyle w:val="PMtextbulletlist"/>
        <w:numPr>
          <w:ilvl w:val="1"/>
          <w:numId w:val="100"/>
        </w:numPr>
        <w:spacing w:before="120"/>
      </w:pPr>
      <w:r w:rsidRPr="0066417D">
        <w:t>Functional Abilities Form (after initial visit to health care practitioner)</w:t>
      </w:r>
    </w:p>
    <w:p w14:paraId="17DF336D" w14:textId="77777777" w:rsidR="00A40553" w:rsidRPr="0066417D" w:rsidRDefault="00A40553" w:rsidP="00E8608F">
      <w:pPr>
        <w:pStyle w:val="PMtextbulletlist"/>
        <w:numPr>
          <w:ilvl w:val="1"/>
          <w:numId w:val="100"/>
        </w:numPr>
        <w:spacing w:before="120"/>
      </w:pPr>
      <w:r w:rsidRPr="0066417D">
        <w:t xml:space="preserve">All wage </w:t>
      </w:r>
      <w:proofErr w:type="gramStart"/>
      <w:r w:rsidRPr="0066417D">
        <w:t>changes</w:t>
      </w:r>
      <w:proofErr w:type="gramEnd"/>
    </w:p>
    <w:p w14:paraId="17DF336E" w14:textId="360E4B7C" w:rsidR="00A40553" w:rsidRPr="0066417D" w:rsidRDefault="00A40553" w:rsidP="00E8608F">
      <w:pPr>
        <w:pStyle w:val="PMtextbulletlist"/>
        <w:numPr>
          <w:ilvl w:val="1"/>
          <w:numId w:val="100"/>
        </w:numPr>
        <w:spacing w:before="120"/>
      </w:pPr>
      <w:r w:rsidRPr="0066417D">
        <w:t>Changes in duration of the employee’s RTW program</w:t>
      </w:r>
    </w:p>
    <w:p w14:paraId="17DF336F" w14:textId="78973965" w:rsidR="00A40553" w:rsidRDefault="00A40553" w:rsidP="00E8608F">
      <w:pPr>
        <w:pStyle w:val="PMtextbulletlist"/>
        <w:numPr>
          <w:ilvl w:val="1"/>
          <w:numId w:val="100"/>
        </w:numPr>
        <w:spacing w:before="120"/>
      </w:pPr>
      <w:r w:rsidRPr="0066417D">
        <w:t xml:space="preserve">Failure of the employee to co-operate with their RTW </w:t>
      </w:r>
      <w:proofErr w:type="gramStart"/>
      <w:r w:rsidRPr="0066417D">
        <w:t>program</w:t>
      </w:r>
      <w:proofErr w:type="gramEnd"/>
    </w:p>
    <w:p w14:paraId="16468C2A" w14:textId="15745F54" w:rsidR="001E3399" w:rsidRPr="0066417D" w:rsidRDefault="001E3399" w:rsidP="00E8608F">
      <w:pPr>
        <w:pStyle w:val="PMtextbulletlist"/>
        <w:numPr>
          <w:ilvl w:val="1"/>
          <w:numId w:val="100"/>
        </w:numPr>
        <w:spacing w:before="120"/>
      </w:pPr>
      <w:r>
        <w:t>E</w:t>
      </w:r>
      <w:r w:rsidRPr="0066417D">
        <w:t>nd of the employee’s RTW program</w:t>
      </w:r>
    </w:p>
    <w:p w14:paraId="17DF3371" w14:textId="0896A734" w:rsidR="00A40553" w:rsidRPr="0066417D" w:rsidRDefault="00A40553" w:rsidP="006B6D39">
      <w:pPr>
        <w:pStyle w:val="PMtextbulletlist"/>
        <w:spacing w:before="120"/>
        <w:ind w:hanging="357"/>
      </w:pPr>
      <w:r w:rsidRPr="0066417D">
        <w:t>Offer other support as necessary.</w:t>
      </w:r>
    </w:p>
    <w:p w14:paraId="17DF3372"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96750D" w14:paraId="17DF3375" w14:textId="77777777" w:rsidTr="00C8231E">
        <w:tc>
          <w:tcPr>
            <w:tcW w:w="4428" w:type="dxa"/>
          </w:tcPr>
          <w:p w14:paraId="17DF3373" w14:textId="77777777" w:rsidR="00A40553" w:rsidRPr="0096750D" w:rsidRDefault="00A40553" w:rsidP="00C8231E">
            <w:pPr>
              <w:pStyle w:val="PMtableText"/>
            </w:pPr>
            <w:r w:rsidRPr="0096750D">
              <w:t>Effective Date:</w:t>
            </w:r>
          </w:p>
        </w:tc>
        <w:tc>
          <w:tcPr>
            <w:tcW w:w="4428" w:type="dxa"/>
          </w:tcPr>
          <w:p w14:paraId="17DF3374" w14:textId="21381321" w:rsidR="00A40553" w:rsidRPr="0096750D" w:rsidRDefault="00A40553" w:rsidP="00C8231E">
            <w:pPr>
              <w:pStyle w:val="PMtableText"/>
            </w:pPr>
          </w:p>
        </w:tc>
      </w:tr>
      <w:tr w:rsidR="00A40553" w:rsidRPr="0096750D" w14:paraId="17DF3378" w14:textId="77777777" w:rsidTr="00C8231E">
        <w:tc>
          <w:tcPr>
            <w:tcW w:w="4428" w:type="dxa"/>
          </w:tcPr>
          <w:p w14:paraId="17DF3376" w14:textId="77777777" w:rsidR="00A40553" w:rsidRPr="0096750D" w:rsidRDefault="00A40553" w:rsidP="00C8231E">
            <w:pPr>
              <w:pStyle w:val="PMtableText"/>
            </w:pPr>
            <w:r w:rsidRPr="0096750D">
              <w:t>Revision Date:</w:t>
            </w:r>
          </w:p>
        </w:tc>
        <w:tc>
          <w:tcPr>
            <w:tcW w:w="4428" w:type="dxa"/>
          </w:tcPr>
          <w:p w14:paraId="17DF3377" w14:textId="77777777" w:rsidR="00A40553" w:rsidRPr="0096750D" w:rsidRDefault="00A40553" w:rsidP="00C8231E">
            <w:pPr>
              <w:pStyle w:val="PMtableText"/>
            </w:pPr>
          </w:p>
        </w:tc>
      </w:tr>
    </w:tbl>
    <w:p w14:paraId="17DF3379" w14:textId="77777777" w:rsidR="00A40553" w:rsidRPr="0036451D" w:rsidRDefault="00A40553" w:rsidP="00A40553">
      <w:pPr>
        <w:pStyle w:val="PMtext"/>
      </w:pPr>
    </w:p>
    <w:p w14:paraId="17DF337A" w14:textId="0C4AD308" w:rsidR="00A40553" w:rsidRDefault="008D1D0D" w:rsidP="00283964">
      <w:pPr>
        <w:pStyle w:val="Heading1"/>
      </w:pPr>
      <w:bookmarkStart w:id="148" w:name="_Toc126240124"/>
      <w:bookmarkStart w:id="149" w:name="_Toc126313773"/>
      <w:r>
        <w:lastRenderedPageBreak/>
        <w:t>9</w:t>
      </w:r>
      <w:r w:rsidR="00B350CC">
        <w:t xml:space="preserve">.4 </w:t>
      </w:r>
      <w:r w:rsidR="002F77A1">
        <w:t>Supervisor</w:t>
      </w:r>
      <w:r w:rsidR="00B350CC">
        <w:t xml:space="preserve"> </w:t>
      </w:r>
      <w:r w:rsidR="00D32CCC">
        <w:t xml:space="preserve">Roles and </w:t>
      </w:r>
      <w:r w:rsidR="00A40553">
        <w:t xml:space="preserve">Responsibilities </w:t>
      </w:r>
      <w:r w:rsidR="00D32CCC">
        <w:t>in the Case of an</w:t>
      </w:r>
      <w:r w:rsidR="00A40553">
        <w:t xml:space="preserve"> Injured Employee</w:t>
      </w:r>
      <w:bookmarkEnd w:id="148"/>
      <w:bookmarkEnd w:id="149"/>
    </w:p>
    <w:p w14:paraId="17DF337B" w14:textId="77777777" w:rsidR="00A40553" w:rsidRDefault="00A40553" w:rsidP="00A40553">
      <w:pPr>
        <w:pStyle w:val="PMhead"/>
      </w:pPr>
      <w:r>
        <w:t>Purpose</w:t>
      </w:r>
    </w:p>
    <w:p w14:paraId="17DF337C" w14:textId="7CFA6264" w:rsidR="00A40553" w:rsidRDefault="003357E3" w:rsidP="00A40553">
      <w:pPr>
        <w:pStyle w:val="PMtext"/>
      </w:pPr>
      <w:r>
        <w:t>[</w:t>
      </w:r>
      <w:r w:rsidR="002C1A88">
        <w:t>Employer/Organization Name</w:t>
      </w:r>
      <w:r>
        <w:t>]</w:t>
      </w:r>
      <w:r w:rsidR="00A40553">
        <w:t xml:space="preserve"> believes in the return to work </w:t>
      </w:r>
      <w:r w:rsidR="00106F26">
        <w:t xml:space="preserve">(RTW) </w:t>
      </w:r>
      <w:r w:rsidR="00A40553">
        <w:t>of any injured employees. This policy outlines the roles and re</w:t>
      </w:r>
      <w:r w:rsidR="00B350CC">
        <w:t xml:space="preserve">sponsibilities that the </w:t>
      </w:r>
      <w:r w:rsidR="002F77A1">
        <w:t>superviso</w:t>
      </w:r>
      <w:r w:rsidR="00B350CC">
        <w:t>r</w:t>
      </w:r>
      <w:r w:rsidR="00A40553">
        <w:t xml:space="preserve"> has when an employee is injured on the job.</w:t>
      </w:r>
    </w:p>
    <w:p w14:paraId="17DF337D" w14:textId="77777777" w:rsidR="00A40553" w:rsidRDefault="00A40553" w:rsidP="00A40553">
      <w:pPr>
        <w:pStyle w:val="PMhead"/>
      </w:pPr>
      <w:r>
        <w:t>Policy</w:t>
      </w:r>
    </w:p>
    <w:p w14:paraId="17DF337E" w14:textId="76FD4BB1" w:rsidR="00A40553" w:rsidRDefault="00A40553" w:rsidP="00A40553">
      <w:pPr>
        <w:pStyle w:val="PMtext"/>
      </w:pPr>
      <w:r>
        <w:t xml:space="preserve">When an employee is injured or develops a </w:t>
      </w:r>
      <w:proofErr w:type="gramStart"/>
      <w:r>
        <w:t>work related</w:t>
      </w:r>
      <w:proofErr w:type="gramEnd"/>
      <w:r w:rsidR="00B350CC">
        <w:t xml:space="preserve"> illness on the job the </w:t>
      </w:r>
      <w:r w:rsidR="002F77A1">
        <w:t>supervisor</w:t>
      </w:r>
      <w:r>
        <w:t xml:space="preserve"> of the employee will follow the procedures as outlined below. </w:t>
      </w:r>
    </w:p>
    <w:p w14:paraId="17DF337F" w14:textId="77777777" w:rsidR="00A40553" w:rsidRDefault="00A40553" w:rsidP="00A40553">
      <w:pPr>
        <w:pStyle w:val="PMhead"/>
      </w:pPr>
      <w:r>
        <w:t>Procedure</w:t>
      </w:r>
    </w:p>
    <w:p w14:paraId="17DF3380" w14:textId="3531FEFB" w:rsidR="00A40553" w:rsidRDefault="00A40553" w:rsidP="00A40553">
      <w:pPr>
        <w:pStyle w:val="PMtext"/>
      </w:pPr>
      <w:r>
        <w:t xml:space="preserve">If an employee is injured or becomes ill </w:t>
      </w:r>
      <w:proofErr w:type="gramStart"/>
      <w:r>
        <w:t>as a result</w:t>
      </w:r>
      <w:r w:rsidR="00B350CC">
        <w:t xml:space="preserve"> of</w:t>
      </w:r>
      <w:proofErr w:type="gramEnd"/>
      <w:r w:rsidR="00B350CC">
        <w:t xml:space="preserve"> a work incident the </w:t>
      </w:r>
      <w:r w:rsidR="002F77A1">
        <w:t>supervisor</w:t>
      </w:r>
      <w:r>
        <w:t xml:space="preserve"> must:</w:t>
      </w:r>
    </w:p>
    <w:p w14:paraId="17DF3381" w14:textId="4C8D8227" w:rsidR="00A40553" w:rsidRDefault="00A40553" w:rsidP="00A40553">
      <w:pPr>
        <w:pStyle w:val="PMtextBullet"/>
      </w:pPr>
      <w:r>
        <w:t xml:space="preserve">Ensure the </w:t>
      </w:r>
      <w:r w:rsidR="00A165DB">
        <w:t>employee</w:t>
      </w:r>
      <w:r>
        <w:t xml:space="preserve"> has received proper first aid treatment and if necessary, ask them if they need medical attention.</w:t>
      </w:r>
    </w:p>
    <w:p w14:paraId="17DF3382" w14:textId="2F90BB57" w:rsidR="00A40553" w:rsidRDefault="00A40553" w:rsidP="00A40553">
      <w:pPr>
        <w:pStyle w:val="PMtextBullet"/>
      </w:pPr>
      <w:r>
        <w:t xml:space="preserve">If no medical attention is required, complete the </w:t>
      </w:r>
      <w:r w:rsidR="003357E3">
        <w:t>[</w:t>
      </w:r>
      <w:r w:rsidR="002C1A88">
        <w:t>Employer/Organization Name</w:t>
      </w:r>
      <w:r w:rsidR="003357E3">
        <w:t>]</w:t>
      </w:r>
      <w:r>
        <w:t xml:space="preserve"> </w:t>
      </w:r>
      <w:r w:rsidR="0052131B">
        <w:t>Incident</w:t>
      </w:r>
      <w:r>
        <w:t xml:space="preserve"> Investigation Report immediately. Complete every section of the form. </w:t>
      </w:r>
    </w:p>
    <w:p w14:paraId="17DF3383" w14:textId="00D848E3" w:rsidR="00A40553" w:rsidRPr="00BC62C4" w:rsidRDefault="00A40553" w:rsidP="00A40553">
      <w:pPr>
        <w:pStyle w:val="PMtext"/>
      </w:pPr>
      <w:r w:rsidRPr="00BC62C4">
        <w:t xml:space="preserve">If medical attention is required, accompany the </w:t>
      </w:r>
      <w:r w:rsidR="00A165DB">
        <w:t>employee</w:t>
      </w:r>
      <w:r w:rsidRPr="00BC62C4">
        <w:t xml:space="preserve"> to the medical centre in a taxi. </w:t>
      </w:r>
      <w:r w:rsidR="002F77A1">
        <w:t>Provide the employee with a</w:t>
      </w:r>
      <w:r w:rsidRPr="00BC62C4">
        <w:t xml:space="preserve"> </w:t>
      </w:r>
      <w:r w:rsidRPr="002F77A1">
        <w:rPr>
          <w:rStyle w:val="PMtextBoldChar"/>
          <w:b w:val="0"/>
        </w:rPr>
        <w:t>RTW Packag</w:t>
      </w:r>
      <w:r w:rsidR="002F77A1">
        <w:rPr>
          <w:rStyle w:val="PMtextBoldChar"/>
          <w:b w:val="0"/>
        </w:rPr>
        <w:t>e</w:t>
      </w:r>
      <w:r w:rsidRPr="002F77A1">
        <w:t xml:space="preserve">, which will direct the </w:t>
      </w:r>
      <w:r w:rsidR="002F77A1">
        <w:rPr>
          <w:rStyle w:val="PMtextBoldChar"/>
          <w:b w:val="0"/>
        </w:rPr>
        <w:t>RTW</w:t>
      </w:r>
      <w:r w:rsidRPr="002F77A1">
        <w:rPr>
          <w:rStyle w:val="PMtextBoldChar"/>
          <w:b w:val="0"/>
        </w:rPr>
        <w:t xml:space="preserve"> program</w:t>
      </w:r>
      <w:r w:rsidRPr="002F77A1">
        <w:t>.</w:t>
      </w:r>
      <w:r w:rsidRPr="00BC62C4">
        <w:t xml:space="preserve"> Ask</w:t>
      </w:r>
      <w:r w:rsidR="002F77A1">
        <w:t xml:space="preserve"> the employee</w:t>
      </w:r>
      <w:r w:rsidRPr="00BC62C4">
        <w:t xml:space="preserve"> to call you when the visit is complete, or if possible, return to the workplace. This will allow </w:t>
      </w:r>
      <w:r w:rsidR="002F77A1">
        <w:t>[</w:t>
      </w:r>
      <w:r w:rsidR="002C1A88">
        <w:t>Employer/Organization Name</w:t>
      </w:r>
      <w:r w:rsidR="002F77A1">
        <w:t xml:space="preserve">] </w:t>
      </w:r>
      <w:r w:rsidRPr="00BC62C4">
        <w:t xml:space="preserve">to read the </w:t>
      </w:r>
      <w:r w:rsidRPr="002F77A1">
        <w:rPr>
          <w:rStyle w:val="PMtextBoldChar"/>
          <w:b w:val="0"/>
        </w:rPr>
        <w:t>Functional Abilities</w:t>
      </w:r>
      <w:r w:rsidRPr="00BC62C4">
        <w:rPr>
          <w:rStyle w:val="PMtextBoldChar"/>
        </w:rPr>
        <w:t xml:space="preserve"> </w:t>
      </w:r>
      <w:r w:rsidRPr="005435D8">
        <w:rPr>
          <w:rStyle w:val="PMtextBoldChar"/>
          <w:b w:val="0"/>
        </w:rPr>
        <w:t>section of the completed Form 8</w:t>
      </w:r>
      <w:r w:rsidRPr="00BC62C4">
        <w:t xml:space="preserve"> and determine if modified work will be necessary. It is important that the </w:t>
      </w:r>
      <w:r w:rsidR="00A165DB">
        <w:t>employee</w:t>
      </w:r>
      <w:r w:rsidRPr="00BC62C4">
        <w:t xml:space="preserve"> speak directly to you. Have the employee complete an </w:t>
      </w:r>
      <w:r w:rsidRPr="002F77A1">
        <w:rPr>
          <w:rStyle w:val="PMtextBoldChar"/>
          <w:b w:val="0"/>
        </w:rPr>
        <w:t xml:space="preserve">Employee </w:t>
      </w:r>
      <w:r w:rsidR="0052131B">
        <w:rPr>
          <w:rStyle w:val="PMtextBoldChar"/>
          <w:b w:val="0"/>
        </w:rPr>
        <w:t>Incident</w:t>
      </w:r>
      <w:r w:rsidRPr="002F77A1">
        <w:rPr>
          <w:rStyle w:val="PMtextBoldChar"/>
          <w:b w:val="0"/>
        </w:rPr>
        <w:t xml:space="preserve"> Report</w:t>
      </w:r>
      <w:r w:rsidRPr="00BC62C4">
        <w:t xml:space="preserve"> if they are able.</w:t>
      </w:r>
    </w:p>
    <w:p w14:paraId="17DF3384" w14:textId="5FF1FA39" w:rsidR="00A40553" w:rsidRPr="00BC62C4" w:rsidRDefault="00A40553" w:rsidP="00A40553">
      <w:pPr>
        <w:pStyle w:val="PMtext"/>
      </w:pPr>
      <w:r w:rsidRPr="00BC62C4">
        <w:t xml:space="preserve">The </w:t>
      </w:r>
      <w:r w:rsidR="00250628">
        <w:rPr>
          <w:rStyle w:val="PMtextBoldChar"/>
          <w:b w:val="0"/>
        </w:rPr>
        <w:t>RTW package</w:t>
      </w:r>
      <w:r w:rsidRPr="00BC62C4">
        <w:t xml:space="preserve"> should include the following:</w:t>
      </w:r>
    </w:p>
    <w:p w14:paraId="17DF3385" w14:textId="77777777" w:rsidR="00A40553" w:rsidRDefault="00A40553" w:rsidP="00966914">
      <w:pPr>
        <w:pStyle w:val="PMtextbulletlist"/>
        <w:spacing w:before="120"/>
        <w:ind w:left="1077" w:hanging="357"/>
      </w:pPr>
      <w:r>
        <w:t xml:space="preserve">Cover memo explaining </w:t>
      </w:r>
      <w:proofErr w:type="gramStart"/>
      <w:r>
        <w:t>contents</w:t>
      </w:r>
      <w:proofErr w:type="gramEnd"/>
    </w:p>
    <w:p w14:paraId="17DF3386" w14:textId="77777777" w:rsidR="00A40553" w:rsidRDefault="00A40553" w:rsidP="00966914">
      <w:pPr>
        <w:pStyle w:val="PMtextbulletlist"/>
        <w:spacing w:before="120"/>
        <w:ind w:left="1077" w:hanging="357"/>
      </w:pPr>
      <w:r>
        <w:t>Form 8 (to be completed by physician)</w:t>
      </w:r>
    </w:p>
    <w:p w14:paraId="17DF3387" w14:textId="77E1C284" w:rsidR="00A40553" w:rsidRDefault="00A40553" w:rsidP="00966914">
      <w:pPr>
        <w:pStyle w:val="PMtextbulletlist"/>
        <w:spacing w:before="120"/>
        <w:ind w:left="1077" w:hanging="357"/>
      </w:pPr>
      <w:r>
        <w:t xml:space="preserve">Employee </w:t>
      </w:r>
      <w:r w:rsidR="0052131B">
        <w:t>Incident</w:t>
      </w:r>
      <w:r>
        <w:t xml:space="preserve"> Report (to be completed by injured employee)</w:t>
      </w:r>
    </w:p>
    <w:p w14:paraId="17DF3388" w14:textId="4889AB35" w:rsidR="00A40553" w:rsidRDefault="00A40553" w:rsidP="00966914">
      <w:pPr>
        <w:pStyle w:val="PMtextbulletlist"/>
        <w:spacing w:before="120"/>
        <w:ind w:left="1077" w:hanging="357"/>
      </w:pPr>
      <w:r>
        <w:t xml:space="preserve">Early </w:t>
      </w:r>
      <w:r w:rsidR="002F77A1">
        <w:t>and</w:t>
      </w:r>
      <w:r>
        <w:t xml:space="preserve"> Safe Return to Work </w:t>
      </w:r>
      <w:r w:rsidR="00176A40">
        <w:t>-</w:t>
      </w:r>
      <w:r>
        <w:t xml:space="preserve"> Injured Employee Roles </w:t>
      </w:r>
      <w:r w:rsidR="002F77A1">
        <w:t>and</w:t>
      </w:r>
      <w:r>
        <w:t xml:space="preserve"> Responsibilities</w:t>
      </w:r>
    </w:p>
    <w:p w14:paraId="17DF3389" w14:textId="7A7218FF" w:rsidR="00A40553" w:rsidRDefault="002F77A1" w:rsidP="00966914">
      <w:pPr>
        <w:pStyle w:val="PMtextBullet"/>
        <w:ind w:left="1077" w:hanging="357"/>
      </w:pPr>
      <w:r>
        <w:t>Contact the employer</w:t>
      </w:r>
      <w:r w:rsidR="00A40553" w:rsidRPr="00C3290E">
        <w:t xml:space="preserve"> and leave a message if necessary. The </w:t>
      </w:r>
      <w:r>
        <w:t>employer</w:t>
      </w:r>
      <w:r w:rsidR="00A40553" w:rsidRPr="00C3290E">
        <w:t xml:space="preserve"> can</w:t>
      </w:r>
      <w:r w:rsidR="00A40553">
        <w:t xml:space="preserve"> implement the </w:t>
      </w:r>
      <w:proofErr w:type="gramStart"/>
      <w:r w:rsidR="00A40553">
        <w:t>Return to Work</w:t>
      </w:r>
      <w:proofErr w:type="gramEnd"/>
      <w:r w:rsidR="00A40553">
        <w:t xml:space="preserve"> process if they are available. If not, you must be familiar with RTW procedures. If the injury is of a serious nature, such as a critical injury, the Health and Safety Representative must be contacted. </w:t>
      </w:r>
    </w:p>
    <w:p w14:paraId="17DF338A" w14:textId="0F36017E" w:rsidR="00A40553" w:rsidRDefault="00A40553" w:rsidP="00966914">
      <w:pPr>
        <w:pStyle w:val="PMtextBullet"/>
        <w:ind w:left="1077" w:hanging="357"/>
      </w:pPr>
      <w:r>
        <w:t xml:space="preserve">Ensure that you communicate with the employee after their medical visit (whether they come back to work or call in). This is a critical time in the </w:t>
      </w:r>
      <w:proofErr w:type="gramStart"/>
      <w:r>
        <w:t>return to work</w:t>
      </w:r>
      <w:proofErr w:type="gramEnd"/>
      <w:r>
        <w:t xml:space="preserve"> process. Find out if the doctor has told the employee to take time off, or if he/she is returning to work the next day. When an employee receives medical attention on the initial visit after the injury, the doctor must complete a Form 8, which includes a section focusing on the employee’s functional abilities. This page outlines any limitations on the employee resulting from the workplace incident, in addition to providing information regarding the </w:t>
      </w:r>
      <w:r w:rsidR="00A165DB">
        <w:t>employee</w:t>
      </w:r>
      <w:r>
        <w:t>’s anticipated return to work, either regular or modified duties.</w:t>
      </w:r>
    </w:p>
    <w:p w14:paraId="17DF338B" w14:textId="09055963" w:rsidR="00A40553" w:rsidRDefault="00A40553" w:rsidP="00A40553">
      <w:pPr>
        <w:pStyle w:val="PMtext"/>
      </w:pPr>
      <w:r w:rsidRPr="00BC62C4">
        <w:t xml:space="preserve">On completion of the </w:t>
      </w:r>
      <w:r>
        <w:t>Functional Abilities section of Form 8</w:t>
      </w:r>
      <w:r w:rsidRPr="00BC62C4">
        <w:t xml:space="preserve">, </w:t>
      </w:r>
      <w:r w:rsidR="003357E3">
        <w:t>[</w:t>
      </w:r>
      <w:r w:rsidR="002C1A88">
        <w:t>Employer/Organization Name</w:t>
      </w:r>
      <w:r w:rsidR="003357E3">
        <w:t>]</w:t>
      </w:r>
      <w:r w:rsidRPr="00BC62C4">
        <w:t xml:space="preserve"> can offer the employee modified work based on this form. If the doctor has recommended time off, explain to the </w:t>
      </w:r>
      <w:r w:rsidR="00A165DB">
        <w:t>employee</w:t>
      </w:r>
      <w:r w:rsidRPr="00BC62C4">
        <w:t xml:space="preserve"> that we can modify their duties according to the </w:t>
      </w:r>
      <w:r>
        <w:t xml:space="preserve">functional abilities </w:t>
      </w:r>
      <w:r>
        <w:lastRenderedPageBreak/>
        <w:t>section</w:t>
      </w:r>
      <w:r w:rsidRPr="00BC62C4">
        <w:t xml:space="preserve"> and to report to work for their next scheduled shift. If a doctor does not complete the form outlining the employee’s capabilities and o</w:t>
      </w:r>
      <w:r w:rsidR="002F77A1">
        <w:t>nly records “Employee off work two</w:t>
      </w:r>
      <w:r w:rsidRPr="00BC62C4">
        <w:t xml:space="preserve"> days,” continue offering modified work to the employee. An incomplete form is not a reason to let the employee remain at home. Many employees will be glad to </w:t>
      </w:r>
      <w:r w:rsidR="00106F26">
        <w:t xml:space="preserve">RTW </w:t>
      </w:r>
      <w:r w:rsidRPr="00BC62C4">
        <w:t xml:space="preserve">the following day to avoid any interruption in their earnings. </w:t>
      </w:r>
    </w:p>
    <w:p w14:paraId="17DF338C" w14:textId="2D8E92EE" w:rsidR="00A40553" w:rsidRPr="002D6462" w:rsidRDefault="00A40553" w:rsidP="00A40553">
      <w:pPr>
        <w:pStyle w:val="PMtext"/>
      </w:pPr>
      <w:r>
        <w:t xml:space="preserve">If at any time the employer requires an updated functional abilities assessment, a </w:t>
      </w:r>
      <w:r w:rsidRPr="002F77A1">
        <w:t>Functional Abilities Form</w:t>
      </w:r>
      <w:r>
        <w:rPr>
          <w:b/>
        </w:rPr>
        <w:t xml:space="preserve"> </w:t>
      </w:r>
      <w:r>
        <w:t xml:space="preserve">(FAF) can be given to the injured </w:t>
      </w:r>
      <w:r w:rsidR="00A165DB">
        <w:t>employee</w:t>
      </w:r>
      <w:r>
        <w:t>, who will then have it completed by a medical practitioner</w:t>
      </w:r>
      <w:r w:rsidR="00EF5EEC">
        <w:t xml:space="preserve">. </w:t>
      </w:r>
    </w:p>
    <w:p w14:paraId="17DF338D" w14:textId="2734E926" w:rsidR="00A40553" w:rsidRPr="00BC62C4" w:rsidRDefault="00A40553" w:rsidP="00A40553">
      <w:pPr>
        <w:pStyle w:val="PMtext"/>
      </w:pPr>
      <w:r w:rsidRPr="00BC62C4">
        <w:t xml:space="preserve">Record all offers of modified work on the form entitled </w:t>
      </w:r>
      <w:r w:rsidRPr="002F77A1">
        <w:rPr>
          <w:rStyle w:val="PMtextBoldChar"/>
          <w:b w:val="0"/>
        </w:rPr>
        <w:t>Employee Notice of Modified Work</w:t>
      </w:r>
      <w:r w:rsidR="002F77A1">
        <w:rPr>
          <w:rStyle w:val="PMtextBoldChar"/>
          <w:b w:val="0"/>
        </w:rPr>
        <w:t>.</w:t>
      </w:r>
      <w:r w:rsidRPr="00BC62C4">
        <w:t xml:space="preserve"> Give the employee a copy if possible.</w:t>
      </w:r>
    </w:p>
    <w:p w14:paraId="17DF338E" w14:textId="28BBD61C" w:rsidR="00A40553" w:rsidRDefault="00A40553" w:rsidP="006F6A30">
      <w:pPr>
        <w:pStyle w:val="PMtextBullet"/>
        <w:numPr>
          <w:ilvl w:val="0"/>
          <w:numId w:val="0"/>
        </w:numPr>
      </w:pPr>
      <w:r>
        <w:t xml:space="preserve">At this point the </w:t>
      </w:r>
      <w:r w:rsidR="002F77A1">
        <w:t>employer</w:t>
      </w:r>
      <w:r>
        <w:t xml:space="preserve"> will be aware of the workplace incident and will begin to manage </w:t>
      </w:r>
      <w:r w:rsidR="002F77A1">
        <w:t>the claim along with the supervisor</w:t>
      </w:r>
      <w:r>
        <w:t xml:space="preserve">. </w:t>
      </w:r>
    </w:p>
    <w:p w14:paraId="17DF338F" w14:textId="1AC0AD59" w:rsidR="00A40553" w:rsidRPr="00106F26" w:rsidRDefault="00106F26" w:rsidP="00A40553">
      <w:pPr>
        <w:pStyle w:val="PMtext"/>
      </w:pPr>
      <w:r>
        <w:t>T</w:t>
      </w:r>
      <w:r w:rsidR="00B350CC">
        <w:t xml:space="preserve">he </w:t>
      </w:r>
      <w:r>
        <w:t>superviso</w:t>
      </w:r>
      <w:r w:rsidR="00B350CC">
        <w:t>r</w:t>
      </w:r>
      <w:r w:rsidR="00A40553">
        <w:t xml:space="preserve"> </w:t>
      </w:r>
      <w:r>
        <w:t>will</w:t>
      </w:r>
      <w:r w:rsidR="00A40553">
        <w:t xml:space="preserve"> schedule a meeting (either in-person, or over the phone) with the injured employee to discuss the effectiveness and progress of their modified work program</w:t>
      </w:r>
      <w:r>
        <w:t xml:space="preserve"> weekly</w:t>
      </w:r>
      <w:r w:rsidR="00A40553">
        <w:t xml:space="preserve">. This will be recorded on the </w:t>
      </w:r>
      <w:r w:rsidR="00A40553" w:rsidRPr="00106F26">
        <w:t>Weekly Schedule of Modified Work Progress.</w:t>
      </w:r>
    </w:p>
    <w:p w14:paraId="17DF3390" w14:textId="6DD08F6A" w:rsidR="00A40553" w:rsidRDefault="00A40553" w:rsidP="00A40553">
      <w:pPr>
        <w:pStyle w:val="PMtextBullet"/>
        <w:numPr>
          <w:ilvl w:val="0"/>
          <w:numId w:val="0"/>
        </w:numPr>
      </w:pPr>
      <w:r>
        <w:t>Upon the final outcome of the RTW plan of the employee, t</w:t>
      </w:r>
      <w:r w:rsidR="00B350CC">
        <w:t xml:space="preserve">he </w:t>
      </w:r>
      <w:r w:rsidR="00106F26">
        <w:t>supervisor will</w:t>
      </w:r>
      <w:r>
        <w:t xml:space="preserve"> complete the </w:t>
      </w:r>
      <w:proofErr w:type="gramStart"/>
      <w:r>
        <w:t>Return to Work</w:t>
      </w:r>
      <w:proofErr w:type="gramEnd"/>
      <w:r>
        <w:t xml:space="preserve"> Closure/Evaluation Report.</w:t>
      </w:r>
    </w:p>
    <w:p w14:paraId="17DF3391" w14:textId="77777777" w:rsidR="00A40553" w:rsidRDefault="00A40553" w:rsidP="00A40553">
      <w:pPr>
        <w:pStyle w:val="PMhead"/>
      </w:pPr>
      <w:r>
        <w:t>Additional Resources</w:t>
      </w:r>
    </w:p>
    <w:p w14:paraId="17DF3392" w14:textId="77777777" w:rsidR="00A40553" w:rsidRDefault="00A40553" w:rsidP="00966914">
      <w:pPr>
        <w:pStyle w:val="PMtext2"/>
        <w:spacing w:before="120"/>
      </w:pPr>
      <w:r>
        <w:t>Employee Incident Report</w:t>
      </w:r>
    </w:p>
    <w:p w14:paraId="17DF3393" w14:textId="77777777" w:rsidR="00A40553" w:rsidRDefault="00A40553" w:rsidP="00966914">
      <w:pPr>
        <w:pStyle w:val="PMtext2"/>
        <w:spacing w:before="120"/>
      </w:pPr>
      <w:r>
        <w:t>Modified Work Offer</w:t>
      </w:r>
    </w:p>
    <w:p w14:paraId="17DF3394" w14:textId="77777777" w:rsidR="00A40553" w:rsidRDefault="00A40553" w:rsidP="00966914">
      <w:pPr>
        <w:pStyle w:val="PMtext2"/>
        <w:spacing w:before="120"/>
      </w:pPr>
      <w:r>
        <w:t>Employee Weekly Update Report</w:t>
      </w:r>
    </w:p>
    <w:p w14:paraId="17DF3395" w14:textId="77777777" w:rsidR="00A40553" w:rsidRDefault="00A40553" w:rsidP="00966914">
      <w:pPr>
        <w:pStyle w:val="PMtext2"/>
        <w:spacing w:before="120"/>
      </w:pPr>
      <w:r>
        <w:t>Weekly Schedule of Modified Work Progress</w:t>
      </w:r>
    </w:p>
    <w:p w14:paraId="17DF3396" w14:textId="77777777" w:rsidR="00A40553" w:rsidRDefault="00A40553" w:rsidP="00966914">
      <w:pPr>
        <w:pStyle w:val="PMtext2"/>
        <w:spacing w:before="120"/>
      </w:pPr>
      <w:r>
        <w:t>Return to Work Memo</w:t>
      </w:r>
    </w:p>
    <w:p w14:paraId="17DF3397" w14:textId="77777777" w:rsidR="00A40553" w:rsidRDefault="00A40553" w:rsidP="00966914">
      <w:pPr>
        <w:pStyle w:val="PMtext2"/>
        <w:spacing w:before="120"/>
      </w:pPr>
      <w:r>
        <w:t>Return to Work Closure/Evaluation Report</w:t>
      </w:r>
    </w:p>
    <w:p w14:paraId="17DF3398"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9B450A" w14:paraId="17DF339B" w14:textId="77777777" w:rsidTr="00C8231E">
        <w:tc>
          <w:tcPr>
            <w:tcW w:w="4428" w:type="dxa"/>
          </w:tcPr>
          <w:p w14:paraId="17DF3399" w14:textId="77777777" w:rsidR="00A40553" w:rsidRPr="009B450A" w:rsidRDefault="00A40553" w:rsidP="00C8231E">
            <w:pPr>
              <w:pStyle w:val="PMtableText"/>
            </w:pPr>
            <w:r w:rsidRPr="009B450A">
              <w:t>Effective Date:</w:t>
            </w:r>
          </w:p>
        </w:tc>
        <w:tc>
          <w:tcPr>
            <w:tcW w:w="4428" w:type="dxa"/>
          </w:tcPr>
          <w:p w14:paraId="17DF339A" w14:textId="7F42A02B" w:rsidR="00A40553" w:rsidRPr="009B450A" w:rsidRDefault="00A40553" w:rsidP="00C8231E">
            <w:pPr>
              <w:pStyle w:val="PMtableText"/>
            </w:pPr>
          </w:p>
        </w:tc>
      </w:tr>
      <w:tr w:rsidR="00A40553" w:rsidRPr="009B450A" w14:paraId="17DF339E" w14:textId="77777777" w:rsidTr="00C8231E">
        <w:tc>
          <w:tcPr>
            <w:tcW w:w="4428" w:type="dxa"/>
          </w:tcPr>
          <w:p w14:paraId="17DF339C" w14:textId="77777777" w:rsidR="00A40553" w:rsidRPr="009B450A" w:rsidRDefault="00A40553" w:rsidP="00C8231E">
            <w:pPr>
              <w:pStyle w:val="PMtableText"/>
            </w:pPr>
            <w:r w:rsidRPr="009B450A">
              <w:t>Revision Date:</w:t>
            </w:r>
          </w:p>
        </w:tc>
        <w:tc>
          <w:tcPr>
            <w:tcW w:w="4428" w:type="dxa"/>
          </w:tcPr>
          <w:p w14:paraId="17DF339D" w14:textId="77777777" w:rsidR="00A40553" w:rsidRPr="009B450A" w:rsidRDefault="00A40553" w:rsidP="00C8231E">
            <w:pPr>
              <w:pStyle w:val="PMtableText"/>
            </w:pPr>
          </w:p>
        </w:tc>
      </w:tr>
    </w:tbl>
    <w:p w14:paraId="17DF339F" w14:textId="29E0AF59" w:rsidR="00A40553" w:rsidRDefault="00A40553" w:rsidP="009D4618">
      <w:pPr>
        <w:pStyle w:val="PMsubHead4"/>
        <w:jc w:val="left"/>
        <w:rPr>
          <w:i w:val="0"/>
          <w:iCs/>
        </w:rPr>
      </w:pPr>
    </w:p>
    <w:p w14:paraId="2BB3BAA1" w14:textId="290B8F67" w:rsidR="009D4618" w:rsidRDefault="009D4618" w:rsidP="009D4618">
      <w:pPr>
        <w:pStyle w:val="PMtext"/>
      </w:pPr>
    </w:p>
    <w:p w14:paraId="3B891EE3" w14:textId="6C7A2967" w:rsidR="009D4618" w:rsidRDefault="009D4618" w:rsidP="009D4618">
      <w:pPr>
        <w:pStyle w:val="PMtext"/>
      </w:pPr>
    </w:p>
    <w:p w14:paraId="259345F0" w14:textId="47101CDB" w:rsidR="009D4618" w:rsidRDefault="009D4618" w:rsidP="009D4618">
      <w:pPr>
        <w:pStyle w:val="PMtext"/>
      </w:pPr>
    </w:p>
    <w:p w14:paraId="502FC976" w14:textId="3303DAE1" w:rsidR="009D4618" w:rsidRDefault="009D4618" w:rsidP="009D4618">
      <w:pPr>
        <w:pStyle w:val="PMtext"/>
      </w:pPr>
    </w:p>
    <w:p w14:paraId="35F0B857" w14:textId="30F1AF27" w:rsidR="009D4618" w:rsidRDefault="009D4618" w:rsidP="009D4618">
      <w:pPr>
        <w:pStyle w:val="PMtext"/>
      </w:pPr>
    </w:p>
    <w:p w14:paraId="42D9350C" w14:textId="77777777" w:rsidR="009D4618" w:rsidRPr="009D4618" w:rsidRDefault="009D4618" w:rsidP="009D4618">
      <w:pPr>
        <w:pStyle w:val="PMtext"/>
      </w:pPr>
    </w:p>
    <w:p w14:paraId="17DF33A0" w14:textId="37CD1E3D" w:rsidR="00A40553" w:rsidRDefault="008D1D0D" w:rsidP="00283964">
      <w:pPr>
        <w:pStyle w:val="Heading1"/>
      </w:pPr>
      <w:bookmarkStart w:id="150" w:name="_Toc391293864"/>
      <w:bookmarkStart w:id="151" w:name="_Toc126240125"/>
      <w:bookmarkStart w:id="152" w:name="_Toc126313774"/>
      <w:r>
        <w:lastRenderedPageBreak/>
        <w:t>9</w:t>
      </w:r>
      <w:r w:rsidR="00A40553">
        <w:t>.5 Injured Employee Roles and Responsibilities</w:t>
      </w:r>
      <w:bookmarkEnd w:id="150"/>
      <w:bookmarkEnd w:id="151"/>
      <w:bookmarkEnd w:id="152"/>
    </w:p>
    <w:p w14:paraId="17DF33A1" w14:textId="77777777" w:rsidR="00A40553" w:rsidRDefault="00A40553" w:rsidP="00A40553">
      <w:pPr>
        <w:pStyle w:val="PMhead"/>
      </w:pPr>
      <w:r>
        <w:t>Purpose</w:t>
      </w:r>
    </w:p>
    <w:p w14:paraId="17DF33A2" w14:textId="7B7E99A6" w:rsidR="00A40553" w:rsidRPr="000709D5" w:rsidRDefault="003357E3" w:rsidP="00A40553">
      <w:pPr>
        <w:pStyle w:val="PMtext"/>
      </w:pPr>
      <w:r>
        <w:t>[</w:t>
      </w:r>
      <w:r w:rsidR="002C1A88">
        <w:t>Employer/Organization Name</w:t>
      </w:r>
      <w:r>
        <w:t>]</w:t>
      </w:r>
      <w:r w:rsidR="00A40553" w:rsidRPr="000709D5">
        <w:t xml:space="preserve"> believes in the return to work </w:t>
      </w:r>
      <w:r w:rsidR="00106F26">
        <w:t xml:space="preserve">(RTW) </w:t>
      </w:r>
      <w:r w:rsidR="00A40553" w:rsidRPr="000709D5">
        <w:t>of any injured employees. This policy outlines the roles and responsibilities that the injured employee has when injured on the job.</w:t>
      </w:r>
    </w:p>
    <w:p w14:paraId="17DF33A3" w14:textId="77777777" w:rsidR="00A40553" w:rsidRDefault="00A40553" w:rsidP="00A40553">
      <w:pPr>
        <w:pStyle w:val="PMhead"/>
      </w:pPr>
      <w:r>
        <w:t>Policy</w:t>
      </w:r>
    </w:p>
    <w:p w14:paraId="17DF33A4" w14:textId="77777777" w:rsidR="00A40553" w:rsidRPr="000709D5" w:rsidRDefault="00A40553" w:rsidP="00A40553">
      <w:pPr>
        <w:pStyle w:val="PMtext"/>
      </w:pPr>
      <w:r w:rsidRPr="000709D5">
        <w:t>An injured employee must properly inform the employer of their injury or illness and seek appropriate medical attention in accordance with the procedures below.</w:t>
      </w:r>
    </w:p>
    <w:p w14:paraId="17DF33A5" w14:textId="77777777" w:rsidR="00A40553" w:rsidRDefault="00A40553" w:rsidP="00A40553">
      <w:pPr>
        <w:pStyle w:val="PMhead"/>
      </w:pPr>
      <w:r>
        <w:t>Procedure</w:t>
      </w:r>
    </w:p>
    <w:p w14:paraId="17DF33A6" w14:textId="77777777" w:rsidR="00A40553" w:rsidRDefault="00A40553" w:rsidP="00A40553">
      <w:pPr>
        <w:pStyle w:val="PMtextBeforeTable"/>
      </w:pPr>
      <w:r>
        <w:t xml:space="preserve">If an employee is injured or becomes ill </w:t>
      </w:r>
      <w:proofErr w:type="gramStart"/>
      <w:r>
        <w:t>as a result of</w:t>
      </w:r>
      <w:proofErr w:type="gramEnd"/>
      <w:r>
        <w:t xml:space="preserve"> a work incident the employee must:</w:t>
      </w:r>
    </w:p>
    <w:p w14:paraId="17DF33A7" w14:textId="77777777" w:rsidR="00A40553" w:rsidRDefault="007E6299" w:rsidP="00A40553">
      <w:r>
        <w:rPr>
          <w:noProof/>
          <w:lang w:val="en-CA" w:eastAsia="en-CA"/>
        </w:rPr>
        <w:lastRenderedPageBreak/>
        <w:drawing>
          <wp:inline distT="0" distB="0" distL="0" distR="0" wp14:anchorId="17DF4506" wp14:editId="2D1A79AE">
            <wp:extent cx="5600700" cy="809369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RTW Steps Small Business Template.jpg"/>
                    <pic:cNvPicPr/>
                  </pic:nvPicPr>
                  <pic:blipFill rotWithShape="1">
                    <a:blip r:embed="rId57" cstate="print">
                      <a:extLst>
                        <a:ext uri="{28A0092B-C50C-407E-A947-70E740481C1C}">
                          <a14:useLocalDpi xmlns:a14="http://schemas.microsoft.com/office/drawing/2010/main" val="0"/>
                        </a:ext>
                      </a:extLst>
                    </a:blip>
                    <a:srcRect l="7118" t="2210" r="7465" b="10501"/>
                    <a:stretch/>
                  </pic:blipFill>
                  <pic:spPr bwMode="auto">
                    <a:xfrm>
                      <a:off x="0" y="0"/>
                      <a:ext cx="5600700" cy="8093694"/>
                    </a:xfrm>
                    <a:prstGeom prst="rect">
                      <a:avLst/>
                    </a:prstGeom>
                    <a:ln>
                      <a:noFill/>
                    </a:ln>
                    <a:extLst>
                      <a:ext uri="{53640926-AAD7-44D8-BBD7-CCE9431645EC}">
                        <a14:shadowObscured xmlns:a14="http://schemas.microsoft.com/office/drawing/2010/main"/>
                      </a:ext>
                    </a:extLst>
                  </pic:spPr>
                </pic:pic>
              </a:graphicData>
            </a:graphic>
          </wp:inline>
        </w:drawing>
      </w:r>
    </w:p>
    <w:p w14:paraId="4BD2F180" w14:textId="77777777" w:rsidR="00C81078" w:rsidRDefault="00C81078" w:rsidP="00A40553">
      <w:pPr>
        <w:rPr>
          <w:rStyle w:val="PMsubHeadChar"/>
        </w:rPr>
      </w:pPr>
    </w:p>
    <w:p w14:paraId="17DF33A8" w14:textId="7E66E101" w:rsidR="00A40553" w:rsidRPr="00A84F5C" w:rsidRDefault="00A40553" w:rsidP="00A40553">
      <w:pPr>
        <w:rPr>
          <w:rStyle w:val="PMsubHeadChar"/>
        </w:rPr>
      </w:pPr>
      <w:r w:rsidRPr="00A84F5C">
        <w:rPr>
          <w:rStyle w:val="PMsubHeadChar"/>
        </w:rPr>
        <w:lastRenderedPageBreak/>
        <w:t>*Important to note:</w:t>
      </w:r>
    </w:p>
    <w:p w14:paraId="17DF33A9" w14:textId="1458CB18" w:rsidR="00A40553" w:rsidRPr="000709D5" w:rsidRDefault="00A40553" w:rsidP="00A40553">
      <w:pPr>
        <w:pStyle w:val="PMtextBullet"/>
        <w:rPr>
          <w:color w:val="000000"/>
        </w:rPr>
      </w:pPr>
      <w:r>
        <w:t xml:space="preserve">If you fail to co-operate and take an active role in the </w:t>
      </w:r>
      <w:r w:rsidR="00106F26">
        <w:rPr>
          <w:color w:val="000000"/>
        </w:rPr>
        <w:t>RTW p</w:t>
      </w:r>
      <w:r w:rsidRPr="000709D5">
        <w:rPr>
          <w:color w:val="000000"/>
        </w:rPr>
        <w:t xml:space="preserve">rogram, your benefits may be suspended or reduced by the Workplace Safety and Insurance Board (WSIB). </w:t>
      </w:r>
    </w:p>
    <w:p w14:paraId="17DF33AA" w14:textId="035EB3CA" w:rsidR="00A40553" w:rsidRPr="000709D5" w:rsidRDefault="00A40553" w:rsidP="00A40553">
      <w:pPr>
        <w:pStyle w:val="PMtextBullet"/>
        <w:rPr>
          <w:color w:val="000000"/>
        </w:rPr>
      </w:pPr>
      <w:r w:rsidRPr="000709D5">
        <w:rPr>
          <w:color w:val="000000"/>
        </w:rPr>
        <w:t xml:space="preserve">Communicate any concerns to </w:t>
      </w:r>
      <w:r w:rsidR="00106F26">
        <w:rPr>
          <w:color w:val="000000"/>
        </w:rPr>
        <w:t>the</w:t>
      </w:r>
      <w:r w:rsidRPr="000709D5">
        <w:rPr>
          <w:color w:val="000000"/>
        </w:rPr>
        <w:t xml:space="preserve"> </w:t>
      </w:r>
      <w:r w:rsidR="00106F26">
        <w:rPr>
          <w:color w:val="000000"/>
        </w:rPr>
        <w:t>supervisor</w:t>
      </w:r>
      <w:r w:rsidRPr="000709D5">
        <w:rPr>
          <w:color w:val="000000"/>
        </w:rPr>
        <w:t xml:space="preserve"> so that potential problems can be resolved immediately. Ensure your tolerance of physical demands is communicated to </w:t>
      </w:r>
      <w:r w:rsidR="00106F26">
        <w:rPr>
          <w:color w:val="000000"/>
        </w:rPr>
        <w:t>the</w:t>
      </w:r>
      <w:r w:rsidRPr="000709D5">
        <w:rPr>
          <w:color w:val="000000"/>
        </w:rPr>
        <w:t xml:space="preserve"> </w:t>
      </w:r>
      <w:r w:rsidR="00106F26">
        <w:rPr>
          <w:color w:val="000000"/>
        </w:rPr>
        <w:t>supervisor</w:t>
      </w:r>
      <w:r w:rsidRPr="000709D5">
        <w:rPr>
          <w:color w:val="000000"/>
        </w:rPr>
        <w:t>.</w:t>
      </w:r>
    </w:p>
    <w:p w14:paraId="17DF33AB" w14:textId="46CEC12B" w:rsidR="00A40553" w:rsidRPr="000709D5" w:rsidRDefault="00A40553" w:rsidP="00A40553">
      <w:pPr>
        <w:pStyle w:val="PMtextBullet"/>
        <w:rPr>
          <w:color w:val="000000"/>
        </w:rPr>
      </w:pPr>
      <w:r w:rsidRPr="000709D5">
        <w:rPr>
          <w:color w:val="000000"/>
        </w:rPr>
        <w:t xml:space="preserve">Report any changes in your condition to the </w:t>
      </w:r>
      <w:r w:rsidR="00106F26">
        <w:rPr>
          <w:color w:val="000000"/>
        </w:rPr>
        <w:t>supervisor</w:t>
      </w:r>
      <w:r w:rsidRPr="000709D5">
        <w:rPr>
          <w:color w:val="000000"/>
        </w:rPr>
        <w:t>.</w:t>
      </w:r>
    </w:p>
    <w:p w14:paraId="17DF33AC"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0C5ECF" w14:paraId="17DF33AF" w14:textId="77777777" w:rsidTr="00C8231E">
        <w:tc>
          <w:tcPr>
            <w:tcW w:w="4428" w:type="dxa"/>
          </w:tcPr>
          <w:p w14:paraId="17DF33AD" w14:textId="77777777" w:rsidR="00A40553" w:rsidRPr="000C5ECF" w:rsidRDefault="00A40553" w:rsidP="00C8231E">
            <w:pPr>
              <w:pStyle w:val="PMtableText"/>
            </w:pPr>
            <w:r w:rsidRPr="000C5ECF">
              <w:t>Effective Date:</w:t>
            </w:r>
          </w:p>
        </w:tc>
        <w:tc>
          <w:tcPr>
            <w:tcW w:w="4428" w:type="dxa"/>
          </w:tcPr>
          <w:p w14:paraId="17DF33AE" w14:textId="3A0780E4" w:rsidR="00A40553" w:rsidRPr="000C5ECF" w:rsidRDefault="00A40553" w:rsidP="00C8231E">
            <w:pPr>
              <w:pStyle w:val="PMtableText"/>
            </w:pPr>
          </w:p>
        </w:tc>
      </w:tr>
      <w:tr w:rsidR="00A40553" w:rsidRPr="000C5ECF" w14:paraId="17DF33B2" w14:textId="77777777" w:rsidTr="00C8231E">
        <w:tc>
          <w:tcPr>
            <w:tcW w:w="4428" w:type="dxa"/>
          </w:tcPr>
          <w:p w14:paraId="17DF33B0" w14:textId="77777777" w:rsidR="00A40553" w:rsidRPr="000C5ECF" w:rsidRDefault="00A40553" w:rsidP="00C8231E">
            <w:pPr>
              <w:pStyle w:val="PMtableText"/>
            </w:pPr>
            <w:r w:rsidRPr="000C5ECF">
              <w:t>Revision Date:</w:t>
            </w:r>
          </w:p>
        </w:tc>
        <w:tc>
          <w:tcPr>
            <w:tcW w:w="4428" w:type="dxa"/>
          </w:tcPr>
          <w:p w14:paraId="17DF33B1" w14:textId="77777777" w:rsidR="00A40553" w:rsidRPr="000C5ECF" w:rsidRDefault="00A40553" w:rsidP="00C8231E">
            <w:pPr>
              <w:pStyle w:val="PMtableText"/>
            </w:pPr>
          </w:p>
        </w:tc>
      </w:tr>
    </w:tbl>
    <w:p w14:paraId="17DF33B3" w14:textId="7687AB5D" w:rsidR="00A40553" w:rsidRDefault="00A40553" w:rsidP="00A40553">
      <w:pPr>
        <w:pStyle w:val="PMtext"/>
      </w:pPr>
    </w:p>
    <w:p w14:paraId="4DC61641" w14:textId="0D329237" w:rsidR="00C81078" w:rsidRDefault="00C81078" w:rsidP="00A40553">
      <w:pPr>
        <w:pStyle w:val="PMtext"/>
      </w:pPr>
    </w:p>
    <w:p w14:paraId="681FF10A" w14:textId="4E4000B3" w:rsidR="00C81078" w:rsidRDefault="00C81078" w:rsidP="00A40553">
      <w:pPr>
        <w:pStyle w:val="PMtext"/>
      </w:pPr>
    </w:p>
    <w:p w14:paraId="0867BBEE" w14:textId="792604B0" w:rsidR="00C81078" w:rsidRDefault="00C81078" w:rsidP="00A40553">
      <w:pPr>
        <w:pStyle w:val="PMtext"/>
      </w:pPr>
    </w:p>
    <w:p w14:paraId="428EDB1C" w14:textId="7518A34F" w:rsidR="00C81078" w:rsidRDefault="00C81078" w:rsidP="00A40553">
      <w:pPr>
        <w:pStyle w:val="PMtext"/>
      </w:pPr>
    </w:p>
    <w:p w14:paraId="4D3DF925" w14:textId="679F04BA" w:rsidR="00C81078" w:rsidRDefault="00C81078" w:rsidP="00A40553">
      <w:pPr>
        <w:pStyle w:val="PMtext"/>
      </w:pPr>
    </w:p>
    <w:p w14:paraId="5A85307B" w14:textId="0704FEF8" w:rsidR="00C81078" w:rsidRDefault="00C81078" w:rsidP="00A40553">
      <w:pPr>
        <w:pStyle w:val="PMtext"/>
      </w:pPr>
    </w:p>
    <w:p w14:paraId="65B61E8C" w14:textId="6AE2FFDD" w:rsidR="00C81078" w:rsidRDefault="00C81078" w:rsidP="00A40553">
      <w:pPr>
        <w:pStyle w:val="PMtext"/>
      </w:pPr>
    </w:p>
    <w:p w14:paraId="217EB92C" w14:textId="6CC0E488" w:rsidR="00C81078" w:rsidRDefault="00C81078" w:rsidP="00A40553">
      <w:pPr>
        <w:pStyle w:val="PMtext"/>
      </w:pPr>
    </w:p>
    <w:p w14:paraId="3F0C2ECA" w14:textId="6EBFA531" w:rsidR="00C81078" w:rsidRDefault="00C81078" w:rsidP="00A40553">
      <w:pPr>
        <w:pStyle w:val="PMtext"/>
      </w:pPr>
    </w:p>
    <w:p w14:paraId="4931487A" w14:textId="65E93F33" w:rsidR="00C81078" w:rsidRDefault="00C81078" w:rsidP="00A40553">
      <w:pPr>
        <w:pStyle w:val="PMtext"/>
      </w:pPr>
    </w:p>
    <w:p w14:paraId="402A82EF" w14:textId="2118ED47" w:rsidR="00C81078" w:rsidRDefault="00C81078" w:rsidP="00A40553">
      <w:pPr>
        <w:pStyle w:val="PMtext"/>
      </w:pPr>
    </w:p>
    <w:p w14:paraId="545383C0" w14:textId="49E4C9AB" w:rsidR="00C81078" w:rsidRDefault="00C81078" w:rsidP="00A40553">
      <w:pPr>
        <w:pStyle w:val="PMtext"/>
      </w:pPr>
    </w:p>
    <w:p w14:paraId="691975F7" w14:textId="6FD94E12" w:rsidR="00C81078" w:rsidRDefault="00C81078" w:rsidP="00A40553">
      <w:pPr>
        <w:pStyle w:val="PMtext"/>
      </w:pPr>
    </w:p>
    <w:p w14:paraId="7E94FB40" w14:textId="7725BC92" w:rsidR="00C81078" w:rsidRDefault="00C81078" w:rsidP="00A40553">
      <w:pPr>
        <w:pStyle w:val="PMtext"/>
      </w:pPr>
    </w:p>
    <w:p w14:paraId="7DC02FA3" w14:textId="7833DE0F" w:rsidR="00C81078" w:rsidRDefault="00C81078" w:rsidP="00A40553">
      <w:pPr>
        <w:pStyle w:val="PMtext"/>
      </w:pPr>
    </w:p>
    <w:p w14:paraId="78DAD637" w14:textId="1963EFEE" w:rsidR="00C81078" w:rsidRDefault="00C81078" w:rsidP="00A40553">
      <w:pPr>
        <w:pStyle w:val="PMtext"/>
      </w:pPr>
    </w:p>
    <w:p w14:paraId="29F848FE" w14:textId="46C24160" w:rsidR="00C81078" w:rsidRDefault="00C81078" w:rsidP="00A40553">
      <w:pPr>
        <w:pStyle w:val="PMtext"/>
      </w:pPr>
    </w:p>
    <w:p w14:paraId="2552E029" w14:textId="6C5A65AF" w:rsidR="00C81078" w:rsidRDefault="00C81078" w:rsidP="00A40553">
      <w:pPr>
        <w:pStyle w:val="PMtext"/>
      </w:pPr>
    </w:p>
    <w:p w14:paraId="62FBE7B4" w14:textId="3FDD451B" w:rsidR="00C81078" w:rsidRDefault="00C81078" w:rsidP="00A40553">
      <w:pPr>
        <w:pStyle w:val="PMtext"/>
      </w:pPr>
    </w:p>
    <w:p w14:paraId="26B0EE42" w14:textId="79C2A634" w:rsidR="00C81078" w:rsidRDefault="00C81078" w:rsidP="00A40553">
      <w:pPr>
        <w:pStyle w:val="PMtext"/>
      </w:pPr>
    </w:p>
    <w:p w14:paraId="3B6F1CC4" w14:textId="77777777" w:rsidR="00C81078" w:rsidRPr="000709D5" w:rsidRDefault="00C81078" w:rsidP="00A40553">
      <w:pPr>
        <w:pStyle w:val="PMtext"/>
      </w:pPr>
    </w:p>
    <w:p w14:paraId="17DF33B4" w14:textId="530DD264" w:rsidR="00A40553" w:rsidRDefault="008D1D0D" w:rsidP="00283964">
      <w:pPr>
        <w:pStyle w:val="Heading1"/>
      </w:pPr>
      <w:bookmarkStart w:id="153" w:name="_Toc391293865"/>
      <w:bookmarkStart w:id="154" w:name="_Toc126240126"/>
      <w:bookmarkStart w:id="155" w:name="_Toc126313775"/>
      <w:r>
        <w:lastRenderedPageBreak/>
        <w:t>9</w:t>
      </w:r>
      <w:r w:rsidR="00A40553">
        <w:t>.6 Health Care Practitioner Roles and Responsibilities</w:t>
      </w:r>
      <w:bookmarkEnd w:id="153"/>
      <w:bookmarkEnd w:id="154"/>
      <w:bookmarkEnd w:id="155"/>
    </w:p>
    <w:p w14:paraId="17DF33B5" w14:textId="77777777" w:rsidR="00A40553" w:rsidRDefault="00A40553" w:rsidP="00A40553">
      <w:pPr>
        <w:pStyle w:val="PMhead"/>
      </w:pPr>
      <w:r>
        <w:t>Purpose</w:t>
      </w:r>
    </w:p>
    <w:p w14:paraId="17DF33B6" w14:textId="77777777" w:rsidR="00A40553" w:rsidRDefault="00A40553" w:rsidP="00A40553">
      <w:pPr>
        <w:pStyle w:val="PMtext"/>
      </w:pPr>
      <w:r>
        <w:t>To outline the roles and responsibilities of the Health Care Practitioner that the injured employee can expect after an injury occurs at work.</w:t>
      </w:r>
    </w:p>
    <w:p w14:paraId="17DF33B7" w14:textId="77777777" w:rsidR="00A40553" w:rsidRDefault="00A40553" w:rsidP="00A40553">
      <w:pPr>
        <w:pStyle w:val="PMhead"/>
      </w:pPr>
      <w:r>
        <w:t>Policy</w:t>
      </w:r>
    </w:p>
    <w:p w14:paraId="17DF33B8" w14:textId="22708BB2" w:rsidR="00A40553" w:rsidRDefault="00A40553" w:rsidP="00A40553">
      <w:pPr>
        <w:pStyle w:val="PMtext"/>
      </w:pPr>
      <w:r>
        <w:t xml:space="preserve">A physician treating an injured/ill </w:t>
      </w:r>
      <w:r w:rsidR="00A165DB">
        <w:t>employee</w:t>
      </w:r>
      <w:r>
        <w:t xml:space="preserve"> should promote, preserve, and protect the health of the </w:t>
      </w:r>
      <w:r w:rsidR="00A165DB">
        <w:t>employee</w:t>
      </w:r>
      <w:r>
        <w:t xml:space="preserve">, and to act as an advocate for policies to benefit </w:t>
      </w:r>
      <w:r w:rsidR="00CA5886">
        <w:t>their</w:t>
      </w:r>
      <w:r>
        <w:t xml:space="preserve"> health.</w:t>
      </w:r>
    </w:p>
    <w:p w14:paraId="17DF33B9" w14:textId="77777777" w:rsidR="00A40553" w:rsidRDefault="00A40553" w:rsidP="00A40553">
      <w:pPr>
        <w:pStyle w:val="PMhead"/>
      </w:pPr>
      <w:r>
        <w:t>Responsibilities</w:t>
      </w:r>
    </w:p>
    <w:p w14:paraId="17DF33BA" w14:textId="01D1B0A0" w:rsidR="00A40553" w:rsidRDefault="00A40553" w:rsidP="00A40553">
      <w:pPr>
        <w:pStyle w:val="PMtext"/>
      </w:pPr>
      <w:r>
        <w:t xml:space="preserve">The </w:t>
      </w:r>
      <w:r w:rsidR="00106F26">
        <w:t>h</w:t>
      </w:r>
      <w:r>
        <w:t xml:space="preserve">ealth </w:t>
      </w:r>
      <w:r w:rsidR="00106F26">
        <w:t>c</w:t>
      </w:r>
      <w:r>
        <w:t xml:space="preserve">are </w:t>
      </w:r>
      <w:r w:rsidR="00106F26">
        <w:t>p</w:t>
      </w:r>
      <w:r>
        <w:t>ractitioner will:</w:t>
      </w:r>
    </w:p>
    <w:p w14:paraId="17DF33BB" w14:textId="77777777" w:rsidR="00A40553" w:rsidRDefault="00A40553" w:rsidP="00501FDE">
      <w:pPr>
        <w:pStyle w:val="PMtextBullet"/>
        <w:numPr>
          <w:ilvl w:val="0"/>
          <w:numId w:val="12"/>
        </w:numPr>
        <w:ind w:left="1077" w:hanging="357"/>
      </w:pPr>
      <w:r>
        <w:t xml:space="preserve">Provide appropriate, effective health care that facilitates recovery and expedites return to productive work. </w:t>
      </w:r>
    </w:p>
    <w:p w14:paraId="17DF33BC" w14:textId="732B6BF9" w:rsidR="00A40553" w:rsidRDefault="00A40553" w:rsidP="00501FDE">
      <w:pPr>
        <w:pStyle w:val="PMtextBullet"/>
        <w:numPr>
          <w:ilvl w:val="0"/>
          <w:numId w:val="12"/>
        </w:numPr>
        <w:ind w:left="1077" w:hanging="357"/>
      </w:pPr>
      <w:r>
        <w:t xml:space="preserve">Provide information on the </w:t>
      </w:r>
      <w:r w:rsidR="00A165DB">
        <w:t>employee</w:t>
      </w:r>
      <w:r>
        <w:t xml:space="preserve">’s functional abilities when requested by the company, the </w:t>
      </w:r>
      <w:r w:rsidR="00A165DB">
        <w:t>employee</w:t>
      </w:r>
      <w:r>
        <w:t xml:space="preserve"> or the </w:t>
      </w:r>
      <w:r w:rsidR="00106F26">
        <w:t>Workplace Safety and Insurance Board (</w:t>
      </w:r>
      <w:r>
        <w:t>WSIB</w:t>
      </w:r>
      <w:r w:rsidR="00106F26">
        <w:t>)</w:t>
      </w:r>
      <w:r>
        <w:t>.</w:t>
      </w:r>
    </w:p>
    <w:p w14:paraId="17DF33BD" w14:textId="77777777" w:rsidR="00A40553" w:rsidRDefault="00A40553" w:rsidP="00501FDE">
      <w:pPr>
        <w:pStyle w:val="PMtextBullet"/>
        <w:numPr>
          <w:ilvl w:val="0"/>
          <w:numId w:val="12"/>
        </w:numPr>
        <w:ind w:left="1077" w:hanging="357"/>
      </w:pPr>
      <w:r>
        <w:t>Complete functional assessment forms thoroughly, being alert to job demands that might cause re-injury or aggravation of an existing condition.</w:t>
      </w:r>
    </w:p>
    <w:p w14:paraId="17DF33BE" w14:textId="77777777" w:rsidR="00A40553" w:rsidRDefault="00A40553" w:rsidP="00501FDE">
      <w:pPr>
        <w:pStyle w:val="PMtextBullet"/>
        <w:numPr>
          <w:ilvl w:val="0"/>
          <w:numId w:val="12"/>
        </w:numPr>
        <w:ind w:left="1077" w:hanging="357"/>
      </w:pPr>
      <w:r>
        <w:t>Suggest ways in which tasks could be modified to place less strain on existing injuries or conditions.</w:t>
      </w:r>
    </w:p>
    <w:p w14:paraId="17DF33BF" w14:textId="77777777" w:rsidR="00A40553" w:rsidRDefault="00A40553" w:rsidP="00501FDE">
      <w:pPr>
        <w:pStyle w:val="PMtextBullet"/>
        <w:numPr>
          <w:ilvl w:val="0"/>
          <w:numId w:val="12"/>
        </w:numPr>
        <w:ind w:left="1077" w:hanging="357"/>
      </w:pPr>
      <w:r>
        <w:t>Establish and maintain open communication with the workplace, having regard for patient confidentiality.</w:t>
      </w:r>
    </w:p>
    <w:p w14:paraId="17DF33C0" w14:textId="77777777" w:rsidR="00A40553" w:rsidRDefault="00A40553" w:rsidP="00501FDE">
      <w:pPr>
        <w:pStyle w:val="PMtextBullet"/>
        <w:numPr>
          <w:ilvl w:val="0"/>
          <w:numId w:val="12"/>
        </w:numPr>
        <w:ind w:left="1077" w:hanging="357"/>
      </w:pPr>
      <w:r>
        <w:t>Provide timely information to the WSIB.</w:t>
      </w:r>
    </w:p>
    <w:p w14:paraId="17DF33C1" w14:textId="77777777" w:rsidR="00A40553" w:rsidRDefault="00A40553" w:rsidP="00501FDE">
      <w:pPr>
        <w:pStyle w:val="PMtextBullet"/>
        <w:numPr>
          <w:ilvl w:val="0"/>
          <w:numId w:val="12"/>
        </w:numPr>
        <w:ind w:left="1077" w:hanging="357"/>
      </w:pPr>
      <w:r>
        <w:t>Communicate with necessary parties which include:</w:t>
      </w:r>
    </w:p>
    <w:p w14:paraId="17DF33C2" w14:textId="0421A002" w:rsidR="00A40553" w:rsidRDefault="00106F26" w:rsidP="00E8608F">
      <w:pPr>
        <w:pStyle w:val="PMtextbulletlist"/>
        <w:numPr>
          <w:ilvl w:val="0"/>
          <w:numId w:val="142"/>
        </w:numPr>
        <w:spacing w:before="120"/>
      </w:pPr>
      <w:r>
        <w:t>The injured employee</w:t>
      </w:r>
    </w:p>
    <w:p w14:paraId="17DF33C3" w14:textId="68415F23" w:rsidR="00A40553" w:rsidRDefault="00106F26" w:rsidP="00E8608F">
      <w:pPr>
        <w:pStyle w:val="PMtextbulletlist"/>
        <w:numPr>
          <w:ilvl w:val="0"/>
          <w:numId w:val="142"/>
        </w:numPr>
        <w:spacing w:before="120"/>
      </w:pPr>
      <w:r>
        <w:t>O</w:t>
      </w:r>
      <w:r w:rsidR="00A40553">
        <w:t>ther health care professionals</w:t>
      </w:r>
      <w:r>
        <w:t xml:space="preserve"> and</w:t>
      </w:r>
      <w:r w:rsidR="00A40553">
        <w:t xml:space="preserve"> relevant authorities (</w:t>
      </w:r>
      <w:proofErr w:type="gramStart"/>
      <w:r w:rsidR="00A40553">
        <w:t>e.g.</w:t>
      </w:r>
      <w:proofErr w:type="gramEnd"/>
      <w:r w:rsidR="00A40553">
        <w:t xml:space="preserve"> WSIB) </w:t>
      </w:r>
    </w:p>
    <w:p w14:paraId="17DF33C4" w14:textId="1C00B1BC" w:rsidR="00A40553" w:rsidRDefault="00106F26" w:rsidP="00E8608F">
      <w:pPr>
        <w:pStyle w:val="PMtextbulletlist"/>
        <w:numPr>
          <w:ilvl w:val="0"/>
          <w:numId w:val="142"/>
        </w:numPr>
        <w:spacing w:before="120"/>
      </w:pPr>
      <w:r>
        <w:t>Other benefit providers</w:t>
      </w:r>
    </w:p>
    <w:p w14:paraId="17DF33C5" w14:textId="1A13058F" w:rsidR="00A40553" w:rsidRDefault="00106F26" w:rsidP="00E8608F">
      <w:pPr>
        <w:pStyle w:val="PMtextbulletlist"/>
        <w:numPr>
          <w:ilvl w:val="0"/>
          <w:numId w:val="142"/>
        </w:numPr>
        <w:spacing w:before="120"/>
      </w:pPr>
      <w:r>
        <w:t>T</w:t>
      </w:r>
      <w:r w:rsidR="00A40553">
        <w:t>he injured employee’s employer, Health and S</w:t>
      </w:r>
      <w:r>
        <w:t>afety Representative and family</w:t>
      </w:r>
    </w:p>
    <w:p w14:paraId="17DF33C6" w14:textId="58D31C3F" w:rsidR="00A40553" w:rsidRDefault="00A40553" w:rsidP="00501FDE">
      <w:pPr>
        <w:pStyle w:val="PMtextBullet"/>
        <w:numPr>
          <w:ilvl w:val="0"/>
          <w:numId w:val="12"/>
        </w:numPr>
        <w:ind w:left="1077" w:hanging="357"/>
      </w:pPr>
      <w:r>
        <w:t xml:space="preserve">Prevent a recurrence of the condition in the same </w:t>
      </w:r>
      <w:r w:rsidR="00A165DB">
        <w:t>employee</w:t>
      </w:r>
      <w:r>
        <w:t xml:space="preserve"> or an occurrence of the same condition in other </w:t>
      </w:r>
      <w:r w:rsidR="00A165DB">
        <w:t>employee</w:t>
      </w:r>
      <w:r>
        <w:t>s.</w:t>
      </w:r>
    </w:p>
    <w:p w14:paraId="17DF33C7"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33CA" w14:textId="77777777" w:rsidTr="00C8231E">
        <w:tc>
          <w:tcPr>
            <w:tcW w:w="4428" w:type="dxa"/>
            <w:tcBorders>
              <w:top w:val="single" w:sz="4" w:space="0" w:color="auto"/>
              <w:left w:val="single" w:sz="4" w:space="0" w:color="auto"/>
              <w:bottom w:val="single" w:sz="4" w:space="0" w:color="auto"/>
              <w:right w:val="single" w:sz="4" w:space="0" w:color="auto"/>
            </w:tcBorders>
          </w:tcPr>
          <w:p w14:paraId="17DF33C8" w14:textId="77777777" w:rsidR="00A40553" w:rsidRDefault="00A40553" w:rsidP="00C8231E">
            <w:pPr>
              <w:pStyle w:val="PMtableText"/>
            </w:pPr>
            <w:r>
              <w:t>Effective Date:</w:t>
            </w:r>
          </w:p>
        </w:tc>
        <w:tc>
          <w:tcPr>
            <w:tcW w:w="4428" w:type="dxa"/>
            <w:tcBorders>
              <w:top w:val="single" w:sz="4" w:space="0" w:color="auto"/>
              <w:left w:val="single" w:sz="4" w:space="0" w:color="auto"/>
              <w:bottom w:val="single" w:sz="4" w:space="0" w:color="auto"/>
              <w:right w:val="single" w:sz="4" w:space="0" w:color="auto"/>
            </w:tcBorders>
          </w:tcPr>
          <w:p w14:paraId="17DF33C9" w14:textId="4CE87AA0" w:rsidR="00A40553" w:rsidRDefault="00A40553" w:rsidP="00C8231E">
            <w:pPr>
              <w:pStyle w:val="PMtableText"/>
            </w:pPr>
          </w:p>
        </w:tc>
      </w:tr>
      <w:tr w:rsidR="00A40553" w14:paraId="17DF33CD" w14:textId="77777777" w:rsidTr="00C8231E">
        <w:tc>
          <w:tcPr>
            <w:tcW w:w="4428" w:type="dxa"/>
            <w:tcBorders>
              <w:top w:val="single" w:sz="4" w:space="0" w:color="auto"/>
              <w:left w:val="single" w:sz="4" w:space="0" w:color="auto"/>
              <w:bottom w:val="single" w:sz="4" w:space="0" w:color="auto"/>
              <w:right w:val="single" w:sz="4" w:space="0" w:color="auto"/>
            </w:tcBorders>
          </w:tcPr>
          <w:p w14:paraId="17DF33CB" w14:textId="77777777" w:rsidR="00A40553" w:rsidRDefault="00A40553" w:rsidP="00C8231E">
            <w:pPr>
              <w:pStyle w:val="PMtableText"/>
            </w:pPr>
            <w:r>
              <w:t>Revision Date:</w:t>
            </w:r>
          </w:p>
        </w:tc>
        <w:tc>
          <w:tcPr>
            <w:tcW w:w="4428" w:type="dxa"/>
            <w:tcBorders>
              <w:top w:val="single" w:sz="4" w:space="0" w:color="auto"/>
              <w:left w:val="single" w:sz="4" w:space="0" w:color="auto"/>
              <w:bottom w:val="single" w:sz="4" w:space="0" w:color="auto"/>
              <w:right w:val="single" w:sz="4" w:space="0" w:color="auto"/>
            </w:tcBorders>
          </w:tcPr>
          <w:p w14:paraId="17DF33CC" w14:textId="77777777" w:rsidR="00A40553" w:rsidRDefault="00A40553" w:rsidP="00C8231E">
            <w:pPr>
              <w:pStyle w:val="PMtableText"/>
            </w:pPr>
          </w:p>
        </w:tc>
      </w:tr>
    </w:tbl>
    <w:p w14:paraId="17DF33CE" w14:textId="77777777" w:rsidR="00A40553" w:rsidRDefault="00A40553" w:rsidP="00A40553"/>
    <w:p w14:paraId="17DF33CF" w14:textId="68BE01F9" w:rsidR="00A40553" w:rsidRDefault="008D1D0D" w:rsidP="00283964">
      <w:pPr>
        <w:pStyle w:val="Heading1"/>
      </w:pPr>
      <w:bookmarkStart w:id="156" w:name="_Toc232494016"/>
      <w:bookmarkStart w:id="157" w:name="_Toc391293866"/>
      <w:bookmarkStart w:id="158" w:name="_Toc126240127"/>
      <w:bookmarkStart w:id="159" w:name="_Toc126313776"/>
      <w:r>
        <w:lastRenderedPageBreak/>
        <w:t>9</w:t>
      </w:r>
      <w:r w:rsidR="00A40553">
        <w:t xml:space="preserve">.7 </w:t>
      </w:r>
      <w:r w:rsidR="00106F26" w:rsidRPr="00F12599">
        <w:t>W</w:t>
      </w:r>
      <w:r w:rsidR="00106F26">
        <w:t xml:space="preserve">orkplace </w:t>
      </w:r>
      <w:r w:rsidR="00106F26" w:rsidRPr="00F12599">
        <w:t>S</w:t>
      </w:r>
      <w:r w:rsidR="00106F26">
        <w:t>afety and Insurance Board</w:t>
      </w:r>
      <w:r w:rsidR="00A40553">
        <w:t xml:space="preserve"> Roles and Responsibilities</w:t>
      </w:r>
      <w:bookmarkEnd w:id="156"/>
      <w:bookmarkEnd w:id="157"/>
      <w:bookmarkEnd w:id="158"/>
      <w:bookmarkEnd w:id="159"/>
    </w:p>
    <w:p w14:paraId="17DF33D0" w14:textId="77777777" w:rsidR="00A40553" w:rsidRDefault="00A40553" w:rsidP="00A40553">
      <w:pPr>
        <w:pStyle w:val="PMhead"/>
      </w:pPr>
      <w:r>
        <w:t>Purpose</w:t>
      </w:r>
    </w:p>
    <w:p w14:paraId="17DF33D1" w14:textId="30538F0C" w:rsidR="00A40553" w:rsidRDefault="00A40553" w:rsidP="00A40553">
      <w:pPr>
        <w:pStyle w:val="PMtext"/>
      </w:pPr>
      <w:r>
        <w:t xml:space="preserve">To outline the roles and responsibilities of the </w:t>
      </w:r>
      <w:r w:rsidR="00106F26">
        <w:t>Workplace Safety and Insurance Board (</w:t>
      </w:r>
      <w:r>
        <w:t>WSIB</w:t>
      </w:r>
      <w:r w:rsidR="00106F26">
        <w:t>)</w:t>
      </w:r>
      <w:r>
        <w:t xml:space="preserve"> that the injured employee can expect after an injury occurs at work.</w:t>
      </w:r>
    </w:p>
    <w:p w14:paraId="17DF33D2" w14:textId="77777777" w:rsidR="00A40553" w:rsidRDefault="00A40553" w:rsidP="00A40553">
      <w:pPr>
        <w:pStyle w:val="PMhead"/>
      </w:pPr>
      <w:r>
        <w:t>WSIB</w:t>
      </w:r>
    </w:p>
    <w:p w14:paraId="17DF33D3" w14:textId="77777777" w:rsidR="00A40553" w:rsidRDefault="00A40553" w:rsidP="00A40553">
      <w:pPr>
        <w:pStyle w:val="PMtext"/>
      </w:pPr>
      <w:r>
        <w:t>The responsibilities of the WSIB are as follows:</w:t>
      </w:r>
    </w:p>
    <w:p w14:paraId="17DF33D4" w14:textId="3F5CC739" w:rsidR="00A40553" w:rsidRDefault="00A40553" w:rsidP="00501FDE">
      <w:pPr>
        <w:pStyle w:val="PMtextBullet"/>
        <w:numPr>
          <w:ilvl w:val="0"/>
          <w:numId w:val="12"/>
        </w:numPr>
      </w:pPr>
      <w:r>
        <w:t xml:space="preserve">Provide education to </w:t>
      </w:r>
      <w:r w:rsidR="00A165DB">
        <w:t>employee</w:t>
      </w:r>
      <w:r>
        <w:t>s and employers.</w:t>
      </w:r>
    </w:p>
    <w:p w14:paraId="17DF33D5" w14:textId="77777777" w:rsidR="00A40553" w:rsidRDefault="00A40553" w:rsidP="00501FDE">
      <w:pPr>
        <w:pStyle w:val="PMtextBullet"/>
        <w:numPr>
          <w:ilvl w:val="0"/>
          <w:numId w:val="12"/>
        </w:numPr>
      </w:pPr>
      <w:r>
        <w:t xml:space="preserve">Actively manage the case and monitor activities, </w:t>
      </w:r>
      <w:proofErr w:type="gramStart"/>
      <w:r>
        <w:t>progress</w:t>
      </w:r>
      <w:proofErr w:type="gramEnd"/>
      <w:r>
        <w:t xml:space="preserve"> and co-operation of the workplace parties. </w:t>
      </w:r>
    </w:p>
    <w:p w14:paraId="17DF33D6" w14:textId="2B42E084" w:rsidR="00A40553" w:rsidRDefault="00A40553" w:rsidP="00501FDE">
      <w:pPr>
        <w:pStyle w:val="PMtextBullet"/>
        <w:numPr>
          <w:ilvl w:val="0"/>
          <w:numId w:val="12"/>
        </w:numPr>
      </w:pPr>
      <w:r>
        <w:t xml:space="preserve">Maintain communication with </w:t>
      </w:r>
      <w:r w:rsidR="003357E3">
        <w:t>[</w:t>
      </w:r>
      <w:r w:rsidR="002C1A88">
        <w:t>Employer/Organization Name</w:t>
      </w:r>
      <w:r w:rsidR="003357E3">
        <w:t>]</w:t>
      </w:r>
      <w:r>
        <w:t xml:space="preserve">, the </w:t>
      </w:r>
      <w:r w:rsidR="00A165DB">
        <w:t>employee</w:t>
      </w:r>
      <w:r>
        <w:t xml:space="preserve"> and their treating health professional throughout the </w:t>
      </w:r>
      <w:r w:rsidR="00106F26">
        <w:t>return to work</w:t>
      </w:r>
      <w:r>
        <w:t xml:space="preserve"> </w:t>
      </w:r>
      <w:r w:rsidR="00106F26">
        <w:t xml:space="preserve">(RTW) </w:t>
      </w:r>
      <w:r>
        <w:t>process.</w:t>
      </w:r>
    </w:p>
    <w:p w14:paraId="17DF33D7" w14:textId="77777777" w:rsidR="00A40553" w:rsidRDefault="00A40553" w:rsidP="00501FDE">
      <w:pPr>
        <w:pStyle w:val="PMtextBullet"/>
        <w:numPr>
          <w:ilvl w:val="0"/>
          <w:numId w:val="12"/>
        </w:numPr>
      </w:pPr>
      <w:r>
        <w:t xml:space="preserve">Determine the suitability of employment and fitness to return to work. </w:t>
      </w:r>
    </w:p>
    <w:p w14:paraId="17DF33D8" w14:textId="5A98CCCB" w:rsidR="00A40553" w:rsidRDefault="00A40553" w:rsidP="00501FDE">
      <w:pPr>
        <w:pStyle w:val="PMtextBullet"/>
        <w:numPr>
          <w:ilvl w:val="0"/>
          <w:numId w:val="12"/>
        </w:numPr>
      </w:pPr>
      <w:r>
        <w:t xml:space="preserve">Encourage and actively assist the </w:t>
      </w:r>
      <w:r w:rsidR="00A165DB">
        <w:t>employee</w:t>
      </w:r>
      <w:r>
        <w:t xml:space="preserve"> in their successful recovery and </w:t>
      </w:r>
      <w:r w:rsidR="00106F26">
        <w:t>return to work</w:t>
      </w:r>
      <w:r>
        <w:t>.</w:t>
      </w:r>
    </w:p>
    <w:p w14:paraId="17DF33D9" w14:textId="77777777" w:rsidR="00A40553" w:rsidRDefault="00A40553" w:rsidP="00501FDE">
      <w:pPr>
        <w:pStyle w:val="PMtextBullet"/>
        <w:numPr>
          <w:ilvl w:val="0"/>
          <w:numId w:val="12"/>
        </w:numPr>
      </w:pPr>
      <w:r>
        <w:t>Determine compliance with re-employment and co-operation obligations.</w:t>
      </w:r>
    </w:p>
    <w:p w14:paraId="17DF33DA" w14:textId="73BB49DE" w:rsidR="00A40553" w:rsidRDefault="00A40553" w:rsidP="00501FDE">
      <w:pPr>
        <w:pStyle w:val="PMtextBullet"/>
        <w:numPr>
          <w:ilvl w:val="0"/>
          <w:numId w:val="12"/>
        </w:numPr>
      </w:pPr>
      <w:r>
        <w:t xml:space="preserve">Provide </w:t>
      </w:r>
      <w:r w:rsidR="00106F26">
        <w:t>return to work</w:t>
      </w:r>
      <w:r>
        <w:t xml:space="preserve"> resources that the workplace parties may choose to access.</w:t>
      </w:r>
    </w:p>
    <w:p w14:paraId="17DF33DB" w14:textId="77777777" w:rsidR="00A40553" w:rsidRDefault="00A40553" w:rsidP="00501FDE">
      <w:pPr>
        <w:pStyle w:val="PMtextBullet"/>
        <w:numPr>
          <w:ilvl w:val="0"/>
          <w:numId w:val="12"/>
        </w:numPr>
      </w:pPr>
      <w:r>
        <w:t>Provide Work Reintegration Program services.</w:t>
      </w:r>
    </w:p>
    <w:p w14:paraId="17DF33DC" w14:textId="77777777" w:rsidR="00A40553" w:rsidRDefault="00A40553" w:rsidP="00501FDE">
      <w:pPr>
        <w:pStyle w:val="PMtextBullet"/>
        <w:numPr>
          <w:ilvl w:val="0"/>
          <w:numId w:val="12"/>
        </w:numPr>
        <w:ind w:hanging="357"/>
      </w:pPr>
      <w:r>
        <w:t xml:space="preserve">In cases where the workplace parties are having trouble achieving a successful RTW outcome, </w:t>
      </w:r>
    </w:p>
    <w:p w14:paraId="17DF33DD" w14:textId="77777777" w:rsidR="00A40553" w:rsidRDefault="00A40553" w:rsidP="00E8608F">
      <w:pPr>
        <w:pStyle w:val="PMtextbulletlist"/>
        <w:numPr>
          <w:ilvl w:val="0"/>
          <w:numId w:val="101"/>
        </w:numPr>
        <w:spacing w:before="120"/>
        <w:ind w:hanging="357"/>
      </w:pPr>
      <w:r>
        <w:t xml:space="preserve">Assist workplaces to problem solve workplace issues that present an obstacle to successful </w:t>
      </w:r>
      <w:proofErr w:type="gramStart"/>
      <w:r>
        <w:t>RTW</w:t>
      </w:r>
      <w:proofErr w:type="gramEnd"/>
      <w:r>
        <w:t xml:space="preserve"> </w:t>
      </w:r>
    </w:p>
    <w:p w14:paraId="17DF33DE" w14:textId="77777777" w:rsidR="00A40553" w:rsidRDefault="00A40553" w:rsidP="00E8608F">
      <w:pPr>
        <w:pStyle w:val="PMtextbulletlist"/>
        <w:numPr>
          <w:ilvl w:val="0"/>
          <w:numId w:val="101"/>
        </w:numPr>
        <w:spacing w:before="120"/>
        <w:ind w:hanging="357"/>
      </w:pPr>
      <w:r>
        <w:t xml:space="preserve">Facilitate communication between workplace parties, health professionals and other interested </w:t>
      </w:r>
      <w:proofErr w:type="gramStart"/>
      <w:r>
        <w:t>parties</w:t>
      </w:r>
      <w:proofErr w:type="gramEnd"/>
    </w:p>
    <w:p w14:paraId="17DF33DF" w14:textId="3FA0760A" w:rsidR="00A40553" w:rsidRDefault="00A40553" w:rsidP="00E8608F">
      <w:pPr>
        <w:pStyle w:val="PMtextbulletlist"/>
        <w:numPr>
          <w:ilvl w:val="0"/>
          <w:numId w:val="101"/>
        </w:numPr>
        <w:spacing w:before="120"/>
        <w:ind w:hanging="357"/>
      </w:pPr>
      <w:r>
        <w:t xml:space="preserve">Obtain commitment from the </w:t>
      </w:r>
      <w:r w:rsidR="00A165DB">
        <w:t>employee</w:t>
      </w:r>
      <w:r>
        <w:t xml:space="preserve"> and </w:t>
      </w:r>
      <w:r w:rsidR="003357E3">
        <w:t>[</w:t>
      </w:r>
      <w:r w:rsidR="002C1A88">
        <w:t>Employer/Organization Name</w:t>
      </w:r>
      <w:r w:rsidR="003357E3">
        <w:t>]</w:t>
      </w:r>
      <w:r>
        <w:t xml:space="preserve"> on the RTW plan and </w:t>
      </w:r>
      <w:proofErr w:type="gramStart"/>
      <w:r>
        <w:t>process</w:t>
      </w:r>
      <w:proofErr w:type="gramEnd"/>
    </w:p>
    <w:p w14:paraId="17DF33E0" w14:textId="77777777" w:rsidR="00A40553" w:rsidRDefault="00A40553" w:rsidP="00E8608F">
      <w:pPr>
        <w:pStyle w:val="PMtextbulletlist"/>
        <w:numPr>
          <w:ilvl w:val="0"/>
          <w:numId w:val="101"/>
        </w:numPr>
        <w:spacing w:before="120"/>
        <w:ind w:hanging="357"/>
      </w:pPr>
      <w:r>
        <w:t>Attempt to resolve disputes that are preventing a successful RTW outcome.</w:t>
      </w:r>
    </w:p>
    <w:p w14:paraId="17DF33E1"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33E4" w14:textId="77777777" w:rsidTr="00C8231E">
        <w:tc>
          <w:tcPr>
            <w:tcW w:w="4428" w:type="dxa"/>
            <w:tcBorders>
              <w:top w:val="single" w:sz="4" w:space="0" w:color="auto"/>
              <w:left w:val="single" w:sz="4" w:space="0" w:color="auto"/>
              <w:bottom w:val="single" w:sz="4" w:space="0" w:color="auto"/>
              <w:right w:val="single" w:sz="4" w:space="0" w:color="auto"/>
            </w:tcBorders>
          </w:tcPr>
          <w:p w14:paraId="17DF33E2" w14:textId="77777777" w:rsidR="00A40553" w:rsidRDefault="00A40553" w:rsidP="00C8231E">
            <w:pPr>
              <w:pStyle w:val="PMtableText"/>
            </w:pPr>
            <w:r>
              <w:t>Effective Date:</w:t>
            </w:r>
          </w:p>
        </w:tc>
        <w:tc>
          <w:tcPr>
            <w:tcW w:w="4428" w:type="dxa"/>
            <w:tcBorders>
              <w:top w:val="single" w:sz="4" w:space="0" w:color="auto"/>
              <w:left w:val="single" w:sz="4" w:space="0" w:color="auto"/>
              <w:bottom w:val="single" w:sz="4" w:space="0" w:color="auto"/>
              <w:right w:val="single" w:sz="4" w:space="0" w:color="auto"/>
            </w:tcBorders>
          </w:tcPr>
          <w:p w14:paraId="17DF33E3" w14:textId="0DB53720" w:rsidR="00A40553" w:rsidRDefault="00A40553" w:rsidP="00C8231E">
            <w:pPr>
              <w:pStyle w:val="PMtableText"/>
            </w:pPr>
          </w:p>
        </w:tc>
      </w:tr>
      <w:tr w:rsidR="00A40553" w14:paraId="17DF33E7" w14:textId="77777777" w:rsidTr="00C8231E">
        <w:tc>
          <w:tcPr>
            <w:tcW w:w="4428" w:type="dxa"/>
            <w:tcBorders>
              <w:top w:val="single" w:sz="4" w:space="0" w:color="auto"/>
              <w:left w:val="single" w:sz="4" w:space="0" w:color="auto"/>
              <w:bottom w:val="single" w:sz="4" w:space="0" w:color="auto"/>
              <w:right w:val="single" w:sz="4" w:space="0" w:color="auto"/>
            </w:tcBorders>
          </w:tcPr>
          <w:p w14:paraId="17DF33E5" w14:textId="77777777" w:rsidR="00A40553" w:rsidRDefault="00A40553" w:rsidP="00C8231E">
            <w:pPr>
              <w:pStyle w:val="PMtableText"/>
            </w:pPr>
            <w:r>
              <w:t>Revision Date:</w:t>
            </w:r>
          </w:p>
        </w:tc>
        <w:tc>
          <w:tcPr>
            <w:tcW w:w="4428" w:type="dxa"/>
            <w:tcBorders>
              <w:top w:val="single" w:sz="4" w:space="0" w:color="auto"/>
              <w:left w:val="single" w:sz="4" w:space="0" w:color="auto"/>
              <w:bottom w:val="single" w:sz="4" w:space="0" w:color="auto"/>
              <w:right w:val="single" w:sz="4" w:space="0" w:color="auto"/>
            </w:tcBorders>
          </w:tcPr>
          <w:p w14:paraId="17DF33E6" w14:textId="77777777" w:rsidR="00A40553" w:rsidRDefault="00A40553" w:rsidP="00C8231E">
            <w:pPr>
              <w:pStyle w:val="PMtableText"/>
            </w:pPr>
          </w:p>
        </w:tc>
      </w:tr>
    </w:tbl>
    <w:p w14:paraId="17DF33E8" w14:textId="6C32F86D" w:rsidR="00A40553" w:rsidRDefault="00A40553" w:rsidP="00A40553"/>
    <w:p w14:paraId="7A71713E" w14:textId="7A233BC4" w:rsidR="005D33FF" w:rsidRDefault="005D33FF" w:rsidP="00A40553"/>
    <w:p w14:paraId="34B8BB13" w14:textId="5A201935" w:rsidR="005D33FF" w:rsidRDefault="005D33FF" w:rsidP="00A40553"/>
    <w:p w14:paraId="1C73EC9C" w14:textId="77777777" w:rsidR="005D33FF" w:rsidRDefault="005D33FF" w:rsidP="00A40553"/>
    <w:p w14:paraId="17DF33E9" w14:textId="7304DF6E" w:rsidR="00A40553" w:rsidRDefault="008D1D0D" w:rsidP="00283964">
      <w:pPr>
        <w:pStyle w:val="Heading1"/>
      </w:pPr>
      <w:bookmarkStart w:id="160" w:name="_Toc391293867"/>
      <w:bookmarkStart w:id="161" w:name="_Toc126240128"/>
      <w:bookmarkStart w:id="162" w:name="_Toc126313777"/>
      <w:r>
        <w:lastRenderedPageBreak/>
        <w:t>9</w:t>
      </w:r>
      <w:r w:rsidR="00A40553">
        <w:t>.8 Return to Work and Incident Reporting</w:t>
      </w:r>
      <w:bookmarkEnd w:id="160"/>
      <w:bookmarkEnd w:id="161"/>
      <w:bookmarkEnd w:id="162"/>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300"/>
      </w:tblGrid>
      <w:tr w:rsidR="00A40553" w:rsidRPr="00831F09" w14:paraId="17DF33EC" w14:textId="77777777" w:rsidTr="00C8231E">
        <w:tc>
          <w:tcPr>
            <w:tcW w:w="2268" w:type="dxa"/>
          </w:tcPr>
          <w:p w14:paraId="17DF33EA" w14:textId="77777777" w:rsidR="00A40553" w:rsidRPr="00831F09" w:rsidRDefault="00A40553" w:rsidP="00C8231E">
            <w:pPr>
              <w:pStyle w:val="PMTableTextBold"/>
              <w:tabs>
                <w:tab w:val="left" w:leader="dot" w:pos="6840"/>
              </w:tabs>
              <w:rPr>
                <w:sz w:val="20"/>
                <w:szCs w:val="20"/>
                <w:lang w:eastAsia="en-CA"/>
              </w:rPr>
            </w:pPr>
            <w:r w:rsidRPr="00831F09">
              <w:rPr>
                <w:sz w:val="20"/>
                <w:szCs w:val="20"/>
                <w:lang w:eastAsia="en-CA"/>
              </w:rPr>
              <w:t>To:</w:t>
            </w:r>
          </w:p>
        </w:tc>
        <w:tc>
          <w:tcPr>
            <w:tcW w:w="6300" w:type="dxa"/>
          </w:tcPr>
          <w:p w14:paraId="17DF33EB" w14:textId="03D46F18" w:rsidR="00A40553" w:rsidRPr="00831F09" w:rsidRDefault="00A40553" w:rsidP="00C8231E">
            <w:pPr>
              <w:pStyle w:val="PMtableText"/>
              <w:tabs>
                <w:tab w:val="left" w:leader="dot" w:pos="6840"/>
              </w:tabs>
              <w:rPr>
                <w:sz w:val="20"/>
                <w:szCs w:val="20"/>
                <w:lang w:eastAsia="en-CA"/>
              </w:rPr>
            </w:pPr>
            <w:r w:rsidRPr="00831F09">
              <w:rPr>
                <w:sz w:val="20"/>
                <w:szCs w:val="20"/>
                <w:lang w:eastAsia="en-CA"/>
              </w:rPr>
              <w:t xml:space="preserve">All </w:t>
            </w:r>
            <w:r w:rsidR="003357E3">
              <w:rPr>
                <w:sz w:val="20"/>
                <w:szCs w:val="20"/>
                <w:lang w:eastAsia="en-CA"/>
              </w:rPr>
              <w:t>[</w:t>
            </w:r>
            <w:r w:rsidR="002C1A88">
              <w:rPr>
                <w:sz w:val="20"/>
                <w:szCs w:val="20"/>
                <w:lang w:eastAsia="en-CA"/>
              </w:rPr>
              <w:t>Employer/Organization Name</w:t>
            </w:r>
            <w:r w:rsidR="003357E3">
              <w:rPr>
                <w:sz w:val="20"/>
                <w:szCs w:val="20"/>
                <w:lang w:eastAsia="en-CA"/>
              </w:rPr>
              <w:t>]</w:t>
            </w:r>
            <w:r w:rsidRPr="00831F09">
              <w:rPr>
                <w:sz w:val="20"/>
                <w:szCs w:val="20"/>
                <w:lang w:eastAsia="en-CA"/>
              </w:rPr>
              <w:t xml:space="preserve"> Employees</w:t>
            </w:r>
          </w:p>
        </w:tc>
      </w:tr>
      <w:tr w:rsidR="00A40553" w:rsidRPr="00831F09" w14:paraId="17DF33EF" w14:textId="77777777" w:rsidTr="00C8231E">
        <w:tc>
          <w:tcPr>
            <w:tcW w:w="2268" w:type="dxa"/>
          </w:tcPr>
          <w:p w14:paraId="17DF33ED" w14:textId="77777777" w:rsidR="00A40553" w:rsidRPr="00831F09" w:rsidRDefault="00A40553" w:rsidP="00C8231E">
            <w:pPr>
              <w:pStyle w:val="PMTableTextBold"/>
              <w:tabs>
                <w:tab w:val="left" w:leader="dot" w:pos="6840"/>
              </w:tabs>
              <w:rPr>
                <w:sz w:val="20"/>
                <w:szCs w:val="20"/>
                <w:lang w:eastAsia="en-CA"/>
              </w:rPr>
            </w:pPr>
            <w:r w:rsidRPr="00831F09">
              <w:rPr>
                <w:sz w:val="20"/>
                <w:szCs w:val="20"/>
                <w:lang w:eastAsia="en-CA"/>
              </w:rPr>
              <w:t>From:</w:t>
            </w:r>
          </w:p>
        </w:tc>
        <w:tc>
          <w:tcPr>
            <w:tcW w:w="6300" w:type="dxa"/>
          </w:tcPr>
          <w:p w14:paraId="17DF33EE" w14:textId="7F753EAC" w:rsidR="00A40553" w:rsidRPr="00831F09" w:rsidRDefault="002C1A88" w:rsidP="002C1A88">
            <w:pPr>
              <w:pStyle w:val="PMtableText"/>
              <w:tabs>
                <w:tab w:val="left" w:leader="dot" w:pos="6840"/>
              </w:tabs>
              <w:rPr>
                <w:sz w:val="20"/>
                <w:szCs w:val="20"/>
                <w:lang w:eastAsia="en-CA"/>
              </w:rPr>
            </w:pPr>
            <w:r>
              <w:rPr>
                <w:sz w:val="20"/>
                <w:szCs w:val="20"/>
                <w:lang w:eastAsia="en-CA"/>
              </w:rPr>
              <w:t>[Employer name and title]</w:t>
            </w:r>
          </w:p>
        </w:tc>
      </w:tr>
      <w:tr w:rsidR="00A40553" w:rsidRPr="00831F09" w14:paraId="17DF33F2" w14:textId="77777777" w:rsidTr="00C8231E">
        <w:tc>
          <w:tcPr>
            <w:tcW w:w="2268" w:type="dxa"/>
          </w:tcPr>
          <w:p w14:paraId="17DF33F0" w14:textId="77777777" w:rsidR="00A40553" w:rsidRPr="00831F09" w:rsidRDefault="00A40553" w:rsidP="00C8231E">
            <w:pPr>
              <w:pStyle w:val="PMTableTextBold"/>
              <w:tabs>
                <w:tab w:val="left" w:leader="dot" w:pos="6840"/>
              </w:tabs>
              <w:rPr>
                <w:sz w:val="20"/>
                <w:szCs w:val="20"/>
                <w:lang w:eastAsia="en-CA"/>
              </w:rPr>
            </w:pPr>
            <w:r w:rsidRPr="00831F09">
              <w:rPr>
                <w:sz w:val="20"/>
                <w:szCs w:val="20"/>
                <w:lang w:eastAsia="en-CA"/>
              </w:rPr>
              <w:t>Date:</w:t>
            </w:r>
          </w:p>
        </w:tc>
        <w:tc>
          <w:tcPr>
            <w:tcW w:w="6300" w:type="dxa"/>
          </w:tcPr>
          <w:p w14:paraId="17DF33F1" w14:textId="77777777" w:rsidR="00A40553" w:rsidRPr="00831F09" w:rsidRDefault="00A40553" w:rsidP="00C8231E">
            <w:pPr>
              <w:pStyle w:val="PMtableText"/>
              <w:tabs>
                <w:tab w:val="left" w:leader="dot" w:pos="6840"/>
              </w:tabs>
              <w:rPr>
                <w:sz w:val="20"/>
                <w:szCs w:val="20"/>
                <w:lang w:eastAsia="en-CA"/>
              </w:rPr>
            </w:pPr>
          </w:p>
        </w:tc>
      </w:tr>
      <w:tr w:rsidR="00A40553" w:rsidRPr="00831F09" w14:paraId="17DF33F5" w14:textId="77777777" w:rsidTr="00C8231E">
        <w:tc>
          <w:tcPr>
            <w:tcW w:w="2268" w:type="dxa"/>
          </w:tcPr>
          <w:p w14:paraId="17DF33F3" w14:textId="77777777" w:rsidR="00A40553" w:rsidRPr="00831F09" w:rsidRDefault="00A40553" w:rsidP="00C8231E">
            <w:pPr>
              <w:pStyle w:val="PMTableTextBold"/>
              <w:tabs>
                <w:tab w:val="left" w:leader="dot" w:pos="6840"/>
              </w:tabs>
              <w:rPr>
                <w:sz w:val="20"/>
                <w:szCs w:val="20"/>
                <w:lang w:eastAsia="en-CA"/>
              </w:rPr>
            </w:pPr>
            <w:r w:rsidRPr="00831F09">
              <w:rPr>
                <w:sz w:val="20"/>
                <w:szCs w:val="20"/>
                <w:lang w:eastAsia="en-CA"/>
              </w:rPr>
              <w:t>Re:</w:t>
            </w:r>
          </w:p>
        </w:tc>
        <w:tc>
          <w:tcPr>
            <w:tcW w:w="6300" w:type="dxa"/>
          </w:tcPr>
          <w:p w14:paraId="17DF33F4" w14:textId="6A90CADC" w:rsidR="00A40553" w:rsidRPr="00831F09" w:rsidRDefault="00A40553" w:rsidP="008D1D0D">
            <w:pPr>
              <w:pStyle w:val="PMtableText"/>
              <w:tabs>
                <w:tab w:val="left" w:leader="dot" w:pos="6840"/>
              </w:tabs>
              <w:rPr>
                <w:sz w:val="20"/>
                <w:szCs w:val="20"/>
                <w:lang w:eastAsia="en-CA"/>
              </w:rPr>
            </w:pPr>
            <w:r w:rsidRPr="00831F09">
              <w:rPr>
                <w:sz w:val="20"/>
                <w:szCs w:val="20"/>
                <w:lang w:eastAsia="en-CA"/>
              </w:rPr>
              <w:t xml:space="preserve">Return to Work and Incident </w:t>
            </w:r>
            <w:r w:rsidR="008D1D0D">
              <w:rPr>
                <w:sz w:val="20"/>
                <w:szCs w:val="20"/>
                <w:lang w:eastAsia="en-CA"/>
              </w:rPr>
              <w:t xml:space="preserve">or Injury </w:t>
            </w:r>
            <w:r w:rsidRPr="00831F09">
              <w:rPr>
                <w:sz w:val="20"/>
                <w:szCs w:val="20"/>
                <w:lang w:eastAsia="en-CA"/>
              </w:rPr>
              <w:t>Reporting</w:t>
            </w:r>
          </w:p>
        </w:tc>
      </w:tr>
    </w:tbl>
    <w:p w14:paraId="17DF33F6" w14:textId="4F6AF71C" w:rsidR="00A40553" w:rsidRDefault="00A40553" w:rsidP="00A40553">
      <w:pPr>
        <w:pStyle w:val="PMtext"/>
      </w:pPr>
      <w:r>
        <w:t xml:space="preserve">All employees must </w:t>
      </w:r>
      <w:r w:rsidR="0083347E">
        <w:t>review</w:t>
      </w:r>
      <w:r>
        <w:t xml:space="preserve"> the enclosed material. If you have been injured at work or require medical attention you are requested to follow the procedures outlined in this memo. </w:t>
      </w:r>
      <w:r w:rsidR="00106F26">
        <w:t>Y</w:t>
      </w:r>
      <w:r>
        <w:t xml:space="preserve">our participation and cooperation </w:t>
      </w:r>
      <w:proofErr w:type="gramStart"/>
      <w:r w:rsidR="00106F26">
        <w:t>is</w:t>
      </w:r>
      <w:proofErr w:type="gramEnd"/>
      <w:r w:rsidR="00106F26">
        <w:t xml:space="preserve"> necessary to</w:t>
      </w:r>
      <w:r>
        <w:t xml:space="preserve"> help you return to work safely.</w:t>
      </w:r>
    </w:p>
    <w:p w14:paraId="17DF33F7" w14:textId="432F322F" w:rsidR="00A40553" w:rsidRPr="00EC254D" w:rsidRDefault="00A40553" w:rsidP="00A40553">
      <w:pPr>
        <w:pStyle w:val="PMtext"/>
      </w:pPr>
      <w:r w:rsidRPr="00EC254D">
        <w:t>Once a workplace injury or in</w:t>
      </w:r>
      <w:r>
        <w:t xml:space="preserve">cident has been reported to </w:t>
      </w:r>
      <w:r w:rsidR="00106F26">
        <w:t>the supervisor or employer</w:t>
      </w:r>
      <w:r w:rsidRPr="00EC254D">
        <w:t>, a meeting will be scheduled with all parties concerned (the injured employee</w:t>
      </w:r>
      <w:r w:rsidR="00C3290E">
        <w:t xml:space="preserve"> and</w:t>
      </w:r>
      <w:r w:rsidRPr="00EC254D">
        <w:t xml:space="preserve"> the</w:t>
      </w:r>
      <w:r>
        <w:t>ir</w:t>
      </w:r>
      <w:r w:rsidRPr="00EC254D">
        <w:t xml:space="preserve"> </w:t>
      </w:r>
      <w:r w:rsidR="00106F26">
        <w:t>supervisor</w:t>
      </w:r>
      <w:r w:rsidR="00C3290E">
        <w:t xml:space="preserve">) </w:t>
      </w:r>
      <w:r w:rsidRPr="00EC254D">
        <w:t>to prepare a Return to Work (RTW) p</w:t>
      </w:r>
      <w:r w:rsidR="00106F26">
        <w:t>lan</w:t>
      </w:r>
      <w:r w:rsidRPr="00EC254D">
        <w:t>. The RTW p</w:t>
      </w:r>
      <w:r w:rsidR="00106F26">
        <w:t>lan</w:t>
      </w:r>
      <w:r w:rsidRPr="00EC254D">
        <w:t xml:space="preserve"> will be based </w:t>
      </w:r>
      <w:r>
        <w:t xml:space="preserve">on the </w:t>
      </w:r>
      <w:r w:rsidR="00106F26">
        <w:t>f</w:t>
      </w:r>
      <w:r>
        <w:t xml:space="preserve">unctional </w:t>
      </w:r>
      <w:r w:rsidR="00106F26">
        <w:t>a</w:t>
      </w:r>
      <w:r>
        <w:t>bilities section of Form 8</w:t>
      </w:r>
      <w:r w:rsidRPr="00EC254D">
        <w:t xml:space="preserve"> that is completed by the treating physician.</w:t>
      </w:r>
      <w:r>
        <w:t xml:space="preserve"> </w:t>
      </w:r>
      <w:r w:rsidRPr="00EC254D">
        <w:t xml:space="preserve">By working </w:t>
      </w:r>
      <w:proofErr w:type="gramStart"/>
      <w:r w:rsidRPr="00EC254D">
        <w:t>together</w:t>
      </w:r>
      <w:proofErr w:type="gramEnd"/>
      <w:r w:rsidRPr="00EC254D">
        <w:t xml:space="preserve"> we will be able to prepare a </w:t>
      </w:r>
      <w:r w:rsidR="00106F26">
        <w:t>RTW</w:t>
      </w:r>
      <w:r w:rsidRPr="00EC254D">
        <w:t xml:space="preserve"> program that is in the</w:t>
      </w:r>
      <w:r>
        <w:t xml:space="preserve"> best interest of all involved.</w:t>
      </w:r>
    </w:p>
    <w:p w14:paraId="17DF33F8" w14:textId="03BE3613" w:rsidR="00A40553" w:rsidRPr="00EC254D" w:rsidRDefault="00A40553" w:rsidP="00A40553">
      <w:pPr>
        <w:pStyle w:val="PMtext"/>
      </w:pPr>
      <w:r w:rsidRPr="00EC254D">
        <w:t xml:space="preserve">Our objective in the </w:t>
      </w:r>
      <w:proofErr w:type="gramStart"/>
      <w:r w:rsidRPr="00EC254D">
        <w:t>return to work</w:t>
      </w:r>
      <w:proofErr w:type="gramEnd"/>
      <w:r w:rsidRPr="00EC254D">
        <w:t xml:space="preserve"> process is to reduce all lost time claims, thereby protecting both </w:t>
      </w:r>
      <w:r w:rsidR="003357E3">
        <w:t>[</w:t>
      </w:r>
      <w:r w:rsidR="002C1A88">
        <w:t>Employer/Organization Name</w:t>
      </w:r>
      <w:r w:rsidR="003357E3">
        <w:t>]</w:t>
      </w:r>
      <w:r w:rsidRPr="00EC254D">
        <w:t xml:space="preserve"> and the employee from financial loss.</w:t>
      </w:r>
      <w:r>
        <w:t xml:space="preserve"> </w:t>
      </w:r>
      <w:proofErr w:type="gramStart"/>
      <w:r w:rsidRPr="00EC254D">
        <w:t>In order to</w:t>
      </w:r>
      <w:proofErr w:type="gramEnd"/>
      <w:r w:rsidRPr="00EC254D">
        <w:t xml:space="preserve"> control lost time </w:t>
      </w:r>
      <w:r>
        <w:t>incident</w:t>
      </w:r>
      <w:r w:rsidRPr="00EC254D">
        <w:t>s, we must become actively involved</w:t>
      </w:r>
      <w:r>
        <w:t xml:space="preserve"> </w:t>
      </w:r>
      <w:r w:rsidR="00106F26">
        <w:t xml:space="preserve">as soon as possible following </w:t>
      </w:r>
      <w:r>
        <w:t>incident.</w:t>
      </w:r>
    </w:p>
    <w:p w14:paraId="17DF33F9" w14:textId="67C241F3" w:rsidR="00A40553" w:rsidRPr="00EC254D" w:rsidRDefault="00A40553" w:rsidP="00A40553">
      <w:pPr>
        <w:pStyle w:val="PMtext"/>
      </w:pPr>
      <w:r w:rsidRPr="00EC254D">
        <w:t xml:space="preserve">We must all work together to continuously address health and safety concerns and reduce employee </w:t>
      </w:r>
      <w:r>
        <w:t>incident</w:t>
      </w:r>
      <w:r w:rsidRPr="00EC254D">
        <w:t>s. Please be sure to review the enclosed carefully.</w:t>
      </w:r>
    </w:p>
    <w:p w14:paraId="17DF33FA" w14:textId="38AE2E76" w:rsidR="00A40553" w:rsidRPr="00EC254D" w:rsidRDefault="00A40553" w:rsidP="00A40553">
      <w:pPr>
        <w:pStyle w:val="PMtext"/>
      </w:pPr>
      <w:r w:rsidRPr="00EC254D">
        <w:t xml:space="preserve">In case of injury the employee </w:t>
      </w:r>
      <w:r w:rsidR="00176A40">
        <w:t>will</w:t>
      </w:r>
      <w:r w:rsidRPr="00EC254D">
        <w:t xml:space="preserve">: </w:t>
      </w:r>
    </w:p>
    <w:p w14:paraId="17DF33FB" w14:textId="15FB7CEF" w:rsidR="00A40553" w:rsidRDefault="00A40553" w:rsidP="00A40553">
      <w:pPr>
        <w:pStyle w:val="PMtextBullet"/>
      </w:pPr>
      <w:r>
        <w:t>Promptly obtain first aid.</w:t>
      </w:r>
      <w:r w:rsidR="00CD140F">
        <w:t xml:space="preserve"> </w:t>
      </w:r>
    </w:p>
    <w:p w14:paraId="17DF33FC" w14:textId="0592AE76" w:rsidR="00A40553" w:rsidRDefault="00106F26" w:rsidP="00A40553">
      <w:pPr>
        <w:pStyle w:val="PMtextBullet"/>
      </w:pPr>
      <w:r>
        <w:t>Notify the supervisor</w:t>
      </w:r>
      <w:r w:rsidR="00A40553">
        <w:t xml:space="preserve">. Obtain a </w:t>
      </w:r>
      <w:r>
        <w:t>RTW</w:t>
      </w:r>
      <w:r w:rsidR="00A40553">
        <w:t xml:space="preserve"> </w:t>
      </w:r>
      <w:r w:rsidR="00250628">
        <w:t>p</w:t>
      </w:r>
      <w:r w:rsidR="00A40553">
        <w:t xml:space="preserve">ackage to take to your family doctor, </w:t>
      </w:r>
      <w:proofErr w:type="gramStart"/>
      <w:r w:rsidR="00A40553">
        <w:t>clinic</w:t>
      </w:r>
      <w:proofErr w:type="gramEnd"/>
      <w:r w:rsidR="00A40553">
        <w:t xml:space="preserve"> or hospital.</w:t>
      </w:r>
    </w:p>
    <w:p w14:paraId="17DF33FD" w14:textId="3643284C" w:rsidR="00A40553" w:rsidRDefault="00A40553" w:rsidP="00A40553">
      <w:pPr>
        <w:pStyle w:val="PMtextBullet"/>
      </w:pPr>
      <w:r>
        <w:t xml:space="preserve">Choose a </w:t>
      </w:r>
      <w:r w:rsidR="00250628">
        <w:t>physician</w:t>
      </w:r>
      <w:r>
        <w:t xml:space="preserve"> or other qualified practitioner. </w:t>
      </w:r>
      <w:r w:rsidR="00106F26">
        <w:t xml:space="preserve">Provide </w:t>
      </w:r>
      <w:r w:rsidR="00250628">
        <w:t>physician</w:t>
      </w:r>
      <w:r w:rsidR="00106F26">
        <w:t xml:space="preserve"> </w:t>
      </w:r>
      <w:r w:rsidR="00250628">
        <w:t>with</w:t>
      </w:r>
      <w:r>
        <w:t xml:space="preserve"> the Form 8 to complete, which includes the </w:t>
      </w:r>
      <w:r w:rsidR="00250628">
        <w:t>f</w:t>
      </w:r>
      <w:r>
        <w:t xml:space="preserve">unctional </w:t>
      </w:r>
      <w:r w:rsidR="00250628">
        <w:t>a</w:t>
      </w:r>
      <w:r>
        <w:t>bilities section.</w:t>
      </w:r>
    </w:p>
    <w:p w14:paraId="17DF33FE" w14:textId="4F31C5BE" w:rsidR="00A40553" w:rsidRPr="00EC254D" w:rsidRDefault="00A40553" w:rsidP="00A40553">
      <w:pPr>
        <w:pStyle w:val="PMtextBullet"/>
        <w:rPr>
          <w:color w:val="000000"/>
        </w:rPr>
      </w:pPr>
      <w:r w:rsidRPr="00EC254D">
        <w:rPr>
          <w:color w:val="000000"/>
        </w:rPr>
        <w:t>Complete and promptly return all forms as directed by</w:t>
      </w:r>
      <w:r>
        <w:rPr>
          <w:color w:val="000000"/>
        </w:rPr>
        <w:t xml:space="preserve"> </w:t>
      </w:r>
      <w:r w:rsidR="00250628">
        <w:rPr>
          <w:color w:val="000000"/>
        </w:rPr>
        <w:t>the supervisor</w:t>
      </w:r>
      <w:r w:rsidRPr="00EC254D">
        <w:rPr>
          <w:color w:val="000000"/>
        </w:rPr>
        <w:t xml:space="preserve"> on the same or next day, depending on the severity of the </w:t>
      </w:r>
      <w:r>
        <w:rPr>
          <w:color w:val="000000"/>
        </w:rPr>
        <w:t>incident</w:t>
      </w:r>
      <w:r w:rsidRPr="00EC254D">
        <w:rPr>
          <w:color w:val="000000"/>
        </w:rPr>
        <w:t xml:space="preserve">. </w:t>
      </w:r>
    </w:p>
    <w:p w14:paraId="17DF33FF" w14:textId="77777777" w:rsidR="00A40553" w:rsidRDefault="00A40553" w:rsidP="00A40553">
      <w:pPr>
        <w:pStyle w:val="PMtextBullet"/>
      </w:pPr>
      <w:r>
        <w:t xml:space="preserve">An employee who fails to co-operate with the RTW program will be subject to reduced or suspended benefits according to legislation. </w:t>
      </w:r>
    </w:p>
    <w:p w14:paraId="17DF3400" w14:textId="72CF0AF8" w:rsidR="00A40553" w:rsidRPr="00EC254D" w:rsidRDefault="00A40553" w:rsidP="00CD140F">
      <w:pPr>
        <w:pStyle w:val="PMtext"/>
      </w:pPr>
      <w:r w:rsidRPr="00EC254D">
        <w:t xml:space="preserve">This </w:t>
      </w:r>
      <w:r w:rsidR="00250628">
        <w:t>RTW</w:t>
      </w:r>
      <w:r w:rsidRPr="00EC254D">
        <w:t xml:space="preserve"> </w:t>
      </w:r>
      <w:r w:rsidR="00250628">
        <w:t>p</w:t>
      </w:r>
      <w:r w:rsidRPr="00EC254D">
        <w:t>ackage includes the following:</w:t>
      </w:r>
    </w:p>
    <w:p w14:paraId="17DF3401" w14:textId="6919CBDD" w:rsidR="00A40553" w:rsidRPr="00EC254D" w:rsidRDefault="00A40553" w:rsidP="00501FDE">
      <w:pPr>
        <w:pStyle w:val="PMtextbulletlist"/>
        <w:numPr>
          <w:ilvl w:val="0"/>
          <w:numId w:val="71"/>
        </w:numPr>
        <w:spacing w:before="120"/>
      </w:pPr>
      <w:r>
        <w:t>Form 8</w:t>
      </w:r>
      <w:r w:rsidRPr="00EC254D">
        <w:t xml:space="preserve"> (to be completed by physician</w:t>
      </w:r>
      <w:r>
        <w:t xml:space="preserve">, including </w:t>
      </w:r>
      <w:r w:rsidR="00250628">
        <w:t>the f</w:t>
      </w:r>
      <w:r>
        <w:t xml:space="preserve">unctional </w:t>
      </w:r>
      <w:r w:rsidR="00250628">
        <w:t>abilities</w:t>
      </w:r>
      <w:r w:rsidRPr="00EC254D">
        <w:t>)</w:t>
      </w:r>
    </w:p>
    <w:p w14:paraId="17DF3402" w14:textId="5D227803" w:rsidR="00A40553" w:rsidRPr="00EC254D" w:rsidRDefault="00A40553" w:rsidP="00501FDE">
      <w:pPr>
        <w:pStyle w:val="PMtextbulletlist"/>
        <w:numPr>
          <w:ilvl w:val="0"/>
          <w:numId w:val="71"/>
        </w:numPr>
        <w:spacing w:before="120"/>
      </w:pPr>
      <w:r w:rsidRPr="00EC254D">
        <w:t xml:space="preserve">Employee Report of </w:t>
      </w:r>
      <w:r w:rsidR="0052131B">
        <w:t>Incident</w:t>
      </w:r>
      <w:r w:rsidRPr="00EC254D">
        <w:t xml:space="preserve"> (to be completed by injured employee)</w:t>
      </w:r>
    </w:p>
    <w:p w14:paraId="17DF3403" w14:textId="3CC543B9" w:rsidR="00A40553" w:rsidRDefault="00A40553" w:rsidP="00501FDE">
      <w:pPr>
        <w:pStyle w:val="PMtextbulletlist"/>
        <w:numPr>
          <w:ilvl w:val="0"/>
          <w:numId w:val="71"/>
        </w:numPr>
        <w:spacing w:before="120" w:after="240"/>
        <w:ind w:left="1077" w:hanging="357"/>
      </w:pPr>
      <w:r w:rsidRPr="00EC254D">
        <w:t xml:space="preserve">Return to Work </w:t>
      </w:r>
      <w:r w:rsidR="00176A40">
        <w:t>-</w:t>
      </w:r>
      <w:r w:rsidRPr="00EC254D">
        <w:t xml:space="preserve"> Injured Employee Roles and Responsibilities</w:t>
      </w:r>
    </w:p>
    <w:p w14:paraId="17DF3404" w14:textId="51A770B4" w:rsidR="00A40553" w:rsidRDefault="00A40553" w:rsidP="00CD140F">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0B6A70" w14:paraId="17DF3407" w14:textId="77777777" w:rsidTr="00C8231E">
        <w:tc>
          <w:tcPr>
            <w:tcW w:w="4428" w:type="dxa"/>
          </w:tcPr>
          <w:p w14:paraId="17DF3405" w14:textId="77777777" w:rsidR="00A40553" w:rsidRPr="000B6A70" w:rsidRDefault="00A40553" w:rsidP="00C8231E">
            <w:pPr>
              <w:pStyle w:val="PMtableText"/>
            </w:pPr>
            <w:r w:rsidRPr="000B6A70">
              <w:t>Effective Date:</w:t>
            </w:r>
          </w:p>
        </w:tc>
        <w:tc>
          <w:tcPr>
            <w:tcW w:w="4428" w:type="dxa"/>
          </w:tcPr>
          <w:p w14:paraId="17DF3406" w14:textId="7C1088C9" w:rsidR="00A40553" w:rsidRPr="000B6A70" w:rsidRDefault="00A40553" w:rsidP="00C8231E">
            <w:pPr>
              <w:pStyle w:val="PMtableText"/>
            </w:pPr>
          </w:p>
        </w:tc>
      </w:tr>
      <w:tr w:rsidR="00A40553" w:rsidRPr="000B6A70" w14:paraId="17DF340A" w14:textId="77777777" w:rsidTr="00C8231E">
        <w:tc>
          <w:tcPr>
            <w:tcW w:w="4428" w:type="dxa"/>
          </w:tcPr>
          <w:p w14:paraId="17DF3408" w14:textId="77777777" w:rsidR="00A40553" w:rsidRPr="000B6A70" w:rsidRDefault="00A40553" w:rsidP="00C8231E">
            <w:pPr>
              <w:pStyle w:val="PMtableText"/>
            </w:pPr>
            <w:r w:rsidRPr="000B6A70">
              <w:t>Revision Date:</w:t>
            </w:r>
          </w:p>
        </w:tc>
        <w:tc>
          <w:tcPr>
            <w:tcW w:w="4428" w:type="dxa"/>
          </w:tcPr>
          <w:p w14:paraId="17DF3409" w14:textId="77777777" w:rsidR="00A40553" w:rsidRPr="000B6A70" w:rsidRDefault="00A40553" w:rsidP="00C8231E">
            <w:pPr>
              <w:pStyle w:val="PMtableText"/>
            </w:pPr>
          </w:p>
        </w:tc>
      </w:tr>
    </w:tbl>
    <w:p w14:paraId="17DF340B" w14:textId="77777777" w:rsidR="00A40553" w:rsidRDefault="00A40553" w:rsidP="00A40553">
      <w:pPr>
        <w:pStyle w:val="PMSecondPgHead"/>
      </w:pPr>
      <w:r>
        <w:lastRenderedPageBreak/>
        <w:t>Employee Incident Report Template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14:paraId="17DF340D" w14:textId="77777777" w:rsidTr="00C8231E">
        <w:trPr>
          <w:trHeight w:val="425"/>
        </w:trPr>
        <w:tc>
          <w:tcPr>
            <w:tcW w:w="8856" w:type="dxa"/>
            <w:gridSpan w:val="2"/>
          </w:tcPr>
          <w:p w14:paraId="17DF340C" w14:textId="77777777" w:rsidR="00A40553" w:rsidRDefault="00A40553" w:rsidP="00C8231E">
            <w:pPr>
              <w:pStyle w:val="PMtabletextsmall"/>
            </w:pPr>
            <w:r>
              <w:t>WSIB Claim #</w:t>
            </w:r>
          </w:p>
        </w:tc>
      </w:tr>
      <w:tr w:rsidR="00A40553" w14:paraId="17DF3410" w14:textId="77777777" w:rsidTr="00C8231E">
        <w:trPr>
          <w:trHeight w:val="425"/>
        </w:trPr>
        <w:tc>
          <w:tcPr>
            <w:tcW w:w="4428" w:type="dxa"/>
          </w:tcPr>
          <w:p w14:paraId="17DF340E" w14:textId="77777777" w:rsidR="00A40553" w:rsidRDefault="00A40553" w:rsidP="00C8231E">
            <w:pPr>
              <w:pStyle w:val="PMtabletextsmall"/>
            </w:pPr>
            <w:r>
              <w:t>Employee Name:</w:t>
            </w:r>
          </w:p>
        </w:tc>
        <w:tc>
          <w:tcPr>
            <w:tcW w:w="4428" w:type="dxa"/>
          </w:tcPr>
          <w:p w14:paraId="17DF340F" w14:textId="77777777" w:rsidR="00A40553" w:rsidRDefault="00A40553" w:rsidP="00C8231E">
            <w:pPr>
              <w:pStyle w:val="PMtabletextsmall"/>
            </w:pPr>
            <w:r>
              <w:t>Date of Incident:</w:t>
            </w:r>
          </w:p>
        </w:tc>
      </w:tr>
      <w:tr w:rsidR="00A40553" w14:paraId="17DF3412" w14:textId="77777777" w:rsidTr="00C8231E">
        <w:trPr>
          <w:trHeight w:val="1418"/>
        </w:trPr>
        <w:tc>
          <w:tcPr>
            <w:tcW w:w="8856" w:type="dxa"/>
            <w:gridSpan w:val="2"/>
          </w:tcPr>
          <w:p w14:paraId="17DF3411" w14:textId="1F9B84BB" w:rsidR="00A40553" w:rsidRDefault="00A40553" w:rsidP="00CD140F">
            <w:pPr>
              <w:pStyle w:val="PMtabletextsmall"/>
            </w:pPr>
            <w:r>
              <w:t xml:space="preserve">Incident </w:t>
            </w:r>
            <w:r w:rsidR="00CD140F">
              <w:t>d</w:t>
            </w:r>
            <w:r>
              <w:t>escription, including location of incident (</w:t>
            </w:r>
            <w:proofErr w:type="gramStart"/>
            <w:r>
              <w:t>e.g.</w:t>
            </w:r>
            <w:proofErr w:type="gramEnd"/>
            <w:r>
              <w:t xml:space="preserve"> </w:t>
            </w:r>
            <w:r w:rsidR="00A71489">
              <w:t>work area</w:t>
            </w:r>
            <w:r>
              <w:t>) and names of incident witnesses (please be as specific as possible):</w:t>
            </w:r>
          </w:p>
        </w:tc>
      </w:tr>
      <w:tr w:rsidR="00A40553" w14:paraId="17DF3414" w14:textId="77777777" w:rsidTr="00C8231E">
        <w:trPr>
          <w:trHeight w:val="1134"/>
        </w:trPr>
        <w:tc>
          <w:tcPr>
            <w:tcW w:w="8856" w:type="dxa"/>
            <w:gridSpan w:val="2"/>
          </w:tcPr>
          <w:p w14:paraId="17DF3413" w14:textId="225427CF" w:rsidR="00A40553" w:rsidRDefault="00A40553" w:rsidP="00CD140F">
            <w:pPr>
              <w:pStyle w:val="PMtabletextsmall"/>
            </w:pPr>
            <w:r>
              <w:t xml:space="preserve">Size </w:t>
            </w:r>
            <w:r w:rsidR="00250628">
              <w:t>and</w:t>
            </w:r>
            <w:r>
              <w:t xml:space="preserve"> </w:t>
            </w:r>
            <w:r w:rsidR="00CD140F">
              <w:t>w</w:t>
            </w:r>
            <w:r>
              <w:t xml:space="preserve">eight of </w:t>
            </w:r>
            <w:r w:rsidR="00CD140F">
              <w:t>m</w:t>
            </w:r>
            <w:r>
              <w:t>aterials</w:t>
            </w:r>
            <w:r w:rsidR="00CD140F">
              <w:t>,</w:t>
            </w:r>
            <w:r>
              <w:t xml:space="preserve"> if </w:t>
            </w:r>
            <w:r w:rsidR="00CD140F">
              <w:t>a</w:t>
            </w:r>
            <w:r>
              <w:t>pplicable:</w:t>
            </w:r>
          </w:p>
        </w:tc>
      </w:tr>
      <w:tr w:rsidR="00A40553" w14:paraId="17DF3416" w14:textId="77777777" w:rsidTr="00C8231E">
        <w:trPr>
          <w:trHeight w:val="1276"/>
        </w:trPr>
        <w:tc>
          <w:tcPr>
            <w:tcW w:w="8856" w:type="dxa"/>
            <w:gridSpan w:val="2"/>
          </w:tcPr>
          <w:p w14:paraId="17DF3415" w14:textId="77777777" w:rsidR="00A40553" w:rsidRDefault="00A40553" w:rsidP="00C8231E">
            <w:pPr>
              <w:pStyle w:val="PMtabletextsmall"/>
            </w:pPr>
            <w:r>
              <w:t>Description of your injury including exact locations on the body:</w:t>
            </w:r>
          </w:p>
        </w:tc>
      </w:tr>
      <w:tr w:rsidR="00A40553" w14:paraId="17DF3419" w14:textId="77777777" w:rsidTr="00C8231E">
        <w:trPr>
          <w:trHeight w:val="992"/>
        </w:trPr>
        <w:tc>
          <w:tcPr>
            <w:tcW w:w="8856" w:type="dxa"/>
            <w:gridSpan w:val="2"/>
          </w:tcPr>
          <w:p w14:paraId="17DF3417" w14:textId="77777777" w:rsidR="00A40553" w:rsidRDefault="00A40553" w:rsidP="00C8231E">
            <w:pPr>
              <w:pStyle w:val="PMtabletextsmall"/>
            </w:pPr>
            <w:r>
              <w:t xml:space="preserve">Have you had a similar condition in the past?  </w:t>
            </w:r>
            <w:fldSimple w:instr=" FORMCHECKBOX "/>
            <w:r>
              <w:t xml:space="preserve"> Yes  </w:t>
            </w:r>
            <w:fldSimple w:instr=" FORMCHECKBOX "/>
            <w:r>
              <w:t xml:space="preserve"> No </w:t>
            </w:r>
          </w:p>
          <w:p w14:paraId="17DF3418" w14:textId="77777777" w:rsidR="00A40553" w:rsidRDefault="00A40553" w:rsidP="00C8231E">
            <w:pPr>
              <w:pStyle w:val="PMtabletextsmall"/>
            </w:pPr>
            <w:r>
              <w:t xml:space="preserve">Please give details. This will not in any way affect payment of your WSIB benefits if your claim is allowed. </w:t>
            </w:r>
          </w:p>
        </w:tc>
      </w:tr>
      <w:tr w:rsidR="00A40553" w14:paraId="17DF341B" w14:textId="77777777" w:rsidTr="00C8231E">
        <w:trPr>
          <w:trHeight w:val="709"/>
        </w:trPr>
        <w:tc>
          <w:tcPr>
            <w:tcW w:w="8856" w:type="dxa"/>
            <w:gridSpan w:val="2"/>
          </w:tcPr>
          <w:p w14:paraId="17DF341A" w14:textId="77777777" w:rsidR="00A40553" w:rsidRDefault="00A40553" w:rsidP="00C8231E">
            <w:pPr>
              <w:pStyle w:val="PMtabletextsmall"/>
            </w:pPr>
            <w:r>
              <w:t>In your opinion, when could you return to regular or modified work? Do you have any suggestions about what modified work you could accomplish?</w:t>
            </w:r>
          </w:p>
        </w:tc>
      </w:tr>
      <w:tr w:rsidR="00A40553" w14:paraId="17DF341D" w14:textId="77777777" w:rsidTr="00C8231E">
        <w:trPr>
          <w:trHeight w:val="567"/>
        </w:trPr>
        <w:tc>
          <w:tcPr>
            <w:tcW w:w="8856" w:type="dxa"/>
            <w:gridSpan w:val="2"/>
          </w:tcPr>
          <w:p w14:paraId="17DF341C" w14:textId="0EE209A0" w:rsidR="00A40553" w:rsidRDefault="00250628" w:rsidP="00C8231E">
            <w:pPr>
              <w:pStyle w:val="PMtabletextsmall"/>
            </w:pPr>
            <w:r>
              <w:t>Physician</w:t>
            </w:r>
            <w:r w:rsidR="00A40553">
              <w:t>’s Name:</w:t>
            </w:r>
          </w:p>
        </w:tc>
      </w:tr>
      <w:tr w:rsidR="00A40553" w14:paraId="17DF341F" w14:textId="77777777" w:rsidTr="00C8231E">
        <w:trPr>
          <w:trHeight w:val="567"/>
        </w:trPr>
        <w:tc>
          <w:tcPr>
            <w:tcW w:w="8856" w:type="dxa"/>
            <w:gridSpan w:val="2"/>
          </w:tcPr>
          <w:p w14:paraId="17DF341E" w14:textId="7EE97555" w:rsidR="00A40553" w:rsidRDefault="00250628" w:rsidP="00C8231E">
            <w:pPr>
              <w:pStyle w:val="PMtabletextsmall"/>
            </w:pPr>
            <w:r>
              <w:t>Physician</w:t>
            </w:r>
            <w:r w:rsidR="00A40553">
              <w:t>’s Address:</w:t>
            </w:r>
          </w:p>
        </w:tc>
      </w:tr>
      <w:tr w:rsidR="00A40553" w14:paraId="17DF3421" w14:textId="77777777" w:rsidTr="00C8231E">
        <w:trPr>
          <w:trHeight w:val="567"/>
        </w:trPr>
        <w:tc>
          <w:tcPr>
            <w:tcW w:w="8856" w:type="dxa"/>
            <w:gridSpan w:val="2"/>
          </w:tcPr>
          <w:p w14:paraId="17DF3420" w14:textId="4CC17F4D" w:rsidR="00A40553" w:rsidRDefault="00250628" w:rsidP="00C8231E">
            <w:pPr>
              <w:pStyle w:val="PMtabletextsmall"/>
            </w:pPr>
            <w:r>
              <w:t>Physician</w:t>
            </w:r>
            <w:r w:rsidR="00A40553">
              <w:t>’s Telephone Number:</w:t>
            </w:r>
          </w:p>
        </w:tc>
      </w:tr>
      <w:tr w:rsidR="00A40553" w14:paraId="17DF3423" w14:textId="77777777" w:rsidTr="00C8231E">
        <w:trPr>
          <w:trHeight w:val="567"/>
        </w:trPr>
        <w:tc>
          <w:tcPr>
            <w:tcW w:w="8856" w:type="dxa"/>
            <w:gridSpan w:val="2"/>
          </w:tcPr>
          <w:p w14:paraId="17DF3422" w14:textId="77777777" w:rsidR="00A40553" w:rsidRDefault="00A40553" w:rsidP="00C8231E">
            <w:pPr>
              <w:pStyle w:val="PMtabletextsmall"/>
            </w:pPr>
            <w:r>
              <w:t>Date of First Visit:</w:t>
            </w:r>
          </w:p>
        </w:tc>
      </w:tr>
      <w:tr w:rsidR="00A40553" w:rsidRPr="004133A5" w14:paraId="17DF3426" w14:textId="77777777" w:rsidTr="00C8231E">
        <w:tc>
          <w:tcPr>
            <w:tcW w:w="8856" w:type="dxa"/>
            <w:gridSpan w:val="2"/>
          </w:tcPr>
          <w:p w14:paraId="17DF3424" w14:textId="77777777" w:rsidR="00A40553" w:rsidRDefault="00A40553" w:rsidP="00C8231E">
            <w:pPr>
              <w:pStyle w:val="PMtabletextsmall"/>
            </w:pPr>
            <w:r>
              <w:t>I Hereby certify that all information is true and complete.</w:t>
            </w:r>
          </w:p>
          <w:p w14:paraId="17DF3425" w14:textId="77777777" w:rsidR="00A40553" w:rsidRPr="004133A5" w:rsidRDefault="00A40553" w:rsidP="00C8231E">
            <w:pPr>
              <w:pStyle w:val="PMsignatureline"/>
              <w:rPr>
                <w:sz w:val="18"/>
                <w:szCs w:val="18"/>
              </w:rPr>
            </w:pPr>
            <w:r w:rsidRPr="004133A5">
              <w:rPr>
                <w:sz w:val="18"/>
                <w:szCs w:val="18"/>
              </w:rPr>
              <w:t>Employee Signature                                                                    Date</w:t>
            </w:r>
          </w:p>
        </w:tc>
      </w:tr>
    </w:tbl>
    <w:p w14:paraId="17DF3427" w14:textId="77777777" w:rsidR="00A40553" w:rsidRDefault="00A40553" w:rsidP="00A40553">
      <w:pPr>
        <w:pStyle w:val="PMSecondPgHead"/>
      </w:pPr>
      <w:r>
        <w:lastRenderedPageBreak/>
        <w:t>Medical Package for the Treating Practitioner</w:t>
      </w:r>
    </w:p>
    <w:p w14:paraId="17DF3428" w14:textId="11880240" w:rsidR="00A40553" w:rsidRDefault="00A40553" w:rsidP="00A40553">
      <w:pPr>
        <w:pStyle w:val="PMtext"/>
      </w:pPr>
      <w:r>
        <w:t xml:space="preserve">When an employee experiences an injury at work, the employer is legally required to provide transportation for the </w:t>
      </w:r>
      <w:r w:rsidR="00A165DB">
        <w:t>employee</w:t>
      </w:r>
      <w:r>
        <w:t xml:space="preserve"> to be taken to the first point of medical treatment, be that a hospital, a doctor or, if the </w:t>
      </w:r>
      <w:r w:rsidR="00A165DB">
        <w:t>employee</w:t>
      </w:r>
      <w:r>
        <w:t xml:space="preserve"> chooses, to their home</w:t>
      </w:r>
      <w:r w:rsidR="00EF5EEC">
        <w:t xml:space="preserve">. </w:t>
      </w:r>
      <w:r>
        <w:t xml:space="preserve">It is strongly recommended that the employee is never allowed to transport themselves and that </w:t>
      </w:r>
      <w:r w:rsidR="00250628">
        <w:t>the</w:t>
      </w:r>
      <w:r>
        <w:t xml:space="preserve"> </w:t>
      </w:r>
      <w:r w:rsidR="00250628">
        <w:t xml:space="preserve">supervisor </w:t>
      </w:r>
      <w:r>
        <w:t>accompanies them to their chosen destination.</w:t>
      </w:r>
    </w:p>
    <w:p w14:paraId="17DF3429" w14:textId="7E5EFFFD" w:rsidR="00A40553" w:rsidRDefault="00A40553" w:rsidP="00A40553">
      <w:pPr>
        <w:pStyle w:val="PMtext"/>
      </w:pPr>
      <w:r>
        <w:t>This package is to be taken by the injured employee to the first point of medical treatment and, if medically possible, to be</w:t>
      </w:r>
      <w:r w:rsidR="00250628">
        <w:t xml:space="preserve"> returned the same day to the superviso</w:t>
      </w:r>
      <w:r>
        <w:t xml:space="preserve">r for immediate consideration of setting up the </w:t>
      </w:r>
      <w:r w:rsidR="007E6299">
        <w:t>Return to Work (</w:t>
      </w:r>
      <w:r>
        <w:t xml:space="preserve">RTW) </w:t>
      </w:r>
      <w:r w:rsidR="00250628">
        <w:t>plan</w:t>
      </w:r>
      <w:r>
        <w:t>.</w:t>
      </w:r>
    </w:p>
    <w:p w14:paraId="17DF342A" w14:textId="64DF9281" w:rsidR="00A40553" w:rsidRDefault="00A40553" w:rsidP="00A40553">
      <w:pPr>
        <w:pStyle w:val="PMtext"/>
      </w:pPr>
      <w:r>
        <w:t>Contained in this package</w:t>
      </w:r>
      <w:r w:rsidR="00250628">
        <w:t>,</w:t>
      </w:r>
      <w:r>
        <w:t xml:space="preserve"> prepared ahead of </w:t>
      </w:r>
      <w:proofErr w:type="gramStart"/>
      <w:r>
        <w:t>time</w:t>
      </w:r>
      <w:proofErr w:type="gramEnd"/>
      <w:r>
        <w:t xml:space="preserve"> and stored near the first aid station</w:t>
      </w:r>
      <w:r w:rsidR="00250628">
        <w:t>,</w:t>
      </w:r>
      <w:r>
        <w:t xml:space="preserve"> is a letter to the treating health car</w:t>
      </w:r>
      <w:r w:rsidR="007E6299">
        <w:t xml:space="preserve">e practitioner explaining the </w:t>
      </w:r>
      <w:r>
        <w:t xml:space="preserve">RTW program of </w:t>
      </w:r>
      <w:r w:rsidR="003357E3">
        <w:t>[</w:t>
      </w:r>
      <w:r w:rsidR="002C1A88">
        <w:t>Employer/Organization Name</w:t>
      </w:r>
      <w:r w:rsidR="003357E3">
        <w:t>]</w:t>
      </w:r>
      <w:r>
        <w:t xml:space="preserve"> and asking for their assistance and cooperation in returning the injured employee back </w:t>
      </w:r>
      <w:r w:rsidR="00250628">
        <w:t>to work, a Form 8 and an Employee’s Consent Form</w:t>
      </w:r>
      <w:r>
        <w:t xml:space="preserve">. </w:t>
      </w:r>
    </w:p>
    <w:p w14:paraId="17DF342B" w14:textId="77777777" w:rsidR="00A40553" w:rsidRDefault="00A40553" w:rsidP="00A40553">
      <w:pPr>
        <w:pStyle w:val="PMSecondPgHead"/>
      </w:pPr>
      <w:r>
        <w:lastRenderedPageBreak/>
        <w:t>Letter to the Treating Health Care Practitioner Template</w:t>
      </w:r>
    </w:p>
    <w:p w14:paraId="17DF342C" w14:textId="57F26C68" w:rsidR="00A40553" w:rsidRPr="0093588E" w:rsidRDefault="00A40553" w:rsidP="00A40553">
      <w:pPr>
        <w:pStyle w:val="PMtext"/>
        <w:rPr>
          <w:szCs w:val="24"/>
        </w:rPr>
      </w:pPr>
      <w:r w:rsidRPr="0093588E">
        <w:rPr>
          <w:szCs w:val="24"/>
        </w:rPr>
        <w:t>[</w:t>
      </w:r>
      <w:r w:rsidR="0093588E">
        <w:rPr>
          <w:szCs w:val="24"/>
        </w:rPr>
        <w:t>L</w:t>
      </w:r>
      <w:r w:rsidRPr="0093588E">
        <w:rPr>
          <w:szCs w:val="24"/>
        </w:rPr>
        <w:t>etterhead]</w:t>
      </w:r>
    </w:p>
    <w:p w14:paraId="17DF342D" w14:textId="77777777" w:rsidR="00A40553" w:rsidRPr="0093588E" w:rsidRDefault="00A40553" w:rsidP="00A40553">
      <w:pPr>
        <w:pStyle w:val="PMtext"/>
        <w:rPr>
          <w:szCs w:val="24"/>
        </w:rPr>
      </w:pPr>
    </w:p>
    <w:p w14:paraId="3E1EF7D1" w14:textId="5CEAA8B5" w:rsidR="0093588E" w:rsidRDefault="0093588E" w:rsidP="0093588E">
      <w:pPr>
        <w:pStyle w:val="PMtext"/>
      </w:pPr>
      <w:r w:rsidRPr="0093588E">
        <w:rPr>
          <w:szCs w:val="24"/>
        </w:rPr>
        <w:t>[Date</w:t>
      </w:r>
      <w:r w:rsidR="00A40553" w:rsidRPr="0093588E">
        <w:rPr>
          <w:szCs w:val="24"/>
        </w:rPr>
        <w:t>]</w:t>
      </w:r>
      <w:r w:rsidR="00A40553" w:rsidRPr="0093588E">
        <w:rPr>
          <w:szCs w:val="24"/>
        </w:rPr>
        <w:br/>
      </w:r>
      <w:r w:rsidR="00A40553" w:rsidRPr="0093588E">
        <w:rPr>
          <w:szCs w:val="24"/>
        </w:rPr>
        <w:br/>
        <w:t xml:space="preserve">[Health </w:t>
      </w:r>
      <w:r w:rsidR="005A474E">
        <w:rPr>
          <w:szCs w:val="24"/>
        </w:rPr>
        <w:t>C</w:t>
      </w:r>
      <w:r w:rsidRPr="0093588E">
        <w:rPr>
          <w:szCs w:val="24"/>
        </w:rPr>
        <w:t xml:space="preserve">are </w:t>
      </w:r>
      <w:r w:rsidR="005A474E">
        <w:rPr>
          <w:szCs w:val="24"/>
        </w:rPr>
        <w:t>P</w:t>
      </w:r>
      <w:r w:rsidRPr="0093588E">
        <w:rPr>
          <w:szCs w:val="24"/>
        </w:rPr>
        <w:t>ractitioner</w:t>
      </w:r>
      <w:r w:rsidR="00A40553" w:rsidRPr="0093588E">
        <w:rPr>
          <w:szCs w:val="24"/>
        </w:rPr>
        <w:t xml:space="preserve"> </w:t>
      </w:r>
      <w:r w:rsidR="005A474E">
        <w:rPr>
          <w:szCs w:val="24"/>
        </w:rPr>
        <w:t>N</w:t>
      </w:r>
      <w:r w:rsidR="00A40553" w:rsidRPr="0093588E">
        <w:rPr>
          <w:szCs w:val="24"/>
        </w:rPr>
        <w:t xml:space="preserve">ame and </w:t>
      </w:r>
      <w:r w:rsidR="005A474E">
        <w:rPr>
          <w:szCs w:val="24"/>
        </w:rPr>
        <w:t>A</w:t>
      </w:r>
      <w:r w:rsidR="00A40553" w:rsidRPr="0093588E">
        <w:rPr>
          <w:szCs w:val="24"/>
        </w:rPr>
        <w:t>ddress]</w:t>
      </w:r>
      <w:r w:rsidR="00A40553" w:rsidRPr="0093588E">
        <w:rPr>
          <w:szCs w:val="24"/>
        </w:rPr>
        <w:br/>
      </w:r>
      <w:r w:rsidR="00A40553" w:rsidRPr="0093588E">
        <w:rPr>
          <w:szCs w:val="24"/>
        </w:rPr>
        <w:br/>
        <w:t>Subject: [</w:t>
      </w:r>
      <w:r w:rsidR="00A165DB" w:rsidRPr="0093588E">
        <w:rPr>
          <w:szCs w:val="24"/>
        </w:rPr>
        <w:t>Employee</w:t>
      </w:r>
      <w:r w:rsidR="00A40553" w:rsidRPr="0093588E">
        <w:rPr>
          <w:szCs w:val="24"/>
        </w:rPr>
        <w:t xml:space="preserve"> </w:t>
      </w:r>
      <w:r w:rsidR="005A474E">
        <w:rPr>
          <w:szCs w:val="24"/>
        </w:rPr>
        <w:t>N</w:t>
      </w:r>
      <w:r w:rsidR="00A40553" w:rsidRPr="0093588E">
        <w:rPr>
          <w:szCs w:val="24"/>
        </w:rPr>
        <w:t xml:space="preserve">ame and </w:t>
      </w:r>
      <w:r w:rsidR="005A474E">
        <w:rPr>
          <w:szCs w:val="24"/>
        </w:rPr>
        <w:t>D</w:t>
      </w:r>
      <w:r w:rsidR="00A40553" w:rsidRPr="0093588E">
        <w:rPr>
          <w:szCs w:val="24"/>
        </w:rPr>
        <w:t xml:space="preserve">ate of </w:t>
      </w:r>
      <w:r w:rsidR="005A474E">
        <w:rPr>
          <w:szCs w:val="24"/>
        </w:rPr>
        <w:t>I</w:t>
      </w:r>
      <w:r w:rsidR="00A40553" w:rsidRPr="0093588E">
        <w:rPr>
          <w:szCs w:val="24"/>
        </w:rPr>
        <w:t>njury]</w:t>
      </w:r>
      <w:r w:rsidR="00A40553" w:rsidRPr="0093588E">
        <w:rPr>
          <w:szCs w:val="24"/>
        </w:rPr>
        <w:br/>
      </w:r>
      <w:r w:rsidR="00A40553" w:rsidRPr="0093588E">
        <w:rPr>
          <w:szCs w:val="24"/>
        </w:rPr>
        <w:br/>
        <w:t>Dear Dr. _____________:</w:t>
      </w:r>
      <w:r w:rsidR="00A40553" w:rsidRPr="0093588E">
        <w:rPr>
          <w:szCs w:val="24"/>
        </w:rPr>
        <w:br/>
      </w:r>
      <w:r w:rsidR="00A40553" w:rsidRPr="0093588E">
        <w:rPr>
          <w:szCs w:val="24"/>
        </w:rPr>
        <w:br/>
      </w:r>
      <w:r w:rsidR="003357E3" w:rsidRPr="0093588E">
        <w:rPr>
          <w:szCs w:val="24"/>
        </w:rPr>
        <w:t>[</w:t>
      </w:r>
      <w:r w:rsidR="002C1A88">
        <w:t>Employer/Organization Name</w:t>
      </w:r>
      <w:r w:rsidR="003357E3" w:rsidRPr="0093588E">
        <w:t>]</w:t>
      </w:r>
      <w:r w:rsidR="00A40553" w:rsidRPr="0093588E">
        <w:t xml:space="preserve"> has a </w:t>
      </w:r>
      <w:proofErr w:type="gramStart"/>
      <w:r w:rsidR="00A40553" w:rsidRPr="0093588E">
        <w:t>Return to Work</w:t>
      </w:r>
      <w:proofErr w:type="gramEnd"/>
      <w:r w:rsidR="00A40553" w:rsidRPr="0093588E">
        <w:t xml:space="preserve"> Program for our </w:t>
      </w:r>
      <w:r w:rsidR="00A165DB" w:rsidRPr="0093588E">
        <w:t>employee</w:t>
      </w:r>
      <w:r w:rsidR="00A40553" w:rsidRPr="0093588E">
        <w:t xml:space="preserve">s who have had a work-related injury or illness. The program is designed to return them safely to medically suitable work as soon as possible. </w:t>
      </w:r>
      <w:r w:rsidR="00A40553" w:rsidRPr="0093588E">
        <w:br/>
      </w:r>
      <w:r w:rsidR="00A40553" w:rsidRPr="0093588E">
        <w:br/>
        <w:t xml:space="preserve">Enclosed is a detailed job description for the regular job of the </w:t>
      </w:r>
      <w:r w:rsidR="00A165DB" w:rsidRPr="0093588E">
        <w:t>employee</w:t>
      </w:r>
      <w:r w:rsidR="00A40553" w:rsidRPr="0093588E">
        <w:t xml:space="preserve"> named above. The job may be modified, if possible, to meet restrictions that you assign.</w:t>
      </w:r>
      <w:r w:rsidR="00250628" w:rsidRPr="0093588E">
        <w:t xml:space="preserve"> </w:t>
      </w:r>
      <w:r w:rsidR="00250628" w:rsidRPr="0093588E">
        <w:br/>
      </w:r>
      <w:r w:rsidR="00250628" w:rsidRPr="0093588E">
        <w:br/>
        <w:t xml:space="preserve">If our employee is unable to return to </w:t>
      </w:r>
      <w:r w:rsidR="00CA5886">
        <w:t>their</w:t>
      </w:r>
      <w:r w:rsidR="00250628" w:rsidRPr="0093588E">
        <w:t xml:space="preserve"> regular job, we will attempt to find a suitable alternate work assignment that can accommodate the restrictions. </w:t>
      </w:r>
      <w:r w:rsidR="00250628" w:rsidRPr="0093588E">
        <w:br/>
      </w:r>
      <w:r w:rsidR="00250628" w:rsidRPr="0093588E">
        <w:br/>
      </w:r>
      <w:r w:rsidR="00A40553" w:rsidRPr="0093588E">
        <w:t xml:space="preserve">We will ensure that any assignment meets all </w:t>
      </w:r>
      <w:proofErr w:type="gramStart"/>
      <w:r w:rsidR="00A40553" w:rsidRPr="0093588E">
        <w:t>requirements, and</w:t>
      </w:r>
      <w:proofErr w:type="gramEnd"/>
      <w:r w:rsidR="00A40553" w:rsidRPr="0093588E">
        <w:t xml:space="preserve"> will consider re-arranging work schedules around appointments if necessary.</w:t>
      </w:r>
      <w:r w:rsidR="00250628" w:rsidRPr="0093588E">
        <w:br/>
      </w:r>
      <w:r w:rsidR="00250628" w:rsidRPr="0093588E">
        <w:br/>
      </w:r>
      <w:r w:rsidR="00A40553" w:rsidRPr="0093588E">
        <w:t xml:space="preserve">If you require additional information about a possible work assignment or about our </w:t>
      </w:r>
      <w:r>
        <w:t>Return to Work</w:t>
      </w:r>
      <w:r w:rsidR="00A40553" w:rsidRPr="0093588E">
        <w:t xml:space="preserve"> program, please call [</w:t>
      </w:r>
      <w:r w:rsidRPr="0093588E">
        <w:t>Organization c</w:t>
      </w:r>
      <w:r w:rsidR="00A40553" w:rsidRPr="0093588E">
        <w:t>ontact</w:t>
      </w:r>
      <w:r w:rsidRPr="0093588E">
        <w:t xml:space="preserve"> name and information</w:t>
      </w:r>
      <w:r w:rsidR="00A40553" w:rsidRPr="0093588E">
        <w:t>]</w:t>
      </w:r>
      <w:r w:rsidR="00EF5EEC">
        <w:t xml:space="preserve">. </w:t>
      </w:r>
      <w:r w:rsidRPr="00250628">
        <w:br/>
      </w:r>
      <w:r w:rsidRPr="00250628">
        <w:br/>
      </w:r>
      <w:r>
        <w:t>Sincerely</w:t>
      </w:r>
      <w:r w:rsidRPr="00250628">
        <w:t xml:space="preserve">, </w:t>
      </w:r>
    </w:p>
    <w:p w14:paraId="4515E005" w14:textId="77777777" w:rsidR="0093588E" w:rsidRDefault="0093588E" w:rsidP="0093588E">
      <w:pPr>
        <w:pStyle w:val="PMtext"/>
      </w:pPr>
    </w:p>
    <w:p w14:paraId="73400A83" w14:textId="77777777" w:rsidR="0093588E" w:rsidRDefault="0093588E" w:rsidP="0093588E">
      <w:pPr>
        <w:pStyle w:val="PMtext"/>
      </w:pPr>
    </w:p>
    <w:p w14:paraId="7AE0369A" w14:textId="77BDDFFB" w:rsidR="0093588E" w:rsidRDefault="0093588E" w:rsidP="0093588E">
      <w:pPr>
        <w:pStyle w:val="PMtext"/>
      </w:pPr>
      <w:r w:rsidRPr="0093588E">
        <w:t>[</w:t>
      </w:r>
      <w:r w:rsidR="005A474E">
        <w:t>Employer S</w:t>
      </w:r>
      <w:r w:rsidRPr="0093588E">
        <w:t xml:space="preserve">ignature, </w:t>
      </w:r>
      <w:r w:rsidR="005A474E">
        <w:t xml:space="preserve">Name, </w:t>
      </w:r>
      <w:proofErr w:type="gramStart"/>
      <w:r w:rsidR="005A474E">
        <w:t>T</w:t>
      </w:r>
      <w:r w:rsidRPr="0093588E">
        <w:t>itle</w:t>
      </w:r>
      <w:proofErr w:type="gramEnd"/>
      <w:r w:rsidRPr="0093588E">
        <w:t xml:space="preserve"> and </w:t>
      </w:r>
      <w:r w:rsidR="005A474E">
        <w:t>C</w:t>
      </w:r>
      <w:r w:rsidRPr="0093588E">
        <w:t xml:space="preserve">ontact </w:t>
      </w:r>
      <w:r w:rsidR="005A474E">
        <w:t>I</w:t>
      </w:r>
      <w:r w:rsidRPr="0093588E">
        <w:t>nformation]</w:t>
      </w:r>
    </w:p>
    <w:p w14:paraId="17DF3438" w14:textId="370E63FF" w:rsidR="00A40553" w:rsidRDefault="00A40553" w:rsidP="0093588E">
      <w:pPr>
        <w:pStyle w:val="PMtext"/>
      </w:pPr>
    </w:p>
    <w:p w14:paraId="17DF3439" w14:textId="77777777" w:rsidR="00A40553" w:rsidRPr="009D05F2" w:rsidRDefault="00A40553" w:rsidP="00A40553">
      <w:pPr>
        <w:pStyle w:val="PMSecondPgHead"/>
      </w:pPr>
      <w:r w:rsidRPr="009D05F2">
        <w:lastRenderedPageBreak/>
        <w:t>Modified Work Offer Template</w:t>
      </w:r>
    </w:p>
    <w:p w14:paraId="17DF343A" w14:textId="47CC4705" w:rsidR="00A40553" w:rsidRPr="0093588E" w:rsidRDefault="00A40553" w:rsidP="00A40553">
      <w:pPr>
        <w:pStyle w:val="PMtext"/>
      </w:pPr>
      <w:r w:rsidRPr="0093588E">
        <w:t xml:space="preserve">[Letterhead] </w:t>
      </w:r>
    </w:p>
    <w:p w14:paraId="17DF343D" w14:textId="0B7EE5C7" w:rsidR="00A40553" w:rsidRPr="0093588E" w:rsidRDefault="00A40553" w:rsidP="0093588E">
      <w:pPr>
        <w:pStyle w:val="PMtext"/>
      </w:pPr>
      <w:r w:rsidRPr="0093588E">
        <w:t xml:space="preserve">[Date] </w:t>
      </w:r>
      <w:r w:rsidRPr="0093588E">
        <w:br/>
      </w:r>
      <w:r w:rsidRPr="0093588E">
        <w:br/>
        <w:t>[</w:t>
      </w:r>
      <w:r w:rsidR="00A165DB" w:rsidRPr="0093588E">
        <w:t>Employee</w:t>
      </w:r>
      <w:r w:rsidRPr="0093588E">
        <w:t xml:space="preserve"> </w:t>
      </w:r>
      <w:r w:rsidR="005A474E">
        <w:t>N</w:t>
      </w:r>
      <w:r w:rsidRPr="0093588E">
        <w:t xml:space="preserve">ame and </w:t>
      </w:r>
      <w:r w:rsidR="005A474E">
        <w:t>A</w:t>
      </w:r>
      <w:r w:rsidRPr="0093588E">
        <w:t xml:space="preserve">ddress] </w:t>
      </w:r>
      <w:r w:rsidRPr="0093588E">
        <w:br/>
      </w:r>
      <w:r w:rsidRPr="0093588E">
        <w:br/>
        <w:t xml:space="preserve">Re: Offer of Suitable Employment </w:t>
      </w:r>
      <w:r w:rsidRPr="0093588E">
        <w:br/>
      </w:r>
      <w:r w:rsidRPr="0093588E">
        <w:br/>
        <w:t>Dear [</w:t>
      </w:r>
      <w:r w:rsidR="00A165DB" w:rsidRPr="0093588E">
        <w:t>Employee</w:t>
      </w:r>
      <w:r w:rsidRPr="0093588E">
        <w:t xml:space="preserve"> </w:t>
      </w:r>
      <w:r w:rsidR="005A474E">
        <w:t>N</w:t>
      </w:r>
      <w:r w:rsidRPr="0093588E">
        <w:t xml:space="preserve">ame]: </w:t>
      </w:r>
      <w:r w:rsidRPr="0093588E">
        <w:br/>
      </w:r>
      <w:r w:rsidRPr="0093588E">
        <w:br/>
        <w:t xml:space="preserve">This letter is to confirm our discussion on </w:t>
      </w:r>
      <w:r w:rsidR="0093588E" w:rsidRPr="0093588E">
        <w:t>[Date]</w:t>
      </w:r>
      <w:r w:rsidRPr="0093588E">
        <w:t xml:space="preserve"> regarding your plan for return to work. I have attached a copy of the </w:t>
      </w:r>
      <w:proofErr w:type="gramStart"/>
      <w:r w:rsidRPr="0093588E">
        <w:t>Return to Work</w:t>
      </w:r>
      <w:proofErr w:type="gramEnd"/>
      <w:r w:rsidRPr="0093588E">
        <w:t xml:space="preserve"> Plan with this letter.</w:t>
      </w:r>
      <w:r w:rsidR="0093588E" w:rsidRPr="0093588E">
        <w:br/>
      </w:r>
      <w:r w:rsidR="0093588E" w:rsidRPr="0093588E">
        <w:br/>
      </w:r>
      <w:r w:rsidRPr="0093588E">
        <w:t>As we agreed, your tasks will be assigned consistent with your functional abilities, skills and knowledge. If any training or skills renewal is required to do your tasks, it will be prov</w:t>
      </w:r>
      <w:r w:rsidR="0093588E" w:rsidRPr="0093588E">
        <w:t>ided upon your return to work.</w:t>
      </w:r>
      <w:r w:rsidR="0093588E" w:rsidRPr="0093588E">
        <w:br/>
      </w:r>
      <w:r w:rsidR="0093588E" w:rsidRPr="0093588E">
        <w:br/>
      </w:r>
      <w:r w:rsidRPr="0093588E">
        <w:t>To summarize our agreement:</w:t>
      </w:r>
      <w:r w:rsidR="0093588E" w:rsidRPr="0093588E">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3098"/>
        <w:gridCol w:w="3099"/>
      </w:tblGrid>
      <w:tr w:rsidR="00A40553" w:rsidRPr="0093588E" w14:paraId="17DF3440" w14:textId="77777777" w:rsidTr="007E6299">
        <w:tc>
          <w:tcPr>
            <w:tcW w:w="2659" w:type="dxa"/>
            <w:shd w:val="clear" w:color="auto" w:fill="auto"/>
          </w:tcPr>
          <w:p w14:paraId="17DF343E" w14:textId="77777777" w:rsidR="00A40553" w:rsidRPr="0093588E" w:rsidRDefault="00A40553" w:rsidP="00C8231E">
            <w:pPr>
              <w:pStyle w:val="PMtableText"/>
              <w:tabs>
                <w:tab w:val="left" w:leader="dot" w:pos="6840"/>
              </w:tabs>
            </w:pPr>
            <w:r w:rsidRPr="0093588E">
              <w:t>Job Title:</w:t>
            </w:r>
          </w:p>
        </w:tc>
        <w:tc>
          <w:tcPr>
            <w:tcW w:w="6197" w:type="dxa"/>
            <w:gridSpan w:val="2"/>
            <w:shd w:val="clear" w:color="auto" w:fill="auto"/>
          </w:tcPr>
          <w:p w14:paraId="17DF343F" w14:textId="77777777" w:rsidR="00A40553" w:rsidRPr="0093588E" w:rsidRDefault="00A40553" w:rsidP="00C8231E">
            <w:pPr>
              <w:pStyle w:val="PMtableText"/>
              <w:tabs>
                <w:tab w:val="left" w:leader="dot" w:pos="6840"/>
              </w:tabs>
            </w:pPr>
          </w:p>
        </w:tc>
      </w:tr>
      <w:tr w:rsidR="00A40553" w:rsidRPr="0093588E" w14:paraId="17DF3443" w14:textId="77777777" w:rsidTr="007E6299">
        <w:tc>
          <w:tcPr>
            <w:tcW w:w="2659" w:type="dxa"/>
            <w:shd w:val="clear" w:color="auto" w:fill="auto"/>
          </w:tcPr>
          <w:p w14:paraId="17DF3441" w14:textId="77777777" w:rsidR="00A40553" w:rsidRPr="0093588E" w:rsidRDefault="00A71489" w:rsidP="00A71489">
            <w:pPr>
              <w:pStyle w:val="PMtableText"/>
              <w:tabs>
                <w:tab w:val="left" w:leader="dot" w:pos="6840"/>
              </w:tabs>
            </w:pPr>
            <w:r w:rsidRPr="0093588E">
              <w:t>Location/Work Area</w:t>
            </w:r>
            <w:r w:rsidR="00A40553" w:rsidRPr="0093588E">
              <w:t>:</w:t>
            </w:r>
          </w:p>
        </w:tc>
        <w:tc>
          <w:tcPr>
            <w:tcW w:w="6197" w:type="dxa"/>
            <w:gridSpan w:val="2"/>
            <w:shd w:val="clear" w:color="auto" w:fill="auto"/>
          </w:tcPr>
          <w:p w14:paraId="17DF3442" w14:textId="77777777" w:rsidR="00A40553" w:rsidRPr="0093588E" w:rsidRDefault="00A40553" w:rsidP="00C8231E">
            <w:pPr>
              <w:pStyle w:val="PMtableText"/>
              <w:tabs>
                <w:tab w:val="left" w:leader="dot" w:pos="6840"/>
              </w:tabs>
            </w:pPr>
          </w:p>
        </w:tc>
      </w:tr>
      <w:tr w:rsidR="00A40553" w:rsidRPr="0093588E" w14:paraId="17DF3447" w14:textId="77777777" w:rsidTr="007E6299">
        <w:tc>
          <w:tcPr>
            <w:tcW w:w="2659" w:type="dxa"/>
            <w:shd w:val="clear" w:color="auto" w:fill="auto"/>
          </w:tcPr>
          <w:p w14:paraId="17DF3444" w14:textId="77777777" w:rsidR="00A40553" w:rsidRPr="0093588E" w:rsidRDefault="00A40553" w:rsidP="00C8231E">
            <w:pPr>
              <w:pStyle w:val="PMtableText"/>
              <w:tabs>
                <w:tab w:val="left" w:leader="dot" w:pos="6840"/>
              </w:tabs>
            </w:pPr>
            <w:r w:rsidRPr="0093588E">
              <w:t>Duration of Assignment:</w:t>
            </w:r>
          </w:p>
        </w:tc>
        <w:tc>
          <w:tcPr>
            <w:tcW w:w="3098" w:type="dxa"/>
            <w:shd w:val="clear" w:color="auto" w:fill="auto"/>
          </w:tcPr>
          <w:p w14:paraId="17DF3445" w14:textId="77777777" w:rsidR="00A40553" w:rsidRPr="0093588E" w:rsidRDefault="00A40553" w:rsidP="00C8231E">
            <w:pPr>
              <w:pStyle w:val="PMtableText"/>
              <w:tabs>
                <w:tab w:val="left" w:leader="dot" w:pos="6840"/>
              </w:tabs>
            </w:pPr>
            <w:r w:rsidRPr="0093588E">
              <w:t>From:</w:t>
            </w:r>
          </w:p>
        </w:tc>
        <w:tc>
          <w:tcPr>
            <w:tcW w:w="3099" w:type="dxa"/>
            <w:shd w:val="clear" w:color="auto" w:fill="auto"/>
          </w:tcPr>
          <w:p w14:paraId="17DF3446" w14:textId="77777777" w:rsidR="00A40553" w:rsidRPr="0093588E" w:rsidRDefault="00A40553" w:rsidP="00C8231E">
            <w:pPr>
              <w:pStyle w:val="PMtableText"/>
              <w:tabs>
                <w:tab w:val="left" w:leader="dot" w:pos="6840"/>
              </w:tabs>
            </w:pPr>
            <w:r w:rsidRPr="0093588E">
              <w:t>To:</w:t>
            </w:r>
          </w:p>
        </w:tc>
      </w:tr>
      <w:tr w:rsidR="00A40553" w:rsidRPr="0093588E" w14:paraId="17DF344B" w14:textId="77777777" w:rsidTr="007E6299">
        <w:tc>
          <w:tcPr>
            <w:tcW w:w="2659" w:type="dxa"/>
            <w:shd w:val="clear" w:color="auto" w:fill="auto"/>
          </w:tcPr>
          <w:p w14:paraId="17DF3448" w14:textId="77777777" w:rsidR="00A40553" w:rsidRPr="0093588E" w:rsidRDefault="00A40553" w:rsidP="00C8231E">
            <w:pPr>
              <w:pStyle w:val="PMtableText"/>
              <w:tabs>
                <w:tab w:val="left" w:leader="dot" w:pos="6840"/>
              </w:tabs>
            </w:pPr>
            <w:r w:rsidRPr="0093588E">
              <w:t>Work Hours:</w:t>
            </w:r>
          </w:p>
        </w:tc>
        <w:tc>
          <w:tcPr>
            <w:tcW w:w="3098" w:type="dxa"/>
            <w:shd w:val="clear" w:color="auto" w:fill="auto"/>
          </w:tcPr>
          <w:p w14:paraId="17DF3449" w14:textId="77777777" w:rsidR="00A40553" w:rsidRPr="0093588E" w:rsidRDefault="00A40553" w:rsidP="00C8231E">
            <w:pPr>
              <w:pStyle w:val="PMtableText"/>
              <w:tabs>
                <w:tab w:val="left" w:leader="dot" w:pos="6840"/>
              </w:tabs>
            </w:pPr>
            <w:r w:rsidRPr="0093588E">
              <w:t>From:</w:t>
            </w:r>
          </w:p>
        </w:tc>
        <w:tc>
          <w:tcPr>
            <w:tcW w:w="3099" w:type="dxa"/>
            <w:shd w:val="clear" w:color="auto" w:fill="auto"/>
          </w:tcPr>
          <w:p w14:paraId="17DF344A" w14:textId="77777777" w:rsidR="00A40553" w:rsidRPr="0093588E" w:rsidRDefault="00A40553" w:rsidP="00C8231E">
            <w:pPr>
              <w:pStyle w:val="PMtableText"/>
              <w:tabs>
                <w:tab w:val="left" w:leader="dot" w:pos="6840"/>
              </w:tabs>
            </w:pPr>
            <w:r w:rsidRPr="0093588E">
              <w:t>To:</w:t>
            </w:r>
          </w:p>
        </w:tc>
      </w:tr>
      <w:tr w:rsidR="00A40553" w:rsidRPr="0093588E" w14:paraId="17DF344E" w14:textId="77777777" w:rsidTr="007E6299">
        <w:tc>
          <w:tcPr>
            <w:tcW w:w="2659" w:type="dxa"/>
            <w:shd w:val="clear" w:color="auto" w:fill="auto"/>
          </w:tcPr>
          <w:p w14:paraId="17DF344C" w14:textId="77777777" w:rsidR="00A40553" w:rsidRPr="0093588E" w:rsidRDefault="00A40553" w:rsidP="00C8231E">
            <w:pPr>
              <w:pStyle w:val="PMtableText"/>
              <w:tabs>
                <w:tab w:val="left" w:leader="dot" w:pos="6840"/>
              </w:tabs>
            </w:pPr>
            <w:r w:rsidRPr="0093588E">
              <w:t>Wages:</w:t>
            </w:r>
          </w:p>
        </w:tc>
        <w:tc>
          <w:tcPr>
            <w:tcW w:w="6197" w:type="dxa"/>
            <w:gridSpan w:val="2"/>
            <w:shd w:val="clear" w:color="auto" w:fill="auto"/>
          </w:tcPr>
          <w:p w14:paraId="17DF344D" w14:textId="77777777" w:rsidR="00A40553" w:rsidRPr="0093588E" w:rsidRDefault="00A40553" w:rsidP="00C8231E">
            <w:pPr>
              <w:pStyle w:val="PMtableText"/>
              <w:tabs>
                <w:tab w:val="left" w:leader="dot" w:pos="6840"/>
              </w:tabs>
              <w:jc w:val="right"/>
            </w:pPr>
            <w:r w:rsidRPr="0093588E">
              <w:t>[per hour/week/month]</w:t>
            </w:r>
          </w:p>
        </w:tc>
      </w:tr>
      <w:tr w:rsidR="00A40553" w:rsidRPr="0093588E" w14:paraId="17DF3451" w14:textId="77777777" w:rsidTr="007E6299">
        <w:tc>
          <w:tcPr>
            <w:tcW w:w="2659" w:type="dxa"/>
            <w:shd w:val="clear" w:color="auto" w:fill="auto"/>
          </w:tcPr>
          <w:p w14:paraId="17DF344F" w14:textId="2AD65C12" w:rsidR="00A40553" w:rsidRPr="0093588E" w:rsidRDefault="003A4187" w:rsidP="00C8231E">
            <w:pPr>
              <w:pStyle w:val="PMtableText"/>
              <w:tabs>
                <w:tab w:val="left" w:leader="dot" w:pos="6840"/>
              </w:tabs>
            </w:pPr>
            <w:r>
              <w:t>Supervisor</w:t>
            </w:r>
            <w:r w:rsidR="00A40553" w:rsidRPr="0093588E">
              <w:t>:</w:t>
            </w:r>
          </w:p>
        </w:tc>
        <w:tc>
          <w:tcPr>
            <w:tcW w:w="6197" w:type="dxa"/>
            <w:gridSpan w:val="2"/>
            <w:shd w:val="clear" w:color="auto" w:fill="auto"/>
          </w:tcPr>
          <w:p w14:paraId="17DF3450" w14:textId="77777777" w:rsidR="00A40553" w:rsidRPr="0093588E" w:rsidRDefault="00A40553" w:rsidP="00C8231E">
            <w:pPr>
              <w:pStyle w:val="PMtableText"/>
              <w:tabs>
                <w:tab w:val="left" w:leader="dot" w:pos="6840"/>
              </w:tabs>
            </w:pPr>
          </w:p>
        </w:tc>
      </w:tr>
    </w:tbl>
    <w:p w14:paraId="7B2462A2" w14:textId="77777777" w:rsidR="0093588E" w:rsidRPr="0093588E" w:rsidRDefault="0093588E" w:rsidP="00A40553">
      <w:pPr>
        <w:pStyle w:val="PMtext"/>
      </w:pPr>
    </w:p>
    <w:p w14:paraId="0D4F00C5" w14:textId="3157087D" w:rsidR="0093588E" w:rsidRDefault="00A40553" w:rsidP="0093588E">
      <w:pPr>
        <w:pStyle w:val="PMtext"/>
      </w:pPr>
      <w:r w:rsidRPr="0093588E">
        <w:t>Please sign the bottom of this letter and return one copy to my attention within five workdays</w:t>
      </w:r>
      <w:r w:rsidR="00EF5EEC">
        <w:t xml:space="preserve">. </w:t>
      </w:r>
      <w:r w:rsidRPr="0093588E">
        <w:t xml:space="preserve">A prepared envelope has been included for you. I will send a copy of this letter and Return to Work Plan to the </w:t>
      </w:r>
      <w:r w:rsidR="009E7626">
        <w:t>Workplace Safety and Insurance Board</w:t>
      </w:r>
      <w:r w:rsidRPr="0093588E">
        <w:t xml:space="preserve"> </w:t>
      </w:r>
      <w:r w:rsidR="00CD140F">
        <w:t xml:space="preserve">(WSIB) </w:t>
      </w:r>
      <w:r w:rsidRPr="0093588E">
        <w:t>Case Manager assigned to your claim within the next five days for ongoing claims monitoring.</w:t>
      </w:r>
      <w:r w:rsidR="0093588E" w:rsidRPr="0093588E">
        <w:t xml:space="preserve"> </w:t>
      </w:r>
      <w:r w:rsidR="0093588E" w:rsidRPr="0093588E">
        <w:br/>
      </w:r>
      <w:r w:rsidR="0093588E" w:rsidRPr="0093588E">
        <w:br/>
      </w:r>
      <w:r w:rsidRPr="0093588E">
        <w:t>We look forward to your return. If you have any questions, please contact me.</w:t>
      </w:r>
      <w:r w:rsidR="0093588E" w:rsidRPr="0093588E">
        <w:t xml:space="preserve"> </w:t>
      </w:r>
      <w:r w:rsidR="0093588E" w:rsidRPr="0093588E">
        <w:br/>
      </w:r>
      <w:r w:rsidR="0093588E" w:rsidRPr="0093588E">
        <w:br/>
      </w:r>
      <w:r w:rsidR="0093588E">
        <w:t>Sincerely</w:t>
      </w:r>
      <w:r w:rsidR="0093588E" w:rsidRPr="00250628">
        <w:t xml:space="preserve">, </w:t>
      </w:r>
    </w:p>
    <w:p w14:paraId="051E5E72" w14:textId="77777777" w:rsidR="0093588E" w:rsidRDefault="0093588E" w:rsidP="0093588E">
      <w:pPr>
        <w:pStyle w:val="PMtext"/>
      </w:pPr>
    </w:p>
    <w:p w14:paraId="7919F57B" w14:textId="77777777" w:rsidR="0093588E" w:rsidRPr="00250628" w:rsidRDefault="0093588E" w:rsidP="0093588E">
      <w:pPr>
        <w:pStyle w:val="PMtext"/>
      </w:pPr>
    </w:p>
    <w:p w14:paraId="1E41C59B" w14:textId="77777777" w:rsidR="005A474E" w:rsidRDefault="005A474E" w:rsidP="005A474E">
      <w:pPr>
        <w:pStyle w:val="PMtext"/>
      </w:pPr>
      <w:r w:rsidRPr="0093588E">
        <w:t>[</w:t>
      </w:r>
      <w:r>
        <w:t>Employer S</w:t>
      </w:r>
      <w:r w:rsidRPr="0093588E">
        <w:t xml:space="preserve">ignature, </w:t>
      </w:r>
      <w:r>
        <w:t xml:space="preserve">Name, </w:t>
      </w:r>
      <w:proofErr w:type="gramStart"/>
      <w:r>
        <w:t>T</w:t>
      </w:r>
      <w:r w:rsidRPr="0093588E">
        <w:t>itle</w:t>
      </w:r>
      <w:proofErr w:type="gramEnd"/>
      <w:r w:rsidRPr="0093588E">
        <w:t xml:space="preserve"> and </w:t>
      </w:r>
      <w:r>
        <w:t>C</w:t>
      </w:r>
      <w:r w:rsidRPr="0093588E">
        <w:t xml:space="preserve">ontact </w:t>
      </w:r>
      <w:r>
        <w:t>I</w:t>
      </w:r>
      <w:r w:rsidRPr="0093588E">
        <w:t>nformation]</w:t>
      </w:r>
    </w:p>
    <w:p w14:paraId="17DF3458" w14:textId="1717F642" w:rsidR="00A40553" w:rsidRDefault="00A40553" w:rsidP="0093588E">
      <w:pPr>
        <w:pStyle w:val="PMtext"/>
      </w:pPr>
      <w:r>
        <w:t>Enclosures:</w:t>
      </w:r>
    </w:p>
    <w:p w14:paraId="17DF3459" w14:textId="77777777" w:rsidR="00A40553" w:rsidRDefault="00A40553" w:rsidP="00A40553">
      <w:pPr>
        <w:pStyle w:val="PMtext"/>
      </w:pPr>
      <w:r>
        <w:t>Return to Work Plan</w:t>
      </w:r>
    </w:p>
    <w:p w14:paraId="17DF345A" w14:textId="1B06965A" w:rsidR="00A40553" w:rsidRDefault="00A40553" w:rsidP="00A40553">
      <w:pPr>
        <w:pStyle w:val="PMtext"/>
      </w:pPr>
      <w:r>
        <w:t xml:space="preserve">Copy of the letter for </w:t>
      </w:r>
      <w:r w:rsidR="00A165DB">
        <w:t>employee</w:t>
      </w:r>
      <w:r w:rsidR="0093588E">
        <w:t>’s file and</w:t>
      </w:r>
      <w:r>
        <w:t xml:space="preserve"> prepared envelope</w:t>
      </w:r>
    </w:p>
    <w:p w14:paraId="17DF345B" w14:textId="77777777" w:rsidR="00A40553" w:rsidRPr="005E2DB5" w:rsidRDefault="00A40553" w:rsidP="00A40553">
      <w:pPr>
        <w:pStyle w:val="PMSecondPgHead"/>
      </w:pPr>
      <w:r w:rsidRPr="005E2DB5">
        <w:lastRenderedPageBreak/>
        <w:t>Weekly Schedule of Modified Work Progress</w:t>
      </w:r>
    </w:p>
    <w:p w14:paraId="17DF345C" w14:textId="0F9DFAFA" w:rsidR="00A40553" w:rsidRDefault="00A40553" w:rsidP="00A40553">
      <w:pPr>
        <w:pStyle w:val="PMtext"/>
      </w:pPr>
      <w:r>
        <w:t xml:space="preserve">To be submitted to </w:t>
      </w:r>
      <w:r w:rsidR="002C1A88">
        <w:t>the employer</w:t>
      </w:r>
      <w:r>
        <w:t xml:space="preserve"> week</w:t>
      </w:r>
      <w:r w:rsidR="002C1A88">
        <w:t>ly</w:t>
      </w:r>
      <w:r>
        <w:t>.</w:t>
      </w:r>
    </w:p>
    <w:p w14:paraId="17DF345D" w14:textId="77777777" w:rsidR="00A40553" w:rsidRDefault="00A40553" w:rsidP="00A40553">
      <w:pPr>
        <w:pStyle w:val="PMtext"/>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558"/>
        <w:gridCol w:w="1558"/>
        <w:gridCol w:w="1558"/>
        <w:gridCol w:w="1558"/>
        <w:gridCol w:w="1560"/>
      </w:tblGrid>
      <w:tr w:rsidR="00A40553" w:rsidRPr="005E2DB5" w14:paraId="17DF346A" w14:textId="77777777" w:rsidTr="00C8231E">
        <w:tc>
          <w:tcPr>
            <w:tcW w:w="833" w:type="pct"/>
            <w:tcBorders>
              <w:top w:val="single" w:sz="4" w:space="0" w:color="auto"/>
              <w:left w:val="single" w:sz="4" w:space="0" w:color="auto"/>
              <w:bottom w:val="single" w:sz="4" w:space="0" w:color="auto"/>
              <w:right w:val="single" w:sz="4" w:space="0" w:color="auto"/>
            </w:tcBorders>
          </w:tcPr>
          <w:p w14:paraId="17DF345E" w14:textId="77777777" w:rsidR="00A40553" w:rsidRDefault="00A40553" w:rsidP="00C8231E">
            <w:pPr>
              <w:pStyle w:val="PMtableHead"/>
            </w:pPr>
            <w:r>
              <w:t>Date:</w:t>
            </w:r>
          </w:p>
          <w:p w14:paraId="17DF345F" w14:textId="77777777" w:rsidR="00A40553" w:rsidRPr="005E2DB5"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0" w14:textId="77777777" w:rsidR="00A40553" w:rsidRDefault="00A40553" w:rsidP="00C8231E">
            <w:pPr>
              <w:pStyle w:val="PMtableHead"/>
            </w:pPr>
            <w:r>
              <w:t>Date:</w:t>
            </w:r>
          </w:p>
          <w:p w14:paraId="17DF3461" w14:textId="77777777" w:rsidR="00A40553" w:rsidRPr="005E2DB5"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2" w14:textId="77777777" w:rsidR="00A40553" w:rsidRDefault="00A40553" w:rsidP="00C8231E">
            <w:pPr>
              <w:pStyle w:val="PMtableHead"/>
            </w:pPr>
            <w:r>
              <w:t>Date:</w:t>
            </w:r>
          </w:p>
          <w:p w14:paraId="17DF3463" w14:textId="77777777" w:rsidR="00A40553" w:rsidRPr="005E2DB5"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4" w14:textId="77777777" w:rsidR="00A40553" w:rsidRDefault="00A40553" w:rsidP="00C8231E">
            <w:pPr>
              <w:pStyle w:val="PMtableHead"/>
            </w:pPr>
            <w:r>
              <w:t>Date:</w:t>
            </w:r>
          </w:p>
          <w:p w14:paraId="17DF3465" w14:textId="77777777" w:rsidR="00A40553" w:rsidRPr="005E2DB5" w:rsidRDefault="00A40553" w:rsidP="00C8231E">
            <w:pPr>
              <w:pStyle w:val="PMtableText"/>
            </w:pPr>
          </w:p>
        </w:tc>
        <w:tc>
          <w:tcPr>
            <w:tcW w:w="833" w:type="pct"/>
            <w:tcBorders>
              <w:top w:val="single" w:sz="4" w:space="0" w:color="auto"/>
              <w:left w:val="single" w:sz="4" w:space="0" w:color="auto"/>
              <w:bottom w:val="single" w:sz="4" w:space="0" w:color="auto"/>
              <w:right w:val="single" w:sz="4" w:space="0" w:color="auto"/>
            </w:tcBorders>
          </w:tcPr>
          <w:p w14:paraId="17DF3466" w14:textId="77777777" w:rsidR="00A40553" w:rsidRDefault="00A40553" w:rsidP="00C8231E">
            <w:pPr>
              <w:pStyle w:val="PMtableHead"/>
            </w:pPr>
            <w:r>
              <w:t>Date:</w:t>
            </w:r>
          </w:p>
          <w:p w14:paraId="17DF3467" w14:textId="77777777" w:rsidR="00A40553" w:rsidRPr="005E2DB5" w:rsidRDefault="00A40553" w:rsidP="00C8231E">
            <w:pPr>
              <w:pStyle w:val="PMtableText"/>
            </w:pPr>
          </w:p>
        </w:tc>
        <w:tc>
          <w:tcPr>
            <w:tcW w:w="834" w:type="pct"/>
            <w:tcBorders>
              <w:top w:val="single" w:sz="4" w:space="0" w:color="auto"/>
              <w:left w:val="single" w:sz="4" w:space="0" w:color="auto"/>
              <w:bottom w:val="single" w:sz="4" w:space="0" w:color="auto"/>
              <w:right w:val="single" w:sz="4" w:space="0" w:color="auto"/>
            </w:tcBorders>
          </w:tcPr>
          <w:p w14:paraId="17DF3468" w14:textId="77777777" w:rsidR="00A40553" w:rsidRDefault="00A40553" w:rsidP="00C8231E">
            <w:pPr>
              <w:pStyle w:val="PMtableHead"/>
            </w:pPr>
            <w:r>
              <w:t>Date:</w:t>
            </w:r>
          </w:p>
          <w:p w14:paraId="17DF3469" w14:textId="77777777" w:rsidR="00A40553" w:rsidRPr="005E2DB5" w:rsidRDefault="00A40553" w:rsidP="00C8231E">
            <w:pPr>
              <w:pStyle w:val="PMtableText"/>
            </w:pPr>
          </w:p>
        </w:tc>
      </w:tr>
      <w:tr w:rsidR="00A40553" w:rsidRPr="00B47B37" w14:paraId="17DF347F" w14:textId="77777777" w:rsidTr="00C8231E">
        <w:tc>
          <w:tcPr>
            <w:tcW w:w="833" w:type="pct"/>
            <w:tcBorders>
              <w:top w:val="single" w:sz="4" w:space="0" w:color="auto"/>
              <w:left w:val="single" w:sz="4" w:space="0" w:color="auto"/>
              <w:bottom w:val="single" w:sz="4" w:space="0" w:color="auto"/>
              <w:right w:val="single" w:sz="4" w:space="0" w:color="auto"/>
            </w:tcBorders>
          </w:tcPr>
          <w:p w14:paraId="17DF346B" w14:textId="77777777" w:rsidR="00A40553" w:rsidRPr="00B47B37" w:rsidRDefault="00A40553" w:rsidP="00C8231E">
            <w:pPr>
              <w:pStyle w:val="PMtabletextsmall"/>
              <w:rPr>
                <w:rFonts w:eastAsia="Calibri"/>
              </w:rPr>
            </w:pPr>
            <w:r w:rsidRPr="005E2DB5">
              <w:t>Scheduled:</w:t>
            </w:r>
          </w:p>
          <w:p w14:paraId="17DF346C" w14:textId="77777777" w:rsidR="00A40553" w:rsidRPr="005E2DB5" w:rsidRDefault="00A40553" w:rsidP="00C8231E">
            <w:pPr>
              <w:pStyle w:val="PMtabletextsmall"/>
            </w:pPr>
          </w:p>
          <w:p w14:paraId="17DF346D" w14:textId="77777777" w:rsidR="00A40553" w:rsidRPr="005E2DB5" w:rsidRDefault="00A40553" w:rsidP="00C8231E">
            <w:pPr>
              <w:pStyle w:val="PMtabletextsmall"/>
            </w:pPr>
            <w:r w:rsidRPr="005E2DB5">
              <w:t>Worked:</w:t>
            </w:r>
          </w:p>
          <w:p w14:paraId="17DF346E" w14:textId="77777777" w:rsidR="00A40553" w:rsidRPr="005E2DB5" w:rsidRDefault="00A40553" w:rsidP="00C8231E">
            <w:pPr>
              <w:pStyle w:val="PMtabletextsmall"/>
            </w:pPr>
          </w:p>
          <w:p w14:paraId="17DF346F" w14:textId="77777777" w:rsidR="00A40553" w:rsidRPr="00B47B37" w:rsidRDefault="00A40553" w:rsidP="00C8231E">
            <w:pPr>
              <w:pStyle w:val="PMtabletextsmall"/>
              <w:rPr>
                <w:rFonts w:eastAsia="Calibri"/>
              </w:rPr>
            </w:pPr>
          </w:p>
        </w:tc>
        <w:tc>
          <w:tcPr>
            <w:tcW w:w="833" w:type="pct"/>
            <w:tcBorders>
              <w:top w:val="single" w:sz="4" w:space="0" w:color="auto"/>
              <w:left w:val="single" w:sz="4" w:space="0" w:color="auto"/>
              <w:bottom w:val="single" w:sz="4" w:space="0" w:color="auto"/>
              <w:right w:val="single" w:sz="4" w:space="0" w:color="auto"/>
            </w:tcBorders>
          </w:tcPr>
          <w:p w14:paraId="17DF3470" w14:textId="77777777" w:rsidR="00A40553" w:rsidRPr="00B47B37" w:rsidRDefault="00A40553" w:rsidP="00C8231E">
            <w:pPr>
              <w:pStyle w:val="PMtabletextsmall"/>
              <w:rPr>
                <w:rFonts w:eastAsia="Calibri"/>
              </w:rPr>
            </w:pPr>
            <w:r w:rsidRPr="005E2DB5">
              <w:t>Scheduled:</w:t>
            </w:r>
          </w:p>
          <w:p w14:paraId="17DF3471" w14:textId="77777777" w:rsidR="00A40553" w:rsidRPr="005E2DB5" w:rsidRDefault="00A40553" w:rsidP="00C8231E">
            <w:pPr>
              <w:pStyle w:val="PMtabletextsmall"/>
            </w:pPr>
          </w:p>
          <w:p w14:paraId="17DF3472" w14:textId="77777777" w:rsidR="00A40553" w:rsidRPr="00B47B37" w:rsidRDefault="00A40553" w:rsidP="00C8231E">
            <w:pPr>
              <w:pStyle w:val="PMtabletextsmall"/>
              <w:rPr>
                <w:rFonts w:eastAsia="Calibri"/>
              </w:rPr>
            </w:pPr>
            <w:r w:rsidRPr="005E2DB5">
              <w:t>Worked:</w:t>
            </w:r>
          </w:p>
        </w:tc>
        <w:tc>
          <w:tcPr>
            <w:tcW w:w="833" w:type="pct"/>
            <w:tcBorders>
              <w:top w:val="single" w:sz="4" w:space="0" w:color="auto"/>
              <w:left w:val="single" w:sz="4" w:space="0" w:color="auto"/>
              <w:bottom w:val="single" w:sz="4" w:space="0" w:color="auto"/>
              <w:right w:val="single" w:sz="4" w:space="0" w:color="auto"/>
            </w:tcBorders>
          </w:tcPr>
          <w:p w14:paraId="17DF3473" w14:textId="77777777" w:rsidR="00A40553" w:rsidRPr="00B47B37" w:rsidRDefault="00A40553" w:rsidP="00C8231E">
            <w:pPr>
              <w:pStyle w:val="PMtabletextsmall"/>
              <w:rPr>
                <w:rFonts w:eastAsia="Calibri"/>
              </w:rPr>
            </w:pPr>
            <w:r w:rsidRPr="005E2DB5">
              <w:t>Scheduled:</w:t>
            </w:r>
          </w:p>
          <w:p w14:paraId="17DF3474" w14:textId="77777777" w:rsidR="00A40553" w:rsidRPr="005E2DB5" w:rsidRDefault="00A40553" w:rsidP="00C8231E">
            <w:pPr>
              <w:pStyle w:val="PMtabletextsmall"/>
            </w:pPr>
          </w:p>
          <w:p w14:paraId="17DF3475" w14:textId="77777777" w:rsidR="00A40553" w:rsidRPr="00B47B37" w:rsidRDefault="00A40553" w:rsidP="00C8231E">
            <w:pPr>
              <w:pStyle w:val="PMtabletextsmall"/>
              <w:rPr>
                <w:rFonts w:eastAsia="Calibri"/>
              </w:rPr>
            </w:pPr>
            <w:r w:rsidRPr="005E2DB5">
              <w:t>Worked:</w:t>
            </w:r>
          </w:p>
        </w:tc>
        <w:tc>
          <w:tcPr>
            <w:tcW w:w="833" w:type="pct"/>
            <w:tcBorders>
              <w:top w:val="single" w:sz="4" w:space="0" w:color="auto"/>
              <w:left w:val="single" w:sz="4" w:space="0" w:color="auto"/>
              <w:bottom w:val="single" w:sz="4" w:space="0" w:color="auto"/>
              <w:right w:val="single" w:sz="4" w:space="0" w:color="auto"/>
            </w:tcBorders>
          </w:tcPr>
          <w:p w14:paraId="17DF3476" w14:textId="77777777" w:rsidR="00A40553" w:rsidRPr="00B47B37" w:rsidRDefault="00A40553" w:rsidP="00C8231E">
            <w:pPr>
              <w:pStyle w:val="PMtabletextsmall"/>
              <w:rPr>
                <w:rFonts w:eastAsia="Calibri"/>
              </w:rPr>
            </w:pPr>
            <w:r w:rsidRPr="005E2DB5">
              <w:t>Scheduled:</w:t>
            </w:r>
          </w:p>
          <w:p w14:paraId="17DF3477" w14:textId="77777777" w:rsidR="00A40553" w:rsidRPr="005E2DB5" w:rsidRDefault="00A40553" w:rsidP="00C8231E">
            <w:pPr>
              <w:pStyle w:val="PMtabletextsmall"/>
            </w:pPr>
          </w:p>
          <w:p w14:paraId="17DF3478" w14:textId="77777777" w:rsidR="00A40553" w:rsidRPr="00B47B37" w:rsidRDefault="00A40553" w:rsidP="00C8231E">
            <w:pPr>
              <w:pStyle w:val="PMtabletextsmall"/>
              <w:rPr>
                <w:rFonts w:eastAsia="Calibri"/>
              </w:rPr>
            </w:pPr>
            <w:r w:rsidRPr="005E2DB5">
              <w:t>Worked:</w:t>
            </w:r>
          </w:p>
        </w:tc>
        <w:tc>
          <w:tcPr>
            <w:tcW w:w="833" w:type="pct"/>
            <w:tcBorders>
              <w:top w:val="single" w:sz="4" w:space="0" w:color="auto"/>
              <w:left w:val="single" w:sz="4" w:space="0" w:color="auto"/>
              <w:bottom w:val="single" w:sz="4" w:space="0" w:color="auto"/>
              <w:right w:val="single" w:sz="4" w:space="0" w:color="auto"/>
            </w:tcBorders>
          </w:tcPr>
          <w:p w14:paraId="17DF3479" w14:textId="77777777" w:rsidR="00A40553" w:rsidRPr="00B47B37" w:rsidRDefault="00A40553" w:rsidP="00C8231E">
            <w:pPr>
              <w:pStyle w:val="PMtabletextsmall"/>
              <w:rPr>
                <w:rFonts w:eastAsia="Calibri"/>
              </w:rPr>
            </w:pPr>
            <w:r w:rsidRPr="005E2DB5">
              <w:t>Scheduled:</w:t>
            </w:r>
          </w:p>
          <w:p w14:paraId="17DF347A" w14:textId="77777777" w:rsidR="00A40553" w:rsidRPr="005E2DB5" w:rsidRDefault="00A40553" w:rsidP="00C8231E">
            <w:pPr>
              <w:pStyle w:val="PMtabletextsmall"/>
            </w:pPr>
          </w:p>
          <w:p w14:paraId="17DF347B" w14:textId="77777777" w:rsidR="00A40553" w:rsidRPr="00B47B37" w:rsidRDefault="00A40553" w:rsidP="00C8231E">
            <w:pPr>
              <w:pStyle w:val="PMtabletextsmall"/>
              <w:rPr>
                <w:rFonts w:eastAsia="Calibri"/>
              </w:rPr>
            </w:pPr>
            <w:r w:rsidRPr="005E2DB5">
              <w:t>Worked:</w:t>
            </w:r>
          </w:p>
        </w:tc>
        <w:tc>
          <w:tcPr>
            <w:tcW w:w="834" w:type="pct"/>
            <w:tcBorders>
              <w:top w:val="single" w:sz="4" w:space="0" w:color="auto"/>
              <w:left w:val="single" w:sz="4" w:space="0" w:color="auto"/>
              <w:bottom w:val="single" w:sz="4" w:space="0" w:color="auto"/>
              <w:right w:val="single" w:sz="4" w:space="0" w:color="auto"/>
            </w:tcBorders>
          </w:tcPr>
          <w:p w14:paraId="17DF347C" w14:textId="77777777" w:rsidR="00A40553" w:rsidRPr="00B47B37" w:rsidRDefault="00A40553" w:rsidP="00C8231E">
            <w:pPr>
              <w:pStyle w:val="PMtabletextsmall"/>
              <w:rPr>
                <w:rFonts w:eastAsia="Calibri"/>
              </w:rPr>
            </w:pPr>
            <w:r w:rsidRPr="005E2DB5">
              <w:t>Scheduled:</w:t>
            </w:r>
          </w:p>
          <w:p w14:paraId="17DF347D" w14:textId="77777777" w:rsidR="00A40553" w:rsidRPr="005E2DB5" w:rsidRDefault="00A40553" w:rsidP="00C8231E">
            <w:pPr>
              <w:pStyle w:val="PMtabletextsmall"/>
            </w:pPr>
          </w:p>
          <w:p w14:paraId="17DF347E" w14:textId="77777777" w:rsidR="00A40553" w:rsidRPr="00B47B37" w:rsidRDefault="00A40553" w:rsidP="00C8231E">
            <w:pPr>
              <w:pStyle w:val="PMtabletextsmall"/>
              <w:rPr>
                <w:rFonts w:eastAsia="Calibri"/>
              </w:rPr>
            </w:pPr>
            <w:r w:rsidRPr="005E2DB5">
              <w:t>Worked:</w:t>
            </w:r>
          </w:p>
        </w:tc>
      </w:tr>
      <w:tr w:rsidR="00A40553" w:rsidRPr="00B47B37" w14:paraId="17DF3486"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0" w14:textId="77777777" w:rsidR="00A40553" w:rsidRPr="00B47B37" w:rsidRDefault="00A40553" w:rsidP="00C8231E">
            <w:pPr>
              <w:pStyle w:val="PMtabletextsmall"/>
              <w:rPr>
                <w:rFonts w:eastAsia="Calibri"/>
              </w:rPr>
            </w:pPr>
            <w:r w:rsidRPr="005E2DB5">
              <w:t>Duties/Time:</w:t>
            </w:r>
          </w:p>
        </w:tc>
        <w:tc>
          <w:tcPr>
            <w:tcW w:w="833" w:type="pct"/>
            <w:tcBorders>
              <w:top w:val="single" w:sz="4" w:space="0" w:color="auto"/>
              <w:left w:val="single" w:sz="4" w:space="0" w:color="auto"/>
              <w:bottom w:val="single" w:sz="4" w:space="0" w:color="auto"/>
              <w:right w:val="single" w:sz="4" w:space="0" w:color="auto"/>
            </w:tcBorders>
          </w:tcPr>
          <w:p w14:paraId="17DF3481" w14:textId="77777777" w:rsidR="00A40553" w:rsidRPr="00B47B37" w:rsidRDefault="00A40553" w:rsidP="00C8231E">
            <w:pPr>
              <w:pStyle w:val="PMtabletextsmall"/>
              <w:rPr>
                <w:rFonts w:eastAsia="Calibri"/>
              </w:rPr>
            </w:pPr>
            <w:r w:rsidRPr="005E2DB5">
              <w:t>Duties/Time:</w:t>
            </w:r>
          </w:p>
        </w:tc>
        <w:tc>
          <w:tcPr>
            <w:tcW w:w="833" w:type="pct"/>
            <w:tcBorders>
              <w:top w:val="single" w:sz="4" w:space="0" w:color="auto"/>
              <w:left w:val="single" w:sz="4" w:space="0" w:color="auto"/>
              <w:bottom w:val="single" w:sz="4" w:space="0" w:color="auto"/>
              <w:right w:val="single" w:sz="4" w:space="0" w:color="auto"/>
            </w:tcBorders>
          </w:tcPr>
          <w:p w14:paraId="17DF3482" w14:textId="77777777" w:rsidR="00A40553" w:rsidRPr="00B47B37" w:rsidRDefault="00A40553" w:rsidP="00C8231E">
            <w:pPr>
              <w:pStyle w:val="PMtabletextsmall"/>
              <w:rPr>
                <w:rFonts w:eastAsia="Calibri"/>
              </w:rPr>
            </w:pPr>
            <w:r w:rsidRPr="005E2DB5">
              <w:t>Duties/Time:</w:t>
            </w:r>
          </w:p>
        </w:tc>
        <w:tc>
          <w:tcPr>
            <w:tcW w:w="833" w:type="pct"/>
            <w:tcBorders>
              <w:top w:val="single" w:sz="4" w:space="0" w:color="auto"/>
              <w:left w:val="single" w:sz="4" w:space="0" w:color="auto"/>
              <w:bottom w:val="single" w:sz="4" w:space="0" w:color="auto"/>
              <w:right w:val="single" w:sz="4" w:space="0" w:color="auto"/>
            </w:tcBorders>
          </w:tcPr>
          <w:p w14:paraId="17DF3483" w14:textId="77777777" w:rsidR="00A40553" w:rsidRPr="00B47B37" w:rsidRDefault="00A40553" w:rsidP="00C8231E">
            <w:pPr>
              <w:pStyle w:val="PMtabletextsmall"/>
              <w:rPr>
                <w:rFonts w:eastAsia="Calibri"/>
              </w:rPr>
            </w:pPr>
            <w:r w:rsidRPr="005E2DB5">
              <w:t>Duties/Time:</w:t>
            </w:r>
          </w:p>
        </w:tc>
        <w:tc>
          <w:tcPr>
            <w:tcW w:w="833" w:type="pct"/>
            <w:tcBorders>
              <w:top w:val="single" w:sz="4" w:space="0" w:color="auto"/>
              <w:left w:val="single" w:sz="4" w:space="0" w:color="auto"/>
              <w:bottom w:val="single" w:sz="4" w:space="0" w:color="auto"/>
              <w:right w:val="single" w:sz="4" w:space="0" w:color="auto"/>
            </w:tcBorders>
          </w:tcPr>
          <w:p w14:paraId="17DF3484" w14:textId="77777777" w:rsidR="00A40553" w:rsidRPr="00B47B37" w:rsidRDefault="00A40553" w:rsidP="00C8231E">
            <w:pPr>
              <w:pStyle w:val="PMtabletextsmall"/>
              <w:rPr>
                <w:rFonts w:eastAsia="Calibri"/>
              </w:rPr>
            </w:pPr>
            <w:r w:rsidRPr="005E2DB5">
              <w:t>Duties/Time:</w:t>
            </w:r>
          </w:p>
        </w:tc>
        <w:tc>
          <w:tcPr>
            <w:tcW w:w="834" w:type="pct"/>
            <w:tcBorders>
              <w:top w:val="single" w:sz="4" w:space="0" w:color="auto"/>
              <w:left w:val="single" w:sz="4" w:space="0" w:color="auto"/>
              <w:bottom w:val="single" w:sz="4" w:space="0" w:color="auto"/>
              <w:right w:val="single" w:sz="4" w:space="0" w:color="auto"/>
            </w:tcBorders>
          </w:tcPr>
          <w:p w14:paraId="17DF3485" w14:textId="77777777" w:rsidR="00A40553" w:rsidRPr="00B47B37" w:rsidRDefault="00A40553" w:rsidP="00C8231E">
            <w:pPr>
              <w:pStyle w:val="PMtabletextsmall"/>
              <w:rPr>
                <w:rFonts w:eastAsia="Calibri"/>
              </w:rPr>
            </w:pPr>
            <w:r w:rsidRPr="005E2DB5">
              <w:t>Duties/Time:</w:t>
            </w:r>
          </w:p>
        </w:tc>
      </w:tr>
      <w:tr w:rsidR="00A40553" w:rsidRPr="00B47B37" w14:paraId="17DF348D"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7" w14:textId="77777777" w:rsidR="00A40553" w:rsidRPr="00B47B37" w:rsidRDefault="00A40553" w:rsidP="00C8231E">
            <w:pPr>
              <w:pStyle w:val="PMtabletextsmall"/>
              <w:rPr>
                <w:rFonts w:eastAsia="Calibri"/>
              </w:rPr>
            </w:pPr>
            <w:r w:rsidRPr="005E2DB5">
              <w:t>Employee Comments:</w:t>
            </w:r>
          </w:p>
        </w:tc>
        <w:tc>
          <w:tcPr>
            <w:tcW w:w="833" w:type="pct"/>
            <w:tcBorders>
              <w:top w:val="single" w:sz="4" w:space="0" w:color="auto"/>
              <w:left w:val="single" w:sz="4" w:space="0" w:color="auto"/>
              <w:bottom w:val="single" w:sz="4" w:space="0" w:color="auto"/>
              <w:right w:val="single" w:sz="4" w:space="0" w:color="auto"/>
            </w:tcBorders>
          </w:tcPr>
          <w:p w14:paraId="17DF3488" w14:textId="77777777" w:rsidR="00A40553" w:rsidRPr="00B47B37" w:rsidRDefault="00A40553" w:rsidP="00C8231E">
            <w:pPr>
              <w:pStyle w:val="PMtabletextsmall"/>
              <w:rPr>
                <w:rFonts w:eastAsia="Calibri"/>
              </w:rPr>
            </w:pPr>
            <w:r w:rsidRPr="005E2DB5">
              <w:t>Employee Comments:</w:t>
            </w:r>
          </w:p>
        </w:tc>
        <w:tc>
          <w:tcPr>
            <w:tcW w:w="833" w:type="pct"/>
            <w:tcBorders>
              <w:top w:val="single" w:sz="4" w:space="0" w:color="auto"/>
              <w:left w:val="single" w:sz="4" w:space="0" w:color="auto"/>
              <w:bottom w:val="single" w:sz="4" w:space="0" w:color="auto"/>
              <w:right w:val="single" w:sz="4" w:space="0" w:color="auto"/>
            </w:tcBorders>
          </w:tcPr>
          <w:p w14:paraId="17DF3489" w14:textId="77777777" w:rsidR="00A40553" w:rsidRPr="00B47B37" w:rsidRDefault="00A40553" w:rsidP="00C8231E">
            <w:pPr>
              <w:pStyle w:val="PMtabletextsmall"/>
              <w:rPr>
                <w:rFonts w:eastAsia="Calibri"/>
              </w:rPr>
            </w:pPr>
            <w:r w:rsidRPr="005E2DB5">
              <w:t>Employee Comments:</w:t>
            </w:r>
          </w:p>
        </w:tc>
        <w:tc>
          <w:tcPr>
            <w:tcW w:w="833" w:type="pct"/>
            <w:tcBorders>
              <w:top w:val="single" w:sz="4" w:space="0" w:color="auto"/>
              <w:left w:val="single" w:sz="4" w:space="0" w:color="auto"/>
              <w:bottom w:val="single" w:sz="4" w:space="0" w:color="auto"/>
              <w:right w:val="single" w:sz="4" w:space="0" w:color="auto"/>
            </w:tcBorders>
          </w:tcPr>
          <w:p w14:paraId="17DF348A" w14:textId="77777777" w:rsidR="00A40553" w:rsidRPr="00B47B37" w:rsidRDefault="00A40553" w:rsidP="00C8231E">
            <w:pPr>
              <w:pStyle w:val="PMtabletextsmall"/>
              <w:rPr>
                <w:rFonts w:eastAsia="Calibri"/>
              </w:rPr>
            </w:pPr>
            <w:r w:rsidRPr="005E2DB5">
              <w:t>Employee Comments:</w:t>
            </w:r>
          </w:p>
        </w:tc>
        <w:tc>
          <w:tcPr>
            <w:tcW w:w="833" w:type="pct"/>
            <w:tcBorders>
              <w:top w:val="single" w:sz="4" w:space="0" w:color="auto"/>
              <w:left w:val="single" w:sz="4" w:space="0" w:color="auto"/>
              <w:bottom w:val="single" w:sz="4" w:space="0" w:color="auto"/>
              <w:right w:val="single" w:sz="4" w:space="0" w:color="auto"/>
            </w:tcBorders>
          </w:tcPr>
          <w:p w14:paraId="17DF348B" w14:textId="77777777" w:rsidR="00A40553" w:rsidRPr="00B47B37" w:rsidRDefault="00A40553" w:rsidP="00C8231E">
            <w:pPr>
              <w:pStyle w:val="PMtabletextsmall"/>
              <w:rPr>
                <w:rFonts w:eastAsia="Calibri"/>
              </w:rPr>
            </w:pPr>
            <w:r w:rsidRPr="005E2DB5">
              <w:t>Employee Comments:</w:t>
            </w:r>
          </w:p>
        </w:tc>
        <w:tc>
          <w:tcPr>
            <w:tcW w:w="834" w:type="pct"/>
            <w:tcBorders>
              <w:top w:val="single" w:sz="4" w:space="0" w:color="auto"/>
              <w:left w:val="single" w:sz="4" w:space="0" w:color="auto"/>
              <w:bottom w:val="single" w:sz="4" w:space="0" w:color="auto"/>
              <w:right w:val="single" w:sz="4" w:space="0" w:color="auto"/>
            </w:tcBorders>
          </w:tcPr>
          <w:p w14:paraId="17DF348C" w14:textId="77777777" w:rsidR="00A40553" w:rsidRPr="00B47B37" w:rsidRDefault="00A40553" w:rsidP="00C8231E">
            <w:pPr>
              <w:pStyle w:val="PMtabletextsmall"/>
              <w:rPr>
                <w:rFonts w:eastAsia="Calibri"/>
              </w:rPr>
            </w:pPr>
            <w:r w:rsidRPr="005E2DB5">
              <w:t>Employee Comments:</w:t>
            </w:r>
          </w:p>
        </w:tc>
      </w:tr>
      <w:tr w:rsidR="009E7626" w:rsidRPr="00B47B37" w14:paraId="17DF3494" w14:textId="77777777" w:rsidTr="00C8231E">
        <w:trPr>
          <w:trHeight w:val="1418"/>
        </w:trPr>
        <w:tc>
          <w:tcPr>
            <w:tcW w:w="833" w:type="pct"/>
            <w:tcBorders>
              <w:top w:val="single" w:sz="4" w:space="0" w:color="auto"/>
              <w:left w:val="single" w:sz="4" w:space="0" w:color="auto"/>
              <w:bottom w:val="single" w:sz="4" w:space="0" w:color="auto"/>
              <w:right w:val="single" w:sz="4" w:space="0" w:color="auto"/>
            </w:tcBorders>
          </w:tcPr>
          <w:p w14:paraId="17DF348E" w14:textId="3FD27BD2" w:rsidR="009E7626" w:rsidRPr="00B47B37" w:rsidRDefault="009E7626" w:rsidP="00C8231E">
            <w:pPr>
              <w:pStyle w:val="PMtabletextsmall"/>
              <w:rPr>
                <w:rFonts w:eastAsia="Calibri"/>
              </w:rPr>
            </w:pPr>
            <w:r w:rsidRPr="00F12599">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8F" w14:textId="55BC5166" w:rsidR="009E7626" w:rsidRPr="00B47B37" w:rsidRDefault="009E7626" w:rsidP="00C8231E">
            <w:pPr>
              <w:pStyle w:val="PMtabletextsmall"/>
              <w:rPr>
                <w:rFonts w:eastAsia="Calibri"/>
              </w:rPr>
            </w:pPr>
            <w:r w:rsidRPr="00F12599">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0" w14:textId="6AE8012B" w:rsidR="009E7626" w:rsidRPr="00B47B37" w:rsidRDefault="009E7626" w:rsidP="00C8231E">
            <w:pPr>
              <w:pStyle w:val="PMtabletextsmall"/>
              <w:rPr>
                <w:rFonts w:eastAsia="Calibri"/>
              </w:rPr>
            </w:pPr>
            <w:r w:rsidRPr="00F12599">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1" w14:textId="4AC31397" w:rsidR="009E7626" w:rsidRPr="00B47B37" w:rsidRDefault="009E7626" w:rsidP="00C8231E">
            <w:pPr>
              <w:pStyle w:val="PMtabletextsmall"/>
              <w:rPr>
                <w:rFonts w:eastAsia="Calibri"/>
              </w:rPr>
            </w:pPr>
            <w:r w:rsidRPr="00F12599">
              <w:rPr>
                <w:rFonts w:cs="Arial"/>
              </w:rPr>
              <w:t>Supervisor Comments:</w:t>
            </w:r>
          </w:p>
        </w:tc>
        <w:tc>
          <w:tcPr>
            <w:tcW w:w="833" w:type="pct"/>
            <w:tcBorders>
              <w:top w:val="single" w:sz="4" w:space="0" w:color="auto"/>
              <w:left w:val="single" w:sz="4" w:space="0" w:color="auto"/>
              <w:bottom w:val="single" w:sz="4" w:space="0" w:color="auto"/>
              <w:right w:val="single" w:sz="4" w:space="0" w:color="auto"/>
            </w:tcBorders>
          </w:tcPr>
          <w:p w14:paraId="17DF3492" w14:textId="211292EF" w:rsidR="009E7626" w:rsidRPr="00B47B37" w:rsidRDefault="009E7626" w:rsidP="00C8231E">
            <w:pPr>
              <w:pStyle w:val="PMtabletextsmall"/>
              <w:rPr>
                <w:rFonts w:eastAsia="Calibri"/>
              </w:rPr>
            </w:pPr>
            <w:r w:rsidRPr="00F12599">
              <w:rPr>
                <w:rFonts w:cs="Arial"/>
              </w:rPr>
              <w:t>Supervisor Comments:</w:t>
            </w:r>
          </w:p>
        </w:tc>
        <w:tc>
          <w:tcPr>
            <w:tcW w:w="834" w:type="pct"/>
            <w:tcBorders>
              <w:top w:val="single" w:sz="4" w:space="0" w:color="auto"/>
              <w:left w:val="single" w:sz="4" w:space="0" w:color="auto"/>
              <w:bottom w:val="single" w:sz="4" w:space="0" w:color="auto"/>
              <w:right w:val="single" w:sz="4" w:space="0" w:color="auto"/>
            </w:tcBorders>
          </w:tcPr>
          <w:p w14:paraId="17DF3493" w14:textId="4AB79142" w:rsidR="009E7626" w:rsidRPr="00B47B37" w:rsidRDefault="009E7626" w:rsidP="00C8231E">
            <w:pPr>
              <w:pStyle w:val="PMtabletextsmall"/>
              <w:rPr>
                <w:rFonts w:eastAsia="Calibri"/>
              </w:rPr>
            </w:pPr>
            <w:r w:rsidRPr="00F12599">
              <w:rPr>
                <w:rFonts w:cs="Arial"/>
              </w:rPr>
              <w:t>Supervisor Comments:</w:t>
            </w:r>
          </w:p>
        </w:tc>
      </w:tr>
    </w:tbl>
    <w:p w14:paraId="17DF3495" w14:textId="77777777" w:rsidR="00A40553" w:rsidRPr="005E2DB5" w:rsidRDefault="00A40553" w:rsidP="00A40553">
      <w:pPr>
        <w:pStyle w:val="PMtext"/>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B47B37" w14:paraId="17DF3498"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17DF3496" w14:textId="77777777" w:rsidR="00A40553" w:rsidRPr="00B47B37" w:rsidRDefault="00A40553" w:rsidP="00C8231E">
            <w:pPr>
              <w:pStyle w:val="PMtableText"/>
              <w:tabs>
                <w:tab w:val="left" w:leader="dot" w:pos="6840"/>
              </w:tabs>
              <w:rPr>
                <w:rFonts w:eastAsia="Calibri"/>
              </w:rPr>
            </w:pPr>
            <w:r>
              <w:t>Employee</w:t>
            </w:r>
            <w:r w:rsidRPr="005E2DB5">
              <w:t xml:space="preserve"> Signature:</w:t>
            </w:r>
          </w:p>
        </w:tc>
        <w:tc>
          <w:tcPr>
            <w:tcW w:w="4428" w:type="dxa"/>
            <w:tcBorders>
              <w:top w:val="single" w:sz="4" w:space="0" w:color="auto"/>
              <w:left w:val="single" w:sz="4" w:space="0" w:color="auto"/>
              <w:bottom w:val="single" w:sz="4" w:space="0" w:color="auto"/>
              <w:right w:val="single" w:sz="4" w:space="0" w:color="auto"/>
            </w:tcBorders>
            <w:shd w:val="clear" w:color="auto" w:fill="auto"/>
          </w:tcPr>
          <w:p w14:paraId="17DF3497" w14:textId="77777777" w:rsidR="00A40553" w:rsidRPr="00B47B37" w:rsidRDefault="00A40553" w:rsidP="00C8231E">
            <w:pPr>
              <w:pStyle w:val="PMtableText"/>
              <w:tabs>
                <w:tab w:val="left" w:leader="dot" w:pos="6840"/>
              </w:tabs>
              <w:rPr>
                <w:rFonts w:eastAsia="Calibri"/>
              </w:rPr>
            </w:pPr>
          </w:p>
        </w:tc>
      </w:tr>
      <w:tr w:rsidR="00A40553" w:rsidRPr="00B47B37" w14:paraId="17DF349B"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17DF3499" w14:textId="77777777" w:rsidR="00A40553" w:rsidRPr="00B47B37" w:rsidRDefault="00A40553" w:rsidP="00C8231E">
            <w:pPr>
              <w:pStyle w:val="PMtableText"/>
              <w:tabs>
                <w:tab w:val="left" w:leader="dot" w:pos="6840"/>
              </w:tabs>
              <w:rPr>
                <w:rFonts w:eastAsia="Calibri"/>
              </w:rPr>
            </w:pPr>
            <w:r w:rsidRPr="005E2DB5">
              <w:t>Date:</w:t>
            </w:r>
          </w:p>
        </w:tc>
        <w:tc>
          <w:tcPr>
            <w:tcW w:w="4428" w:type="dxa"/>
            <w:tcBorders>
              <w:top w:val="single" w:sz="4" w:space="0" w:color="auto"/>
              <w:left w:val="single" w:sz="4" w:space="0" w:color="auto"/>
              <w:bottom w:val="single" w:sz="4" w:space="0" w:color="auto"/>
              <w:right w:val="single" w:sz="4" w:space="0" w:color="auto"/>
            </w:tcBorders>
            <w:shd w:val="clear" w:color="auto" w:fill="auto"/>
          </w:tcPr>
          <w:p w14:paraId="17DF349A" w14:textId="77777777" w:rsidR="00A40553" w:rsidRPr="00B47B37" w:rsidRDefault="00A40553" w:rsidP="00C8231E">
            <w:pPr>
              <w:pStyle w:val="PMtableText"/>
              <w:tabs>
                <w:tab w:val="left" w:leader="dot" w:pos="6840"/>
              </w:tabs>
              <w:rPr>
                <w:rFonts w:eastAsia="Calibri"/>
              </w:rPr>
            </w:pPr>
          </w:p>
        </w:tc>
      </w:tr>
      <w:tr w:rsidR="00A40553" w:rsidRPr="00B47B37" w14:paraId="17DF349E"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17DF349C" w14:textId="12B2AE37" w:rsidR="00A40553" w:rsidRPr="00B47B37" w:rsidRDefault="009E7626" w:rsidP="00C8231E">
            <w:pPr>
              <w:pStyle w:val="PMtableText"/>
              <w:tabs>
                <w:tab w:val="left" w:leader="dot" w:pos="6840"/>
              </w:tabs>
              <w:rPr>
                <w:rFonts w:eastAsia="Calibri"/>
              </w:rPr>
            </w:pPr>
            <w:r>
              <w:t>Supervisor</w:t>
            </w:r>
            <w:r w:rsidR="00A40553" w:rsidRPr="005E2DB5">
              <w:t xml:space="preserve"> Signature:</w:t>
            </w:r>
          </w:p>
        </w:tc>
        <w:tc>
          <w:tcPr>
            <w:tcW w:w="4428" w:type="dxa"/>
            <w:tcBorders>
              <w:top w:val="single" w:sz="4" w:space="0" w:color="auto"/>
              <w:left w:val="single" w:sz="4" w:space="0" w:color="auto"/>
              <w:bottom w:val="single" w:sz="4" w:space="0" w:color="auto"/>
              <w:right w:val="single" w:sz="4" w:space="0" w:color="auto"/>
            </w:tcBorders>
            <w:shd w:val="clear" w:color="auto" w:fill="auto"/>
          </w:tcPr>
          <w:p w14:paraId="17DF349D" w14:textId="77777777" w:rsidR="00A40553" w:rsidRPr="00B47B37" w:rsidRDefault="00A40553" w:rsidP="00C8231E">
            <w:pPr>
              <w:pStyle w:val="PMtableText"/>
              <w:tabs>
                <w:tab w:val="left" w:leader="dot" w:pos="6840"/>
              </w:tabs>
              <w:rPr>
                <w:rFonts w:eastAsia="Calibri"/>
              </w:rPr>
            </w:pPr>
          </w:p>
        </w:tc>
      </w:tr>
      <w:tr w:rsidR="00A40553" w:rsidRPr="00B47B37" w14:paraId="17DF34A1" w14:textId="77777777" w:rsidTr="00C8231E">
        <w:trPr>
          <w:trHeight w:val="397"/>
        </w:trPr>
        <w:tc>
          <w:tcPr>
            <w:tcW w:w="4428" w:type="dxa"/>
            <w:tcBorders>
              <w:top w:val="single" w:sz="4" w:space="0" w:color="auto"/>
              <w:left w:val="single" w:sz="4" w:space="0" w:color="auto"/>
              <w:bottom w:val="single" w:sz="4" w:space="0" w:color="auto"/>
              <w:right w:val="single" w:sz="4" w:space="0" w:color="auto"/>
            </w:tcBorders>
            <w:shd w:val="clear" w:color="auto" w:fill="auto"/>
          </w:tcPr>
          <w:p w14:paraId="17DF349F" w14:textId="77777777" w:rsidR="00A40553" w:rsidRPr="00B47B37" w:rsidRDefault="00A40553" w:rsidP="00C8231E">
            <w:pPr>
              <w:pStyle w:val="PMtableText"/>
              <w:tabs>
                <w:tab w:val="left" w:leader="dot" w:pos="6840"/>
              </w:tabs>
              <w:rPr>
                <w:rFonts w:eastAsia="Calibri"/>
              </w:rPr>
            </w:pPr>
            <w:r w:rsidRPr="005E2DB5">
              <w:t>Date:</w:t>
            </w:r>
          </w:p>
        </w:tc>
        <w:tc>
          <w:tcPr>
            <w:tcW w:w="4428" w:type="dxa"/>
            <w:tcBorders>
              <w:top w:val="single" w:sz="4" w:space="0" w:color="auto"/>
              <w:left w:val="single" w:sz="4" w:space="0" w:color="auto"/>
              <w:bottom w:val="single" w:sz="4" w:space="0" w:color="auto"/>
              <w:right w:val="single" w:sz="4" w:space="0" w:color="auto"/>
            </w:tcBorders>
            <w:shd w:val="clear" w:color="auto" w:fill="auto"/>
          </w:tcPr>
          <w:p w14:paraId="17DF34A0" w14:textId="77777777" w:rsidR="00A40553" w:rsidRPr="00B47B37" w:rsidRDefault="00A40553" w:rsidP="00C8231E">
            <w:pPr>
              <w:pStyle w:val="PMtableText"/>
              <w:tabs>
                <w:tab w:val="left" w:leader="dot" w:pos="6840"/>
              </w:tabs>
              <w:rPr>
                <w:rFonts w:eastAsia="Calibri"/>
              </w:rPr>
            </w:pPr>
          </w:p>
        </w:tc>
      </w:tr>
    </w:tbl>
    <w:p w14:paraId="17DF34A2" w14:textId="77777777" w:rsidR="00A40553" w:rsidRDefault="00A40553" w:rsidP="00A40553">
      <w:pPr>
        <w:pStyle w:val="PMSecondPgHead"/>
      </w:pPr>
      <w:r>
        <w:lastRenderedPageBreak/>
        <w:t>Employee Weekly Update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440"/>
        <w:gridCol w:w="540"/>
        <w:gridCol w:w="3348"/>
      </w:tblGrid>
      <w:tr w:rsidR="00A40553" w14:paraId="17DF34A5" w14:textId="77777777" w:rsidTr="00C8231E">
        <w:trPr>
          <w:trHeight w:val="851"/>
        </w:trPr>
        <w:tc>
          <w:tcPr>
            <w:tcW w:w="4968" w:type="dxa"/>
            <w:gridSpan w:val="2"/>
          </w:tcPr>
          <w:p w14:paraId="17DF34A3" w14:textId="33DA81B0" w:rsidR="00A40553" w:rsidRDefault="00A40553" w:rsidP="00C8231E">
            <w:pPr>
              <w:pStyle w:val="PMtabletextsmall"/>
            </w:pPr>
            <w:r>
              <w:t xml:space="preserve">Injured </w:t>
            </w:r>
            <w:r w:rsidR="00A165DB">
              <w:t>Employee</w:t>
            </w:r>
            <w:r>
              <w:t>’s Name</w:t>
            </w:r>
          </w:p>
        </w:tc>
        <w:tc>
          <w:tcPr>
            <w:tcW w:w="3888" w:type="dxa"/>
            <w:gridSpan w:val="2"/>
          </w:tcPr>
          <w:p w14:paraId="17DF34A4" w14:textId="77777777" w:rsidR="00A40553" w:rsidRDefault="00A40553" w:rsidP="00C8231E">
            <w:pPr>
              <w:pStyle w:val="PMtabletextsmall"/>
            </w:pPr>
            <w:r>
              <w:t xml:space="preserve">Date/Time/Status </w:t>
            </w:r>
            <w:proofErr w:type="gramStart"/>
            <w:r>
              <w:t>Of</w:t>
            </w:r>
            <w:proofErr w:type="gramEnd"/>
            <w:r>
              <w:t xml:space="preserve"> Call</w:t>
            </w:r>
          </w:p>
        </w:tc>
      </w:tr>
      <w:tr w:rsidR="00A40553" w14:paraId="17DF34A8" w14:textId="77777777" w:rsidTr="00C8231E">
        <w:trPr>
          <w:trHeight w:val="851"/>
        </w:trPr>
        <w:tc>
          <w:tcPr>
            <w:tcW w:w="3528" w:type="dxa"/>
          </w:tcPr>
          <w:p w14:paraId="17DF34A6" w14:textId="77777777" w:rsidR="00A40553" w:rsidRDefault="00A40553" w:rsidP="00C8231E">
            <w:pPr>
              <w:pStyle w:val="PMtabletextsmall"/>
            </w:pPr>
            <w:r>
              <w:t>Date Of Incident</w:t>
            </w:r>
          </w:p>
        </w:tc>
        <w:tc>
          <w:tcPr>
            <w:tcW w:w="5328" w:type="dxa"/>
            <w:gridSpan w:val="3"/>
          </w:tcPr>
          <w:p w14:paraId="17DF34A7" w14:textId="77777777" w:rsidR="00A40553" w:rsidRDefault="00A40553" w:rsidP="00C8231E">
            <w:pPr>
              <w:pStyle w:val="PMtabletextsmall"/>
            </w:pPr>
            <w:r>
              <w:t>WSIB Claim #</w:t>
            </w:r>
          </w:p>
        </w:tc>
      </w:tr>
      <w:tr w:rsidR="00A40553" w14:paraId="17DF34AA" w14:textId="77777777" w:rsidTr="00C8231E">
        <w:trPr>
          <w:trHeight w:val="851"/>
        </w:trPr>
        <w:tc>
          <w:tcPr>
            <w:tcW w:w="8856" w:type="dxa"/>
            <w:gridSpan w:val="4"/>
          </w:tcPr>
          <w:p w14:paraId="17DF34A9" w14:textId="108D2EE7" w:rsidR="00A40553" w:rsidRDefault="00A40553" w:rsidP="00C8231E">
            <w:pPr>
              <w:pStyle w:val="PMtabletextsmall"/>
            </w:pPr>
            <w:r>
              <w:t xml:space="preserve">Present Physical Condition (As Related </w:t>
            </w:r>
            <w:proofErr w:type="gramStart"/>
            <w:r>
              <w:t>By</w:t>
            </w:r>
            <w:proofErr w:type="gramEnd"/>
            <w:r>
              <w:t xml:space="preserve"> The </w:t>
            </w:r>
            <w:r w:rsidR="00A165DB">
              <w:t>Employee</w:t>
            </w:r>
            <w:r>
              <w:t>)</w:t>
            </w:r>
          </w:p>
        </w:tc>
      </w:tr>
      <w:tr w:rsidR="00A40553" w14:paraId="17DF34AC" w14:textId="77777777" w:rsidTr="00C8231E">
        <w:trPr>
          <w:trHeight w:val="709"/>
        </w:trPr>
        <w:tc>
          <w:tcPr>
            <w:tcW w:w="8856" w:type="dxa"/>
            <w:gridSpan w:val="4"/>
          </w:tcPr>
          <w:p w14:paraId="17DF34AB" w14:textId="77777777" w:rsidR="00A40553" w:rsidRDefault="00A40553" w:rsidP="00C8231E">
            <w:pPr>
              <w:pStyle w:val="PMtabletextsmall"/>
            </w:pPr>
            <w:r>
              <w:t xml:space="preserve">Treatment Received </w:t>
            </w:r>
            <w:proofErr w:type="gramStart"/>
            <w:r>
              <w:t>To</w:t>
            </w:r>
            <w:proofErr w:type="gramEnd"/>
            <w:r>
              <w:t xml:space="preserve"> Date</w:t>
            </w:r>
          </w:p>
        </w:tc>
      </w:tr>
      <w:tr w:rsidR="00A40553" w14:paraId="17DF34AF" w14:textId="77777777" w:rsidTr="00C8231E">
        <w:trPr>
          <w:trHeight w:val="709"/>
        </w:trPr>
        <w:tc>
          <w:tcPr>
            <w:tcW w:w="5508" w:type="dxa"/>
            <w:gridSpan w:val="3"/>
          </w:tcPr>
          <w:p w14:paraId="17DF34AD" w14:textId="77777777" w:rsidR="00A40553" w:rsidRDefault="00A40553" w:rsidP="00C8231E">
            <w:pPr>
              <w:pStyle w:val="PMtabletextsmall"/>
            </w:pPr>
            <w:r>
              <w:t xml:space="preserve">Possible Return </w:t>
            </w:r>
            <w:proofErr w:type="gramStart"/>
            <w:r>
              <w:t>To</w:t>
            </w:r>
            <w:proofErr w:type="gramEnd"/>
            <w:r>
              <w:t xml:space="preserve"> Work Date</w:t>
            </w:r>
          </w:p>
        </w:tc>
        <w:tc>
          <w:tcPr>
            <w:tcW w:w="3348" w:type="dxa"/>
          </w:tcPr>
          <w:p w14:paraId="17DF34AE" w14:textId="77777777" w:rsidR="00A40553" w:rsidRDefault="00091509" w:rsidP="00C8231E">
            <w:pPr>
              <w:pStyle w:val="PMtabletextsmall"/>
            </w:pPr>
            <w:fldSimple w:instr=" FORMCHECKBOX "/>
            <w:r w:rsidR="00A40553">
              <w:t xml:space="preserve"> Full Duties</w:t>
            </w:r>
          </w:p>
        </w:tc>
      </w:tr>
      <w:tr w:rsidR="00A40553" w14:paraId="17DF34C3" w14:textId="77777777" w:rsidTr="00C8231E">
        <w:tc>
          <w:tcPr>
            <w:tcW w:w="8856" w:type="dxa"/>
            <w:gridSpan w:val="4"/>
          </w:tcPr>
          <w:p w14:paraId="17DF34B0" w14:textId="0B94D137" w:rsidR="00A40553" w:rsidRDefault="00091509" w:rsidP="00C8231E">
            <w:pPr>
              <w:pStyle w:val="PMtabletextsmall"/>
            </w:pPr>
            <w:fldSimple w:instr=" FORMCHECKBOX "/>
            <w:r w:rsidR="00A40553">
              <w:t xml:space="preserve"> Modified Duties (Explain Restrictions </w:t>
            </w:r>
            <w:proofErr w:type="gramStart"/>
            <w:r w:rsidR="00A40553">
              <w:t>As</w:t>
            </w:r>
            <w:proofErr w:type="gramEnd"/>
            <w:r w:rsidR="00A40553">
              <w:t xml:space="preserve"> Related By </w:t>
            </w:r>
            <w:r w:rsidR="00A165DB">
              <w:t>Employee</w:t>
            </w:r>
            <w:r w:rsidR="00A40553">
              <w:t>)</w:t>
            </w:r>
          </w:p>
          <w:p w14:paraId="17DF34B1" w14:textId="77777777" w:rsidR="00A40553" w:rsidRDefault="00A40553" w:rsidP="00C8231E">
            <w:pPr>
              <w:pStyle w:val="PMtabletextsmall"/>
            </w:pPr>
          </w:p>
          <w:p w14:paraId="17DF34B2" w14:textId="77777777" w:rsidR="00A40553" w:rsidRDefault="00A40553" w:rsidP="00C8231E">
            <w:pPr>
              <w:pStyle w:val="PMtabletextsmall"/>
            </w:pPr>
          </w:p>
          <w:p w14:paraId="17DF34B3" w14:textId="77777777" w:rsidR="00A40553" w:rsidRDefault="00A40553" w:rsidP="00C8231E">
            <w:pPr>
              <w:pStyle w:val="PMtabletextsmall"/>
            </w:pPr>
          </w:p>
          <w:p w14:paraId="17DF34B4" w14:textId="77777777" w:rsidR="00A40553" w:rsidRDefault="00A40553" w:rsidP="00C8231E">
            <w:pPr>
              <w:pStyle w:val="PMtabletextsmall"/>
            </w:pPr>
          </w:p>
          <w:p w14:paraId="17DF34B5" w14:textId="77777777" w:rsidR="00A40553" w:rsidRDefault="00A40553" w:rsidP="00C8231E">
            <w:pPr>
              <w:pStyle w:val="PMtabletextsmall"/>
            </w:pPr>
          </w:p>
          <w:p w14:paraId="17DF34B6" w14:textId="77777777" w:rsidR="00A40553" w:rsidRDefault="00A40553" w:rsidP="00C8231E">
            <w:pPr>
              <w:pStyle w:val="PMtabletextsmall"/>
            </w:pPr>
          </w:p>
          <w:p w14:paraId="17DF34B7" w14:textId="77777777" w:rsidR="00A40553" w:rsidRDefault="00A40553" w:rsidP="00C8231E">
            <w:pPr>
              <w:pStyle w:val="PMtabletextsmall"/>
            </w:pPr>
          </w:p>
          <w:p w14:paraId="17DF34B8" w14:textId="77777777" w:rsidR="00A40553" w:rsidRDefault="00A40553" w:rsidP="00C8231E">
            <w:pPr>
              <w:pStyle w:val="PMtabletextsmall"/>
            </w:pPr>
          </w:p>
          <w:p w14:paraId="17DF34B9" w14:textId="77777777" w:rsidR="00A40553" w:rsidRDefault="00A40553" w:rsidP="00C8231E">
            <w:pPr>
              <w:pStyle w:val="PMtabletextsmall"/>
            </w:pPr>
          </w:p>
          <w:p w14:paraId="17DF34BA" w14:textId="71910C97" w:rsidR="00A40553" w:rsidRDefault="00091509" w:rsidP="00C8231E">
            <w:pPr>
              <w:pStyle w:val="PMtabletextsmall"/>
            </w:pPr>
            <w:fldSimple w:instr=" FORMCHECKBOX "/>
            <w:r w:rsidR="00A40553">
              <w:t xml:space="preserve"> Modified Duties (Offered </w:t>
            </w:r>
            <w:proofErr w:type="gramStart"/>
            <w:r w:rsidR="00A40553">
              <w:t>To</w:t>
            </w:r>
            <w:proofErr w:type="gramEnd"/>
            <w:r w:rsidR="00A40553">
              <w:t xml:space="preserve"> The </w:t>
            </w:r>
            <w:r w:rsidR="00A165DB">
              <w:t>Employee</w:t>
            </w:r>
            <w:r w:rsidR="00A40553">
              <w:t>)</w:t>
            </w:r>
          </w:p>
          <w:p w14:paraId="17DF34BB" w14:textId="77777777" w:rsidR="00A40553" w:rsidRDefault="00A40553" w:rsidP="00C8231E">
            <w:pPr>
              <w:pStyle w:val="PMtabletextsmall"/>
            </w:pPr>
          </w:p>
          <w:p w14:paraId="17DF34BC" w14:textId="77777777" w:rsidR="00A40553" w:rsidRDefault="00A40553" w:rsidP="00C8231E">
            <w:pPr>
              <w:pStyle w:val="PMtabletextsmall"/>
            </w:pPr>
          </w:p>
          <w:p w14:paraId="17DF34BD" w14:textId="77777777" w:rsidR="00A40553" w:rsidRDefault="00A40553" w:rsidP="00C8231E">
            <w:pPr>
              <w:pStyle w:val="PMtabletextsmall"/>
            </w:pPr>
          </w:p>
          <w:p w14:paraId="17DF34BE" w14:textId="77777777" w:rsidR="00A40553" w:rsidRDefault="00A40553" w:rsidP="00C8231E">
            <w:pPr>
              <w:pStyle w:val="PMtabletextsmall"/>
            </w:pPr>
          </w:p>
          <w:p w14:paraId="17DF34BF" w14:textId="77777777" w:rsidR="00A40553" w:rsidRDefault="00A40553" w:rsidP="00C8231E">
            <w:pPr>
              <w:pStyle w:val="PMtabletextsmall"/>
            </w:pPr>
          </w:p>
          <w:p w14:paraId="17DF34C0" w14:textId="77777777" w:rsidR="00A40553" w:rsidRDefault="00A40553" w:rsidP="00C8231E">
            <w:pPr>
              <w:pStyle w:val="PMtabletextsmall"/>
            </w:pPr>
          </w:p>
          <w:p w14:paraId="17DF34C1" w14:textId="77777777" w:rsidR="00A40553" w:rsidRDefault="00A40553" w:rsidP="00C8231E">
            <w:pPr>
              <w:pStyle w:val="PMtabletextsmall"/>
            </w:pPr>
          </w:p>
          <w:p w14:paraId="17DF34C2" w14:textId="77777777" w:rsidR="00A40553" w:rsidRDefault="00A40553" w:rsidP="00C8231E">
            <w:pPr>
              <w:pStyle w:val="PMtabletextsmall"/>
            </w:pPr>
          </w:p>
        </w:tc>
      </w:tr>
      <w:tr w:rsidR="00A40553" w14:paraId="17DF34C6" w14:textId="77777777" w:rsidTr="00C8231E">
        <w:tc>
          <w:tcPr>
            <w:tcW w:w="8856" w:type="dxa"/>
            <w:gridSpan w:val="4"/>
          </w:tcPr>
          <w:p w14:paraId="17DF34C4" w14:textId="77777777" w:rsidR="00A40553" w:rsidRDefault="00A40553" w:rsidP="00C8231E">
            <w:pPr>
              <w:pStyle w:val="PMtabletextsmall"/>
            </w:pPr>
            <w:r>
              <w:t xml:space="preserve">Date Of Next Visit </w:t>
            </w:r>
            <w:proofErr w:type="gramStart"/>
            <w:r>
              <w:t>To</w:t>
            </w:r>
            <w:proofErr w:type="gramEnd"/>
            <w:r>
              <w:t xml:space="preserve"> Doctor</w:t>
            </w:r>
          </w:p>
          <w:p w14:paraId="17DF34C5" w14:textId="77777777" w:rsidR="00A40553" w:rsidRDefault="00A40553" w:rsidP="00C8231E">
            <w:pPr>
              <w:pStyle w:val="PMtabletextsmall"/>
            </w:pPr>
          </w:p>
        </w:tc>
      </w:tr>
      <w:tr w:rsidR="00A40553" w14:paraId="17DF34C8" w14:textId="77777777" w:rsidTr="00C8231E">
        <w:trPr>
          <w:trHeight w:val="709"/>
        </w:trPr>
        <w:tc>
          <w:tcPr>
            <w:tcW w:w="8856" w:type="dxa"/>
            <w:gridSpan w:val="4"/>
          </w:tcPr>
          <w:p w14:paraId="17DF34C7" w14:textId="77777777" w:rsidR="00A40553" w:rsidRDefault="00A40553" w:rsidP="00C8231E">
            <w:pPr>
              <w:pStyle w:val="PMtabletextsmall"/>
            </w:pPr>
            <w:r>
              <w:t>Additional Comments</w:t>
            </w:r>
          </w:p>
        </w:tc>
      </w:tr>
      <w:tr w:rsidR="00A40553" w14:paraId="17DF34CA" w14:textId="77777777" w:rsidTr="00C8231E">
        <w:trPr>
          <w:trHeight w:val="709"/>
        </w:trPr>
        <w:tc>
          <w:tcPr>
            <w:tcW w:w="8856" w:type="dxa"/>
            <w:gridSpan w:val="4"/>
          </w:tcPr>
          <w:p w14:paraId="17DF34C9" w14:textId="77777777" w:rsidR="00A40553" w:rsidRDefault="00A40553" w:rsidP="00C8231E">
            <w:pPr>
              <w:pStyle w:val="PMtabletextsmall"/>
            </w:pPr>
            <w:r>
              <w:t>Signature Of Caller</w:t>
            </w:r>
          </w:p>
        </w:tc>
      </w:tr>
      <w:tr w:rsidR="00A40553" w14:paraId="17DF34CD" w14:textId="77777777" w:rsidTr="00C8231E">
        <w:trPr>
          <w:trHeight w:val="709"/>
        </w:trPr>
        <w:tc>
          <w:tcPr>
            <w:tcW w:w="5508" w:type="dxa"/>
            <w:gridSpan w:val="3"/>
          </w:tcPr>
          <w:p w14:paraId="17DF34CB" w14:textId="77777777" w:rsidR="00A40553" w:rsidRDefault="00A40553" w:rsidP="00C8231E">
            <w:pPr>
              <w:pStyle w:val="PMtabletextsmall"/>
            </w:pPr>
            <w:r>
              <w:t>Title</w:t>
            </w:r>
          </w:p>
        </w:tc>
        <w:tc>
          <w:tcPr>
            <w:tcW w:w="3348" w:type="dxa"/>
          </w:tcPr>
          <w:p w14:paraId="17DF34CC" w14:textId="77777777" w:rsidR="00A40553" w:rsidRDefault="00A40553" w:rsidP="00C8231E">
            <w:pPr>
              <w:pStyle w:val="PMtabletextsmall"/>
            </w:pPr>
            <w:r>
              <w:t>Date</w:t>
            </w:r>
          </w:p>
        </w:tc>
      </w:tr>
    </w:tbl>
    <w:p w14:paraId="17DF34CE" w14:textId="77777777" w:rsidR="00A40553" w:rsidRDefault="00A40553" w:rsidP="00A40553">
      <w:pPr>
        <w:pStyle w:val="PMSecondPgHead"/>
      </w:pPr>
      <w:r>
        <w:lastRenderedPageBreak/>
        <w:t>Return to Work Plan</w:t>
      </w:r>
    </w:p>
    <w:p w14:paraId="17DF34CF" w14:textId="6BD23D1C" w:rsidR="00A40553" w:rsidRDefault="00A40553" w:rsidP="00A40553">
      <w:pPr>
        <w:pStyle w:val="PMtext"/>
        <w:rPr>
          <w:lang w:val="en-CA"/>
        </w:rPr>
      </w:pPr>
      <w:r>
        <w:rPr>
          <w:lang w:val="en-CA"/>
        </w:rPr>
        <w:t xml:space="preserve">The Workplace Safety and Insurance Act </w:t>
      </w:r>
      <w:r w:rsidR="009E7626">
        <w:rPr>
          <w:lang w:val="en-CA"/>
        </w:rPr>
        <w:t xml:space="preserve">(WSIA) </w:t>
      </w:r>
      <w:r>
        <w:rPr>
          <w:lang w:val="en-CA"/>
        </w:rPr>
        <w:t xml:space="preserve">obligates employers to attempt to provide suitable employment that is available and consistent with the </w:t>
      </w:r>
      <w:r w:rsidR="00A165DB">
        <w:rPr>
          <w:lang w:val="en-CA"/>
        </w:rPr>
        <w:t>employee</w:t>
      </w:r>
      <w:r>
        <w:rPr>
          <w:lang w:val="en-CA"/>
        </w:rPr>
        <w:t xml:space="preserve">’s functional abilities and that, when possible, restores the </w:t>
      </w:r>
      <w:r w:rsidR="00A165DB">
        <w:rPr>
          <w:lang w:val="en-CA"/>
        </w:rPr>
        <w:t>employee</w:t>
      </w:r>
      <w:r>
        <w:rPr>
          <w:lang w:val="en-CA"/>
        </w:rPr>
        <w:t xml:space="preserve">’s pre-injury earnings. The corresponding obligation on </w:t>
      </w:r>
      <w:r w:rsidR="00A165DB">
        <w:rPr>
          <w:lang w:val="en-CA"/>
        </w:rPr>
        <w:t>employee</w:t>
      </w:r>
      <w:r>
        <w:rPr>
          <w:lang w:val="en-CA"/>
        </w:rPr>
        <w:t xml:space="preserve">s is to assist the employer to identify suitable employment that is available and consistent with their functional abilities. </w:t>
      </w:r>
    </w:p>
    <w:p w14:paraId="17DF34D0" w14:textId="351B00DF" w:rsidR="00A40553" w:rsidRDefault="00A40553" w:rsidP="00A40553">
      <w:pPr>
        <w:pStyle w:val="PMtext"/>
        <w:rPr>
          <w:lang w:val="en-CA"/>
        </w:rPr>
      </w:pPr>
      <w:r>
        <w:rPr>
          <w:lang w:val="en-CA"/>
        </w:rPr>
        <w:t xml:space="preserve">The starting point and overall goal should be the </w:t>
      </w:r>
      <w:r w:rsidR="00A165DB">
        <w:rPr>
          <w:lang w:val="en-CA"/>
        </w:rPr>
        <w:t>employee</w:t>
      </w:r>
      <w:r>
        <w:rPr>
          <w:lang w:val="en-CA"/>
        </w:rPr>
        <w:t>’s pre-injury job.</w:t>
      </w:r>
    </w:p>
    <w:p w14:paraId="7B7F3FCC" w14:textId="77777777" w:rsidR="009E7626" w:rsidRDefault="009E7626" w:rsidP="00A40553">
      <w:pPr>
        <w:pStyle w:val="PMtext"/>
        <w:rPr>
          <w:lang w:val="en-CA"/>
        </w:rPr>
      </w:pPr>
    </w:p>
    <w:tbl>
      <w:tblPr>
        <w:tblW w:w="98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557"/>
        <w:gridCol w:w="1259"/>
        <w:gridCol w:w="771"/>
        <w:gridCol w:w="771"/>
        <w:gridCol w:w="772"/>
        <w:gridCol w:w="566"/>
        <w:gridCol w:w="205"/>
        <w:gridCol w:w="772"/>
        <w:gridCol w:w="771"/>
        <w:gridCol w:w="772"/>
        <w:gridCol w:w="2609"/>
      </w:tblGrid>
      <w:tr w:rsidR="00A40553" w14:paraId="17DF34D2"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1" w14:textId="77777777" w:rsidR="00A40553" w:rsidRDefault="00A40553" w:rsidP="00496D31">
            <w:pPr>
              <w:pStyle w:val="PMTableHeadCentre"/>
              <w:spacing w:before="60" w:after="60"/>
              <w:rPr>
                <w:lang w:val="en-CA"/>
              </w:rPr>
            </w:pPr>
            <w:r>
              <w:rPr>
                <w:lang w:val="en-CA"/>
              </w:rPr>
              <w:t>Return to Work Plan</w:t>
            </w:r>
          </w:p>
        </w:tc>
      </w:tr>
      <w:tr w:rsidR="00A40553" w14:paraId="17DF34D4"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3" w14:textId="77777777" w:rsidR="00A40553" w:rsidRDefault="00A40553" w:rsidP="00C8231E">
            <w:pPr>
              <w:pStyle w:val="PMtableText"/>
              <w:rPr>
                <w:lang w:val="en-CA"/>
              </w:rPr>
            </w:pPr>
          </w:p>
        </w:tc>
      </w:tr>
      <w:tr w:rsidR="00A40553" w14:paraId="17DF34D8" w14:textId="77777777" w:rsidTr="00CD140F">
        <w:tc>
          <w:tcPr>
            <w:tcW w:w="4696" w:type="dxa"/>
            <w:gridSpan w:val="6"/>
            <w:tcBorders>
              <w:top w:val="single" w:sz="6" w:space="0" w:color="auto"/>
              <w:left w:val="single" w:sz="6" w:space="0" w:color="auto"/>
              <w:bottom w:val="single" w:sz="6" w:space="0" w:color="auto"/>
              <w:right w:val="single" w:sz="6" w:space="0" w:color="auto"/>
            </w:tcBorders>
          </w:tcPr>
          <w:p w14:paraId="17DF34D5" w14:textId="719FE87E" w:rsidR="00A40553" w:rsidRDefault="00A165DB" w:rsidP="00C8231E">
            <w:pPr>
              <w:pStyle w:val="PMtableText"/>
              <w:rPr>
                <w:lang w:val="en-CA"/>
              </w:rPr>
            </w:pPr>
            <w:r>
              <w:rPr>
                <w:lang w:val="en-CA"/>
              </w:rPr>
              <w:t>Employee</w:t>
            </w:r>
            <w:r w:rsidR="00A40553">
              <w:rPr>
                <w:lang w:val="en-CA"/>
              </w:rPr>
              <w:t xml:space="preserve"> Name: </w:t>
            </w:r>
          </w:p>
          <w:p w14:paraId="17DF34D6" w14:textId="77777777" w:rsidR="00A40553"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D7" w14:textId="5AB3D36E" w:rsidR="00A40553" w:rsidRDefault="00A40553" w:rsidP="009E7626">
            <w:pPr>
              <w:pStyle w:val="PMtableText"/>
              <w:rPr>
                <w:lang w:val="en-CA"/>
              </w:rPr>
            </w:pPr>
            <w:r>
              <w:rPr>
                <w:lang w:val="en-CA"/>
              </w:rPr>
              <w:t xml:space="preserve">Claim </w:t>
            </w:r>
            <w:r w:rsidR="009E7626">
              <w:rPr>
                <w:lang w:val="en-CA"/>
              </w:rPr>
              <w:t>No.</w:t>
            </w:r>
            <w:r>
              <w:rPr>
                <w:lang w:val="en-CA"/>
              </w:rPr>
              <w:t>:</w:t>
            </w:r>
          </w:p>
        </w:tc>
      </w:tr>
      <w:tr w:rsidR="00A40553" w14:paraId="17DF34DC" w14:textId="77777777" w:rsidTr="00CD140F">
        <w:tc>
          <w:tcPr>
            <w:tcW w:w="4696" w:type="dxa"/>
            <w:gridSpan w:val="6"/>
            <w:tcBorders>
              <w:top w:val="single" w:sz="6" w:space="0" w:color="auto"/>
              <w:left w:val="single" w:sz="6" w:space="0" w:color="auto"/>
              <w:bottom w:val="single" w:sz="6" w:space="0" w:color="auto"/>
              <w:right w:val="single" w:sz="6" w:space="0" w:color="auto"/>
            </w:tcBorders>
          </w:tcPr>
          <w:p w14:paraId="17DF34D9" w14:textId="77777777" w:rsidR="00A40553" w:rsidRDefault="00A40553" w:rsidP="00C8231E">
            <w:pPr>
              <w:pStyle w:val="PMtableText"/>
              <w:rPr>
                <w:lang w:val="en-CA"/>
              </w:rPr>
            </w:pPr>
            <w:r>
              <w:rPr>
                <w:lang w:val="en-CA"/>
              </w:rPr>
              <w:t>Pre-injury job (attach pre-injury job description):</w:t>
            </w:r>
          </w:p>
          <w:p w14:paraId="17DF34DA" w14:textId="77777777" w:rsidR="00A40553"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DB" w14:textId="77777777" w:rsidR="00A40553" w:rsidRDefault="00A40553" w:rsidP="00C8231E">
            <w:pPr>
              <w:pStyle w:val="PMtableText"/>
              <w:rPr>
                <w:lang w:val="en-CA"/>
              </w:rPr>
            </w:pPr>
            <w:r>
              <w:rPr>
                <w:lang w:val="en-CA"/>
              </w:rPr>
              <w:t xml:space="preserve">Injury Date: </w:t>
            </w:r>
          </w:p>
        </w:tc>
      </w:tr>
      <w:tr w:rsidR="00A40553" w14:paraId="17DF34DE" w14:textId="77777777" w:rsidTr="00CD140F">
        <w:tc>
          <w:tcPr>
            <w:tcW w:w="9825" w:type="dxa"/>
            <w:gridSpan w:val="11"/>
            <w:tcBorders>
              <w:top w:val="single" w:sz="6" w:space="0" w:color="auto"/>
              <w:left w:val="single" w:sz="6" w:space="0" w:color="auto"/>
              <w:bottom w:val="single" w:sz="6" w:space="0" w:color="auto"/>
              <w:right w:val="single" w:sz="6" w:space="0" w:color="auto"/>
            </w:tcBorders>
          </w:tcPr>
          <w:p w14:paraId="17DF34DD" w14:textId="77777777" w:rsidR="00A40553" w:rsidRDefault="00A40553" w:rsidP="00C8231E">
            <w:pPr>
              <w:pStyle w:val="PMtableText"/>
              <w:rPr>
                <w:lang w:val="en-CA"/>
              </w:rPr>
            </w:pPr>
            <w:r>
              <w:rPr>
                <w:lang w:val="en-CA"/>
              </w:rPr>
              <w:t>Pre-injury workplace location:</w:t>
            </w:r>
          </w:p>
        </w:tc>
      </w:tr>
      <w:tr w:rsidR="00A40553" w14:paraId="17DF34E0" w14:textId="77777777" w:rsidTr="00CD140F">
        <w:trPr>
          <w:trHeight w:val="390"/>
        </w:trPr>
        <w:tc>
          <w:tcPr>
            <w:tcW w:w="9825" w:type="dxa"/>
            <w:gridSpan w:val="11"/>
            <w:tcBorders>
              <w:top w:val="single" w:sz="6" w:space="0" w:color="auto"/>
              <w:left w:val="single" w:sz="6" w:space="0" w:color="auto"/>
              <w:bottom w:val="single" w:sz="6" w:space="0" w:color="auto"/>
              <w:right w:val="single" w:sz="6" w:space="0" w:color="auto"/>
            </w:tcBorders>
            <w:shd w:val="clear" w:color="auto" w:fill="000000"/>
          </w:tcPr>
          <w:p w14:paraId="17DF34DF" w14:textId="77777777" w:rsidR="00A40553" w:rsidRDefault="00A40553" w:rsidP="00496D31">
            <w:pPr>
              <w:pStyle w:val="PMTableHeadCentre"/>
              <w:spacing w:before="60" w:after="60"/>
              <w:rPr>
                <w:lang w:val="en-CA"/>
              </w:rPr>
            </w:pPr>
            <w:r>
              <w:rPr>
                <w:lang w:val="en-CA"/>
              </w:rPr>
              <w:t>Return to Work Plan Details</w:t>
            </w:r>
          </w:p>
        </w:tc>
      </w:tr>
      <w:tr w:rsidR="00A40553" w14:paraId="17DF34ED" w14:textId="77777777" w:rsidTr="00CD140F">
        <w:trPr>
          <w:trHeight w:val="435"/>
        </w:trPr>
        <w:tc>
          <w:tcPr>
            <w:tcW w:w="4696" w:type="dxa"/>
            <w:gridSpan w:val="6"/>
            <w:tcBorders>
              <w:top w:val="single" w:sz="6" w:space="0" w:color="auto"/>
              <w:left w:val="single" w:sz="6" w:space="0" w:color="auto"/>
              <w:bottom w:val="single" w:sz="6" w:space="0" w:color="auto"/>
              <w:right w:val="single" w:sz="6" w:space="0" w:color="auto"/>
            </w:tcBorders>
          </w:tcPr>
          <w:p w14:paraId="17DF34E1" w14:textId="77777777" w:rsidR="00A40553" w:rsidRDefault="00A40553" w:rsidP="00C8231E">
            <w:pPr>
              <w:pStyle w:val="PMtableText"/>
              <w:rPr>
                <w:lang w:val="en-CA"/>
              </w:rPr>
            </w:pPr>
            <w:r>
              <w:rPr>
                <w:lang w:val="en-CA"/>
              </w:rPr>
              <w:t>Interim Return to Work Goal:</w:t>
            </w:r>
          </w:p>
          <w:p w14:paraId="17DF34E2" w14:textId="77777777" w:rsidR="00A40553" w:rsidRDefault="00A40553" w:rsidP="00C8231E">
            <w:pPr>
              <w:pStyle w:val="PMtableText"/>
            </w:pPr>
            <w:r>
              <w:t>Pre-injury job</w:t>
            </w:r>
          </w:p>
          <w:p w14:paraId="17DF34E3" w14:textId="77777777" w:rsidR="00A40553" w:rsidRDefault="00A40553" w:rsidP="00C8231E">
            <w:pPr>
              <w:pStyle w:val="PMtableText"/>
            </w:pPr>
            <w:r>
              <w:t>Pre-injury Accommodated</w:t>
            </w:r>
          </w:p>
          <w:p w14:paraId="17DF34E4" w14:textId="77777777" w:rsidR="00A40553" w:rsidRDefault="00A40553" w:rsidP="00C8231E">
            <w:pPr>
              <w:pStyle w:val="PMtableText"/>
            </w:pPr>
            <w:r>
              <w:t xml:space="preserve">Comparable Work </w:t>
            </w:r>
          </w:p>
          <w:p w14:paraId="17DF34E5" w14:textId="77777777" w:rsidR="00A40553" w:rsidRDefault="00A40553" w:rsidP="00C8231E">
            <w:pPr>
              <w:pStyle w:val="PMtableText"/>
            </w:pPr>
            <w:r>
              <w:t>Alternate Work</w:t>
            </w:r>
          </w:p>
          <w:p w14:paraId="17DF34E6" w14:textId="77777777" w:rsidR="00A40553" w:rsidRDefault="00A40553" w:rsidP="00C8231E">
            <w:pPr>
              <w:pStyle w:val="PMtableText"/>
            </w:pPr>
          </w:p>
        </w:tc>
        <w:tc>
          <w:tcPr>
            <w:tcW w:w="5129" w:type="dxa"/>
            <w:gridSpan w:val="5"/>
            <w:tcBorders>
              <w:top w:val="single" w:sz="6" w:space="0" w:color="auto"/>
              <w:left w:val="single" w:sz="6" w:space="0" w:color="auto"/>
              <w:bottom w:val="single" w:sz="6" w:space="0" w:color="auto"/>
              <w:right w:val="single" w:sz="6" w:space="0" w:color="auto"/>
            </w:tcBorders>
          </w:tcPr>
          <w:p w14:paraId="17DF34E7" w14:textId="77777777" w:rsidR="00A40553" w:rsidRDefault="00A40553" w:rsidP="00C8231E">
            <w:pPr>
              <w:pStyle w:val="PMtableText"/>
              <w:rPr>
                <w:lang w:val="en-CA"/>
              </w:rPr>
            </w:pPr>
            <w:r>
              <w:rPr>
                <w:lang w:val="en-CA"/>
              </w:rPr>
              <w:t>Final Return to Work Goal:</w:t>
            </w:r>
          </w:p>
          <w:p w14:paraId="17DF34E8" w14:textId="77777777" w:rsidR="00A40553" w:rsidRDefault="00A40553" w:rsidP="00C8231E">
            <w:pPr>
              <w:pStyle w:val="PMtableText"/>
            </w:pPr>
            <w:r>
              <w:t>Pre-injury job</w:t>
            </w:r>
          </w:p>
          <w:p w14:paraId="17DF34E9" w14:textId="77777777" w:rsidR="00A40553" w:rsidRDefault="00A40553" w:rsidP="00C8231E">
            <w:pPr>
              <w:pStyle w:val="PMtableText"/>
            </w:pPr>
            <w:r>
              <w:t>Pre-injury Accommodated</w:t>
            </w:r>
          </w:p>
          <w:p w14:paraId="17DF34EA" w14:textId="77777777" w:rsidR="00A40553" w:rsidRDefault="00A40553" w:rsidP="00C8231E">
            <w:pPr>
              <w:pStyle w:val="PMtableText"/>
            </w:pPr>
            <w:r>
              <w:t xml:space="preserve">Comparable Work </w:t>
            </w:r>
          </w:p>
          <w:p w14:paraId="17DF34EB" w14:textId="77777777" w:rsidR="00A40553" w:rsidRDefault="00A40553" w:rsidP="00C8231E">
            <w:pPr>
              <w:pStyle w:val="PMtableText"/>
            </w:pPr>
            <w:r>
              <w:t>Alternate Work</w:t>
            </w:r>
          </w:p>
          <w:p w14:paraId="17DF34EC" w14:textId="77777777" w:rsidR="00A40553" w:rsidRDefault="00A40553" w:rsidP="00C8231E">
            <w:pPr>
              <w:pStyle w:val="PMtableText"/>
              <w:rPr>
                <w:lang w:val="en-CA"/>
              </w:rPr>
            </w:pPr>
          </w:p>
        </w:tc>
      </w:tr>
      <w:tr w:rsidR="00A40553" w14:paraId="17DF34EF" w14:textId="77777777" w:rsidTr="00CD140F">
        <w:trPr>
          <w:trHeight w:val="432"/>
        </w:trPr>
        <w:tc>
          <w:tcPr>
            <w:tcW w:w="9825" w:type="dxa"/>
            <w:gridSpan w:val="11"/>
            <w:tcBorders>
              <w:top w:val="single" w:sz="6" w:space="0" w:color="auto"/>
              <w:left w:val="single" w:sz="6" w:space="0" w:color="auto"/>
              <w:bottom w:val="single" w:sz="6" w:space="0" w:color="auto"/>
              <w:right w:val="single" w:sz="6" w:space="0" w:color="auto"/>
            </w:tcBorders>
          </w:tcPr>
          <w:p w14:paraId="17DF34EE" w14:textId="77777777" w:rsidR="00A40553" w:rsidRDefault="00A40553" w:rsidP="00C8231E">
            <w:pPr>
              <w:pStyle w:val="PMtableText"/>
              <w:rPr>
                <w:lang w:val="en-CA"/>
              </w:rPr>
            </w:pPr>
            <w:r>
              <w:rPr>
                <w:lang w:val="en-CA"/>
              </w:rPr>
              <w:t>Area(s) of Injury:</w:t>
            </w:r>
          </w:p>
        </w:tc>
      </w:tr>
      <w:tr w:rsidR="00A40553" w14:paraId="17DF34F5" w14:textId="77777777" w:rsidTr="00CD140F">
        <w:trPr>
          <w:trHeight w:val="830"/>
        </w:trPr>
        <w:tc>
          <w:tcPr>
            <w:tcW w:w="9825" w:type="dxa"/>
            <w:gridSpan w:val="11"/>
            <w:tcBorders>
              <w:top w:val="single" w:sz="6" w:space="0" w:color="auto"/>
              <w:left w:val="single" w:sz="6" w:space="0" w:color="auto"/>
              <w:bottom w:val="single" w:sz="6" w:space="0" w:color="auto"/>
              <w:right w:val="single" w:sz="6" w:space="0" w:color="auto"/>
            </w:tcBorders>
          </w:tcPr>
          <w:p w14:paraId="17DF34F0" w14:textId="7881054C" w:rsidR="00A40553" w:rsidRDefault="00A40553" w:rsidP="00C8231E">
            <w:pPr>
              <w:pStyle w:val="PMtableText"/>
              <w:rPr>
                <w:lang w:val="en-CA"/>
              </w:rPr>
            </w:pPr>
            <w:r>
              <w:rPr>
                <w:lang w:val="en-CA"/>
              </w:rPr>
              <w:t xml:space="preserve">Functional Abilities (what the </w:t>
            </w:r>
            <w:r w:rsidR="00A165DB">
              <w:rPr>
                <w:lang w:val="en-CA"/>
              </w:rPr>
              <w:t>employee</w:t>
            </w:r>
            <w:r>
              <w:rPr>
                <w:lang w:val="en-CA"/>
              </w:rPr>
              <w:t xml:space="preserve"> can do):</w:t>
            </w:r>
          </w:p>
          <w:p w14:paraId="17DF34F1" w14:textId="77777777" w:rsidR="00A40553" w:rsidRDefault="00A40553" w:rsidP="00C8231E">
            <w:pPr>
              <w:pStyle w:val="PMtableText"/>
              <w:rPr>
                <w:lang w:val="en-CA"/>
              </w:rPr>
            </w:pPr>
          </w:p>
          <w:p w14:paraId="17DF34F2" w14:textId="77777777" w:rsidR="00A40553" w:rsidRDefault="00A40553" w:rsidP="00C8231E">
            <w:pPr>
              <w:pStyle w:val="PMtableText"/>
              <w:rPr>
                <w:lang w:val="en-CA"/>
              </w:rPr>
            </w:pPr>
          </w:p>
          <w:p w14:paraId="17DF34F3" w14:textId="77777777" w:rsidR="00A40553" w:rsidRDefault="00A40553" w:rsidP="00C8231E">
            <w:pPr>
              <w:pStyle w:val="PMtableText"/>
              <w:rPr>
                <w:lang w:val="en-CA"/>
              </w:rPr>
            </w:pPr>
          </w:p>
          <w:p w14:paraId="17DF34F4" w14:textId="77777777" w:rsidR="00A40553" w:rsidRDefault="00A40553" w:rsidP="00C8231E">
            <w:pPr>
              <w:pStyle w:val="PMtableText"/>
              <w:rPr>
                <w:lang w:val="en-CA"/>
              </w:rPr>
            </w:pPr>
          </w:p>
        </w:tc>
      </w:tr>
      <w:tr w:rsidR="00A40553" w14:paraId="17DF34FB" w14:textId="77777777" w:rsidTr="00CD140F">
        <w:trPr>
          <w:trHeight w:val="435"/>
        </w:trPr>
        <w:tc>
          <w:tcPr>
            <w:tcW w:w="4696" w:type="dxa"/>
            <w:gridSpan w:val="6"/>
            <w:tcBorders>
              <w:top w:val="single" w:sz="6" w:space="0" w:color="auto"/>
              <w:left w:val="single" w:sz="6" w:space="0" w:color="auto"/>
              <w:bottom w:val="single" w:sz="6" w:space="0" w:color="auto"/>
              <w:right w:val="single" w:sz="6" w:space="0" w:color="auto"/>
            </w:tcBorders>
          </w:tcPr>
          <w:p w14:paraId="17DF34F6" w14:textId="77777777" w:rsidR="00A40553" w:rsidRDefault="00A40553" w:rsidP="00C8231E">
            <w:pPr>
              <w:pStyle w:val="PMtableText"/>
              <w:rPr>
                <w:lang w:val="en-CA"/>
              </w:rPr>
            </w:pPr>
            <w:r>
              <w:rPr>
                <w:lang w:val="en-CA"/>
              </w:rPr>
              <w:t>Source of Functional Abilities:</w:t>
            </w:r>
          </w:p>
          <w:p w14:paraId="17DF34F7" w14:textId="77777777" w:rsidR="00A40553" w:rsidRDefault="00A40553" w:rsidP="00C8231E">
            <w:pPr>
              <w:pStyle w:val="PMtableText"/>
            </w:pPr>
            <w:r>
              <w:t xml:space="preserve">Functional Abilities Form (FAF) </w:t>
            </w:r>
          </w:p>
          <w:p w14:paraId="17DF34F8" w14:textId="77777777" w:rsidR="00A40553" w:rsidRDefault="00A40553" w:rsidP="00C8231E">
            <w:pPr>
              <w:pStyle w:val="PMtableText"/>
            </w:pPr>
            <w:r>
              <w:t xml:space="preserve">Other (Specify): </w:t>
            </w:r>
          </w:p>
          <w:p w14:paraId="17DF34F9" w14:textId="77777777" w:rsidR="00A40553" w:rsidRDefault="00A40553" w:rsidP="00C8231E">
            <w:pPr>
              <w:pStyle w:val="PMtableText"/>
              <w:rPr>
                <w:lang w:val="en-CA"/>
              </w:rPr>
            </w:pPr>
          </w:p>
        </w:tc>
        <w:tc>
          <w:tcPr>
            <w:tcW w:w="5129" w:type="dxa"/>
            <w:gridSpan w:val="5"/>
            <w:tcBorders>
              <w:top w:val="single" w:sz="6" w:space="0" w:color="auto"/>
              <w:left w:val="single" w:sz="6" w:space="0" w:color="auto"/>
              <w:bottom w:val="single" w:sz="6" w:space="0" w:color="auto"/>
              <w:right w:val="single" w:sz="6" w:space="0" w:color="auto"/>
            </w:tcBorders>
          </w:tcPr>
          <w:p w14:paraId="17DF34FA" w14:textId="77777777" w:rsidR="00A40553" w:rsidRDefault="00A40553" w:rsidP="00C8231E">
            <w:pPr>
              <w:pStyle w:val="PMtableText"/>
              <w:rPr>
                <w:lang w:val="en-CA"/>
              </w:rPr>
            </w:pPr>
            <w:r>
              <w:rPr>
                <w:lang w:val="en-CA"/>
              </w:rPr>
              <w:t>Date:</w:t>
            </w:r>
          </w:p>
        </w:tc>
      </w:tr>
      <w:tr w:rsidR="00A40553" w14:paraId="17DF3501" w14:textId="77777777" w:rsidTr="00CD140F">
        <w:trPr>
          <w:trHeight w:val="435"/>
        </w:trPr>
        <w:tc>
          <w:tcPr>
            <w:tcW w:w="9825" w:type="dxa"/>
            <w:gridSpan w:val="11"/>
            <w:tcBorders>
              <w:top w:val="single" w:sz="6" w:space="0" w:color="auto"/>
              <w:left w:val="single" w:sz="6" w:space="0" w:color="auto"/>
              <w:bottom w:val="single" w:sz="6" w:space="0" w:color="auto"/>
              <w:right w:val="single" w:sz="6" w:space="0" w:color="auto"/>
            </w:tcBorders>
          </w:tcPr>
          <w:p w14:paraId="17DF34FC" w14:textId="77777777" w:rsidR="00A40553" w:rsidRDefault="00A40553" w:rsidP="00C8231E">
            <w:pPr>
              <w:pStyle w:val="PMtableText"/>
              <w:rPr>
                <w:lang w:val="en-CA"/>
              </w:rPr>
            </w:pPr>
            <w:r>
              <w:rPr>
                <w:lang w:val="en-CA"/>
              </w:rPr>
              <w:t xml:space="preserve">Is there an active treatment plan that impacts RTW? </w:t>
            </w:r>
          </w:p>
          <w:p w14:paraId="17DF34FD" w14:textId="77777777" w:rsidR="00A40553" w:rsidRDefault="00A40553" w:rsidP="00C8231E">
            <w:pPr>
              <w:pStyle w:val="PMtableText"/>
            </w:pPr>
            <w:r>
              <w:t xml:space="preserve">No                </w:t>
            </w:r>
          </w:p>
          <w:p w14:paraId="17DF34FE" w14:textId="645CCA0C" w:rsidR="00A40553" w:rsidRDefault="00A40553" w:rsidP="00C8231E">
            <w:pPr>
              <w:pStyle w:val="PMtableText"/>
            </w:pPr>
            <w:r>
              <w:t xml:space="preserve">Yes </w:t>
            </w:r>
            <w:r w:rsidR="00176A40">
              <w:t>-</w:t>
            </w:r>
            <w:r>
              <w:t xml:space="preserve"> Provide details:</w:t>
            </w:r>
          </w:p>
          <w:p w14:paraId="17DF34FF" w14:textId="25935E50" w:rsidR="00A40553" w:rsidRDefault="00A40553" w:rsidP="00C8231E">
            <w:pPr>
              <w:pStyle w:val="PMtableText"/>
            </w:pPr>
            <w:r>
              <w:t xml:space="preserve">Other </w:t>
            </w:r>
            <w:r w:rsidR="00176A40">
              <w:t>-</w:t>
            </w:r>
            <w:r>
              <w:t xml:space="preserve"> Provide details:</w:t>
            </w:r>
          </w:p>
          <w:p w14:paraId="17DF3500" w14:textId="77777777" w:rsidR="00A40553" w:rsidRDefault="00A40553" w:rsidP="00C8231E">
            <w:pPr>
              <w:pStyle w:val="PMtableText"/>
            </w:pPr>
          </w:p>
        </w:tc>
      </w:tr>
      <w:tr w:rsidR="00A40553" w14:paraId="17DF350B"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tcPr>
          <w:p w14:paraId="17DF3502" w14:textId="2A7E63E6" w:rsidR="00A40553" w:rsidRDefault="00A40553" w:rsidP="00C8231E">
            <w:pPr>
              <w:pStyle w:val="PMtableText"/>
              <w:rPr>
                <w:lang w:val="en-CA"/>
              </w:rPr>
            </w:pPr>
            <w:r>
              <w:rPr>
                <w:lang w:val="en-CA"/>
              </w:rPr>
              <w:lastRenderedPageBreak/>
              <w:t xml:space="preserve">List all duties </w:t>
            </w:r>
            <w:proofErr w:type="gramStart"/>
            <w:r w:rsidR="00A165DB">
              <w:rPr>
                <w:lang w:val="en-CA"/>
              </w:rPr>
              <w:t>employee</w:t>
            </w:r>
            <w:proofErr w:type="gramEnd"/>
            <w:r>
              <w:rPr>
                <w:lang w:val="en-CA"/>
              </w:rPr>
              <w:t xml:space="preserve"> can perform:</w:t>
            </w:r>
          </w:p>
          <w:p w14:paraId="17DF3503" w14:textId="77777777" w:rsidR="00A40553" w:rsidRDefault="00A40553" w:rsidP="00C8231E">
            <w:pPr>
              <w:pStyle w:val="PMtableText"/>
              <w:rPr>
                <w:lang w:val="en-CA"/>
              </w:rPr>
            </w:pPr>
          </w:p>
          <w:p w14:paraId="17DF3504" w14:textId="77777777" w:rsidR="00A40553" w:rsidRDefault="00A40553" w:rsidP="00C8231E">
            <w:pPr>
              <w:pStyle w:val="PMtableText"/>
              <w:rPr>
                <w:lang w:val="en-CA"/>
              </w:rPr>
            </w:pPr>
          </w:p>
          <w:p w14:paraId="17DF3505" w14:textId="77777777" w:rsidR="00A40553" w:rsidRDefault="00A40553" w:rsidP="00C8231E">
            <w:pPr>
              <w:pStyle w:val="PMtableText"/>
              <w:rPr>
                <w:lang w:val="en-CA"/>
              </w:rPr>
            </w:pPr>
          </w:p>
          <w:p w14:paraId="17DF3506" w14:textId="77777777" w:rsidR="00A40553" w:rsidRDefault="00A40553" w:rsidP="00C8231E">
            <w:pPr>
              <w:pStyle w:val="PMtableText"/>
              <w:rPr>
                <w:lang w:val="en-CA"/>
              </w:rPr>
            </w:pPr>
          </w:p>
          <w:p w14:paraId="17DF3507" w14:textId="77777777" w:rsidR="00A40553" w:rsidRDefault="00A40553" w:rsidP="00C8231E">
            <w:pPr>
              <w:pStyle w:val="PMtableText"/>
              <w:rPr>
                <w:lang w:val="en-CA"/>
              </w:rPr>
            </w:pPr>
          </w:p>
          <w:p w14:paraId="17DF3508" w14:textId="77777777" w:rsidR="00A40553" w:rsidRDefault="00A40553" w:rsidP="00C8231E">
            <w:pPr>
              <w:pStyle w:val="PMtableText"/>
              <w:rPr>
                <w:lang w:val="en-CA"/>
              </w:rPr>
            </w:pPr>
          </w:p>
          <w:p w14:paraId="17DF3509" w14:textId="77777777" w:rsidR="00A40553" w:rsidRDefault="00A40553" w:rsidP="00C8231E">
            <w:pPr>
              <w:pStyle w:val="PMtableText"/>
              <w:rPr>
                <w:lang w:val="en-CA"/>
              </w:rPr>
            </w:pPr>
          </w:p>
          <w:p w14:paraId="17DF350A" w14:textId="77777777" w:rsidR="00A40553" w:rsidRDefault="00A40553" w:rsidP="00C8231E">
            <w:pPr>
              <w:pStyle w:val="PMtableText"/>
              <w:rPr>
                <w:lang w:val="en-CA"/>
              </w:rPr>
            </w:pPr>
          </w:p>
        </w:tc>
      </w:tr>
      <w:tr w:rsidR="00A40553" w14:paraId="17DF3511"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tcPr>
          <w:p w14:paraId="17DF350C" w14:textId="77777777" w:rsidR="00A40553" w:rsidRDefault="00A40553" w:rsidP="00C8231E">
            <w:pPr>
              <w:pStyle w:val="PMtableText"/>
              <w:rPr>
                <w:lang w:val="en-CA"/>
              </w:rPr>
            </w:pPr>
            <w:r>
              <w:rPr>
                <w:lang w:val="en-CA"/>
              </w:rPr>
              <w:t>List all accommodations to be implemented:</w:t>
            </w:r>
          </w:p>
          <w:p w14:paraId="17DF350D" w14:textId="001C4A77" w:rsidR="00A40553" w:rsidRDefault="00A40553" w:rsidP="00C8231E">
            <w:pPr>
              <w:pStyle w:val="PMtableText"/>
              <w:rPr>
                <w:lang w:val="en-CA"/>
              </w:rPr>
            </w:pPr>
          </w:p>
          <w:p w14:paraId="17DF350E" w14:textId="2B0A3657" w:rsidR="00A40553" w:rsidRDefault="00A40553" w:rsidP="00C8231E">
            <w:pPr>
              <w:pStyle w:val="PMtableText"/>
              <w:rPr>
                <w:lang w:val="en-CA"/>
              </w:rPr>
            </w:pPr>
          </w:p>
          <w:p w14:paraId="17DF350F" w14:textId="7EF0840F" w:rsidR="00A40553" w:rsidRDefault="00A40553" w:rsidP="00C8231E">
            <w:pPr>
              <w:pStyle w:val="PMtableText"/>
              <w:rPr>
                <w:lang w:val="en-CA"/>
              </w:rPr>
            </w:pPr>
          </w:p>
          <w:p w14:paraId="17DF3510" w14:textId="0F40DC0F" w:rsidR="00A40553" w:rsidRDefault="00A40553" w:rsidP="00C8231E">
            <w:pPr>
              <w:pStyle w:val="PMtableText"/>
              <w:rPr>
                <w:lang w:val="en-CA"/>
              </w:rPr>
            </w:pPr>
          </w:p>
        </w:tc>
      </w:tr>
      <w:tr w:rsidR="00A40553" w14:paraId="17DF3513" w14:textId="77777777" w:rsidTr="00CD140F">
        <w:trPr>
          <w:trHeight w:val="480"/>
        </w:trPr>
        <w:tc>
          <w:tcPr>
            <w:tcW w:w="9825" w:type="dxa"/>
            <w:gridSpan w:val="11"/>
            <w:tcBorders>
              <w:top w:val="single" w:sz="6" w:space="0" w:color="auto"/>
              <w:left w:val="single" w:sz="6" w:space="0" w:color="auto"/>
              <w:bottom w:val="single" w:sz="6" w:space="0" w:color="auto"/>
              <w:right w:val="single" w:sz="6" w:space="0" w:color="auto"/>
            </w:tcBorders>
            <w:shd w:val="clear" w:color="auto" w:fill="000000"/>
          </w:tcPr>
          <w:p w14:paraId="17DF3512" w14:textId="1736ACAE" w:rsidR="00A40553" w:rsidRDefault="00CD140F" w:rsidP="00496D31">
            <w:pPr>
              <w:pStyle w:val="PMTableHeadCentre"/>
              <w:spacing w:before="60" w:after="60"/>
              <w:rPr>
                <w:lang w:val="en-CA"/>
              </w:rPr>
            </w:pPr>
            <w:r>
              <w:rPr>
                <w:noProof/>
                <w:lang w:val="en-CA" w:eastAsia="en-CA"/>
              </w:rPr>
              <mc:AlternateContent>
                <mc:Choice Requires="wps">
                  <w:drawing>
                    <wp:anchor distT="0" distB="0" distL="114300" distR="114300" simplePos="0" relativeHeight="251658752" behindDoc="0" locked="0" layoutInCell="1" allowOverlap="1" wp14:anchorId="17DF4508" wp14:editId="51B4A728">
                      <wp:simplePos x="0" y="0"/>
                      <wp:positionH relativeFrom="column">
                        <wp:posOffset>2237105</wp:posOffset>
                      </wp:positionH>
                      <wp:positionV relativeFrom="paragraph">
                        <wp:posOffset>944880</wp:posOffset>
                      </wp:positionV>
                      <wp:extent cx="1054100" cy="295910"/>
                      <wp:effectExtent l="0" t="0" r="0" b="0"/>
                      <wp:wrapNone/>
                      <wp:docPr id="18"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054100" cy="295910"/>
                              </a:xfrm>
                              <a:prstGeom prst="rect">
                                <a:avLst/>
                              </a:prstGeom>
                              <a:extLst>
                                <a:ext uri="{AF507438-7753-43E0-B8FC-AC1667EBCBE1}">
                                  <a14:hiddenEffects xmlns:a14="http://schemas.microsoft.com/office/drawing/2010/main">
                                    <a:effectLst/>
                                  </a14:hiddenEffects>
                                </a:ext>
                              </a:extLst>
                            </wps:spPr>
                            <wps:txbx>
                              <w:txbxContent>
                                <w:p w14:paraId="4AA2C5B7" w14:textId="77777777" w:rsidR="00FC40C7" w:rsidRDefault="00FC40C7" w:rsidP="009F5EE2">
                                  <w:pPr>
                                    <w:pStyle w:val="NormalWeb"/>
                                    <w:spacing w:before="0" w:beforeAutospacing="0" w:after="0" w:afterAutospacing="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Example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DF4508" id="WordArt 32" o:spid="_x0000_s1040" type="#_x0000_t202" style="position:absolute;left:0;text-align:left;margin-left:176.15pt;margin-top:74.4pt;width:83pt;height:2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" filled="f" stroked="f">
                      <o:lock v:ext="edit" shapetype="t"/>
                      <v:textbox style="mso-fit-shape-to-text:t">
                        <w:txbxContent>
                          <w:p w14:paraId="4AA2C5B7" w14:textId="77777777" w:rsidR="00FC40C7" w:rsidRDefault="00FC40C7" w:rsidP="009F5EE2">
                            <w:pPr>
                              <w:pStyle w:val="NormalWeb"/>
                              <w:spacing w:before="0" w:beforeAutospacing="0" w:after="0" w:afterAutospacing="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Example</w:t>
                            </w:r>
                          </w:p>
                        </w:txbxContent>
                      </v:textbox>
                    </v:shape>
                  </w:pict>
                </mc:Fallback>
              </mc:AlternateContent>
            </w:r>
            <w:r w:rsidR="00A40553">
              <w:rPr>
                <w:lang w:val="en-CA"/>
              </w:rPr>
              <w:t>Work Schedule</w:t>
            </w:r>
          </w:p>
        </w:tc>
      </w:tr>
      <w:tr w:rsidR="00A40553" w14:paraId="17DF3519" w14:textId="77777777" w:rsidTr="00CD140F">
        <w:trPr>
          <w:trHeight w:val="282"/>
        </w:trPr>
        <w:tc>
          <w:tcPr>
            <w:tcW w:w="557" w:type="dxa"/>
            <w:tcBorders>
              <w:top w:val="single" w:sz="6" w:space="0" w:color="auto"/>
              <w:left w:val="single" w:sz="6" w:space="0" w:color="auto"/>
              <w:bottom w:val="single" w:sz="6" w:space="0" w:color="auto"/>
              <w:right w:val="single" w:sz="6" w:space="0" w:color="auto"/>
            </w:tcBorders>
          </w:tcPr>
          <w:p w14:paraId="17DF3514" w14:textId="77777777" w:rsidR="00A40553" w:rsidRDefault="00A40553" w:rsidP="00C8231E">
            <w:pPr>
              <w:pStyle w:val="PMtableText"/>
              <w:rPr>
                <w:lang w:val="en-CA"/>
              </w:rPr>
            </w:pPr>
            <w:r>
              <w:rPr>
                <w:lang w:val="en-CA"/>
              </w:rPr>
              <w:t>Wk #</w:t>
            </w:r>
          </w:p>
        </w:tc>
        <w:tc>
          <w:tcPr>
            <w:tcW w:w="1259" w:type="dxa"/>
            <w:tcBorders>
              <w:top w:val="single" w:sz="6" w:space="0" w:color="auto"/>
              <w:left w:val="single" w:sz="6" w:space="0" w:color="auto"/>
              <w:bottom w:val="single" w:sz="6" w:space="0" w:color="auto"/>
              <w:right w:val="single" w:sz="6" w:space="0" w:color="auto"/>
            </w:tcBorders>
          </w:tcPr>
          <w:p w14:paraId="17DF3515" w14:textId="77777777" w:rsidR="00A40553" w:rsidRDefault="00A40553" w:rsidP="00C8231E">
            <w:pPr>
              <w:pStyle w:val="PMtableText"/>
              <w:rPr>
                <w:lang w:val="en-CA"/>
              </w:rPr>
            </w:pPr>
            <w:r>
              <w:rPr>
                <w:lang w:val="en-CA"/>
              </w:rPr>
              <w:t>Work period</w:t>
            </w:r>
          </w:p>
        </w:tc>
        <w:tc>
          <w:tcPr>
            <w:tcW w:w="5400" w:type="dxa"/>
            <w:gridSpan w:val="8"/>
            <w:tcBorders>
              <w:top w:val="single" w:sz="6" w:space="0" w:color="auto"/>
              <w:left w:val="single" w:sz="6" w:space="0" w:color="auto"/>
              <w:bottom w:val="single" w:sz="6" w:space="0" w:color="auto"/>
              <w:right w:val="single" w:sz="6" w:space="0" w:color="auto"/>
            </w:tcBorders>
          </w:tcPr>
          <w:p w14:paraId="17DF3516" w14:textId="1AC874D4" w:rsidR="00A40553" w:rsidRDefault="00A40553" w:rsidP="00C8231E">
            <w:pPr>
              <w:pStyle w:val="PMtableText"/>
              <w:rPr>
                <w:lang w:val="en-CA"/>
              </w:rPr>
            </w:pPr>
            <w:r>
              <w:rPr>
                <w:lang w:val="en-CA"/>
              </w:rPr>
              <w:t xml:space="preserve">Days scheduled </w:t>
            </w:r>
            <w:r w:rsidR="009E7626">
              <w:rPr>
                <w:lang w:val="en-CA"/>
              </w:rPr>
              <w:t>each</w:t>
            </w:r>
            <w:r>
              <w:rPr>
                <w:lang w:val="en-CA"/>
              </w:rPr>
              <w:t xml:space="preserve"> week hours </w:t>
            </w:r>
            <w:r w:rsidR="009E7626">
              <w:rPr>
                <w:lang w:val="en-CA"/>
              </w:rPr>
              <w:t>each</w:t>
            </w:r>
            <w:r>
              <w:rPr>
                <w:lang w:val="en-CA"/>
              </w:rPr>
              <w:t xml:space="preserve"> day</w:t>
            </w:r>
          </w:p>
          <w:p w14:paraId="17DF3517" w14:textId="0530A7D7" w:rsidR="00A40553" w:rsidRDefault="00A40553" w:rsidP="00C8231E">
            <w:pPr>
              <w:pStyle w:val="PMtableText"/>
              <w:rPr>
                <w:lang w:val="en-CA"/>
              </w:rPr>
            </w:pPr>
            <w:r>
              <w:rPr>
                <w:lang w:val="en-CA"/>
              </w:rPr>
              <w:t>Sun      Mon      Tues     Wed     Thur</w:t>
            </w:r>
            <w:r w:rsidR="00501FDE">
              <w:rPr>
                <w:lang w:val="en-CA"/>
              </w:rPr>
              <w:t>s</w:t>
            </w:r>
            <w:r>
              <w:rPr>
                <w:lang w:val="en-CA"/>
              </w:rPr>
              <w:t xml:space="preserve">     Fri         Sat </w:t>
            </w:r>
          </w:p>
        </w:tc>
        <w:tc>
          <w:tcPr>
            <w:tcW w:w="2609" w:type="dxa"/>
            <w:tcBorders>
              <w:top w:val="single" w:sz="6" w:space="0" w:color="auto"/>
              <w:left w:val="single" w:sz="6" w:space="0" w:color="auto"/>
              <w:bottom w:val="single" w:sz="6" w:space="0" w:color="auto"/>
              <w:right w:val="single" w:sz="6" w:space="0" w:color="auto"/>
            </w:tcBorders>
          </w:tcPr>
          <w:p w14:paraId="17DF3518" w14:textId="77777777" w:rsidR="00A40553" w:rsidRDefault="00A40553" w:rsidP="00C8231E">
            <w:pPr>
              <w:pStyle w:val="PMtableText"/>
              <w:rPr>
                <w:lang w:val="en-CA"/>
              </w:rPr>
            </w:pPr>
            <w:r>
              <w:rPr>
                <w:lang w:val="en-CA"/>
              </w:rPr>
              <w:t>Additional Comments on Work Schedule</w:t>
            </w:r>
          </w:p>
        </w:tc>
      </w:tr>
      <w:tr w:rsidR="00CD140F" w14:paraId="54232A84"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2865A861" w14:textId="7BDEDAA4" w:rsidR="00CD140F" w:rsidRDefault="00CD140F" w:rsidP="00CD140F">
            <w:pPr>
              <w:pStyle w:val="PMtableText"/>
              <w:rPr>
                <w:lang w:val="en-CA"/>
              </w:rPr>
            </w:pPr>
            <w:r>
              <w:rPr>
                <w:lang w:val="en-CA"/>
              </w:rPr>
              <w:t>1</w:t>
            </w:r>
          </w:p>
        </w:tc>
        <w:tc>
          <w:tcPr>
            <w:tcW w:w="1259" w:type="dxa"/>
            <w:tcBorders>
              <w:top w:val="single" w:sz="6" w:space="0" w:color="auto"/>
              <w:left w:val="single" w:sz="6" w:space="0" w:color="auto"/>
              <w:bottom w:val="single" w:sz="6" w:space="0" w:color="auto"/>
              <w:right w:val="single" w:sz="6" w:space="0" w:color="auto"/>
            </w:tcBorders>
          </w:tcPr>
          <w:p w14:paraId="1FFE21EB" w14:textId="0FD0B2EA" w:rsidR="00CD140F" w:rsidRDefault="00436702" w:rsidP="00436702">
            <w:pPr>
              <w:pStyle w:val="PMtableText"/>
              <w:rPr>
                <w:lang w:val="en-CA"/>
              </w:rPr>
            </w:pPr>
            <w:r>
              <w:rPr>
                <w:lang w:val="en-CA"/>
              </w:rPr>
              <w:t>March</w:t>
            </w:r>
            <w:r w:rsidR="00CD140F">
              <w:rPr>
                <w:lang w:val="en-CA"/>
              </w:rPr>
              <w:t xml:space="preserve"> 7</w:t>
            </w:r>
            <w:r>
              <w:rPr>
                <w:lang w:val="en-CA"/>
              </w:rPr>
              <w:t xml:space="preserve"> to </w:t>
            </w:r>
            <w:r w:rsidR="00CD140F">
              <w:rPr>
                <w:lang w:val="en-CA"/>
              </w:rPr>
              <w:t>14</w:t>
            </w:r>
            <w:r>
              <w:rPr>
                <w:lang w:val="en-CA"/>
              </w:rPr>
              <w:t>, 2021</w:t>
            </w:r>
          </w:p>
        </w:tc>
        <w:tc>
          <w:tcPr>
            <w:tcW w:w="771" w:type="dxa"/>
            <w:tcBorders>
              <w:top w:val="single" w:sz="6" w:space="0" w:color="auto"/>
              <w:left w:val="single" w:sz="6" w:space="0" w:color="auto"/>
              <w:bottom w:val="single" w:sz="6" w:space="0" w:color="auto"/>
              <w:right w:val="single" w:sz="6" w:space="0" w:color="auto"/>
            </w:tcBorders>
          </w:tcPr>
          <w:p w14:paraId="7367E4C6" w14:textId="3D09090B" w:rsidR="00CD140F" w:rsidRDefault="00CD140F" w:rsidP="006B6D39">
            <w:pPr>
              <w:pStyle w:val="PMtableText"/>
              <w:jc w:val="center"/>
              <w:rPr>
                <w:lang w:val="en-CA"/>
              </w:rPr>
            </w:pPr>
            <w:r>
              <w:rPr>
                <w:lang w:val="en-CA"/>
              </w:rPr>
              <w:t>0</w:t>
            </w:r>
          </w:p>
        </w:tc>
        <w:tc>
          <w:tcPr>
            <w:tcW w:w="771" w:type="dxa"/>
            <w:tcBorders>
              <w:top w:val="single" w:sz="6" w:space="0" w:color="auto"/>
              <w:left w:val="single" w:sz="6" w:space="0" w:color="auto"/>
              <w:bottom w:val="single" w:sz="6" w:space="0" w:color="auto"/>
              <w:right w:val="single" w:sz="6" w:space="0" w:color="auto"/>
            </w:tcBorders>
          </w:tcPr>
          <w:p w14:paraId="31C5BC53" w14:textId="77777777" w:rsidR="00CD140F" w:rsidRDefault="00CD140F" w:rsidP="006B6D39">
            <w:pPr>
              <w:pStyle w:val="PMtableText"/>
              <w:jc w:val="center"/>
              <w:rPr>
                <w:lang w:val="en-CA"/>
              </w:rPr>
            </w:pPr>
            <w:r>
              <w:rPr>
                <w:lang w:val="en-CA"/>
              </w:rPr>
              <w:t>4</w:t>
            </w:r>
          </w:p>
          <w:p w14:paraId="73C066CE" w14:textId="77777777" w:rsidR="00CD140F" w:rsidRDefault="00CD140F" w:rsidP="006B6D39">
            <w:pPr>
              <w:pStyle w:val="PMtableText"/>
              <w:jc w:val="center"/>
              <w:rPr>
                <w:lang w:val="en-CA"/>
              </w:rPr>
            </w:pPr>
          </w:p>
        </w:tc>
        <w:tc>
          <w:tcPr>
            <w:tcW w:w="772" w:type="dxa"/>
            <w:tcBorders>
              <w:top w:val="single" w:sz="6" w:space="0" w:color="auto"/>
              <w:left w:val="single" w:sz="6" w:space="0" w:color="auto"/>
              <w:bottom w:val="single" w:sz="6" w:space="0" w:color="auto"/>
              <w:right w:val="single" w:sz="6" w:space="0" w:color="auto"/>
            </w:tcBorders>
          </w:tcPr>
          <w:p w14:paraId="3734D5D0" w14:textId="539ADD6B" w:rsidR="00CD140F" w:rsidRDefault="00CD140F" w:rsidP="006B6D39">
            <w:pPr>
              <w:pStyle w:val="PMtableText"/>
              <w:jc w:val="center"/>
              <w:rPr>
                <w:lang w:val="en-CA"/>
              </w:rPr>
            </w:pPr>
            <w:r>
              <w:rPr>
                <w:lang w:val="en-CA"/>
              </w:rPr>
              <w:t>5</w:t>
            </w:r>
          </w:p>
        </w:tc>
        <w:tc>
          <w:tcPr>
            <w:tcW w:w="771" w:type="dxa"/>
            <w:gridSpan w:val="2"/>
            <w:tcBorders>
              <w:top w:val="single" w:sz="6" w:space="0" w:color="auto"/>
              <w:left w:val="single" w:sz="6" w:space="0" w:color="auto"/>
              <w:bottom w:val="single" w:sz="6" w:space="0" w:color="auto"/>
              <w:right w:val="single" w:sz="6" w:space="0" w:color="auto"/>
            </w:tcBorders>
          </w:tcPr>
          <w:p w14:paraId="00FB527A" w14:textId="17D6FD25" w:rsidR="00CD140F" w:rsidRDefault="00CD140F" w:rsidP="006B6D39">
            <w:pPr>
              <w:pStyle w:val="PMtableText"/>
              <w:jc w:val="center"/>
              <w:rPr>
                <w:lang w:val="en-CA"/>
              </w:rPr>
            </w:pPr>
            <w:r>
              <w:rPr>
                <w:lang w:val="en-CA"/>
              </w:rPr>
              <w:t>6</w:t>
            </w:r>
          </w:p>
        </w:tc>
        <w:tc>
          <w:tcPr>
            <w:tcW w:w="772" w:type="dxa"/>
            <w:tcBorders>
              <w:top w:val="single" w:sz="6" w:space="0" w:color="auto"/>
              <w:left w:val="single" w:sz="6" w:space="0" w:color="auto"/>
              <w:bottom w:val="single" w:sz="6" w:space="0" w:color="auto"/>
              <w:right w:val="single" w:sz="6" w:space="0" w:color="auto"/>
            </w:tcBorders>
          </w:tcPr>
          <w:p w14:paraId="4497B17E" w14:textId="5D0FCC04" w:rsidR="00CD140F" w:rsidRDefault="00CD140F" w:rsidP="006B6D39">
            <w:pPr>
              <w:pStyle w:val="PMtableText"/>
              <w:jc w:val="center"/>
              <w:rPr>
                <w:lang w:val="en-CA"/>
              </w:rPr>
            </w:pPr>
            <w:r>
              <w:rPr>
                <w:lang w:val="en-CA"/>
              </w:rPr>
              <w:t>7</w:t>
            </w:r>
          </w:p>
        </w:tc>
        <w:tc>
          <w:tcPr>
            <w:tcW w:w="771" w:type="dxa"/>
            <w:tcBorders>
              <w:top w:val="single" w:sz="6" w:space="0" w:color="auto"/>
              <w:left w:val="single" w:sz="6" w:space="0" w:color="auto"/>
              <w:bottom w:val="single" w:sz="6" w:space="0" w:color="auto"/>
              <w:right w:val="single" w:sz="6" w:space="0" w:color="auto"/>
            </w:tcBorders>
          </w:tcPr>
          <w:p w14:paraId="0A80F7D5" w14:textId="42128AA6" w:rsidR="00CD140F" w:rsidRDefault="00CD140F" w:rsidP="006B6D39">
            <w:pPr>
              <w:pStyle w:val="PMtableText"/>
              <w:jc w:val="center"/>
              <w:rPr>
                <w:lang w:val="en-CA"/>
              </w:rPr>
            </w:pPr>
            <w:r>
              <w:rPr>
                <w:lang w:val="en-CA"/>
              </w:rPr>
              <w:t>8</w:t>
            </w:r>
          </w:p>
        </w:tc>
        <w:tc>
          <w:tcPr>
            <w:tcW w:w="772" w:type="dxa"/>
            <w:tcBorders>
              <w:top w:val="single" w:sz="6" w:space="0" w:color="auto"/>
              <w:left w:val="single" w:sz="6" w:space="0" w:color="auto"/>
              <w:bottom w:val="single" w:sz="6" w:space="0" w:color="auto"/>
              <w:right w:val="single" w:sz="6" w:space="0" w:color="auto"/>
            </w:tcBorders>
          </w:tcPr>
          <w:p w14:paraId="10B06925" w14:textId="5C5DC9EF" w:rsidR="00CD140F" w:rsidRDefault="00CD140F" w:rsidP="006B6D39">
            <w:pPr>
              <w:pStyle w:val="PMtableText"/>
              <w:jc w:val="center"/>
              <w:rPr>
                <w:lang w:val="en-CA"/>
              </w:rPr>
            </w:pPr>
            <w:r>
              <w:rPr>
                <w:lang w:val="en-CA"/>
              </w:rPr>
              <w:t>0</w:t>
            </w:r>
          </w:p>
        </w:tc>
        <w:tc>
          <w:tcPr>
            <w:tcW w:w="2609" w:type="dxa"/>
            <w:tcBorders>
              <w:top w:val="single" w:sz="6" w:space="0" w:color="auto"/>
              <w:left w:val="single" w:sz="6" w:space="0" w:color="auto"/>
              <w:bottom w:val="single" w:sz="6" w:space="0" w:color="auto"/>
              <w:right w:val="single" w:sz="6" w:space="0" w:color="auto"/>
            </w:tcBorders>
          </w:tcPr>
          <w:p w14:paraId="5ABE5DD9" w14:textId="77777777" w:rsidR="00CD140F" w:rsidRDefault="00CD140F" w:rsidP="00CD140F">
            <w:pPr>
              <w:pStyle w:val="PMtableText"/>
              <w:rPr>
                <w:lang w:val="en-CA"/>
              </w:rPr>
            </w:pPr>
          </w:p>
        </w:tc>
      </w:tr>
      <w:tr w:rsidR="00CD140F" w14:paraId="17DF3532"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27" w14:textId="77777777" w:rsidR="00CD140F" w:rsidRDefault="00CD140F" w:rsidP="00CD140F">
            <w:pPr>
              <w:pStyle w:val="PMtableText"/>
              <w:rPr>
                <w:lang w:val="en-CA"/>
              </w:rPr>
            </w:pPr>
            <w:r>
              <w:rPr>
                <w:lang w:val="en-CA"/>
              </w:rPr>
              <w:t>1</w:t>
            </w:r>
          </w:p>
        </w:tc>
        <w:tc>
          <w:tcPr>
            <w:tcW w:w="1259" w:type="dxa"/>
            <w:tcBorders>
              <w:top w:val="single" w:sz="6" w:space="0" w:color="auto"/>
              <w:left w:val="single" w:sz="6" w:space="0" w:color="auto"/>
              <w:bottom w:val="single" w:sz="6" w:space="0" w:color="auto"/>
              <w:right w:val="single" w:sz="6" w:space="0" w:color="auto"/>
            </w:tcBorders>
          </w:tcPr>
          <w:p w14:paraId="17DF3528" w14:textId="77777777" w:rsidR="00CD140F" w:rsidRDefault="00CD140F" w:rsidP="00CD140F">
            <w:pPr>
              <w:pStyle w:val="PMtableText"/>
              <w:rPr>
                <w:lang w:val="en-CA"/>
              </w:rPr>
            </w:pPr>
          </w:p>
          <w:p w14:paraId="17DF3529"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A"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B"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2C" w14:textId="0D46F205" w:rsidR="00CD140F"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2D" w14:textId="3CF5B310"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2E"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2F"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0" w14:textId="77777777" w:rsidR="00CD140F"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31" w14:textId="77777777" w:rsidR="00CD140F" w:rsidRDefault="00CD140F" w:rsidP="00CD140F">
            <w:pPr>
              <w:pStyle w:val="PMtableText"/>
              <w:rPr>
                <w:lang w:val="en-CA"/>
              </w:rPr>
            </w:pPr>
          </w:p>
        </w:tc>
      </w:tr>
      <w:tr w:rsidR="00CD140F" w14:paraId="17DF353E"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33" w14:textId="77777777" w:rsidR="00CD140F" w:rsidRDefault="00CD140F" w:rsidP="00CD140F">
            <w:pPr>
              <w:pStyle w:val="PMtableText"/>
              <w:rPr>
                <w:lang w:val="en-CA"/>
              </w:rPr>
            </w:pPr>
            <w:r>
              <w:rPr>
                <w:lang w:val="en-CA"/>
              </w:rPr>
              <w:t>2</w:t>
            </w:r>
          </w:p>
        </w:tc>
        <w:tc>
          <w:tcPr>
            <w:tcW w:w="1259" w:type="dxa"/>
            <w:tcBorders>
              <w:top w:val="single" w:sz="6" w:space="0" w:color="auto"/>
              <w:left w:val="single" w:sz="6" w:space="0" w:color="auto"/>
              <w:bottom w:val="single" w:sz="6" w:space="0" w:color="auto"/>
              <w:right w:val="single" w:sz="6" w:space="0" w:color="auto"/>
            </w:tcBorders>
          </w:tcPr>
          <w:p w14:paraId="17DF3534" w14:textId="77777777" w:rsidR="00CD140F" w:rsidRDefault="00CD140F" w:rsidP="00CD140F">
            <w:pPr>
              <w:pStyle w:val="PMtableText"/>
              <w:rPr>
                <w:lang w:val="en-CA"/>
              </w:rPr>
            </w:pPr>
          </w:p>
          <w:p w14:paraId="17DF3535"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6"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7"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8" w14:textId="77777777" w:rsidR="00CD140F"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39" w14:textId="72472B6C"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A"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3B"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3C" w14:textId="77777777" w:rsidR="00CD140F"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3D" w14:textId="77777777" w:rsidR="00CD140F" w:rsidRDefault="00CD140F" w:rsidP="00CD140F">
            <w:pPr>
              <w:pStyle w:val="PMtableText"/>
              <w:rPr>
                <w:lang w:val="en-CA"/>
              </w:rPr>
            </w:pPr>
          </w:p>
        </w:tc>
      </w:tr>
      <w:tr w:rsidR="00CD140F" w14:paraId="17DF354A"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3F" w14:textId="77777777" w:rsidR="00CD140F" w:rsidRDefault="00CD140F" w:rsidP="00CD140F">
            <w:pPr>
              <w:pStyle w:val="PMtableText"/>
              <w:rPr>
                <w:lang w:val="en-CA"/>
              </w:rPr>
            </w:pPr>
            <w:r>
              <w:rPr>
                <w:lang w:val="en-CA"/>
              </w:rPr>
              <w:t>3</w:t>
            </w:r>
          </w:p>
        </w:tc>
        <w:tc>
          <w:tcPr>
            <w:tcW w:w="1259" w:type="dxa"/>
            <w:tcBorders>
              <w:top w:val="single" w:sz="6" w:space="0" w:color="auto"/>
              <w:left w:val="single" w:sz="6" w:space="0" w:color="auto"/>
              <w:bottom w:val="single" w:sz="6" w:space="0" w:color="auto"/>
              <w:right w:val="single" w:sz="6" w:space="0" w:color="auto"/>
            </w:tcBorders>
          </w:tcPr>
          <w:p w14:paraId="17DF3540" w14:textId="77777777" w:rsidR="00CD140F" w:rsidRDefault="00CD140F" w:rsidP="00CD140F">
            <w:pPr>
              <w:pStyle w:val="PMtableText"/>
              <w:rPr>
                <w:lang w:val="en-CA"/>
              </w:rPr>
            </w:pPr>
          </w:p>
          <w:p w14:paraId="17DF3541"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2"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3"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4" w14:textId="77777777" w:rsidR="00CD140F"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45"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6"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7"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48" w14:textId="77777777" w:rsidR="00CD140F"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49" w14:textId="77777777" w:rsidR="00CD140F" w:rsidRDefault="00CD140F" w:rsidP="00CD140F">
            <w:pPr>
              <w:pStyle w:val="PMtableText"/>
              <w:rPr>
                <w:lang w:val="en-CA"/>
              </w:rPr>
            </w:pPr>
          </w:p>
        </w:tc>
      </w:tr>
      <w:tr w:rsidR="00CD140F" w14:paraId="17DF3556" w14:textId="77777777" w:rsidTr="00CD140F">
        <w:trPr>
          <w:trHeight w:val="545"/>
        </w:trPr>
        <w:tc>
          <w:tcPr>
            <w:tcW w:w="557" w:type="dxa"/>
            <w:tcBorders>
              <w:top w:val="single" w:sz="6" w:space="0" w:color="auto"/>
              <w:left w:val="single" w:sz="6" w:space="0" w:color="auto"/>
              <w:bottom w:val="single" w:sz="6" w:space="0" w:color="auto"/>
              <w:right w:val="single" w:sz="6" w:space="0" w:color="auto"/>
            </w:tcBorders>
          </w:tcPr>
          <w:p w14:paraId="17DF354B" w14:textId="77777777" w:rsidR="00CD140F" w:rsidRDefault="00CD140F" w:rsidP="00CD140F">
            <w:pPr>
              <w:pStyle w:val="PMtableText"/>
              <w:rPr>
                <w:lang w:val="en-CA"/>
              </w:rPr>
            </w:pPr>
            <w:r>
              <w:rPr>
                <w:lang w:val="en-CA"/>
              </w:rPr>
              <w:t>4</w:t>
            </w:r>
          </w:p>
        </w:tc>
        <w:tc>
          <w:tcPr>
            <w:tcW w:w="1259" w:type="dxa"/>
            <w:tcBorders>
              <w:top w:val="single" w:sz="6" w:space="0" w:color="auto"/>
              <w:left w:val="single" w:sz="6" w:space="0" w:color="auto"/>
              <w:bottom w:val="single" w:sz="6" w:space="0" w:color="auto"/>
              <w:right w:val="single" w:sz="6" w:space="0" w:color="auto"/>
            </w:tcBorders>
          </w:tcPr>
          <w:p w14:paraId="17DF354C" w14:textId="77777777" w:rsidR="00CD140F" w:rsidRDefault="00CD140F" w:rsidP="00CD140F">
            <w:pPr>
              <w:pStyle w:val="PMtableText"/>
              <w:rPr>
                <w:lang w:val="en-CA"/>
              </w:rPr>
            </w:pPr>
          </w:p>
          <w:p w14:paraId="17DF354D"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E"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4F"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0" w14:textId="77777777" w:rsidR="00CD140F"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51"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2"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3"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4" w14:textId="77777777" w:rsidR="00CD140F"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55" w14:textId="77777777" w:rsidR="00CD140F" w:rsidRDefault="00CD140F" w:rsidP="00CD140F">
            <w:pPr>
              <w:pStyle w:val="PMtableText"/>
              <w:rPr>
                <w:lang w:val="en-CA"/>
              </w:rPr>
            </w:pPr>
          </w:p>
        </w:tc>
      </w:tr>
      <w:tr w:rsidR="00CD140F" w14:paraId="17DF3562"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57" w14:textId="77777777" w:rsidR="00CD140F" w:rsidRDefault="00CD140F" w:rsidP="00CD140F">
            <w:pPr>
              <w:pStyle w:val="PMtableText"/>
              <w:rPr>
                <w:lang w:val="en-CA"/>
              </w:rPr>
            </w:pPr>
            <w:r>
              <w:rPr>
                <w:lang w:val="en-CA"/>
              </w:rPr>
              <w:t>5</w:t>
            </w:r>
          </w:p>
        </w:tc>
        <w:tc>
          <w:tcPr>
            <w:tcW w:w="1259" w:type="dxa"/>
            <w:tcBorders>
              <w:top w:val="single" w:sz="6" w:space="0" w:color="auto"/>
              <w:left w:val="single" w:sz="6" w:space="0" w:color="auto"/>
              <w:bottom w:val="single" w:sz="6" w:space="0" w:color="auto"/>
              <w:right w:val="single" w:sz="6" w:space="0" w:color="auto"/>
            </w:tcBorders>
          </w:tcPr>
          <w:p w14:paraId="17DF3558" w14:textId="77777777" w:rsidR="00CD140F" w:rsidRDefault="00CD140F" w:rsidP="00CD140F">
            <w:pPr>
              <w:pStyle w:val="PMtableText"/>
              <w:rPr>
                <w:lang w:val="en-CA"/>
              </w:rPr>
            </w:pPr>
          </w:p>
          <w:p w14:paraId="17DF3559"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A"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B"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C" w14:textId="77777777" w:rsidR="00CD140F"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5D"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5E"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5F"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0" w14:textId="77777777" w:rsidR="00CD140F"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61" w14:textId="77777777" w:rsidR="00CD140F" w:rsidRDefault="00CD140F" w:rsidP="00CD140F">
            <w:pPr>
              <w:pStyle w:val="PMtableText"/>
              <w:rPr>
                <w:lang w:val="en-CA"/>
              </w:rPr>
            </w:pPr>
          </w:p>
        </w:tc>
      </w:tr>
      <w:tr w:rsidR="00CD140F" w14:paraId="17DF356E"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63" w14:textId="77777777" w:rsidR="00CD140F" w:rsidRDefault="00CD140F" w:rsidP="00CD140F">
            <w:pPr>
              <w:pStyle w:val="PMtableText"/>
              <w:rPr>
                <w:lang w:val="en-CA"/>
              </w:rPr>
            </w:pPr>
            <w:r>
              <w:rPr>
                <w:lang w:val="en-CA"/>
              </w:rPr>
              <w:t>6</w:t>
            </w:r>
          </w:p>
        </w:tc>
        <w:tc>
          <w:tcPr>
            <w:tcW w:w="1259" w:type="dxa"/>
            <w:tcBorders>
              <w:top w:val="single" w:sz="6" w:space="0" w:color="auto"/>
              <w:left w:val="single" w:sz="6" w:space="0" w:color="auto"/>
              <w:bottom w:val="single" w:sz="6" w:space="0" w:color="auto"/>
              <w:right w:val="single" w:sz="6" w:space="0" w:color="auto"/>
            </w:tcBorders>
          </w:tcPr>
          <w:p w14:paraId="17DF3564" w14:textId="77777777" w:rsidR="00CD140F" w:rsidRDefault="00CD140F" w:rsidP="00CD140F">
            <w:pPr>
              <w:pStyle w:val="PMtableText"/>
              <w:rPr>
                <w:lang w:val="en-CA"/>
              </w:rPr>
            </w:pPr>
          </w:p>
          <w:p w14:paraId="17DF3565"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6"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7"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8" w14:textId="77777777" w:rsidR="00CD140F"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69"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A"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6B"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6C" w14:textId="77777777" w:rsidR="00CD140F"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6D" w14:textId="77777777" w:rsidR="00CD140F" w:rsidRDefault="00CD140F" w:rsidP="00CD140F">
            <w:pPr>
              <w:pStyle w:val="PMtableText"/>
              <w:rPr>
                <w:lang w:val="en-CA"/>
              </w:rPr>
            </w:pPr>
          </w:p>
        </w:tc>
      </w:tr>
      <w:tr w:rsidR="00CD140F" w14:paraId="17DF357A" w14:textId="77777777" w:rsidTr="00CD140F">
        <w:trPr>
          <w:trHeight w:val="544"/>
        </w:trPr>
        <w:tc>
          <w:tcPr>
            <w:tcW w:w="557" w:type="dxa"/>
            <w:tcBorders>
              <w:top w:val="single" w:sz="6" w:space="0" w:color="auto"/>
              <w:left w:val="single" w:sz="6" w:space="0" w:color="auto"/>
              <w:bottom w:val="single" w:sz="6" w:space="0" w:color="auto"/>
              <w:right w:val="single" w:sz="6" w:space="0" w:color="auto"/>
            </w:tcBorders>
          </w:tcPr>
          <w:p w14:paraId="17DF356F" w14:textId="77777777" w:rsidR="00CD140F" w:rsidRDefault="00CD140F" w:rsidP="00CD140F">
            <w:pPr>
              <w:pStyle w:val="PMtableText"/>
              <w:rPr>
                <w:lang w:val="en-CA"/>
              </w:rPr>
            </w:pPr>
            <w:r>
              <w:rPr>
                <w:lang w:val="en-CA"/>
              </w:rPr>
              <w:t>7</w:t>
            </w:r>
          </w:p>
        </w:tc>
        <w:tc>
          <w:tcPr>
            <w:tcW w:w="1259" w:type="dxa"/>
            <w:tcBorders>
              <w:top w:val="single" w:sz="6" w:space="0" w:color="auto"/>
              <w:left w:val="single" w:sz="6" w:space="0" w:color="auto"/>
              <w:bottom w:val="single" w:sz="6" w:space="0" w:color="auto"/>
              <w:right w:val="single" w:sz="6" w:space="0" w:color="auto"/>
            </w:tcBorders>
          </w:tcPr>
          <w:p w14:paraId="17DF3570" w14:textId="77777777" w:rsidR="00CD140F" w:rsidRDefault="00CD140F" w:rsidP="00CD140F">
            <w:pPr>
              <w:pStyle w:val="PMtableText"/>
              <w:rPr>
                <w:lang w:val="en-CA"/>
              </w:rPr>
            </w:pPr>
          </w:p>
          <w:p w14:paraId="17DF3571"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2"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3"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4" w14:textId="77777777" w:rsidR="00CD140F"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75"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6"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7"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78" w14:textId="77777777" w:rsidR="00CD140F"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79" w14:textId="77777777" w:rsidR="00CD140F" w:rsidRDefault="00CD140F" w:rsidP="00CD140F">
            <w:pPr>
              <w:pStyle w:val="PMtableText"/>
              <w:rPr>
                <w:lang w:val="en-CA"/>
              </w:rPr>
            </w:pPr>
          </w:p>
        </w:tc>
      </w:tr>
      <w:tr w:rsidR="00CD140F" w14:paraId="17DF3586" w14:textId="77777777" w:rsidTr="00CD140F">
        <w:trPr>
          <w:trHeight w:val="545"/>
        </w:trPr>
        <w:tc>
          <w:tcPr>
            <w:tcW w:w="557" w:type="dxa"/>
            <w:tcBorders>
              <w:top w:val="single" w:sz="6" w:space="0" w:color="auto"/>
              <w:left w:val="single" w:sz="6" w:space="0" w:color="auto"/>
              <w:bottom w:val="single" w:sz="6" w:space="0" w:color="auto"/>
              <w:right w:val="single" w:sz="6" w:space="0" w:color="auto"/>
            </w:tcBorders>
          </w:tcPr>
          <w:p w14:paraId="17DF357B" w14:textId="77777777" w:rsidR="00CD140F" w:rsidRDefault="00CD140F" w:rsidP="00CD140F">
            <w:pPr>
              <w:pStyle w:val="PMtableText"/>
              <w:rPr>
                <w:lang w:val="en-CA"/>
              </w:rPr>
            </w:pPr>
            <w:r>
              <w:rPr>
                <w:lang w:val="en-CA"/>
              </w:rPr>
              <w:t>8</w:t>
            </w:r>
          </w:p>
        </w:tc>
        <w:tc>
          <w:tcPr>
            <w:tcW w:w="1259" w:type="dxa"/>
            <w:tcBorders>
              <w:top w:val="single" w:sz="6" w:space="0" w:color="auto"/>
              <w:left w:val="single" w:sz="6" w:space="0" w:color="auto"/>
              <w:bottom w:val="single" w:sz="6" w:space="0" w:color="auto"/>
              <w:right w:val="single" w:sz="6" w:space="0" w:color="auto"/>
            </w:tcBorders>
          </w:tcPr>
          <w:p w14:paraId="17DF357C" w14:textId="77777777" w:rsidR="00CD140F" w:rsidRDefault="00CD140F" w:rsidP="00CD140F">
            <w:pPr>
              <w:pStyle w:val="PMtableText"/>
              <w:rPr>
                <w:lang w:val="en-CA"/>
              </w:rPr>
            </w:pPr>
          </w:p>
          <w:p w14:paraId="17DF357D"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E"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7F"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0" w14:textId="77777777" w:rsidR="00CD140F" w:rsidRDefault="00CD140F" w:rsidP="00CD140F">
            <w:pPr>
              <w:pStyle w:val="PMtableText"/>
              <w:rPr>
                <w:lang w:val="en-CA"/>
              </w:rPr>
            </w:pPr>
          </w:p>
        </w:tc>
        <w:tc>
          <w:tcPr>
            <w:tcW w:w="771" w:type="dxa"/>
            <w:gridSpan w:val="2"/>
            <w:tcBorders>
              <w:top w:val="single" w:sz="6" w:space="0" w:color="auto"/>
              <w:left w:val="single" w:sz="6" w:space="0" w:color="auto"/>
              <w:bottom w:val="single" w:sz="6" w:space="0" w:color="auto"/>
              <w:right w:val="single" w:sz="6" w:space="0" w:color="auto"/>
            </w:tcBorders>
          </w:tcPr>
          <w:p w14:paraId="17DF3581"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2" w14:textId="77777777" w:rsidR="00CD140F" w:rsidRDefault="00CD140F" w:rsidP="00CD140F">
            <w:pPr>
              <w:pStyle w:val="PMtableText"/>
              <w:rPr>
                <w:lang w:val="en-CA"/>
              </w:rPr>
            </w:pPr>
          </w:p>
        </w:tc>
        <w:tc>
          <w:tcPr>
            <w:tcW w:w="771" w:type="dxa"/>
            <w:tcBorders>
              <w:top w:val="single" w:sz="6" w:space="0" w:color="auto"/>
              <w:left w:val="single" w:sz="6" w:space="0" w:color="auto"/>
              <w:bottom w:val="single" w:sz="6" w:space="0" w:color="auto"/>
              <w:right w:val="single" w:sz="6" w:space="0" w:color="auto"/>
            </w:tcBorders>
          </w:tcPr>
          <w:p w14:paraId="17DF3583" w14:textId="77777777" w:rsidR="00CD140F" w:rsidRDefault="00CD140F" w:rsidP="00CD140F">
            <w:pPr>
              <w:pStyle w:val="PMtableText"/>
              <w:rPr>
                <w:lang w:val="en-CA"/>
              </w:rPr>
            </w:pPr>
          </w:p>
        </w:tc>
        <w:tc>
          <w:tcPr>
            <w:tcW w:w="772" w:type="dxa"/>
            <w:tcBorders>
              <w:top w:val="single" w:sz="6" w:space="0" w:color="auto"/>
              <w:left w:val="single" w:sz="6" w:space="0" w:color="auto"/>
              <w:bottom w:val="single" w:sz="6" w:space="0" w:color="auto"/>
              <w:right w:val="single" w:sz="6" w:space="0" w:color="auto"/>
            </w:tcBorders>
          </w:tcPr>
          <w:p w14:paraId="17DF3584" w14:textId="77777777" w:rsidR="00CD140F" w:rsidRDefault="00CD140F" w:rsidP="00CD140F">
            <w:pPr>
              <w:pStyle w:val="PMtableText"/>
              <w:rPr>
                <w:lang w:val="en-CA"/>
              </w:rPr>
            </w:pPr>
          </w:p>
        </w:tc>
        <w:tc>
          <w:tcPr>
            <w:tcW w:w="2609" w:type="dxa"/>
            <w:tcBorders>
              <w:top w:val="single" w:sz="6" w:space="0" w:color="auto"/>
              <w:left w:val="single" w:sz="6" w:space="0" w:color="auto"/>
              <w:bottom w:val="single" w:sz="6" w:space="0" w:color="auto"/>
              <w:right w:val="single" w:sz="6" w:space="0" w:color="auto"/>
            </w:tcBorders>
          </w:tcPr>
          <w:p w14:paraId="17DF3585" w14:textId="77777777" w:rsidR="00CD140F" w:rsidRDefault="00CD140F" w:rsidP="00CD140F">
            <w:pPr>
              <w:pStyle w:val="PMtableText"/>
              <w:rPr>
                <w:lang w:val="en-CA"/>
              </w:rPr>
            </w:pPr>
          </w:p>
        </w:tc>
      </w:tr>
      <w:tr w:rsidR="00CD140F" w14:paraId="17DF3589" w14:textId="77777777" w:rsidTr="00CD140F">
        <w:trPr>
          <w:trHeight w:val="279"/>
        </w:trPr>
        <w:tc>
          <w:tcPr>
            <w:tcW w:w="9825" w:type="dxa"/>
            <w:gridSpan w:val="11"/>
            <w:tcBorders>
              <w:top w:val="single" w:sz="6" w:space="0" w:color="auto"/>
              <w:left w:val="single" w:sz="6" w:space="0" w:color="auto"/>
              <w:bottom w:val="single" w:sz="6" w:space="0" w:color="auto"/>
              <w:right w:val="single" w:sz="6" w:space="0" w:color="auto"/>
            </w:tcBorders>
          </w:tcPr>
          <w:p w14:paraId="17DF3587" w14:textId="77777777" w:rsidR="00CD140F" w:rsidRDefault="00CD140F" w:rsidP="00CD140F">
            <w:pPr>
              <w:pStyle w:val="PMtableText"/>
              <w:rPr>
                <w:lang w:val="en-CA"/>
              </w:rPr>
            </w:pPr>
          </w:p>
          <w:p w14:paraId="17DF3588" w14:textId="0BDD2632" w:rsidR="00CD140F" w:rsidRDefault="00CD140F" w:rsidP="00CD140F">
            <w:pPr>
              <w:pStyle w:val="PMtableText"/>
              <w:rPr>
                <w:lang w:val="en-CA"/>
              </w:rPr>
            </w:pPr>
            <w:r>
              <w:rPr>
                <w:lang w:val="en-CA"/>
              </w:rPr>
              <w:t>Employee and Employer Follow-up Date:</w:t>
            </w:r>
          </w:p>
        </w:tc>
      </w:tr>
      <w:tr w:rsidR="00CD140F" w14:paraId="17DF358D" w14:textId="77777777" w:rsidTr="00CD140F">
        <w:trPr>
          <w:trHeight w:val="279"/>
        </w:trPr>
        <w:tc>
          <w:tcPr>
            <w:tcW w:w="9825" w:type="dxa"/>
            <w:gridSpan w:val="11"/>
            <w:tcBorders>
              <w:top w:val="single" w:sz="6" w:space="0" w:color="auto"/>
              <w:left w:val="single" w:sz="6" w:space="0" w:color="auto"/>
              <w:bottom w:val="single" w:sz="6" w:space="0" w:color="auto"/>
              <w:right w:val="single" w:sz="6" w:space="0" w:color="auto"/>
            </w:tcBorders>
          </w:tcPr>
          <w:p w14:paraId="17DF358A" w14:textId="06B9E980" w:rsidR="00CD140F" w:rsidRDefault="00CD140F" w:rsidP="00CD140F">
            <w:pPr>
              <w:pStyle w:val="PMtableText"/>
              <w:rPr>
                <w:b/>
                <w:lang w:val="en-CA"/>
              </w:rPr>
            </w:pPr>
            <w:r>
              <w:rPr>
                <w:b/>
                <w:lang w:val="en-CA"/>
              </w:rPr>
              <w:t>Specify how employee will be paid:</w:t>
            </w:r>
          </w:p>
          <w:p w14:paraId="288A4DFC" w14:textId="77777777" w:rsidR="00CD140F" w:rsidRPr="009E7626" w:rsidRDefault="00CD140F" w:rsidP="00501FDE">
            <w:pPr>
              <w:pStyle w:val="PMtabletextbulletlarge"/>
              <w:numPr>
                <w:ilvl w:val="0"/>
                <w:numId w:val="16"/>
              </w:numPr>
            </w:pPr>
            <w:r w:rsidRPr="009E7626">
              <w:rPr>
                <w:lang w:val="en-CA"/>
              </w:rPr>
              <w:lastRenderedPageBreak/>
              <w:t>Employee will be paid for hours worked only</w:t>
            </w:r>
            <w:r>
              <w:rPr>
                <w:lang w:val="en-CA"/>
              </w:rPr>
              <w:t>, or</w:t>
            </w:r>
          </w:p>
          <w:p w14:paraId="17DF358C" w14:textId="61369167" w:rsidR="00CD140F" w:rsidRPr="009E7626" w:rsidRDefault="00CD140F" w:rsidP="00501FDE">
            <w:pPr>
              <w:pStyle w:val="PMtabletextbulletlarge"/>
              <w:numPr>
                <w:ilvl w:val="0"/>
                <w:numId w:val="16"/>
              </w:numPr>
            </w:pPr>
            <w:r>
              <w:rPr>
                <w:lang w:val="en-CA"/>
              </w:rPr>
              <w:t>E</w:t>
            </w:r>
            <w:r w:rsidRPr="009E7626">
              <w:rPr>
                <w:lang w:val="en-CA"/>
              </w:rPr>
              <w:t>mployer will pay full regular wages.</w:t>
            </w:r>
            <w:r w:rsidRPr="009E7626">
              <w:rPr>
                <w:lang w:val="en-CA"/>
              </w:rPr>
              <w:fldChar w:fldCharType="begin"/>
            </w:r>
            <w:r w:rsidRPr="009E7626">
              <w:rPr>
                <w:lang w:val="en-CA"/>
              </w:rPr>
              <w:instrText xml:space="preserve"> FORMCHECKBOX </w:instrText>
            </w:r>
            <w:r w:rsidR="00F95DE2">
              <w:rPr>
                <w:lang w:val="en-CA"/>
              </w:rPr>
              <w:fldChar w:fldCharType="separate"/>
            </w:r>
            <w:r w:rsidRPr="009E7626">
              <w:rPr>
                <w:lang w:val="en-CA"/>
              </w:rPr>
              <w:fldChar w:fldCharType="end"/>
            </w:r>
          </w:p>
        </w:tc>
      </w:tr>
    </w:tbl>
    <w:p w14:paraId="17DF358E" w14:textId="77777777" w:rsidR="00A40553" w:rsidRDefault="00A40553" w:rsidP="00A40553">
      <w:pPr>
        <w:pStyle w:val="PMtext"/>
        <w:rPr>
          <w:lang w:val="en-CA"/>
        </w:rPr>
      </w:pPr>
    </w:p>
    <w:p w14:paraId="17DF358F" w14:textId="12843A93" w:rsidR="00A40553" w:rsidRDefault="00A40553" w:rsidP="00A40553">
      <w:pPr>
        <w:pStyle w:val="PMtext"/>
        <w:rPr>
          <w:lang w:val="en-CA"/>
        </w:rPr>
      </w:pPr>
      <w:r>
        <w:rPr>
          <w:lang w:val="en-CA"/>
        </w:rPr>
        <w:t xml:space="preserve">If there are any concerns during the Work </w:t>
      </w:r>
      <w:proofErr w:type="gramStart"/>
      <w:r>
        <w:rPr>
          <w:lang w:val="en-CA"/>
        </w:rPr>
        <w:t>Schedule</w:t>
      </w:r>
      <w:proofErr w:type="gramEnd"/>
      <w:r>
        <w:rPr>
          <w:lang w:val="en-CA"/>
        </w:rPr>
        <w:t xml:space="preserve"> please discuss immediately and contact the </w:t>
      </w:r>
      <w:r w:rsidR="009E7626">
        <w:rPr>
          <w:lang w:val="en-CA"/>
        </w:rPr>
        <w:t>Workplace Safety and Insurance Board (</w:t>
      </w:r>
      <w:r>
        <w:rPr>
          <w:lang w:val="en-CA"/>
        </w:rPr>
        <w:t>WSIB</w:t>
      </w:r>
      <w:r w:rsidR="009E7626">
        <w:rPr>
          <w:lang w:val="en-CA"/>
        </w:rPr>
        <w:t>)</w:t>
      </w:r>
      <w:r>
        <w:rPr>
          <w:lang w:val="en-CA"/>
        </w:rPr>
        <w:t xml:space="preserve"> Case Manager if unable to resolve.</w:t>
      </w:r>
    </w:p>
    <w:p w14:paraId="17DF3590" w14:textId="77777777" w:rsidR="00A40553" w:rsidRDefault="00A40553" w:rsidP="00A40553">
      <w:pPr>
        <w:pStyle w:val="PMtext"/>
        <w:rPr>
          <w:b/>
          <w:lang w:val="en-CA"/>
        </w:rPr>
      </w:pPr>
    </w:p>
    <w:p w14:paraId="226B676F" w14:textId="595359EC" w:rsidR="009E7626" w:rsidRPr="00F12599" w:rsidRDefault="009E7626" w:rsidP="009E7626">
      <w:pPr>
        <w:pStyle w:val="PMtext"/>
        <w:rPr>
          <w:rFonts w:cs="Arial"/>
          <w:lang w:val="en-CA"/>
        </w:rPr>
      </w:pPr>
      <w:r>
        <w:rPr>
          <w:rFonts w:cs="Arial"/>
          <w:lang w:val="en-CA"/>
        </w:rPr>
        <w:t xml:space="preserve">Employee </w:t>
      </w:r>
      <w:r w:rsidRPr="00F12599">
        <w:rPr>
          <w:rFonts w:cs="Arial"/>
          <w:lang w:val="en-CA"/>
        </w:rPr>
        <w:t>Name: __________________________________________</w:t>
      </w:r>
    </w:p>
    <w:p w14:paraId="0D6BDBB4" w14:textId="3C13C35A" w:rsidR="009E7626" w:rsidRPr="00F12599" w:rsidRDefault="009E7626" w:rsidP="009E7626">
      <w:pPr>
        <w:pStyle w:val="PMtext"/>
        <w:rPr>
          <w:rFonts w:cs="Arial"/>
          <w:lang w:val="en-CA"/>
        </w:rPr>
      </w:pPr>
      <w:r>
        <w:rPr>
          <w:rFonts w:cs="Arial"/>
          <w:lang w:val="en-CA"/>
        </w:rPr>
        <w:t>Employee</w:t>
      </w:r>
      <w:r w:rsidRPr="00F12599">
        <w:rPr>
          <w:rFonts w:cs="Arial"/>
          <w:lang w:val="en-CA"/>
        </w:rPr>
        <w:t xml:space="preserve"> Signature: _______________________________________</w:t>
      </w:r>
    </w:p>
    <w:p w14:paraId="6CE3A065" w14:textId="77777777" w:rsidR="009E7626" w:rsidRDefault="009E7626" w:rsidP="009E7626">
      <w:pPr>
        <w:pStyle w:val="PMtext"/>
        <w:rPr>
          <w:rFonts w:cs="Arial"/>
          <w:lang w:val="en-CA"/>
        </w:rPr>
      </w:pPr>
    </w:p>
    <w:p w14:paraId="7DD83BB7" w14:textId="77777777" w:rsidR="009E7626" w:rsidRPr="00F12599" w:rsidRDefault="009E7626" w:rsidP="009E7626">
      <w:pPr>
        <w:pStyle w:val="PMtext"/>
        <w:rPr>
          <w:rFonts w:cs="Arial"/>
          <w:lang w:val="en-CA"/>
        </w:rPr>
      </w:pPr>
      <w:r w:rsidRPr="00F12599">
        <w:rPr>
          <w:rFonts w:cs="Arial"/>
          <w:lang w:val="en-CA"/>
        </w:rPr>
        <w:t>Supervisor Name: __________________________________________</w:t>
      </w:r>
    </w:p>
    <w:p w14:paraId="6B77C594" w14:textId="77777777" w:rsidR="009E7626" w:rsidRPr="00F12599" w:rsidRDefault="009E7626" w:rsidP="009E7626">
      <w:pPr>
        <w:pStyle w:val="PMtext"/>
        <w:rPr>
          <w:rFonts w:cs="Arial"/>
          <w:lang w:val="en-CA"/>
        </w:rPr>
      </w:pPr>
      <w:r w:rsidRPr="00F12599">
        <w:rPr>
          <w:rFonts w:cs="Arial"/>
          <w:lang w:val="en-CA"/>
        </w:rPr>
        <w:t>Supervisor Signature: _______________________________________</w:t>
      </w:r>
    </w:p>
    <w:p w14:paraId="30085A78" w14:textId="77777777" w:rsidR="009E7626" w:rsidRPr="00F12599" w:rsidRDefault="009E7626" w:rsidP="009E7626">
      <w:pPr>
        <w:pStyle w:val="PMtext"/>
        <w:rPr>
          <w:rFonts w:cs="Arial"/>
          <w:lang w:val="en-CA"/>
        </w:rPr>
      </w:pPr>
    </w:p>
    <w:p w14:paraId="4B836D0F" w14:textId="77777777" w:rsidR="009E7626" w:rsidRPr="00F12599" w:rsidRDefault="009E7626" w:rsidP="009E7626">
      <w:pPr>
        <w:pStyle w:val="PMtext"/>
        <w:rPr>
          <w:rFonts w:cs="Arial"/>
          <w:lang w:val="en-CA"/>
        </w:rPr>
      </w:pPr>
      <w:r w:rsidRPr="00F12599">
        <w:rPr>
          <w:rFonts w:cs="Arial"/>
          <w:lang w:val="en-CA"/>
        </w:rPr>
        <w:t>Other Name: ______________________________________________</w:t>
      </w:r>
    </w:p>
    <w:p w14:paraId="0BFBAC86" w14:textId="77777777" w:rsidR="009E7626" w:rsidRPr="00F12599" w:rsidRDefault="009E7626" w:rsidP="009E7626">
      <w:pPr>
        <w:pStyle w:val="PMtext"/>
        <w:rPr>
          <w:rFonts w:cs="Arial"/>
          <w:lang w:val="en-CA"/>
        </w:rPr>
      </w:pPr>
      <w:r w:rsidRPr="00F12599">
        <w:rPr>
          <w:rFonts w:cs="Arial"/>
          <w:lang w:val="en-CA"/>
        </w:rPr>
        <w:t>Other Signature: ___________________________________________</w:t>
      </w:r>
    </w:p>
    <w:p w14:paraId="17DF3598" w14:textId="77777777" w:rsidR="00A40553" w:rsidRDefault="00A40553" w:rsidP="00A40553">
      <w:pPr>
        <w:pStyle w:val="PMtext"/>
      </w:pPr>
    </w:p>
    <w:p w14:paraId="16E32D8E" w14:textId="00560666" w:rsidR="009E7626" w:rsidRPr="00F12599" w:rsidRDefault="009E7626" w:rsidP="009E7626">
      <w:pPr>
        <w:pStyle w:val="PMtext"/>
        <w:rPr>
          <w:rFonts w:cs="Arial"/>
          <w:lang w:val="en-CA"/>
        </w:rPr>
      </w:pPr>
      <w:r>
        <w:rPr>
          <w:rFonts w:cs="Arial"/>
          <w:lang w:val="en-CA"/>
        </w:rPr>
        <w:t>Date</w:t>
      </w:r>
      <w:r w:rsidRPr="00F12599">
        <w:rPr>
          <w:rFonts w:cs="Arial"/>
          <w:lang w:val="en-CA"/>
        </w:rPr>
        <w:t>: ___________________________________________</w:t>
      </w:r>
    </w:p>
    <w:p w14:paraId="24575A95" w14:textId="77777777" w:rsidR="009E7626" w:rsidRDefault="009E7626" w:rsidP="009E7626">
      <w:pPr>
        <w:pStyle w:val="PMtext"/>
      </w:pPr>
    </w:p>
    <w:p w14:paraId="17DF3599" w14:textId="77777777" w:rsidR="00A40553" w:rsidRDefault="00A40553" w:rsidP="00A40553">
      <w:pPr>
        <w:pStyle w:val="PMtext"/>
      </w:pPr>
    </w:p>
    <w:p w14:paraId="17DF359A" w14:textId="58F226FC" w:rsidR="00A40553" w:rsidRPr="008E245E" w:rsidRDefault="00A40553" w:rsidP="00A40553">
      <w:pPr>
        <w:pStyle w:val="PMSecondPgHead"/>
      </w:pPr>
      <w:r w:rsidRPr="008E245E">
        <w:lastRenderedPageBreak/>
        <w:t>Return to Work Plan Closure</w:t>
      </w:r>
      <w:r w:rsidR="00801536">
        <w:t xml:space="preserve"> </w:t>
      </w:r>
      <w:r w:rsidRPr="008E245E">
        <w:t>Evaluation Report</w:t>
      </w:r>
    </w:p>
    <w:p w14:paraId="17DF359B" w14:textId="6F9CFB2E" w:rsidR="00A40553" w:rsidRPr="008E245E" w:rsidRDefault="00A40553" w:rsidP="00A40553">
      <w:pPr>
        <w:pStyle w:val="PMtext"/>
      </w:pPr>
      <w:r w:rsidRPr="008E245E">
        <w:t>This report is to b</w:t>
      </w:r>
      <w:r w:rsidR="00C8231E">
        <w:t xml:space="preserve">e completed by both the </w:t>
      </w:r>
      <w:r w:rsidR="009E7626">
        <w:t xml:space="preserve">supervisor </w:t>
      </w:r>
      <w:r w:rsidRPr="008E245E">
        <w:t xml:space="preserve">and </w:t>
      </w:r>
      <w:r w:rsidR="00A165DB">
        <w:t>employee</w:t>
      </w:r>
      <w:r w:rsidRPr="008E245E">
        <w:t xml:space="preserve">, independently, once the </w:t>
      </w:r>
      <w:proofErr w:type="gramStart"/>
      <w:r w:rsidRPr="008E245E">
        <w:t>final outcome</w:t>
      </w:r>
      <w:proofErr w:type="gramEnd"/>
      <w:r w:rsidRPr="008E245E">
        <w:t xml:space="preserve"> is achieved. </w:t>
      </w:r>
      <w:r w:rsidR="009E7626">
        <w:t>Provide</w:t>
      </w:r>
      <w:r w:rsidRPr="008E245E">
        <w:t xml:space="preserve"> completed </w:t>
      </w:r>
      <w:r w:rsidR="009E7626">
        <w:t xml:space="preserve">report </w:t>
      </w:r>
      <w:r w:rsidRPr="008E245E">
        <w:t>to the</w:t>
      </w:r>
      <w:r w:rsidR="00C3290E">
        <w:t xml:space="preserve"> </w:t>
      </w:r>
      <w:r w:rsidR="009E7626">
        <w:t>supervisor</w:t>
      </w:r>
      <w:r w:rsidRPr="008E245E">
        <w:t>.</w:t>
      </w:r>
    </w:p>
    <w:p w14:paraId="17DF359C" w14:textId="77777777" w:rsidR="00A40553" w:rsidRPr="008E245E" w:rsidRDefault="00A40553" w:rsidP="00A40553">
      <w:pPr>
        <w:overflowPunct w:val="0"/>
        <w:autoSpaceDE w:val="0"/>
        <w:autoSpaceDN w:val="0"/>
        <w:adjustRightInd w:val="0"/>
        <w:spacing w:before="0"/>
        <w:textAlignment w:val="baseline"/>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A40553" w:rsidRPr="008E245E" w14:paraId="17DF359E" w14:textId="77777777" w:rsidTr="00C8231E">
        <w:tc>
          <w:tcPr>
            <w:tcW w:w="8748" w:type="dxa"/>
          </w:tcPr>
          <w:p w14:paraId="17DF359D" w14:textId="77777777" w:rsidR="00A40553" w:rsidRPr="008E245E" w:rsidRDefault="00A40553" w:rsidP="00C8231E">
            <w:pPr>
              <w:pStyle w:val="PMtableText"/>
            </w:pPr>
            <w:r w:rsidRPr="008E245E">
              <w:t>Date:</w:t>
            </w:r>
          </w:p>
        </w:tc>
      </w:tr>
      <w:tr w:rsidR="00A40553" w:rsidRPr="008E245E" w14:paraId="17DF35A0" w14:textId="77777777" w:rsidTr="00C8231E">
        <w:trPr>
          <w:trHeight w:val="100"/>
        </w:trPr>
        <w:tc>
          <w:tcPr>
            <w:tcW w:w="8748" w:type="dxa"/>
          </w:tcPr>
          <w:p w14:paraId="17DF359F" w14:textId="77777777" w:rsidR="00A40553" w:rsidRPr="008E245E" w:rsidRDefault="00A40553" w:rsidP="00C8231E">
            <w:pPr>
              <w:pStyle w:val="PMtableText"/>
            </w:pPr>
            <w:r w:rsidRPr="008E245E">
              <w:t xml:space="preserve">Name: </w:t>
            </w:r>
          </w:p>
        </w:tc>
      </w:tr>
    </w:tbl>
    <w:p w14:paraId="17DF35A1" w14:textId="6202D823" w:rsidR="00A40553" w:rsidRPr="008E245E" w:rsidRDefault="00A40553" w:rsidP="00A40553">
      <w:pPr>
        <w:pStyle w:val="PMtext"/>
      </w:pPr>
      <w:r w:rsidRPr="008E245E">
        <w:t xml:space="preserve">What is the duration of Return to Work (RTW) Plan (from </w:t>
      </w:r>
      <w:r w:rsidR="00801536">
        <w:t xml:space="preserve">report of </w:t>
      </w:r>
      <w:r w:rsidRPr="008E245E">
        <w:t>injury</w:t>
      </w:r>
      <w:r w:rsidR="00801536">
        <w:t xml:space="preserve"> or </w:t>
      </w:r>
      <w:r w:rsidRPr="008E245E">
        <w:t>illness to final RTW)?</w:t>
      </w:r>
    </w:p>
    <w:p w14:paraId="17DF35A2" w14:textId="77777777" w:rsidR="00A40553" w:rsidRPr="008E245E" w:rsidRDefault="00A40553" w:rsidP="00A40553">
      <w:pPr>
        <w:pStyle w:val="PMtext"/>
      </w:pPr>
      <w:r w:rsidRPr="008E245E">
        <w:t xml:space="preserve">What was the </w:t>
      </w:r>
      <w:proofErr w:type="gramStart"/>
      <w:r w:rsidRPr="008E245E">
        <w:t>final outcome</w:t>
      </w:r>
      <w:proofErr w:type="gramEnd"/>
      <w:r w:rsidRPr="008E245E">
        <w:t>? (</w:t>
      </w:r>
      <w:proofErr w:type="gramStart"/>
      <w:r w:rsidRPr="008E245E">
        <w:t>check</w:t>
      </w:r>
      <w:proofErr w:type="gramEnd"/>
      <w:r w:rsidRPr="008E245E">
        <w:t xml:space="preserve"> all that apply).</w:t>
      </w:r>
    </w:p>
    <w:p w14:paraId="17DF35A3" w14:textId="77777777" w:rsidR="00A40553" w:rsidRPr="008E245E" w:rsidRDefault="00A40553" w:rsidP="00A40553">
      <w:pPr>
        <w:overflowPunct w:val="0"/>
        <w:autoSpaceDE w:val="0"/>
        <w:autoSpaceDN w:val="0"/>
        <w:adjustRightInd w:val="0"/>
        <w:spacing w:before="0"/>
        <w:textAlignment w:val="baseline"/>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500"/>
      </w:tblGrid>
      <w:tr w:rsidR="00A40553" w:rsidRPr="008E245E" w14:paraId="17DF35A6" w14:textId="77777777" w:rsidTr="00C8231E">
        <w:tc>
          <w:tcPr>
            <w:tcW w:w="4248" w:type="dxa"/>
          </w:tcPr>
          <w:p w14:paraId="17DF35A4" w14:textId="77777777" w:rsidR="00A40553" w:rsidRPr="008E245E" w:rsidRDefault="00A40553" w:rsidP="001947EA">
            <w:pPr>
              <w:overflowPunct w:val="0"/>
              <w:autoSpaceDE w:val="0"/>
              <w:autoSpaceDN w:val="0"/>
              <w:adjustRightInd w:val="0"/>
              <w:spacing w:before="60" w:after="60"/>
              <w:jc w:val="center"/>
              <w:textAlignment w:val="baseline"/>
              <w:rPr>
                <w:rFonts w:ascii="Arial" w:hAnsi="Arial" w:cs="Arial"/>
                <w:b/>
                <w:szCs w:val="22"/>
              </w:rPr>
            </w:pPr>
            <w:r w:rsidRPr="008E245E">
              <w:rPr>
                <w:rFonts w:ascii="Arial" w:hAnsi="Arial" w:cs="Arial"/>
                <w:b/>
                <w:szCs w:val="22"/>
              </w:rPr>
              <w:t>Anticipated outcome?</w:t>
            </w:r>
          </w:p>
        </w:tc>
        <w:tc>
          <w:tcPr>
            <w:tcW w:w="4500" w:type="dxa"/>
          </w:tcPr>
          <w:p w14:paraId="17DF35A5" w14:textId="77777777" w:rsidR="00A40553" w:rsidRPr="008E245E" w:rsidRDefault="00A40553" w:rsidP="001947EA">
            <w:pPr>
              <w:overflowPunct w:val="0"/>
              <w:autoSpaceDE w:val="0"/>
              <w:autoSpaceDN w:val="0"/>
              <w:adjustRightInd w:val="0"/>
              <w:spacing w:before="60" w:after="60"/>
              <w:jc w:val="center"/>
              <w:textAlignment w:val="baseline"/>
              <w:rPr>
                <w:rFonts w:ascii="Arial" w:hAnsi="Arial" w:cs="Arial"/>
                <w:b/>
                <w:szCs w:val="22"/>
              </w:rPr>
            </w:pPr>
            <w:r w:rsidRPr="008E245E">
              <w:rPr>
                <w:rFonts w:ascii="Arial" w:hAnsi="Arial" w:cs="Arial"/>
                <w:b/>
                <w:szCs w:val="22"/>
              </w:rPr>
              <w:t>Actual outcome?</w:t>
            </w:r>
          </w:p>
        </w:tc>
      </w:tr>
      <w:tr w:rsidR="00A40553" w:rsidRPr="008E245E" w14:paraId="17DF35B2" w14:textId="77777777" w:rsidTr="00C8231E">
        <w:trPr>
          <w:trHeight w:val="1115"/>
        </w:trPr>
        <w:tc>
          <w:tcPr>
            <w:tcW w:w="4248" w:type="dxa"/>
            <w:tcBorders>
              <w:bottom w:val="single" w:sz="4" w:space="0" w:color="auto"/>
            </w:tcBorders>
            <w:vAlign w:val="center"/>
          </w:tcPr>
          <w:p w14:paraId="17DF35A7" w14:textId="77777777" w:rsidR="00A40553" w:rsidRPr="008E245E" w:rsidRDefault="00A40553" w:rsidP="001947EA">
            <w:pPr>
              <w:pStyle w:val="PMtabletextbulletlarge"/>
              <w:numPr>
                <w:ilvl w:val="0"/>
                <w:numId w:val="16"/>
              </w:numPr>
              <w:spacing w:before="60" w:after="60"/>
            </w:pPr>
            <w:r w:rsidRPr="008E245E">
              <w:t>Pre-injury job</w:t>
            </w:r>
          </w:p>
          <w:p w14:paraId="17DF35A8" w14:textId="77777777" w:rsidR="00A40553" w:rsidRPr="008E245E" w:rsidRDefault="00A40553" w:rsidP="001947EA">
            <w:pPr>
              <w:pStyle w:val="PMtabletextbulletlarge"/>
              <w:numPr>
                <w:ilvl w:val="0"/>
                <w:numId w:val="16"/>
              </w:numPr>
              <w:spacing w:before="60" w:after="60"/>
            </w:pPr>
            <w:r w:rsidRPr="008E245E">
              <w:t>Pre-injury Accommodated</w:t>
            </w:r>
          </w:p>
          <w:p w14:paraId="17DF35A9" w14:textId="77777777" w:rsidR="00A40553" w:rsidRPr="008E245E" w:rsidRDefault="00A40553" w:rsidP="001947EA">
            <w:pPr>
              <w:pStyle w:val="PMtabletextbulletlarge"/>
              <w:numPr>
                <w:ilvl w:val="0"/>
                <w:numId w:val="16"/>
              </w:numPr>
              <w:spacing w:before="60" w:after="60"/>
            </w:pPr>
            <w:r w:rsidRPr="008E245E">
              <w:t xml:space="preserve">Comparable Work </w:t>
            </w:r>
          </w:p>
          <w:p w14:paraId="17DF35AA" w14:textId="77777777" w:rsidR="00A40553" w:rsidRPr="008E245E" w:rsidRDefault="00A40553" w:rsidP="001947EA">
            <w:pPr>
              <w:pStyle w:val="PMtabletextbulletlarge"/>
              <w:numPr>
                <w:ilvl w:val="0"/>
                <w:numId w:val="16"/>
              </w:numPr>
              <w:spacing w:before="60" w:after="60"/>
            </w:pPr>
            <w:r w:rsidRPr="008E245E">
              <w:t>Alternate Work</w:t>
            </w:r>
          </w:p>
          <w:p w14:paraId="17DF35AB" w14:textId="77777777" w:rsidR="00A40553" w:rsidRPr="008E245E" w:rsidRDefault="00A40553" w:rsidP="001947EA">
            <w:pPr>
              <w:pStyle w:val="PMtabletextbulletlarge"/>
              <w:numPr>
                <w:ilvl w:val="0"/>
                <w:numId w:val="16"/>
              </w:numPr>
              <w:spacing w:before="60" w:after="60"/>
            </w:pPr>
            <w:r w:rsidRPr="008E245E">
              <w:t>Other</w:t>
            </w:r>
          </w:p>
        </w:tc>
        <w:tc>
          <w:tcPr>
            <w:tcW w:w="4500" w:type="dxa"/>
            <w:tcBorders>
              <w:bottom w:val="single" w:sz="4" w:space="0" w:color="auto"/>
            </w:tcBorders>
            <w:vAlign w:val="center"/>
          </w:tcPr>
          <w:p w14:paraId="17DF35AC" w14:textId="77777777" w:rsidR="00A40553" w:rsidRPr="008E245E" w:rsidRDefault="00A40553" w:rsidP="001947EA">
            <w:pPr>
              <w:pStyle w:val="PMtabletextbulletlarge"/>
              <w:numPr>
                <w:ilvl w:val="0"/>
                <w:numId w:val="17"/>
              </w:numPr>
              <w:spacing w:before="60" w:after="60"/>
            </w:pPr>
            <w:r w:rsidRPr="008E245E">
              <w:t>Pre-injury job</w:t>
            </w:r>
          </w:p>
          <w:p w14:paraId="17DF35AD" w14:textId="77777777" w:rsidR="00A40553" w:rsidRPr="008E245E" w:rsidRDefault="00A40553" w:rsidP="001947EA">
            <w:pPr>
              <w:pStyle w:val="PMtabletextbulletlarge"/>
              <w:numPr>
                <w:ilvl w:val="0"/>
                <w:numId w:val="17"/>
              </w:numPr>
              <w:spacing w:before="60" w:after="60"/>
            </w:pPr>
            <w:r w:rsidRPr="008E245E">
              <w:t xml:space="preserve">Pre-injury Accommodated </w:t>
            </w:r>
          </w:p>
          <w:p w14:paraId="17DF35AE" w14:textId="77777777" w:rsidR="00A40553" w:rsidRPr="008E245E" w:rsidRDefault="00A40553" w:rsidP="001947EA">
            <w:pPr>
              <w:pStyle w:val="PMtabletextbulletlarge"/>
              <w:numPr>
                <w:ilvl w:val="0"/>
                <w:numId w:val="17"/>
              </w:numPr>
              <w:spacing w:before="60" w:after="60"/>
            </w:pPr>
            <w:r w:rsidRPr="008E245E">
              <w:t>Comparable Work</w:t>
            </w:r>
          </w:p>
          <w:p w14:paraId="17DF35AF" w14:textId="77777777" w:rsidR="00A40553" w:rsidRPr="008E245E" w:rsidRDefault="00A40553" w:rsidP="001947EA">
            <w:pPr>
              <w:pStyle w:val="PMtabletextbulletlarge"/>
              <w:numPr>
                <w:ilvl w:val="0"/>
                <w:numId w:val="17"/>
              </w:numPr>
              <w:spacing w:before="60" w:after="60"/>
            </w:pPr>
            <w:r w:rsidRPr="008E245E">
              <w:t>Alternate Work</w:t>
            </w:r>
          </w:p>
          <w:p w14:paraId="17DF35B0" w14:textId="77777777" w:rsidR="00A40553" w:rsidRPr="008E245E" w:rsidRDefault="00A40553" w:rsidP="001947EA">
            <w:pPr>
              <w:pStyle w:val="PMtabletextbulletlarge"/>
              <w:numPr>
                <w:ilvl w:val="0"/>
                <w:numId w:val="17"/>
              </w:numPr>
              <w:spacing w:before="60" w:after="60"/>
            </w:pPr>
            <w:r>
              <w:t>Work Reintegration Program</w:t>
            </w:r>
          </w:p>
          <w:p w14:paraId="17DF35B1" w14:textId="77777777" w:rsidR="00A40553" w:rsidRPr="008E245E" w:rsidRDefault="00A40553" w:rsidP="001947EA">
            <w:pPr>
              <w:pStyle w:val="PMtabletextbulletlarge"/>
              <w:numPr>
                <w:ilvl w:val="0"/>
                <w:numId w:val="17"/>
              </w:numPr>
              <w:spacing w:before="60" w:after="60"/>
            </w:pPr>
            <w:r w:rsidRPr="008E245E">
              <w:t>Other</w:t>
            </w:r>
          </w:p>
        </w:tc>
      </w:tr>
      <w:tr w:rsidR="00A40553" w:rsidRPr="008E245E" w14:paraId="17DF35B4" w14:textId="77777777" w:rsidTr="00C8231E">
        <w:trPr>
          <w:trHeight w:val="1727"/>
        </w:trPr>
        <w:tc>
          <w:tcPr>
            <w:tcW w:w="8748" w:type="dxa"/>
            <w:gridSpan w:val="2"/>
          </w:tcPr>
          <w:p w14:paraId="17DF35B3" w14:textId="77777777" w:rsidR="00A40553" w:rsidRPr="008E245E" w:rsidRDefault="00A40553" w:rsidP="001947EA">
            <w:pPr>
              <w:tabs>
                <w:tab w:val="num" w:pos="1440"/>
              </w:tabs>
              <w:overflowPunct w:val="0"/>
              <w:autoSpaceDE w:val="0"/>
              <w:autoSpaceDN w:val="0"/>
              <w:adjustRightInd w:val="0"/>
              <w:spacing w:before="60" w:after="60"/>
              <w:ind w:left="187"/>
              <w:textAlignment w:val="baseline"/>
              <w:rPr>
                <w:rFonts w:ascii="Arial" w:hAnsi="Arial" w:cs="Arial"/>
                <w:szCs w:val="22"/>
              </w:rPr>
            </w:pPr>
            <w:r w:rsidRPr="008E245E">
              <w:rPr>
                <w:rFonts w:ascii="Arial" w:hAnsi="Arial" w:cs="Arial"/>
                <w:b/>
                <w:szCs w:val="22"/>
              </w:rPr>
              <w:t>Comments:</w:t>
            </w:r>
          </w:p>
        </w:tc>
      </w:tr>
    </w:tbl>
    <w:p w14:paraId="17DF35B5" w14:textId="77777777" w:rsidR="00A40553" w:rsidRPr="008E245E" w:rsidRDefault="00A40553" w:rsidP="00A40553">
      <w:pPr>
        <w:pStyle w:val="PMtext"/>
      </w:pPr>
    </w:p>
    <w:p w14:paraId="17DF35B6" w14:textId="77777777" w:rsidR="00A40553" w:rsidRPr="008E245E" w:rsidRDefault="00A40553" w:rsidP="00A40553">
      <w:pPr>
        <w:pStyle w:val="PMtext"/>
      </w:pPr>
      <w:r w:rsidRPr="008E245E">
        <w:t xml:space="preserve">What worked well in the </w:t>
      </w:r>
      <w:proofErr w:type="gramStart"/>
      <w:r w:rsidRPr="008E245E">
        <w:t>return to work</w:t>
      </w:r>
      <w:proofErr w:type="gramEnd"/>
      <w:r w:rsidRPr="008E245E">
        <w:t xml:space="preserve"> process?</w:t>
      </w:r>
    </w:p>
    <w:p w14:paraId="17DF35B7" w14:textId="77777777" w:rsidR="00A40553" w:rsidRPr="008E245E" w:rsidRDefault="00A40553" w:rsidP="00A40553">
      <w:pPr>
        <w:pStyle w:val="PMtext"/>
      </w:pPr>
    </w:p>
    <w:p w14:paraId="17DF35B8" w14:textId="77777777" w:rsidR="00A40553" w:rsidRPr="008E245E" w:rsidRDefault="00A40553" w:rsidP="00A40553">
      <w:pPr>
        <w:pStyle w:val="PMtext"/>
      </w:pPr>
    </w:p>
    <w:p w14:paraId="17DF35B9" w14:textId="77777777" w:rsidR="00A40553" w:rsidRPr="008E245E" w:rsidRDefault="00A40553" w:rsidP="00A40553">
      <w:pPr>
        <w:pStyle w:val="PMtext"/>
      </w:pPr>
      <w:r w:rsidRPr="008E245E">
        <w:t>What are the opportunities for improvement? (For example: what would you change about the process if you could?)</w:t>
      </w:r>
    </w:p>
    <w:p w14:paraId="17DF35BA" w14:textId="77777777" w:rsidR="00A40553" w:rsidRPr="008E245E" w:rsidRDefault="00A40553" w:rsidP="00A40553">
      <w:pPr>
        <w:pStyle w:val="PMtext"/>
      </w:pPr>
    </w:p>
    <w:p w14:paraId="17DF35BB" w14:textId="77777777" w:rsidR="00A40553" w:rsidRPr="008E245E" w:rsidRDefault="00A40553" w:rsidP="00A40553">
      <w:pPr>
        <w:overflowPunct w:val="0"/>
        <w:autoSpaceDE w:val="0"/>
        <w:autoSpaceDN w:val="0"/>
        <w:adjustRightInd w:val="0"/>
        <w:spacing w:before="0"/>
        <w:textAlignment w:val="baseline"/>
        <w:rPr>
          <w:rFonts w:ascii="Arial" w:hAnsi="Arial" w:cs="Arial"/>
        </w:rPr>
      </w:pPr>
    </w:p>
    <w:p w14:paraId="777C0114" w14:textId="6BCE1A2B" w:rsidR="009E7626" w:rsidRPr="00F12599" w:rsidRDefault="009E7626" w:rsidP="009E7626">
      <w:pPr>
        <w:pStyle w:val="PMtext"/>
        <w:rPr>
          <w:rFonts w:cs="Arial"/>
          <w:lang w:val="en-CA"/>
        </w:rPr>
      </w:pPr>
      <w:r>
        <w:rPr>
          <w:rFonts w:cs="Arial"/>
          <w:lang w:val="en-CA"/>
        </w:rPr>
        <w:t>Completed by</w:t>
      </w:r>
      <w:r w:rsidRPr="00F12599">
        <w:rPr>
          <w:rFonts w:cs="Arial"/>
          <w:lang w:val="en-CA"/>
        </w:rPr>
        <w:t>: __________________________________________</w:t>
      </w:r>
    </w:p>
    <w:p w14:paraId="17DF35BD" w14:textId="77777777" w:rsidR="00A40553" w:rsidRPr="008E245E" w:rsidRDefault="00A40553" w:rsidP="00A40553">
      <w:pPr>
        <w:overflowPunct w:val="0"/>
        <w:autoSpaceDE w:val="0"/>
        <w:autoSpaceDN w:val="0"/>
        <w:adjustRightInd w:val="0"/>
        <w:spacing w:before="0"/>
        <w:textAlignment w:val="baseline"/>
        <w:rPr>
          <w:rFonts w:ascii="Arial" w:hAnsi="Arial" w:cs="Arial"/>
          <w:szCs w:val="22"/>
        </w:rPr>
      </w:pPr>
    </w:p>
    <w:p w14:paraId="17DF35BE" w14:textId="6A8EA6FC" w:rsidR="00A40553" w:rsidRDefault="00A40553" w:rsidP="00A40553">
      <w:pPr>
        <w:pStyle w:val="PMtext"/>
      </w:pPr>
      <w:r w:rsidRPr="008E245E">
        <w:t xml:space="preserve">Thank you for completing this form. Confidentiality of this information will be assured. If you have any questions, please contact </w:t>
      </w:r>
      <w:r w:rsidR="009E7626">
        <w:t>the</w:t>
      </w:r>
      <w:r w:rsidRPr="008E245E">
        <w:t xml:space="preserve"> </w:t>
      </w:r>
      <w:r w:rsidR="009E7626">
        <w:t>supervisor</w:t>
      </w:r>
      <w:r w:rsidRPr="008E245E">
        <w:t xml:space="preserve">. </w:t>
      </w:r>
    </w:p>
    <w:p w14:paraId="7DA8F114" w14:textId="63A5BBAF" w:rsidR="00B45B25" w:rsidRDefault="00B45B25" w:rsidP="00A40553">
      <w:pPr>
        <w:pStyle w:val="PMtext"/>
      </w:pPr>
    </w:p>
    <w:p w14:paraId="17DF35BF" w14:textId="2A1BB8E9" w:rsidR="00A40553" w:rsidRDefault="008D1D0D" w:rsidP="00283964">
      <w:pPr>
        <w:pStyle w:val="Heading1"/>
      </w:pPr>
      <w:bookmarkStart w:id="163" w:name="_Toc391293868"/>
      <w:bookmarkStart w:id="164" w:name="_Toc126240129"/>
      <w:bookmarkStart w:id="165" w:name="_Toc126313778"/>
      <w:r>
        <w:lastRenderedPageBreak/>
        <w:t>9</w:t>
      </w:r>
      <w:r w:rsidR="00A40553">
        <w:t>.9 Best Practices for Active Claims Management</w:t>
      </w:r>
      <w:bookmarkEnd w:id="163"/>
      <w:bookmarkEnd w:id="164"/>
      <w:bookmarkEnd w:id="165"/>
    </w:p>
    <w:p w14:paraId="17DF35C0" w14:textId="77777777" w:rsidR="00A40553" w:rsidRDefault="00A40553" w:rsidP="00A40553">
      <w:pPr>
        <w:pStyle w:val="PMhead"/>
      </w:pPr>
      <w:r>
        <w:t>Goal of Program</w:t>
      </w:r>
    </w:p>
    <w:p w14:paraId="17DF35C1" w14:textId="58E643BB" w:rsidR="00A40553" w:rsidRPr="009E7626" w:rsidRDefault="00A40553" w:rsidP="00A40553">
      <w:pPr>
        <w:pStyle w:val="PMtext"/>
      </w:pPr>
      <w:r>
        <w:t xml:space="preserve">The goal of the </w:t>
      </w:r>
      <w:r w:rsidR="009E7626">
        <w:t>Return to Work (</w:t>
      </w:r>
      <w:r>
        <w:t>RTW</w:t>
      </w:r>
      <w:r w:rsidR="009E7626">
        <w:t>)</w:t>
      </w:r>
      <w:r>
        <w:t xml:space="preserve"> Program is the </w:t>
      </w:r>
      <w:r w:rsidRPr="009E7626">
        <w:rPr>
          <w:rStyle w:val="PMtext5Char"/>
          <w:u w:val="none"/>
        </w:rPr>
        <w:t>position</w:t>
      </w:r>
      <w:r w:rsidRPr="009E7626">
        <w:t xml:space="preserve"> that the injured </w:t>
      </w:r>
      <w:r w:rsidR="00A165DB" w:rsidRPr="009E7626">
        <w:t>employee</w:t>
      </w:r>
      <w:r w:rsidRPr="009E7626">
        <w:t xml:space="preserve"> will perform on a regular basis </w:t>
      </w:r>
      <w:r w:rsidRPr="009E7626">
        <w:rPr>
          <w:rStyle w:val="PMtext5Char"/>
          <w:u w:val="none"/>
        </w:rPr>
        <w:t>at the end of the program</w:t>
      </w:r>
      <w:r w:rsidRPr="009E7626">
        <w:t xml:space="preserve">. The </w:t>
      </w:r>
      <w:proofErr w:type="gramStart"/>
      <w:r w:rsidRPr="009E7626">
        <w:t>main focus</w:t>
      </w:r>
      <w:proofErr w:type="gramEnd"/>
      <w:r w:rsidRPr="009E7626">
        <w:t xml:space="preserve"> will be to return the employee to their regular job. If this is not possible, then an attempt will be made to find an alternative placement, if feasible.</w:t>
      </w:r>
    </w:p>
    <w:p w14:paraId="17DF35C2" w14:textId="77777777" w:rsidR="00A40553" w:rsidRDefault="00A40553" w:rsidP="00A40553">
      <w:pPr>
        <w:pStyle w:val="PMhead"/>
      </w:pPr>
      <w:r>
        <w:t>Hierarchy of Jobs</w:t>
      </w:r>
    </w:p>
    <w:p w14:paraId="17DF35C3" w14:textId="4140C677" w:rsidR="00A40553" w:rsidRDefault="00A40553" w:rsidP="00A40553">
      <w:pPr>
        <w:pStyle w:val="PMtext"/>
      </w:pPr>
      <w:r>
        <w:t xml:space="preserve">Utilizing the new level of capabilities outlined on the </w:t>
      </w:r>
      <w:r w:rsidR="009E7626">
        <w:t>f</w:t>
      </w:r>
      <w:r>
        <w:t xml:space="preserve">unctional </w:t>
      </w:r>
      <w:r w:rsidR="009E7626">
        <w:t>a</w:t>
      </w:r>
      <w:r>
        <w:t xml:space="preserve">bilities section of the Form 8 that has been completed by the health professional who is treating the injured </w:t>
      </w:r>
      <w:r w:rsidR="00A165DB">
        <w:t>employee</w:t>
      </w:r>
      <w:r>
        <w:t>, the following hierarchy of jobs or priority placement will be used:</w:t>
      </w:r>
    </w:p>
    <w:p w14:paraId="17DF35C4" w14:textId="2676DB6F" w:rsidR="00A40553" w:rsidRDefault="00A40553" w:rsidP="00A40553">
      <w:pPr>
        <w:pStyle w:val="PMtextBullet"/>
      </w:pPr>
      <w:r>
        <w:t xml:space="preserve">First, determine if the employee can perform the essential duties of </w:t>
      </w:r>
      <w:r w:rsidR="00CA5886">
        <w:t>their</w:t>
      </w:r>
      <w:r>
        <w:t xml:space="preserve"> regular job, with or without accommodations (meaning, requiring modifications),</w:t>
      </w:r>
    </w:p>
    <w:p w14:paraId="17DF35C5" w14:textId="77777777" w:rsidR="00A40553" w:rsidRDefault="00A40553" w:rsidP="00A40553">
      <w:pPr>
        <w:pStyle w:val="PMtextBullet"/>
      </w:pPr>
      <w:r>
        <w:t>If not, then what other comparable job, with or without accommodations, is available?</w:t>
      </w:r>
    </w:p>
    <w:p w14:paraId="17DF35C6" w14:textId="29A8A4AB" w:rsidR="00A40553" w:rsidRDefault="00A40553" w:rsidP="00A40553">
      <w:pPr>
        <w:pStyle w:val="PMtextBullet"/>
      </w:pPr>
      <w:r>
        <w:t xml:space="preserve">If none is found, then what other suitable tasks, with or without accommodation, are available in </w:t>
      </w:r>
      <w:r w:rsidR="00CA5886">
        <w:t>their</w:t>
      </w:r>
      <w:r>
        <w:t xml:space="preserve"> own </w:t>
      </w:r>
      <w:r w:rsidR="00A71489">
        <w:t>work area</w:t>
      </w:r>
      <w:r>
        <w:t>?</w:t>
      </w:r>
    </w:p>
    <w:p w14:paraId="17DF35C7" w14:textId="77777777" w:rsidR="00A40553" w:rsidRDefault="00A40553" w:rsidP="00A40553">
      <w:pPr>
        <w:pStyle w:val="PMtextBullet"/>
      </w:pPr>
      <w:r>
        <w:t>Finally, if all else fails, then what other suitable tasks, with or without accommodation, are available in the entire facility?</w:t>
      </w:r>
    </w:p>
    <w:p w14:paraId="17DF35C8" w14:textId="77777777" w:rsidR="00A40553" w:rsidRDefault="00A40553" w:rsidP="00A40553">
      <w:pPr>
        <w:pStyle w:val="PMhead"/>
      </w:pPr>
      <w:r>
        <w:t>Wages</w:t>
      </w:r>
    </w:p>
    <w:p w14:paraId="17DF35C9" w14:textId="72ED69FD" w:rsidR="00A40553" w:rsidRPr="009E7626" w:rsidRDefault="00A40553" w:rsidP="00A40553">
      <w:pPr>
        <w:pStyle w:val="PMtext6"/>
        <w:rPr>
          <w:b w:val="0"/>
          <w:i w:val="0"/>
        </w:rPr>
      </w:pPr>
      <w:r w:rsidRPr="009E7626">
        <w:rPr>
          <w:b w:val="0"/>
          <w:i w:val="0"/>
        </w:rPr>
        <w:t xml:space="preserve">While the employee is completely off work due to a workplace injury or illness, </w:t>
      </w:r>
      <w:r w:rsidR="009E7626">
        <w:rPr>
          <w:b w:val="0"/>
          <w:i w:val="0"/>
        </w:rPr>
        <w:t xml:space="preserve">Workplace </w:t>
      </w:r>
      <w:proofErr w:type="gramStart"/>
      <w:r w:rsidR="009E7626">
        <w:rPr>
          <w:b w:val="0"/>
          <w:i w:val="0"/>
        </w:rPr>
        <w:t>Safety</w:t>
      </w:r>
      <w:proofErr w:type="gramEnd"/>
      <w:r w:rsidR="009E7626">
        <w:rPr>
          <w:b w:val="0"/>
          <w:i w:val="0"/>
        </w:rPr>
        <w:t xml:space="preserve"> and Insurance Board (</w:t>
      </w:r>
      <w:r w:rsidRPr="009E7626">
        <w:rPr>
          <w:b w:val="0"/>
          <w:i w:val="0"/>
        </w:rPr>
        <w:t>WSIB</w:t>
      </w:r>
      <w:r w:rsidR="009E7626">
        <w:rPr>
          <w:b w:val="0"/>
          <w:i w:val="0"/>
        </w:rPr>
        <w:t>)</w:t>
      </w:r>
      <w:r w:rsidRPr="009E7626">
        <w:rPr>
          <w:b w:val="0"/>
          <w:i w:val="0"/>
        </w:rPr>
        <w:t xml:space="preserve"> must cover the percentage of the employee’s lost time wages</w:t>
      </w:r>
      <w:r w:rsidR="00EF5EEC">
        <w:rPr>
          <w:b w:val="0"/>
          <w:i w:val="0"/>
        </w:rPr>
        <w:t xml:space="preserve">. </w:t>
      </w:r>
    </w:p>
    <w:p w14:paraId="17DF35CA" w14:textId="19081329" w:rsidR="00A40553" w:rsidRDefault="00A40553" w:rsidP="00A40553">
      <w:pPr>
        <w:pStyle w:val="PMtext"/>
      </w:pPr>
      <w:r w:rsidRPr="009E7626">
        <w:t xml:space="preserve">However, </w:t>
      </w:r>
      <w:r w:rsidRPr="009E7626">
        <w:rPr>
          <w:rStyle w:val="PMtext6Char"/>
          <w:b w:val="0"/>
          <w:i w:val="0"/>
        </w:rPr>
        <w:t xml:space="preserve">upon </w:t>
      </w:r>
      <w:r w:rsidR="009E7626">
        <w:rPr>
          <w:rStyle w:val="PMtext6Char"/>
          <w:b w:val="0"/>
          <w:i w:val="0"/>
        </w:rPr>
        <w:t>RTW</w:t>
      </w:r>
      <w:r w:rsidRPr="009E7626">
        <w:t xml:space="preserve"> during this</w:t>
      </w:r>
      <w:r>
        <w:t xml:space="preserve"> program the employee will receive their regular weekly wage from </w:t>
      </w:r>
      <w:r w:rsidR="003357E3">
        <w:t>[</w:t>
      </w:r>
      <w:r w:rsidR="002C1A88">
        <w:t>Employer/Organization Name</w:t>
      </w:r>
      <w:r w:rsidR="003357E3">
        <w:t>]</w:t>
      </w:r>
      <w:r>
        <w:t xml:space="preserve">, up to their regular number of hours per week, </w:t>
      </w:r>
      <w:r w:rsidRPr="009E7626">
        <w:rPr>
          <w:rStyle w:val="PMtext5Char"/>
          <w:u w:val="none"/>
        </w:rPr>
        <w:t>regardless of the hours worked</w:t>
      </w:r>
      <w:r>
        <w:t xml:space="preserve">. If this is a WSIB claim, then the </w:t>
      </w:r>
      <w:r w:rsidR="009E7626">
        <w:t>employer</w:t>
      </w:r>
      <w:r>
        <w:t xml:space="preserve"> will inform the WSIB Claims Adjudicator of this </w:t>
      </w:r>
      <w:r w:rsidR="009E7626">
        <w:t>RTW</w:t>
      </w:r>
      <w:r>
        <w:t xml:space="preserve"> plan and that </w:t>
      </w:r>
      <w:r w:rsidR="003357E3">
        <w:t>[</w:t>
      </w:r>
      <w:r w:rsidR="002C1A88">
        <w:t>Employer/Organization Name</w:t>
      </w:r>
      <w:r w:rsidR="003357E3">
        <w:t>]</w:t>
      </w:r>
      <w:r>
        <w:t xml:space="preserve"> does not want to be reimbursed for any wages paid. Likewise, if the injured </w:t>
      </w:r>
      <w:r w:rsidR="00A165DB">
        <w:t>employee</w:t>
      </w:r>
      <w:r>
        <w:t xml:space="preserve"> cannot continue with the program and must go off work ag</w:t>
      </w:r>
      <w:r w:rsidR="00C3290E">
        <w:t xml:space="preserve">ain, then the </w:t>
      </w:r>
      <w:r w:rsidR="009E7626">
        <w:t>employer</w:t>
      </w:r>
      <w:r w:rsidR="00C3290E">
        <w:t xml:space="preserve"> </w:t>
      </w:r>
      <w:r>
        <w:t>will again immediately inform the</w:t>
      </w:r>
      <w:r w:rsidR="009E7626">
        <w:t xml:space="preserve"> WSIB Claims Adjudicator</w:t>
      </w:r>
      <w:r w:rsidR="00EF5EEC">
        <w:t xml:space="preserve">. </w:t>
      </w:r>
      <w:r>
        <w:t xml:space="preserve"> </w:t>
      </w:r>
    </w:p>
    <w:p w14:paraId="17DF35CB" w14:textId="77777777" w:rsidR="00A40553" w:rsidRDefault="00A40553" w:rsidP="00A40553">
      <w:pPr>
        <w:pStyle w:val="PMhead"/>
      </w:pPr>
      <w:r>
        <w:t>Time Frames</w:t>
      </w:r>
    </w:p>
    <w:p w14:paraId="17DF35CC" w14:textId="712477A4" w:rsidR="00A40553" w:rsidRDefault="00A40553" w:rsidP="00A40553">
      <w:pPr>
        <w:pStyle w:val="PMtext"/>
      </w:pPr>
      <w:r>
        <w:t xml:space="preserve">The RTW </w:t>
      </w:r>
      <w:r w:rsidR="009E7626">
        <w:t xml:space="preserve">plan </w:t>
      </w:r>
      <w:r>
        <w:t xml:space="preserve">is for a set </w:t>
      </w:r>
      <w:proofErr w:type="gramStart"/>
      <w:r>
        <w:t>period of time</w:t>
      </w:r>
      <w:proofErr w:type="gramEnd"/>
      <w:r>
        <w:t>. It can start on the same d</w:t>
      </w:r>
      <w:r w:rsidR="009E7626">
        <w:t>ay as the injury and last from one</w:t>
      </w:r>
      <w:r>
        <w:t xml:space="preserve"> day to a maximum of 12 weeks</w:t>
      </w:r>
      <w:r w:rsidR="009E7626">
        <w:t>. E</w:t>
      </w:r>
      <w:r w:rsidR="007E6299">
        <w:t>xtensions are available if required</w:t>
      </w:r>
      <w:r>
        <w:t xml:space="preserve">. If medically possible, the employee is expected to perform tasks as outlined under the </w:t>
      </w:r>
      <w:r w:rsidR="009E7626">
        <w:t>h</w:t>
      </w:r>
      <w:r>
        <w:t>ierarchy for the length of their regular shift, However, if it is recommended by the treating health practitioner that a gradual increase in daily hours of work is required to minimize the risk of re-injury, then a schedule can be set up within the maximum time frames outlined below. Please note that this is the maximum or worst-case scenario.</w:t>
      </w:r>
    </w:p>
    <w:p w14:paraId="17DF35CD" w14:textId="77777777" w:rsidR="00A40553" w:rsidRDefault="00A40553" w:rsidP="00A40553">
      <w:pPr>
        <w:pStyle w:val="PM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240"/>
      </w:tblGrid>
      <w:tr w:rsidR="00A40553" w:rsidRPr="0095078A" w14:paraId="17DF35D0" w14:textId="77777777" w:rsidTr="00C8231E">
        <w:tc>
          <w:tcPr>
            <w:tcW w:w="3060" w:type="dxa"/>
          </w:tcPr>
          <w:p w14:paraId="17DF35CE" w14:textId="77777777" w:rsidR="00A40553" w:rsidRPr="0095078A" w:rsidRDefault="00A40553" w:rsidP="00496D31">
            <w:pPr>
              <w:pStyle w:val="PMtableHead"/>
              <w:tabs>
                <w:tab w:val="left" w:leader="dot" w:pos="6840"/>
              </w:tabs>
              <w:spacing w:before="60" w:after="60"/>
              <w:rPr>
                <w:sz w:val="20"/>
                <w:szCs w:val="20"/>
                <w:lang w:eastAsia="en-CA"/>
              </w:rPr>
            </w:pPr>
            <w:r w:rsidRPr="0095078A">
              <w:rPr>
                <w:sz w:val="20"/>
                <w:szCs w:val="20"/>
                <w:lang w:eastAsia="en-CA"/>
              </w:rPr>
              <w:t>Number of Weeks</w:t>
            </w:r>
          </w:p>
        </w:tc>
        <w:tc>
          <w:tcPr>
            <w:tcW w:w="3240" w:type="dxa"/>
          </w:tcPr>
          <w:p w14:paraId="17DF35CF" w14:textId="77777777" w:rsidR="00A40553" w:rsidRPr="0095078A" w:rsidRDefault="00A40553" w:rsidP="00496D31">
            <w:pPr>
              <w:pStyle w:val="PMtableHead"/>
              <w:tabs>
                <w:tab w:val="left" w:leader="dot" w:pos="6840"/>
              </w:tabs>
              <w:spacing w:before="60" w:after="60"/>
              <w:rPr>
                <w:sz w:val="20"/>
                <w:szCs w:val="20"/>
                <w:lang w:eastAsia="en-CA"/>
              </w:rPr>
            </w:pPr>
            <w:r w:rsidRPr="0095078A">
              <w:rPr>
                <w:sz w:val="20"/>
                <w:szCs w:val="20"/>
                <w:lang w:eastAsia="en-CA"/>
              </w:rPr>
              <w:t>Hours per Day</w:t>
            </w:r>
          </w:p>
        </w:tc>
      </w:tr>
      <w:tr w:rsidR="00A40553" w:rsidRPr="0095078A" w14:paraId="17DF35D3" w14:textId="77777777" w:rsidTr="00C8231E">
        <w:tc>
          <w:tcPr>
            <w:tcW w:w="3060" w:type="dxa"/>
          </w:tcPr>
          <w:p w14:paraId="17DF35D1"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1</w:t>
            </w:r>
          </w:p>
        </w:tc>
        <w:tc>
          <w:tcPr>
            <w:tcW w:w="3240" w:type="dxa"/>
          </w:tcPr>
          <w:p w14:paraId="17DF35D2"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2</w:t>
            </w:r>
          </w:p>
        </w:tc>
      </w:tr>
      <w:tr w:rsidR="00A40553" w:rsidRPr="0095078A" w14:paraId="17DF35D6" w14:textId="77777777" w:rsidTr="00C8231E">
        <w:tc>
          <w:tcPr>
            <w:tcW w:w="3060" w:type="dxa"/>
          </w:tcPr>
          <w:p w14:paraId="17DF35D4"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2</w:t>
            </w:r>
          </w:p>
        </w:tc>
        <w:tc>
          <w:tcPr>
            <w:tcW w:w="3240" w:type="dxa"/>
          </w:tcPr>
          <w:p w14:paraId="17DF35D5"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3</w:t>
            </w:r>
          </w:p>
        </w:tc>
      </w:tr>
      <w:tr w:rsidR="00A40553" w:rsidRPr="0095078A" w14:paraId="17DF35D9" w14:textId="77777777" w:rsidTr="00C8231E">
        <w:tc>
          <w:tcPr>
            <w:tcW w:w="3060" w:type="dxa"/>
          </w:tcPr>
          <w:p w14:paraId="17DF35D7"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lastRenderedPageBreak/>
              <w:t>3</w:t>
            </w:r>
          </w:p>
        </w:tc>
        <w:tc>
          <w:tcPr>
            <w:tcW w:w="3240" w:type="dxa"/>
          </w:tcPr>
          <w:p w14:paraId="17DF35D8"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4</w:t>
            </w:r>
          </w:p>
        </w:tc>
      </w:tr>
      <w:tr w:rsidR="00A40553" w:rsidRPr="0095078A" w14:paraId="17DF35DC" w14:textId="77777777" w:rsidTr="00C8231E">
        <w:tc>
          <w:tcPr>
            <w:tcW w:w="3060" w:type="dxa"/>
          </w:tcPr>
          <w:p w14:paraId="17DF35DA"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4</w:t>
            </w:r>
          </w:p>
        </w:tc>
        <w:tc>
          <w:tcPr>
            <w:tcW w:w="3240" w:type="dxa"/>
          </w:tcPr>
          <w:p w14:paraId="17DF35DB"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4</w:t>
            </w:r>
          </w:p>
        </w:tc>
      </w:tr>
      <w:tr w:rsidR="00A40553" w:rsidRPr="0095078A" w14:paraId="17DF35DF" w14:textId="77777777" w:rsidTr="00C8231E">
        <w:tc>
          <w:tcPr>
            <w:tcW w:w="3060" w:type="dxa"/>
          </w:tcPr>
          <w:p w14:paraId="17DF35DD"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5</w:t>
            </w:r>
          </w:p>
        </w:tc>
        <w:tc>
          <w:tcPr>
            <w:tcW w:w="3240" w:type="dxa"/>
          </w:tcPr>
          <w:p w14:paraId="17DF35DE"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5</w:t>
            </w:r>
          </w:p>
        </w:tc>
      </w:tr>
      <w:tr w:rsidR="00A40553" w:rsidRPr="0095078A" w14:paraId="17DF35E2" w14:textId="77777777" w:rsidTr="00C8231E">
        <w:tc>
          <w:tcPr>
            <w:tcW w:w="3060" w:type="dxa"/>
          </w:tcPr>
          <w:p w14:paraId="17DF35E0"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6</w:t>
            </w:r>
          </w:p>
        </w:tc>
        <w:tc>
          <w:tcPr>
            <w:tcW w:w="3240" w:type="dxa"/>
          </w:tcPr>
          <w:p w14:paraId="17DF35E1"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6</w:t>
            </w:r>
          </w:p>
        </w:tc>
      </w:tr>
      <w:tr w:rsidR="00A40553" w:rsidRPr="0095078A" w14:paraId="17DF35E5" w14:textId="77777777" w:rsidTr="00C8231E">
        <w:tc>
          <w:tcPr>
            <w:tcW w:w="3060" w:type="dxa"/>
          </w:tcPr>
          <w:p w14:paraId="17DF35E3"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7</w:t>
            </w:r>
          </w:p>
        </w:tc>
        <w:tc>
          <w:tcPr>
            <w:tcW w:w="3240" w:type="dxa"/>
          </w:tcPr>
          <w:p w14:paraId="17DF35E4"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7</w:t>
            </w:r>
          </w:p>
        </w:tc>
      </w:tr>
      <w:tr w:rsidR="00A40553" w:rsidRPr="0095078A" w14:paraId="17DF35E8" w14:textId="77777777" w:rsidTr="00C8231E">
        <w:tc>
          <w:tcPr>
            <w:tcW w:w="3060" w:type="dxa"/>
          </w:tcPr>
          <w:p w14:paraId="17DF35E6"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8</w:t>
            </w:r>
          </w:p>
        </w:tc>
        <w:tc>
          <w:tcPr>
            <w:tcW w:w="3240" w:type="dxa"/>
          </w:tcPr>
          <w:p w14:paraId="17DF35E7" w14:textId="77777777" w:rsidR="00A40553" w:rsidRPr="0095078A" w:rsidRDefault="00A40553" w:rsidP="00C8231E">
            <w:pPr>
              <w:pStyle w:val="PMtableText"/>
              <w:tabs>
                <w:tab w:val="left" w:leader="dot" w:pos="6840"/>
              </w:tabs>
              <w:rPr>
                <w:sz w:val="20"/>
                <w:szCs w:val="20"/>
                <w:lang w:eastAsia="en-CA"/>
              </w:rPr>
            </w:pPr>
            <w:r w:rsidRPr="0095078A">
              <w:rPr>
                <w:sz w:val="20"/>
                <w:szCs w:val="20"/>
                <w:lang w:eastAsia="en-CA"/>
              </w:rPr>
              <w:t>8</w:t>
            </w:r>
          </w:p>
        </w:tc>
      </w:tr>
      <w:tr w:rsidR="00A40553" w:rsidRPr="0095078A" w14:paraId="17DF35EB" w14:textId="77777777" w:rsidTr="00C8231E">
        <w:tc>
          <w:tcPr>
            <w:tcW w:w="3060" w:type="dxa"/>
          </w:tcPr>
          <w:p w14:paraId="17DF35E9" w14:textId="77777777" w:rsidR="00A40553" w:rsidRPr="0095078A" w:rsidRDefault="00A40553" w:rsidP="00C8231E">
            <w:pPr>
              <w:pStyle w:val="PMtableText"/>
              <w:tabs>
                <w:tab w:val="left" w:leader="dot" w:pos="6840"/>
              </w:tabs>
              <w:rPr>
                <w:sz w:val="20"/>
                <w:szCs w:val="20"/>
                <w:lang w:eastAsia="en-CA"/>
              </w:rPr>
            </w:pPr>
          </w:p>
        </w:tc>
        <w:tc>
          <w:tcPr>
            <w:tcW w:w="3240" w:type="dxa"/>
          </w:tcPr>
          <w:p w14:paraId="17DF35EA" w14:textId="77777777" w:rsidR="00A40553" w:rsidRPr="0095078A" w:rsidRDefault="00A40553" w:rsidP="00C8231E">
            <w:pPr>
              <w:pStyle w:val="PMtableText"/>
              <w:tabs>
                <w:tab w:val="left" w:leader="dot" w:pos="6840"/>
              </w:tabs>
              <w:rPr>
                <w:sz w:val="20"/>
                <w:szCs w:val="20"/>
                <w:lang w:eastAsia="en-CA"/>
              </w:rPr>
            </w:pPr>
          </w:p>
        </w:tc>
      </w:tr>
    </w:tbl>
    <w:p w14:paraId="6595618B" w14:textId="77777777" w:rsidR="006F6A30" w:rsidRDefault="006F6A30" w:rsidP="006F6A30">
      <w:pPr>
        <w:pStyle w:val="PMtextbulletlist"/>
        <w:numPr>
          <w:ilvl w:val="0"/>
          <w:numId w:val="0"/>
        </w:numPr>
        <w:ind w:left="1080"/>
      </w:pPr>
    </w:p>
    <w:p w14:paraId="17DF35EC" w14:textId="77777777" w:rsidR="007E6299" w:rsidRDefault="007E6299" w:rsidP="00501FDE">
      <w:pPr>
        <w:pStyle w:val="PMtextbulletlist"/>
        <w:numPr>
          <w:ilvl w:val="0"/>
          <w:numId w:val="25"/>
        </w:numPr>
      </w:pPr>
      <w:r>
        <w:t>12 weeks total program</w:t>
      </w:r>
    </w:p>
    <w:p w14:paraId="17DF35ED" w14:textId="2288E8D0" w:rsidR="00A40553" w:rsidRDefault="009E7626" w:rsidP="00501FDE">
      <w:pPr>
        <w:pStyle w:val="PMtextbulletlist"/>
        <w:numPr>
          <w:ilvl w:val="0"/>
          <w:numId w:val="25"/>
        </w:numPr>
      </w:pPr>
      <w:r>
        <w:t>Four</w:t>
      </w:r>
      <w:r w:rsidR="00A40553">
        <w:t xml:space="preserve"> weeks extension if </w:t>
      </w:r>
      <w:proofErr w:type="gramStart"/>
      <w:r w:rsidR="00A40553">
        <w:t>required</w:t>
      </w:r>
      <w:proofErr w:type="gramEnd"/>
    </w:p>
    <w:p w14:paraId="17DF35EE" w14:textId="77777777" w:rsidR="00A40553" w:rsidRDefault="00A40553" w:rsidP="00A4055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40553" w:rsidRPr="004E2839" w14:paraId="17DF35F1" w14:textId="77777777" w:rsidTr="00C8231E">
        <w:tc>
          <w:tcPr>
            <w:tcW w:w="4428" w:type="dxa"/>
          </w:tcPr>
          <w:p w14:paraId="17DF35EF" w14:textId="77777777" w:rsidR="00A40553" w:rsidRPr="004E2839" w:rsidRDefault="00A40553" w:rsidP="00C8231E">
            <w:pPr>
              <w:pStyle w:val="PMtableText"/>
            </w:pPr>
            <w:r w:rsidRPr="004E2839">
              <w:t>Effective Date:</w:t>
            </w:r>
          </w:p>
        </w:tc>
        <w:tc>
          <w:tcPr>
            <w:tcW w:w="4428" w:type="dxa"/>
          </w:tcPr>
          <w:p w14:paraId="17DF35F0" w14:textId="215C6FC5" w:rsidR="00A40553" w:rsidRPr="004E2839" w:rsidRDefault="00A40553" w:rsidP="00C8231E">
            <w:pPr>
              <w:pStyle w:val="PMtableText"/>
            </w:pPr>
          </w:p>
        </w:tc>
      </w:tr>
      <w:tr w:rsidR="00A40553" w:rsidRPr="004E2839" w14:paraId="17DF35F4" w14:textId="77777777" w:rsidTr="00C8231E">
        <w:tc>
          <w:tcPr>
            <w:tcW w:w="4428" w:type="dxa"/>
          </w:tcPr>
          <w:p w14:paraId="17DF35F2" w14:textId="77777777" w:rsidR="00A40553" w:rsidRPr="004E2839" w:rsidRDefault="00A40553" w:rsidP="00C8231E">
            <w:pPr>
              <w:pStyle w:val="PMtableText"/>
            </w:pPr>
            <w:r w:rsidRPr="004E2839">
              <w:t>Revision Date:</w:t>
            </w:r>
          </w:p>
        </w:tc>
        <w:tc>
          <w:tcPr>
            <w:tcW w:w="4428" w:type="dxa"/>
          </w:tcPr>
          <w:p w14:paraId="17DF35F3" w14:textId="77777777" w:rsidR="00A40553" w:rsidRPr="004E2839" w:rsidRDefault="00A40553" w:rsidP="00C8231E">
            <w:pPr>
              <w:pStyle w:val="PMtableText"/>
            </w:pPr>
          </w:p>
        </w:tc>
      </w:tr>
    </w:tbl>
    <w:p w14:paraId="17DF35F5" w14:textId="60D79497" w:rsidR="00A40553" w:rsidRDefault="00A40553" w:rsidP="00A40553">
      <w:pPr>
        <w:pStyle w:val="PMtext"/>
      </w:pPr>
    </w:p>
    <w:p w14:paraId="496C5C5E" w14:textId="5D20511F" w:rsidR="007B7909" w:rsidRDefault="007B7909" w:rsidP="00A40553">
      <w:pPr>
        <w:pStyle w:val="PMtext"/>
      </w:pPr>
    </w:p>
    <w:p w14:paraId="3BD4FD56" w14:textId="21C836D2" w:rsidR="007B7909" w:rsidRDefault="007B7909" w:rsidP="00A40553">
      <w:pPr>
        <w:pStyle w:val="PMtext"/>
      </w:pPr>
    </w:p>
    <w:p w14:paraId="18EBE4AB" w14:textId="24F9C539" w:rsidR="007B7909" w:rsidRDefault="007B7909" w:rsidP="00A40553">
      <w:pPr>
        <w:pStyle w:val="PMtext"/>
      </w:pPr>
    </w:p>
    <w:p w14:paraId="1D0FE943" w14:textId="34D30615" w:rsidR="007B7909" w:rsidRDefault="007B7909" w:rsidP="00A40553">
      <w:pPr>
        <w:pStyle w:val="PMtext"/>
      </w:pPr>
    </w:p>
    <w:p w14:paraId="1E9D217B" w14:textId="44FABE80" w:rsidR="007B7909" w:rsidRDefault="007B7909" w:rsidP="00A40553">
      <w:pPr>
        <w:pStyle w:val="PMtext"/>
      </w:pPr>
    </w:p>
    <w:p w14:paraId="626B1AA0" w14:textId="6810DC8D" w:rsidR="007B7909" w:rsidRDefault="007B7909" w:rsidP="00A40553">
      <w:pPr>
        <w:pStyle w:val="PMtext"/>
      </w:pPr>
    </w:p>
    <w:p w14:paraId="69E9FD3D" w14:textId="26AFFAEF" w:rsidR="007B7909" w:rsidRDefault="007B7909" w:rsidP="00A40553">
      <w:pPr>
        <w:pStyle w:val="PMtext"/>
      </w:pPr>
    </w:p>
    <w:p w14:paraId="483A67FC" w14:textId="1A8E02F6" w:rsidR="007B7909" w:rsidRDefault="007B7909" w:rsidP="00A40553">
      <w:pPr>
        <w:pStyle w:val="PMtext"/>
      </w:pPr>
    </w:p>
    <w:p w14:paraId="551449A5" w14:textId="754E6E92" w:rsidR="007B7909" w:rsidRDefault="007B7909" w:rsidP="00A40553">
      <w:pPr>
        <w:pStyle w:val="PMtext"/>
      </w:pPr>
    </w:p>
    <w:p w14:paraId="5CF4DB23" w14:textId="58FE943F" w:rsidR="007B7909" w:rsidRDefault="007B7909" w:rsidP="00A40553">
      <w:pPr>
        <w:pStyle w:val="PMtext"/>
      </w:pPr>
    </w:p>
    <w:p w14:paraId="398A09B5" w14:textId="4FB5D7CC" w:rsidR="007B7909" w:rsidRDefault="007B7909" w:rsidP="00A40553">
      <w:pPr>
        <w:pStyle w:val="PMtext"/>
      </w:pPr>
    </w:p>
    <w:p w14:paraId="0E248C92" w14:textId="3BF6358E" w:rsidR="007B7909" w:rsidRDefault="007B7909" w:rsidP="00A40553">
      <w:pPr>
        <w:pStyle w:val="PMtext"/>
      </w:pPr>
    </w:p>
    <w:p w14:paraId="6F7158C2" w14:textId="2AAEC572" w:rsidR="007B7909" w:rsidRDefault="007B7909" w:rsidP="00A40553">
      <w:pPr>
        <w:pStyle w:val="PMtext"/>
      </w:pPr>
    </w:p>
    <w:p w14:paraId="0DD967FB" w14:textId="1C9D032D" w:rsidR="007B7909" w:rsidRDefault="007B7909" w:rsidP="00A40553">
      <w:pPr>
        <w:pStyle w:val="PMtext"/>
      </w:pPr>
    </w:p>
    <w:p w14:paraId="4E8F9736" w14:textId="2504E6BB" w:rsidR="007B7909" w:rsidRDefault="007B7909" w:rsidP="00A40553">
      <w:pPr>
        <w:pStyle w:val="PMtext"/>
      </w:pPr>
    </w:p>
    <w:p w14:paraId="48144EAD" w14:textId="1DD20C52" w:rsidR="007B7909" w:rsidRDefault="007B7909" w:rsidP="00A40553">
      <w:pPr>
        <w:pStyle w:val="PMtext"/>
      </w:pPr>
    </w:p>
    <w:p w14:paraId="1E2F7537" w14:textId="7C13F58F" w:rsidR="007B7909" w:rsidRDefault="007B7909" w:rsidP="00A40553">
      <w:pPr>
        <w:pStyle w:val="PMtext"/>
      </w:pPr>
    </w:p>
    <w:p w14:paraId="24C057DA" w14:textId="5435704E" w:rsidR="007B7909" w:rsidRDefault="007B7909" w:rsidP="00A40553">
      <w:pPr>
        <w:pStyle w:val="PMtext"/>
      </w:pPr>
    </w:p>
    <w:p w14:paraId="212231C9" w14:textId="77777777" w:rsidR="007B7909" w:rsidRPr="0036451D" w:rsidRDefault="007B7909" w:rsidP="00A40553">
      <w:pPr>
        <w:pStyle w:val="PMtext"/>
      </w:pPr>
    </w:p>
    <w:p w14:paraId="49668E2B" w14:textId="77777777" w:rsidR="007B7909" w:rsidRPr="007E1018" w:rsidRDefault="007B7909" w:rsidP="007B7909">
      <w:pPr>
        <w:pStyle w:val="Heading1"/>
      </w:pPr>
      <w:bookmarkStart w:id="166" w:name="_Toc861422"/>
      <w:bookmarkStart w:id="167" w:name="_Toc126313779"/>
      <w:r>
        <w:lastRenderedPageBreak/>
        <w:t xml:space="preserve">10.1 </w:t>
      </w:r>
      <w:r w:rsidRPr="007E1018">
        <w:t>Noise Safety</w:t>
      </w:r>
      <w:bookmarkEnd w:id="166"/>
      <w:bookmarkEnd w:id="167"/>
      <w:r w:rsidRPr="007E1018">
        <w:t xml:space="preserve"> </w:t>
      </w:r>
    </w:p>
    <w:p w14:paraId="7E68EFEC" w14:textId="77777777" w:rsidR="007B7909" w:rsidRPr="007D2D11" w:rsidRDefault="007B7909" w:rsidP="007B7909">
      <w:pPr>
        <w:pStyle w:val="PMhead"/>
        <w:rPr>
          <w:rFonts w:cs="Arial"/>
        </w:rPr>
      </w:pPr>
      <w:r w:rsidRPr="007D2D11">
        <w:rPr>
          <w:rFonts w:cs="Arial"/>
        </w:rPr>
        <w:t>Purpose</w:t>
      </w:r>
    </w:p>
    <w:p w14:paraId="1AC91B96" w14:textId="77777777" w:rsidR="007B7909" w:rsidRPr="007D2D11" w:rsidRDefault="007B7909" w:rsidP="007B7909">
      <w:pPr>
        <w:pStyle w:val="PMtextBullet"/>
        <w:numPr>
          <w:ilvl w:val="0"/>
          <w:numId w:val="0"/>
        </w:numPr>
        <w:rPr>
          <w:rFonts w:cs="Arial"/>
        </w:rPr>
      </w:pPr>
      <w:r w:rsidRPr="007D2D11">
        <w:rPr>
          <w:rFonts w:cs="Arial"/>
        </w:rPr>
        <w:t>To define the safe operating procedures in a manner that informs and instructs employees of [Employer/Organization Name] of the key health and safety hazards and controls to remember to ensure appropriate noise safety.</w:t>
      </w:r>
      <w:r>
        <w:rPr>
          <w:rFonts w:cs="Arial"/>
        </w:rPr>
        <w:t xml:space="preserve"> </w:t>
      </w:r>
      <w:r w:rsidRPr="007E1018">
        <w:rPr>
          <w:rFonts w:cs="Arial"/>
          <w:lang w:val="en-GB"/>
        </w:rPr>
        <w:t>Exposure to high levels of noise in the workplace can create physical and psychological stress, reduce productivit</w:t>
      </w:r>
      <w:r>
        <w:rPr>
          <w:rFonts w:cs="Arial"/>
          <w:lang w:val="en-GB"/>
        </w:rPr>
        <w:t>y, interfere with communication,</w:t>
      </w:r>
      <w:r w:rsidRPr="007E1018">
        <w:rPr>
          <w:rFonts w:cs="Arial"/>
          <w:lang w:val="en-GB"/>
        </w:rPr>
        <w:t xml:space="preserve"> and contribute to accidents and injuries by making it difficult to hear moving equipment, other </w:t>
      </w:r>
      <w:r>
        <w:rPr>
          <w:rFonts w:cs="Arial"/>
          <w:lang w:val="en-GB"/>
        </w:rPr>
        <w:t>employees</w:t>
      </w:r>
      <w:r w:rsidRPr="007E1018">
        <w:rPr>
          <w:rFonts w:cs="Arial"/>
          <w:lang w:val="en-GB"/>
        </w:rPr>
        <w:t>, and warning signs</w:t>
      </w:r>
      <w:r>
        <w:rPr>
          <w:rFonts w:cs="Arial"/>
          <w:lang w:val="en-GB"/>
        </w:rPr>
        <w:t xml:space="preserve">. </w:t>
      </w:r>
      <w:r w:rsidRPr="007E1018">
        <w:t>Over time, if worker exposure to noise from machinery, processes and equipment is not properly eliminated or controlled, it may cause permanent hearing loss.</w:t>
      </w:r>
    </w:p>
    <w:p w14:paraId="3033FDDE" w14:textId="77777777" w:rsidR="007B7909" w:rsidRPr="007E1018" w:rsidRDefault="007B7909" w:rsidP="007B7909">
      <w:pPr>
        <w:pStyle w:val="PMhead"/>
        <w:rPr>
          <w:rFonts w:cs="Arial"/>
        </w:rPr>
      </w:pPr>
      <w:r w:rsidRPr="007E1018">
        <w:rPr>
          <w:rFonts w:cs="Arial"/>
        </w:rPr>
        <w:t>Hazards</w:t>
      </w:r>
    </w:p>
    <w:p w14:paraId="559F0636" w14:textId="77777777" w:rsidR="007B7909" w:rsidRPr="007E1018" w:rsidRDefault="007B7909" w:rsidP="007B7909">
      <w:pPr>
        <w:pStyle w:val="PMtextBullet"/>
        <w:rPr>
          <w:rFonts w:cs="Arial"/>
        </w:rPr>
      </w:pPr>
      <w:r w:rsidRPr="007E1018">
        <w:rPr>
          <w:rFonts w:cs="Arial"/>
        </w:rPr>
        <w:t>Rigging or buzzing in ears</w:t>
      </w:r>
    </w:p>
    <w:p w14:paraId="50BE3A48" w14:textId="77777777" w:rsidR="007B7909" w:rsidRPr="007E1018" w:rsidRDefault="007B7909" w:rsidP="007B7909">
      <w:pPr>
        <w:pStyle w:val="PMtextBullet"/>
        <w:rPr>
          <w:rFonts w:cs="Arial"/>
        </w:rPr>
      </w:pPr>
      <w:r w:rsidRPr="007E1018">
        <w:rPr>
          <w:rFonts w:cs="Arial"/>
        </w:rPr>
        <w:t>Hearing impairment</w:t>
      </w:r>
    </w:p>
    <w:p w14:paraId="2CCEAEE1" w14:textId="77777777" w:rsidR="007B7909" w:rsidRPr="007E1018" w:rsidRDefault="007B7909" w:rsidP="007B7909">
      <w:pPr>
        <w:pStyle w:val="PMtextBullet"/>
        <w:rPr>
          <w:rFonts w:cs="Arial"/>
        </w:rPr>
      </w:pPr>
      <w:r w:rsidRPr="007E1018">
        <w:rPr>
          <w:rFonts w:cs="Arial"/>
        </w:rPr>
        <w:t>Hearing loss</w:t>
      </w:r>
    </w:p>
    <w:p w14:paraId="1017B599" w14:textId="77777777" w:rsidR="007B7909" w:rsidRPr="007E1018" w:rsidRDefault="007B7909" w:rsidP="007B7909">
      <w:pPr>
        <w:pStyle w:val="PMtextBullet"/>
        <w:numPr>
          <w:ilvl w:val="1"/>
          <w:numId w:val="8"/>
        </w:numPr>
        <w:rPr>
          <w:lang w:val="en-GB"/>
        </w:rPr>
      </w:pPr>
      <w:r w:rsidRPr="007E1018">
        <w:t xml:space="preserve">Hearing loss is a leading cause of occupational disease in Ontario. </w:t>
      </w:r>
      <w:r w:rsidRPr="007E1018">
        <w:rPr>
          <w:lang w:val="en-GB"/>
        </w:rPr>
        <w:t>Hearing loss can have a significant impact on quality of life for employees and their families.</w:t>
      </w:r>
    </w:p>
    <w:p w14:paraId="789E6979" w14:textId="77777777" w:rsidR="007B7909" w:rsidRPr="007E1018" w:rsidRDefault="007B7909" w:rsidP="007B7909">
      <w:pPr>
        <w:pStyle w:val="PMhead"/>
        <w:rPr>
          <w:rFonts w:cs="Arial"/>
        </w:rPr>
      </w:pPr>
      <w:r w:rsidRPr="007E1018">
        <w:rPr>
          <w:rFonts w:cs="Arial"/>
        </w:rPr>
        <w:t xml:space="preserve">Protective </w:t>
      </w:r>
      <w:r>
        <w:rPr>
          <w:rFonts w:cs="Arial"/>
        </w:rPr>
        <w:t>Measures</w:t>
      </w:r>
    </w:p>
    <w:p w14:paraId="70413E51" w14:textId="77777777" w:rsidR="007B7909" w:rsidRDefault="007B7909" w:rsidP="007B7909">
      <w:pPr>
        <w:pStyle w:val="PMtextBullet"/>
        <w:rPr>
          <w:rFonts w:cs="Arial"/>
        </w:rPr>
      </w:pPr>
      <w:r>
        <w:rPr>
          <w:rFonts w:cs="Arial"/>
        </w:rPr>
        <w:t>Engineering controls</w:t>
      </w:r>
    </w:p>
    <w:p w14:paraId="120090E8" w14:textId="77777777" w:rsidR="007B7909" w:rsidRDefault="007B7909" w:rsidP="007B7909">
      <w:pPr>
        <w:pStyle w:val="PMtextBullet"/>
        <w:rPr>
          <w:rFonts w:cs="Arial"/>
        </w:rPr>
      </w:pPr>
      <w:r>
        <w:rPr>
          <w:rFonts w:cs="Arial"/>
        </w:rPr>
        <w:t>Work practices</w:t>
      </w:r>
    </w:p>
    <w:p w14:paraId="3AC3C1EA" w14:textId="77777777" w:rsidR="007B7909" w:rsidRDefault="007B7909" w:rsidP="007B7909">
      <w:pPr>
        <w:pStyle w:val="PMtextBullet"/>
        <w:rPr>
          <w:rFonts w:cs="Arial"/>
        </w:rPr>
      </w:pPr>
      <w:r w:rsidRPr="007D2D11">
        <w:rPr>
          <w:rFonts w:cs="Arial"/>
        </w:rPr>
        <w:t>Hearing protection</w:t>
      </w:r>
    </w:p>
    <w:p w14:paraId="02F2F93D" w14:textId="77777777" w:rsidR="007B7909" w:rsidRPr="009267FC" w:rsidRDefault="007B7909" w:rsidP="007B7909">
      <w:pPr>
        <w:pStyle w:val="PMtextBullet"/>
        <w:numPr>
          <w:ilvl w:val="1"/>
          <w:numId w:val="8"/>
        </w:numPr>
        <w:rPr>
          <w:color w:val="2A2726"/>
          <w:lang w:val="en-GB"/>
        </w:rPr>
      </w:pPr>
      <w:r w:rsidRPr="009267FC">
        <w:rPr>
          <w:rFonts w:cs="Arial"/>
        </w:rPr>
        <w:t xml:space="preserve">Wear and use hearing protection devices appropriate in the circumstances if engineering controls are not effective or reasonable. </w:t>
      </w:r>
      <w:r>
        <w:t>Devices</w:t>
      </w:r>
      <w:r w:rsidRPr="007E1018">
        <w:t xml:space="preserve"> include ear </w:t>
      </w:r>
      <w:proofErr w:type="gramStart"/>
      <w:r w:rsidRPr="007E1018">
        <w:t>plugs,</w:t>
      </w:r>
      <w:proofErr w:type="gramEnd"/>
      <w:r w:rsidRPr="007E1018">
        <w:t xml:space="preserve"> semi-insert ear plugs or ear muffs. Choose the type of hearing protection based on the working conditions, noise exposure level and comfort level. In some </w:t>
      </w:r>
      <w:proofErr w:type="gramStart"/>
      <w:r w:rsidRPr="007E1018">
        <w:t>cases</w:t>
      </w:r>
      <w:proofErr w:type="gramEnd"/>
      <w:r w:rsidRPr="007E1018">
        <w:t xml:space="preserve"> </w:t>
      </w:r>
      <w:r>
        <w:t>employees</w:t>
      </w:r>
      <w:r w:rsidRPr="007E1018">
        <w:t xml:space="preserve"> may wear both ear plugs and ear muffs together.</w:t>
      </w:r>
    </w:p>
    <w:p w14:paraId="3E505AB9" w14:textId="77777777" w:rsidR="007B7909" w:rsidRPr="007D2D11" w:rsidRDefault="007B7909" w:rsidP="007B7909">
      <w:pPr>
        <w:pStyle w:val="PMhead"/>
        <w:rPr>
          <w:rFonts w:cs="Arial"/>
        </w:rPr>
      </w:pPr>
      <w:r>
        <w:rPr>
          <w:rFonts w:cs="Arial"/>
        </w:rPr>
        <w:t>Work Practices</w:t>
      </w:r>
    </w:p>
    <w:p w14:paraId="2BB54294" w14:textId="77777777" w:rsidR="007B7909" w:rsidRDefault="007B7909" w:rsidP="007B7909">
      <w:pPr>
        <w:pStyle w:val="PMtextBullet"/>
        <w:rPr>
          <w:rFonts w:cs="Arial"/>
        </w:rPr>
      </w:pPr>
      <w:r>
        <w:rPr>
          <w:rFonts w:cs="Arial"/>
        </w:rPr>
        <w:t>E</w:t>
      </w:r>
      <w:r w:rsidRPr="007D2D11">
        <w:rPr>
          <w:rFonts w:cs="Arial"/>
        </w:rPr>
        <w:t xml:space="preserve">mployers </w:t>
      </w:r>
      <w:r>
        <w:rPr>
          <w:rFonts w:cs="Arial"/>
        </w:rPr>
        <w:t>must take</w:t>
      </w:r>
      <w:r w:rsidRPr="007D2D11">
        <w:rPr>
          <w:rFonts w:cs="Arial"/>
        </w:rPr>
        <w:t xml:space="preserve"> all measures reasonably necessary in the circumstances to protect workers from exposure to hazardous sound levels. </w:t>
      </w:r>
      <w:r>
        <w:rPr>
          <w:rFonts w:cs="Arial"/>
        </w:rPr>
        <w:t>E</w:t>
      </w:r>
      <w:r w:rsidRPr="007D2D11">
        <w:rPr>
          <w:rFonts w:cs="Arial"/>
        </w:rPr>
        <w:t xml:space="preserve">mployers </w:t>
      </w:r>
      <w:r>
        <w:rPr>
          <w:rFonts w:cs="Arial"/>
        </w:rPr>
        <w:t xml:space="preserve">must </w:t>
      </w:r>
      <w:r w:rsidRPr="007D2D11">
        <w:rPr>
          <w:rFonts w:cs="Arial"/>
        </w:rPr>
        <w:t xml:space="preserve">ensure workers are not exposed to sound levels greater than a time-weighted average exposure limit of 85 </w:t>
      </w:r>
      <w:r>
        <w:rPr>
          <w:rFonts w:cs="Arial"/>
        </w:rPr>
        <w:t>decibels (</w:t>
      </w:r>
      <w:r w:rsidRPr="007D2D11">
        <w:rPr>
          <w:rFonts w:cs="Arial"/>
        </w:rPr>
        <w:t>dBA</w:t>
      </w:r>
      <w:r>
        <w:rPr>
          <w:rFonts w:cs="Arial"/>
        </w:rPr>
        <w:t>)</w:t>
      </w:r>
      <w:r w:rsidRPr="007D2D11">
        <w:rPr>
          <w:rFonts w:cs="Arial"/>
        </w:rPr>
        <w:t xml:space="preserve">, measured over an </w:t>
      </w:r>
      <w:r>
        <w:rPr>
          <w:rFonts w:cs="Arial"/>
        </w:rPr>
        <w:t>eight</w:t>
      </w:r>
      <w:r w:rsidRPr="007D2D11">
        <w:rPr>
          <w:rFonts w:cs="Arial"/>
        </w:rPr>
        <w:t>-hour day.</w:t>
      </w:r>
    </w:p>
    <w:p w14:paraId="63C7EA4D" w14:textId="77777777" w:rsidR="007B7909" w:rsidRPr="007D2D11" w:rsidRDefault="007B7909" w:rsidP="007B7909">
      <w:pPr>
        <w:pStyle w:val="PMtextBullet"/>
        <w:rPr>
          <w:rFonts w:cs="Arial"/>
        </w:rPr>
      </w:pPr>
      <w:r w:rsidRPr="007D2D11">
        <w:rPr>
          <w:rFonts w:cs="Arial"/>
        </w:rPr>
        <w:t>Determine if the workplace is too loud by asking the following questions:</w:t>
      </w:r>
    </w:p>
    <w:p w14:paraId="07747134" w14:textId="77777777" w:rsidR="007B7909" w:rsidRPr="007D2D11" w:rsidRDefault="007B7909" w:rsidP="007B7909">
      <w:pPr>
        <w:pStyle w:val="PMtextBullet"/>
        <w:numPr>
          <w:ilvl w:val="1"/>
          <w:numId w:val="8"/>
        </w:numPr>
        <w:rPr>
          <w:rFonts w:cs="Arial"/>
        </w:rPr>
      </w:pPr>
      <w:r w:rsidRPr="007D2D11">
        <w:rPr>
          <w:rFonts w:cs="Arial"/>
        </w:rPr>
        <w:t>Do you have to raise your voice to be heard?</w:t>
      </w:r>
    </w:p>
    <w:p w14:paraId="19279A94" w14:textId="77777777" w:rsidR="007B7909" w:rsidRPr="007D2D11" w:rsidRDefault="007B7909" w:rsidP="007B7909">
      <w:pPr>
        <w:pStyle w:val="PMtextBullet"/>
        <w:numPr>
          <w:ilvl w:val="1"/>
          <w:numId w:val="8"/>
        </w:numPr>
        <w:rPr>
          <w:rFonts w:cs="Arial"/>
        </w:rPr>
      </w:pPr>
      <w:r w:rsidRPr="007D2D11">
        <w:rPr>
          <w:rFonts w:cs="Arial"/>
        </w:rPr>
        <w:t>Do you have ringing in your ears at the end of your shift?</w:t>
      </w:r>
    </w:p>
    <w:p w14:paraId="1F61EC92" w14:textId="77777777" w:rsidR="007B7909" w:rsidRPr="007D2D11" w:rsidRDefault="007B7909" w:rsidP="007B7909">
      <w:pPr>
        <w:pStyle w:val="PMtextBullet"/>
        <w:numPr>
          <w:ilvl w:val="1"/>
          <w:numId w:val="8"/>
        </w:numPr>
        <w:rPr>
          <w:rFonts w:cs="Arial"/>
        </w:rPr>
      </w:pPr>
      <w:r w:rsidRPr="007D2D11">
        <w:rPr>
          <w:rFonts w:cs="Arial"/>
        </w:rPr>
        <w:t>Do you have to increase the volume on the radio on your way home from work?</w:t>
      </w:r>
    </w:p>
    <w:p w14:paraId="0ABD577D" w14:textId="77777777" w:rsidR="007B7909" w:rsidRPr="007D2D11" w:rsidRDefault="007B7909" w:rsidP="007B7909">
      <w:pPr>
        <w:pStyle w:val="PMtextBullet"/>
        <w:numPr>
          <w:ilvl w:val="1"/>
          <w:numId w:val="8"/>
        </w:numPr>
        <w:rPr>
          <w:rFonts w:cs="Arial"/>
        </w:rPr>
      </w:pPr>
      <w:r w:rsidRPr="007D2D11">
        <w:rPr>
          <w:rFonts w:cs="Arial"/>
        </w:rPr>
        <w:t>Do you have trouble understanding conversations in places where there are many voices and competing noises?</w:t>
      </w:r>
    </w:p>
    <w:p w14:paraId="1CD1FD9A" w14:textId="77777777" w:rsidR="007B7909" w:rsidRDefault="007B7909" w:rsidP="007B7909">
      <w:pPr>
        <w:pStyle w:val="PMtextBullet"/>
        <w:rPr>
          <w:rFonts w:cs="Arial"/>
        </w:rPr>
      </w:pPr>
      <w:r>
        <w:rPr>
          <w:rFonts w:cs="Arial"/>
        </w:rPr>
        <w:t>Participate in training on noise and hearing protection.</w:t>
      </w:r>
    </w:p>
    <w:p w14:paraId="3EFAB059" w14:textId="77777777" w:rsidR="007B7909" w:rsidRDefault="007B7909" w:rsidP="007B7909">
      <w:pPr>
        <w:pStyle w:val="PMtextBullet"/>
        <w:rPr>
          <w:rFonts w:cs="Arial"/>
        </w:rPr>
      </w:pPr>
      <w:r w:rsidRPr="007D2D11">
        <w:rPr>
          <w:rFonts w:cs="Arial"/>
        </w:rPr>
        <w:lastRenderedPageBreak/>
        <w:t>Always wear hearing protection when exposed to loud noise.</w:t>
      </w:r>
    </w:p>
    <w:p w14:paraId="324C1109" w14:textId="77777777" w:rsidR="007B7909" w:rsidRPr="007D2D11" w:rsidRDefault="007B7909" w:rsidP="007B7909">
      <w:pPr>
        <w:pStyle w:val="PMtextBullet"/>
        <w:rPr>
          <w:rFonts w:cs="Arial"/>
        </w:rPr>
      </w:pPr>
      <w:r w:rsidRPr="007D2D11">
        <w:rPr>
          <w:rFonts w:cs="Arial"/>
        </w:rPr>
        <w:t>Notify your supervisor if you feel you are being exposed to noise hazards.</w:t>
      </w:r>
    </w:p>
    <w:p w14:paraId="2B3663C8" w14:textId="77777777" w:rsidR="007B7909" w:rsidRPr="007D2D11" w:rsidRDefault="007B7909" w:rsidP="007B7909">
      <w:pPr>
        <w:pStyle w:val="PMtextBullet"/>
        <w:rPr>
          <w:rFonts w:cs="Arial"/>
        </w:rPr>
      </w:pPr>
      <w:r w:rsidRPr="007D2D11">
        <w:rPr>
          <w:rFonts w:cs="Arial"/>
        </w:rPr>
        <w:t>Follow established policies and procedures in place to reduce noise exposure.</w:t>
      </w:r>
    </w:p>
    <w:p w14:paraId="609EBD81" w14:textId="77777777" w:rsidR="007B7909" w:rsidRPr="007D2D11" w:rsidRDefault="007B7909" w:rsidP="007B7909">
      <w:pPr>
        <w:pStyle w:val="PMtextBullet"/>
        <w:rPr>
          <w:rFonts w:cs="Arial"/>
        </w:rPr>
      </w:pPr>
      <w:r w:rsidRPr="007D2D11">
        <w:rPr>
          <w:rFonts w:cs="Arial"/>
        </w:rPr>
        <w:t>Ensure hearing protection fits properly and is cleaned and maintained as per manufacturer’s recommendations.</w:t>
      </w:r>
    </w:p>
    <w:p w14:paraId="44D8F380" w14:textId="77777777" w:rsidR="007B7909" w:rsidRPr="007D2D11" w:rsidRDefault="007B7909" w:rsidP="007B7909">
      <w:pPr>
        <w:pStyle w:val="PMtextBullet"/>
        <w:rPr>
          <w:rFonts w:cs="Arial"/>
        </w:rPr>
      </w:pPr>
      <w:r w:rsidRPr="007D2D11">
        <w:rPr>
          <w:rFonts w:cs="Arial"/>
        </w:rPr>
        <w:t>Be aware of warning signs posted outside of areas, or on equipment, where the sound level is more tha</w:t>
      </w:r>
      <w:r>
        <w:rPr>
          <w:rFonts w:cs="Arial"/>
        </w:rPr>
        <w:t>n</w:t>
      </w:r>
      <w:r w:rsidRPr="007D2D11">
        <w:rPr>
          <w:rFonts w:cs="Arial"/>
        </w:rPr>
        <w:t xml:space="preserve"> </w:t>
      </w:r>
      <w:r>
        <w:rPr>
          <w:rFonts w:cs="Arial"/>
        </w:rPr>
        <w:t xml:space="preserve">85 </w:t>
      </w:r>
      <w:r w:rsidRPr="007D2D11">
        <w:rPr>
          <w:rFonts w:cs="Arial"/>
        </w:rPr>
        <w:t>dBA. Hearing protection must be worn in those areas.</w:t>
      </w:r>
    </w:p>
    <w:p w14:paraId="52025615" w14:textId="77777777" w:rsidR="007B7909" w:rsidRPr="007D2D11" w:rsidRDefault="007B7909" w:rsidP="007B7909">
      <w:pPr>
        <w:pStyle w:val="PMhead"/>
        <w:rPr>
          <w:rFonts w:cs="Arial"/>
        </w:rPr>
      </w:pPr>
      <w:r w:rsidRPr="007D2D11">
        <w:rPr>
          <w:rFonts w:cs="Arial"/>
        </w:rPr>
        <w:t>Legislati</w:t>
      </w:r>
      <w:r>
        <w:rPr>
          <w:rFonts w:cs="Arial"/>
        </w:rPr>
        <w:t>ve Reference</w:t>
      </w:r>
    </w:p>
    <w:p w14:paraId="3EAD42A3" w14:textId="77777777" w:rsidR="007B7909" w:rsidRPr="007B7909" w:rsidRDefault="007B7909" w:rsidP="007B7909">
      <w:pPr>
        <w:ind w:left="720"/>
        <w:rPr>
          <w:rFonts w:ascii="Arial" w:hAnsi="Arial" w:cs="Arial"/>
          <w:szCs w:val="22"/>
        </w:rPr>
      </w:pPr>
      <w:hyperlink r:id="rId58" w:history="1">
        <w:r w:rsidRPr="007B7909">
          <w:rPr>
            <w:rStyle w:val="Hyperlink"/>
            <w:rFonts w:ascii="Arial" w:hAnsi="Arial" w:cs="Arial"/>
            <w:color w:val="auto"/>
            <w:szCs w:val="22"/>
            <w:u w:val="none"/>
          </w:rPr>
          <w:t>Regulation 414 Farming Operations</w:t>
        </w:r>
      </w:hyperlink>
    </w:p>
    <w:p w14:paraId="17E24D58" w14:textId="77777777" w:rsidR="007B7909" w:rsidRPr="007B7909" w:rsidRDefault="007B7909" w:rsidP="007B7909">
      <w:pPr>
        <w:ind w:left="720"/>
        <w:rPr>
          <w:rStyle w:val="Hyperlink"/>
          <w:rFonts w:ascii="Arial" w:hAnsi="Arial" w:cs="Arial"/>
          <w:color w:val="auto"/>
          <w:szCs w:val="22"/>
          <w:u w:val="none"/>
        </w:rPr>
      </w:pPr>
      <w:hyperlink r:id="rId59" w:history="1">
        <w:r w:rsidRPr="007B7909">
          <w:rPr>
            <w:rStyle w:val="Hyperlink"/>
            <w:rFonts w:ascii="Arial" w:hAnsi="Arial" w:cs="Arial"/>
            <w:color w:val="auto"/>
            <w:szCs w:val="22"/>
            <w:u w:val="none"/>
          </w:rPr>
          <w:t>Regulation 381 Noise</w:t>
        </w:r>
      </w:hyperlink>
    </w:p>
    <w:p w14:paraId="5FBDF28C" w14:textId="77777777" w:rsidR="007B7909" w:rsidRPr="007D2D11" w:rsidRDefault="007B7909" w:rsidP="007B7909">
      <w:pPr>
        <w:pStyle w:val="PMhead"/>
        <w:rPr>
          <w:rFonts w:cs="Arial"/>
        </w:rPr>
      </w:pPr>
      <w:r w:rsidRPr="007D2D11">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7B7909" w:rsidRPr="007D2D11" w14:paraId="600205A4" w14:textId="77777777" w:rsidTr="001C3108">
        <w:tc>
          <w:tcPr>
            <w:tcW w:w="4428" w:type="dxa"/>
          </w:tcPr>
          <w:p w14:paraId="150ECCF0" w14:textId="77777777" w:rsidR="007B7909" w:rsidRPr="007D2D11" w:rsidRDefault="007B7909" w:rsidP="001C3108">
            <w:pPr>
              <w:pStyle w:val="PMtableText"/>
              <w:tabs>
                <w:tab w:val="left" w:leader="dot" w:pos="6840"/>
              </w:tabs>
              <w:rPr>
                <w:rFonts w:cs="Arial"/>
                <w:lang w:eastAsia="en-CA"/>
              </w:rPr>
            </w:pPr>
            <w:r w:rsidRPr="007D2D11">
              <w:rPr>
                <w:rFonts w:cs="Arial"/>
                <w:lang w:eastAsia="en-CA"/>
              </w:rPr>
              <w:t>Effective Date:</w:t>
            </w:r>
          </w:p>
        </w:tc>
        <w:tc>
          <w:tcPr>
            <w:tcW w:w="4428" w:type="dxa"/>
          </w:tcPr>
          <w:p w14:paraId="73D8D220" w14:textId="77777777" w:rsidR="007B7909" w:rsidRPr="007D2D11" w:rsidRDefault="007B7909" w:rsidP="001C3108">
            <w:pPr>
              <w:pStyle w:val="PMtableText"/>
              <w:tabs>
                <w:tab w:val="left" w:leader="dot" w:pos="6840"/>
              </w:tabs>
              <w:rPr>
                <w:rFonts w:cs="Arial"/>
                <w:lang w:eastAsia="en-CA"/>
              </w:rPr>
            </w:pPr>
          </w:p>
        </w:tc>
      </w:tr>
      <w:tr w:rsidR="007B7909" w:rsidRPr="007D2D11" w14:paraId="6AE406D5" w14:textId="77777777" w:rsidTr="001C3108">
        <w:tc>
          <w:tcPr>
            <w:tcW w:w="4428" w:type="dxa"/>
          </w:tcPr>
          <w:p w14:paraId="489F53B2" w14:textId="77777777" w:rsidR="007B7909" w:rsidRPr="007D2D11" w:rsidRDefault="007B7909" w:rsidP="001C3108">
            <w:pPr>
              <w:pStyle w:val="PMtableText"/>
              <w:tabs>
                <w:tab w:val="left" w:leader="dot" w:pos="6840"/>
              </w:tabs>
              <w:rPr>
                <w:rFonts w:cs="Arial"/>
                <w:lang w:eastAsia="en-CA"/>
              </w:rPr>
            </w:pPr>
            <w:r w:rsidRPr="007D2D11">
              <w:rPr>
                <w:rFonts w:cs="Arial"/>
                <w:lang w:eastAsia="en-CA"/>
              </w:rPr>
              <w:t>Revision Date:</w:t>
            </w:r>
          </w:p>
        </w:tc>
        <w:tc>
          <w:tcPr>
            <w:tcW w:w="4428" w:type="dxa"/>
          </w:tcPr>
          <w:p w14:paraId="235ABBD1" w14:textId="77777777" w:rsidR="007B7909" w:rsidRPr="007D2D11" w:rsidRDefault="007B7909" w:rsidP="001C3108">
            <w:pPr>
              <w:pStyle w:val="PMtableText"/>
              <w:tabs>
                <w:tab w:val="left" w:leader="dot" w:pos="6840"/>
              </w:tabs>
              <w:rPr>
                <w:rFonts w:cs="Arial"/>
                <w:lang w:eastAsia="en-CA"/>
              </w:rPr>
            </w:pPr>
          </w:p>
        </w:tc>
      </w:tr>
    </w:tbl>
    <w:p w14:paraId="48E70547" w14:textId="77777777" w:rsidR="007B7909" w:rsidRDefault="007B7909" w:rsidP="007B7909"/>
    <w:p w14:paraId="17DF35F6" w14:textId="77777777" w:rsidR="00D776EA" w:rsidRDefault="00D776EA" w:rsidP="00D776EA">
      <w:pPr>
        <w:pStyle w:val="PMletterlogo"/>
      </w:pPr>
    </w:p>
    <w:p w14:paraId="17DF35F7" w14:textId="77777777" w:rsidR="00D776EA" w:rsidRDefault="00D776EA" w:rsidP="00D776EA">
      <w:pPr>
        <w:pStyle w:val="PMtext"/>
      </w:pPr>
    </w:p>
    <w:p w14:paraId="17DF35F8" w14:textId="6BDFA50A" w:rsidR="00D776EA" w:rsidRDefault="00D776EA" w:rsidP="00D776EA">
      <w:pPr>
        <w:pStyle w:val="PMtext"/>
      </w:pPr>
    </w:p>
    <w:p w14:paraId="7DCB59D4" w14:textId="4F2E517A" w:rsidR="00C7156B" w:rsidRDefault="00C7156B" w:rsidP="00D776EA">
      <w:pPr>
        <w:pStyle w:val="PMtext"/>
      </w:pPr>
    </w:p>
    <w:p w14:paraId="3EF88AF7" w14:textId="5FF7F0CF" w:rsidR="00C7156B" w:rsidRDefault="00C7156B" w:rsidP="00D776EA">
      <w:pPr>
        <w:pStyle w:val="PMtext"/>
      </w:pPr>
    </w:p>
    <w:p w14:paraId="45DE0F30" w14:textId="72F9840B" w:rsidR="00C7156B" w:rsidRDefault="00C7156B" w:rsidP="00D776EA">
      <w:pPr>
        <w:pStyle w:val="PMtext"/>
      </w:pPr>
    </w:p>
    <w:p w14:paraId="694B9181" w14:textId="1319F747" w:rsidR="00C7156B" w:rsidRDefault="00C7156B" w:rsidP="00D776EA">
      <w:pPr>
        <w:pStyle w:val="PMtext"/>
      </w:pPr>
    </w:p>
    <w:p w14:paraId="66302A78" w14:textId="60DA28F7" w:rsidR="00C7156B" w:rsidRDefault="00C7156B" w:rsidP="00D776EA">
      <w:pPr>
        <w:pStyle w:val="PMtext"/>
      </w:pPr>
    </w:p>
    <w:p w14:paraId="2C6270BC" w14:textId="578BB071" w:rsidR="00C7156B" w:rsidRDefault="00C7156B" w:rsidP="00D776EA">
      <w:pPr>
        <w:pStyle w:val="PMtext"/>
      </w:pPr>
    </w:p>
    <w:p w14:paraId="24FCB838" w14:textId="0E33F5AB" w:rsidR="00C7156B" w:rsidRDefault="00C7156B" w:rsidP="00D776EA">
      <w:pPr>
        <w:pStyle w:val="PMtext"/>
      </w:pPr>
    </w:p>
    <w:p w14:paraId="7A6452DF" w14:textId="75CC263A" w:rsidR="00C7156B" w:rsidRDefault="00C7156B" w:rsidP="00D776EA">
      <w:pPr>
        <w:pStyle w:val="PMtext"/>
      </w:pPr>
    </w:p>
    <w:p w14:paraId="33E36A98" w14:textId="367D15DF" w:rsidR="00C7156B" w:rsidRDefault="00C7156B" w:rsidP="00D776EA">
      <w:pPr>
        <w:pStyle w:val="PMtext"/>
      </w:pPr>
    </w:p>
    <w:p w14:paraId="77BCDEE1" w14:textId="23BF59E6" w:rsidR="00C7156B" w:rsidRDefault="00C7156B" w:rsidP="00D776EA">
      <w:pPr>
        <w:pStyle w:val="PMtext"/>
      </w:pPr>
    </w:p>
    <w:p w14:paraId="7EE87F47" w14:textId="3867C5DF" w:rsidR="00C7156B" w:rsidRDefault="00C7156B" w:rsidP="00D776EA">
      <w:pPr>
        <w:pStyle w:val="PMtext"/>
      </w:pPr>
    </w:p>
    <w:p w14:paraId="001ED841" w14:textId="77777777" w:rsidR="00C7156B" w:rsidRDefault="00C7156B" w:rsidP="00D776EA">
      <w:pPr>
        <w:pStyle w:val="PMtext"/>
      </w:pPr>
    </w:p>
    <w:p w14:paraId="17DF35F9" w14:textId="77777777" w:rsidR="00D776EA" w:rsidRDefault="00D776EA" w:rsidP="00D776EA">
      <w:pPr>
        <w:pStyle w:val="PMtext"/>
      </w:pPr>
    </w:p>
    <w:p w14:paraId="17DF35FA" w14:textId="77777777" w:rsidR="00D776EA" w:rsidRPr="00573328" w:rsidRDefault="00D776EA" w:rsidP="00D776EA">
      <w:pPr>
        <w:pStyle w:val="PMtext"/>
        <w:jc w:val="center"/>
      </w:pPr>
    </w:p>
    <w:p w14:paraId="6B2DA742" w14:textId="77777777" w:rsidR="005406FB" w:rsidRPr="00F12599" w:rsidRDefault="005406FB" w:rsidP="00283964">
      <w:pPr>
        <w:pStyle w:val="Heading1"/>
      </w:pPr>
      <w:bookmarkStart w:id="168" w:name="_Toc382223524"/>
      <w:bookmarkStart w:id="169" w:name="_Toc126240130"/>
      <w:bookmarkStart w:id="170" w:name="_Toc339010540"/>
      <w:bookmarkStart w:id="171" w:name="_Toc391293869"/>
      <w:bookmarkStart w:id="172" w:name="_Toc126313780"/>
      <w:r w:rsidRPr="00F12599">
        <w:lastRenderedPageBreak/>
        <w:t>Safe Operating Procedures for Air Compressors</w:t>
      </w:r>
      <w:bookmarkEnd w:id="168"/>
      <w:bookmarkEnd w:id="169"/>
      <w:bookmarkEnd w:id="172"/>
    </w:p>
    <w:p w14:paraId="517679E6" w14:textId="77777777" w:rsidR="005406FB" w:rsidRPr="00F12599" w:rsidRDefault="005406FB" w:rsidP="005406FB">
      <w:pPr>
        <w:pStyle w:val="PMhead"/>
        <w:rPr>
          <w:rFonts w:cs="Arial"/>
        </w:rPr>
      </w:pPr>
      <w:r w:rsidRPr="00F12599">
        <w:rPr>
          <w:rFonts w:cs="Arial"/>
        </w:rPr>
        <w:t>Purpose</w:t>
      </w:r>
    </w:p>
    <w:p w14:paraId="492F4E30" w14:textId="3DB6045B" w:rsidR="005406FB" w:rsidRPr="00F12599" w:rsidRDefault="005406FB" w:rsidP="005406FB">
      <w:pPr>
        <w:pStyle w:val="PMtext"/>
        <w:rPr>
          <w:rFonts w:cs="Arial"/>
        </w:rPr>
      </w:pPr>
      <w:r w:rsidRPr="00757FB4">
        <w:t xml:space="preserve">To define the safe operating procedures in a manner that informs and instructs employees of </w:t>
      </w:r>
      <w:r>
        <w:t>[Employer/Organization Name]</w:t>
      </w:r>
      <w:r w:rsidRPr="00757FB4">
        <w:rPr>
          <w:color w:val="0000FF"/>
        </w:rPr>
        <w:t xml:space="preserve"> </w:t>
      </w:r>
      <w:r w:rsidRPr="00757FB4">
        <w:t xml:space="preserve">of the key health and safety </w:t>
      </w:r>
      <w:r>
        <w:t>hazards</w:t>
      </w:r>
      <w:r w:rsidRPr="00757FB4">
        <w:t xml:space="preserve"> and controls to remember when using </w:t>
      </w:r>
      <w:r>
        <w:t>th</w:t>
      </w:r>
      <w:r w:rsidRPr="00F12599">
        <w:rPr>
          <w:rFonts w:cs="Arial"/>
        </w:rPr>
        <w:t>e stationary air compressor.</w:t>
      </w:r>
    </w:p>
    <w:p w14:paraId="36D754EA" w14:textId="5E9CA4EF" w:rsidR="005406FB" w:rsidRPr="00F12599" w:rsidRDefault="00B578EA" w:rsidP="005406FB">
      <w:pPr>
        <w:pStyle w:val="PMhead"/>
        <w:rPr>
          <w:rFonts w:cs="Arial"/>
        </w:rPr>
      </w:pPr>
      <w:r>
        <w:rPr>
          <w:rFonts w:cs="Arial"/>
        </w:rPr>
        <w:t>Hazards</w:t>
      </w:r>
    </w:p>
    <w:p w14:paraId="7DE167CD" w14:textId="75AC0174" w:rsidR="005406FB" w:rsidRPr="00F12599" w:rsidRDefault="005406FB" w:rsidP="005406FB">
      <w:pPr>
        <w:pStyle w:val="PMtext"/>
        <w:rPr>
          <w:rFonts w:cs="Arial"/>
        </w:rPr>
      </w:pPr>
      <w:r w:rsidRPr="00F12599">
        <w:rPr>
          <w:rFonts w:cs="Arial"/>
        </w:rPr>
        <w:t>The following hazards can occur whe</w:t>
      </w:r>
      <w:r>
        <w:rPr>
          <w:rFonts w:cs="Arial"/>
        </w:rPr>
        <w:t>n</w:t>
      </w:r>
      <w:r w:rsidRPr="00F12599">
        <w:rPr>
          <w:rFonts w:cs="Arial"/>
        </w:rPr>
        <w:t xml:space="preserve"> </w:t>
      </w:r>
      <w:r>
        <w:rPr>
          <w:rFonts w:cs="Arial"/>
        </w:rPr>
        <w:t>us</w:t>
      </w:r>
      <w:r w:rsidRPr="00F12599">
        <w:rPr>
          <w:rFonts w:cs="Arial"/>
        </w:rPr>
        <w:t>ing the air compressor:</w:t>
      </w:r>
    </w:p>
    <w:p w14:paraId="62C0C509" w14:textId="77777777" w:rsidR="005406FB" w:rsidRDefault="005406FB" w:rsidP="005406FB">
      <w:pPr>
        <w:pStyle w:val="PMtextBullet"/>
        <w:rPr>
          <w:rFonts w:cs="Arial"/>
        </w:rPr>
      </w:pPr>
      <w:r>
        <w:rPr>
          <w:rFonts w:cs="Arial"/>
        </w:rPr>
        <w:t>Critical injury</w:t>
      </w:r>
    </w:p>
    <w:p w14:paraId="1EB92DCA" w14:textId="77777777" w:rsidR="005406FB" w:rsidRPr="00F12599" w:rsidRDefault="005406FB" w:rsidP="005406FB">
      <w:pPr>
        <w:pStyle w:val="PMtextBullet"/>
        <w:rPr>
          <w:rFonts w:cs="Arial"/>
        </w:rPr>
      </w:pPr>
      <w:r w:rsidRPr="00F12599">
        <w:rPr>
          <w:rFonts w:cs="Arial"/>
        </w:rPr>
        <w:t>Burns</w:t>
      </w:r>
    </w:p>
    <w:p w14:paraId="0DB6E889" w14:textId="77777777" w:rsidR="005406FB" w:rsidRDefault="005406FB" w:rsidP="005406FB">
      <w:pPr>
        <w:pStyle w:val="PMtextBullet"/>
        <w:rPr>
          <w:rFonts w:cs="Arial"/>
        </w:rPr>
      </w:pPr>
      <w:r w:rsidRPr="00F12599">
        <w:rPr>
          <w:rFonts w:cs="Arial"/>
        </w:rPr>
        <w:t>Entanglement</w:t>
      </w:r>
    </w:p>
    <w:p w14:paraId="65C697E1" w14:textId="0EBD7F50" w:rsidR="00B578EA" w:rsidRPr="00F12599" w:rsidRDefault="00B578EA" w:rsidP="005406FB">
      <w:pPr>
        <w:pStyle w:val="PMtextBullet"/>
        <w:rPr>
          <w:rFonts w:cs="Arial"/>
        </w:rPr>
      </w:pPr>
      <w:r>
        <w:rPr>
          <w:rFonts w:cs="Arial"/>
        </w:rPr>
        <w:t>Hearing damage</w:t>
      </w:r>
    </w:p>
    <w:p w14:paraId="2A75DBAD" w14:textId="77777777" w:rsidR="00B578EA" w:rsidRPr="00F12599" w:rsidRDefault="00B578EA" w:rsidP="00B578EA">
      <w:pPr>
        <w:pStyle w:val="PMtextBullet"/>
        <w:rPr>
          <w:rFonts w:cs="Arial"/>
        </w:rPr>
      </w:pPr>
      <w:r>
        <w:rPr>
          <w:rFonts w:cs="Arial"/>
        </w:rPr>
        <w:t>Electric shock</w:t>
      </w:r>
    </w:p>
    <w:p w14:paraId="3D037AC7" w14:textId="77777777" w:rsidR="005406FB" w:rsidRPr="00F12599" w:rsidRDefault="005406FB" w:rsidP="005406FB">
      <w:pPr>
        <w:pStyle w:val="PMtextBullet"/>
        <w:rPr>
          <w:rFonts w:cs="Arial"/>
        </w:rPr>
      </w:pPr>
      <w:r w:rsidRPr="00F12599">
        <w:rPr>
          <w:rFonts w:cs="Arial"/>
        </w:rPr>
        <w:t>Explosion from inadequate air pressure lines</w:t>
      </w:r>
    </w:p>
    <w:p w14:paraId="4F685EB1" w14:textId="77777777" w:rsidR="005406FB" w:rsidRPr="00F12599" w:rsidRDefault="005406FB" w:rsidP="005406FB">
      <w:pPr>
        <w:pStyle w:val="PMhead"/>
        <w:rPr>
          <w:rFonts w:cs="Arial"/>
        </w:rPr>
      </w:pPr>
      <w:r>
        <w:rPr>
          <w:rFonts w:cs="Arial"/>
        </w:rPr>
        <w:t>Personal Protective Equipment</w:t>
      </w:r>
    </w:p>
    <w:p w14:paraId="5C61BD6F" w14:textId="77777777" w:rsidR="005406FB" w:rsidRPr="00F12599" w:rsidRDefault="005406FB" w:rsidP="005406FB">
      <w:pPr>
        <w:pStyle w:val="PMtextBullet"/>
        <w:rPr>
          <w:rFonts w:cs="Arial"/>
        </w:rPr>
      </w:pPr>
      <w:r>
        <w:rPr>
          <w:rFonts w:cs="Arial"/>
        </w:rPr>
        <w:t>Safety footwear</w:t>
      </w:r>
    </w:p>
    <w:p w14:paraId="4764867C" w14:textId="77777777" w:rsidR="005406FB" w:rsidRPr="00F12599" w:rsidRDefault="005406FB" w:rsidP="005406FB">
      <w:pPr>
        <w:pStyle w:val="PMtextBullet"/>
        <w:rPr>
          <w:rFonts w:cs="Arial"/>
        </w:rPr>
      </w:pPr>
      <w:r w:rsidRPr="00F12599">
        <w:rPr>
          <w:rFonts w:cs="Arial"/>
        </w:rPr>
        <w:t>Eye protection</w:t>
      </w:r>
    </w:p>
    <w:p w14:paraId="2CAD31E7" w14:textId="77777777" w:rsidR="005406FB" w:rsidRPr="00F12599" w:rsidRDefault="005406FB" w:rsidP="005406FB">
      <w:pPr>
        <w:pStyle w:val="PMtextBullet"/>
        <w:rPr>
          <w:rFonts w:cs="Arial"/>
        </w:rPr>
      </w:pPr>
      <w:r w:rsidRPr="00F12599">
        <w:rPr>
          <w:rFonts w:cs="Arial"/>
        </w:rPr>
        <w:t xml:space="preserve">Hearing protection </w:t>
      </w:r>
    </w:p>
    <w:p w14:paraId="0B6037F3" w14:textId="77777777" w:rsidR="005406FB" w:rsidRPr="00F12599" w:rsidRDefault="005406FB" w:rsidP="005406FB">
      <w:pPr>
        <w:pStyle w:val="PMhead"/>
        <w:rPr>
          <w:rFonts w:cs="Arial"/>
        </w:rPr>
      </w:pPr>
      <w:r w:rsidRPr="00F12599">
        <w:rPr>
          <w:rFonts w:cs="Arial"/>
        </w:rPr>
        <w:t>Safe Operating Procedure</w:t>
      </w:r>
    </w:p>
    <w:p w14:paraId="6F2424F0" w14:textId="77777777" w:rsidR="00B578EA" w:rsidRPr="00F12599" w:rsidRDefault="00B578EA" w:rsidP="00B578EA">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58A9EE17" w14:textId="18122516" w:rsidR="00B578EA" w:rsidRPr="00F12599" w:rsidRDefault="00B578EA" w:rsidP="00B578EA">
      <w:pPr>
        <w:pStyle w:val="PMtextBullet"/>
      </w:pPr>
      <w:r w:rsidRPr="00F12599">
        <w:t xml:space="preserve">Operators must have </w:t>
      </w:r>
      <w:r w:rsidR="00131E98">
        <w:t>reviewed</w:t>
      </w:r>
      <w:r w:rsidRPr="00F12599">
        <w:t xml:space="preserve"> the operat</w:t>
      </w:r>
      <w:r>
        <w:t>or’s manual</w:t>
      </w:r>
      <w:r w:rsidR="00131E98">
        <w:t xml:space="preserve"> with the supervisor</w:t>
      </w:r>
      <w:r>
        <w:t>.</w:t>
      </w:r>
    </w:p>
    <w:p w14:paraId="0A1FDF92" w14:textId="77777777" w:rsidR="00B578EA" w:rsidRDefault="00B578EA" w:rsidP="00B578EA">
      <w:pPr>
        <w:pStyle w:val="PMtextBullet"/>
      </w:pPr>
      <w:r>
        <w:t>Ensure operator’s</w:t>
      </w:r>
      <w:r w:rsidRPr="00F12599">
        <w:t xml:space="preserve"> manual for equipment is available to operators</w:t>
      </w:r>
      <w:r>
        <w:t>.</w:t>
      </w:r>
    </w:p>
    <w:p w14:paraId="03D09725" w14:textId="77777777" w:rsidR="00B578EA" w:rsidRPr="006A23A6" w:rsidRDefault="00B578EA" w:rsidP="00B578EA">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4431545" w14:textId="579834D0" w:rsidR="00B578EA" w:rsidRPr="006A23A6" w:rsidRDefault="008A5139" w:rsidP="00B578EA">
      <w:pPr>
        <w:pStyle w:val="PMtextBullet"/>
      </w:pPr>
      <w:r>
        <w:t>Ensure safety decals are legible</w:t>
      </w:r>
      <w:r w:rsidR="00B578EA">
        <w:t xml:space="preserve">, order replacements if they are not. </w:t>
      </w:r>
    </w:p>
    <w:p w14:paraId="6166A2FB" w14:textId="683D9C92" w:rsidR="005406FB" w:rsidRPr="00F12599" w:rsidRDefault="005406FB" w:rsidP="005406FB">
      <w:pPr>
        <w:pStyle w:val="PMtextBullet"/>
        <w:rPr>
          <w:rFonts w:cs="Arial"/>
        </w:rPr>
      </w:pPr>
      <w:r w:rsidRPr="00F12599">
        <w:rPr>
          <w:rFonts w:cs="Arial"/>
        </w:rPr>
        <w:t xml:space="preserve">Ensure the </w:t>
      </w:r>
      <w:r>
        <w:rPr>
          <w:rFonts w:cs="Arial"/>
        </w:rPr>
        <w:t>equipment</w:t>
      </w:r>
      <w:r w:rsidRPr="00F12599">
        <w:rPr>
          <w:rFonts w:cs="Arial"/>
        </w:rPr>
        <w:t xml:space="preserve"> is used properly as per manufacturer’s directions.</w:t>
      </w:r>
    </w:p>
    <w:p w14:paraId="1A0504C8" w14:textId="77777777" w:rsidR="005406FB" w:rsidRPr="00F12599" w:rsidRDefault="005406FB" w:rsidP="005406FB">
      <w:pPr>
        <w:pStyle w:val="PMtextBullet"/>
        <w:rPr>
          <w:rFonts w:cs="Arial"/>
        </w:rPr>
      </w:pPr>
      <w:r w:rsidRPr="00F12599">
        <w:rPr>
          <w:rFonts w:cs="Arial"/>
        </w:rPr>
        <w:t xml:space="preserve">Do not bypass, </w:t>
      </w:r>
      <w:proofErr w:type="gramStart"/>
      <w:r w:rsidRPr="00F12599">
        <w:rPr>
          <w:rFonts w:cs="Arial"/>
        </w:rPr>
        <w:t>modify</w:t>
      </w:r>
      <w:proofErr w:type="gramEnd"/>
      <w:r w:rsidRPr="00F12599">
        <w:rPr>
          <w:rFonts w:cs="Arial"/>
        </w:rPr>
        <w:t xml:space="preserve"> or remove safety/relief valves.</w:t>
      </w:r>
    </w:p>
    <w:p w14:paraId="4D952D78" w14:textId="02B618E0" w:rsidR="005406FB" w:rsidRPr="00F12599" w:rsidRDefault="005406FB" w:rsidP="005406FB">
      <w:pPr>
        <w:pStyle w:val="PMtextBullet"/>
        <w:rPr>
          <w:rFonts w:cs="Arial"/>
        </w:rPr>
      </w:pPr>
      <w:r w:rsidRPr="00F12599">
        <w:rPr>
          <w:rFonts w:cs="Arial"/>
        </w:rPr>
        <w:t xml:space="preserve">The </w:t>
      </w:r>
      <w:r w:rsidR="00983BF1">
        <w:rPr>
          <w:rFonts w:cs="Arial"/>
        </w:rPr>
        <w:t>equipment</w:t>
      </w:r>
      <w:r w:rsidR="00983BF1" w:rsidRPr="00F12599">
        <w:rPr>
          <w:rFonts w:cs="Arial"/>
        </w:rPr>
        <w:t xml:space="preserve"> must</w:t>
      </w:r>
      <w:r w:rsidRPr="00F12599">
        <w:rPr>
          <w:rFonts w:cs="Arial"/>
        </w:rPr>
        <w:t xml:space="preserve"> be bolted to a firm, level foundation.</w:t>
      </w:r>
    </w:p>
    <w:p w14:paraId="6EFE3300" w14:textId="2AAA9BE6" w:rsidR="005406FB" w:rsidRPr="00F12599" w:rsidRDefault="005406FB" w:rsidP="005406FB">
      <w:pPr>
        <w:pStyle w:val="PMtextBullet"/>
        <w:rPr>
          <w:rFonts w:cs="Arial"/>
        </w:rPr>
      </w:pPr>
      <w:r w:rsidRPr="00F12599">
        <w:rPr>
          <w:rFonts w:cs="Arial"/>
        </w:rPr>
        <w:t xml:space="preserve">Confirm there </w:t>
      </w:r>
      <w:r w:rsidR="00983BF1" w:rsidRPr="00F12599">
        <w:rPr>
          <w:rFonts w:cs="Arial"/>
        </w:rPr>
        <w:t>are</w:t>
      </w:r>
      <w:r w:rsidRPr="00F12599">
        <w:rPr>
          <w:rFonts w:cs="Arial"/>
        </w:rPr>
        <w:t xml:space="preserve"> at least </w:t>
      </w:r>
      <w:r>
        <w:rPr>
          <w:rFonts w:cs="Arial"/>
        </w:rPr>
        <w:t>30 centimetres (</w:t>
      </w:r>
      <w:r w:rsidRPr="00F12599">
        <w:rPr>
          <w:rFonts w:cs="Arial"/>
        </w:rPr>
        <w:t>12 inches</w:t>
      </w:r>
      <w:r>
        <w:rPr>
          <w:rFonts w:cs="Arial"/>
        </w:rPr>
        <w:t>)</w:t>
      </w:r>
      <w:r w:rsidRPr="00F12599">
        <w:rPr>
          <w:rFonts w:cs="Arial"/>
        </w:rPr>
        <w:t xml:space="preserve"> clearance from walls and any other objects for proper cooling air flow and accessibility.</w:t>
      </w:r>
    </w:p>
    <w:p w14:paraId="28F7821C" w14:textId="49770FD9" w:rsidR="005406FB" w:rsidRPr="00F12599" w:rsidRDefault="005406FB" w:rsidP="005406FB">
      <w:pPr>
        <w:pStyle w:val="PMtextBullet"/>
        <w:rPr>
          <w:rFonts w:cs="Arial"/>
        </w:rPr>
      </w:pPr>
      <w:r w:rsidRPr="00F12599">
        <w:rPr>
          <w:rFonts w:cs="Arial"/>
        </w:rPr>
        <w:t xml:space="preserve">Never operate in temperatures below </w:t>
      </w:r>
      <w:r>
        <w:rPr>
          <w:rFonts w:cs="Arial"/>
        </w:rPr>
        <w:t>-</w:t>
      </w:r>
      <w:r w:rsidRPr="00F12599">
        <w:rPr>
          <w:rFonts w:cs="Arial"/>
        </w:rPr>
        <w:t>6.6ºC</w:t>
      </w:r>
      <w:r>
        <w:rPr>
          <w:rFonts w:cs="Arial"/>
        </w:rPr>
        <w:t xml:space="preserve"> (20ºF</w:t>
      </w:r>
      <w:r w:rsidRPr="00F12599">
        <w:rPr>
          <w:rFonts w:cs="Arial"/>
        </w:rPr>
        <w:t>) or above 51.0ºC</w:t>
      </w:r>
      <w:r>
        <w:rPr>
          <w:rFonts w:cs="Arial"/>
        </w:rPr>
        <w:t xml:space="preserve"> (</w:t>
      </w:r>
      <w:r w:rsidRPr="00F12599">
        <w:rPr>
          <w:rFonts w:cs="Arial"/>
        </w:rPr>
        <w:t>125ºF</w:t>
      </w:r>
      <w:r>
        <w:rPr>
          <w:rFonts w:cs="Arial"/>
        </w:rPr>
        <w:t>)</w:t>
      </w:r>
      <w:r w:rsidRPr="00F12599">
        <w:rPr>
          <w:rFonts w:cs="Arial"/>
        </w:rPr>
        <w:t>.</w:t>
      </w:r>
    </w:p>
    <w:p w14:paraId="3A47306F" w14:textId="7B600DF2" w:rsidR="005406FB" w:rsidRPr="00F12599" w:rsidRDefault="005406FB" w:rsidP="005406FB">
      <w:pPr>
        <w:pStyle w:val="PMtextBullet"/>
        <w:rPr>
          <w:rFonts w:cs="Arial"/>
        </w:rPr>
      </w:pPr>
      <w:r w:rsidRPr="00F12599">
        <w:rPr>
          <w:rFonts w:cs="Arial"/>
        </w:rPr>
        <w:t>Do not use plastic pipe, rubber hose or lead</w:t>
      </w:r>
      <w:r>
        <w:rPr>
          <w:rFonts w:cs="Arial"/>
        </w:rPr>
        <w:t>-</w:t>
      </w:r>
      <w:r w:rsidRPr="00F12599">
        <w:rPr>
          <w:rFonts w:cs="Arial"/>
        </w:rPr>
        <w:t>tin soldered joints anywhere in the compressed air system.</w:t>
      </w:r>
    </w:p>
    <w:p w14:paraId="5819D802" w14:textId="77777777" w:rsidR="005406FB" w:rsidRPr="00F12599" w:rsidRDefault="005406FB" w:rsidP="005406FB">
      <w:pPr>
        <w:pStyle w:val="PMtextBullet"/>
        <w:rPr>
          <w:rFonts w:cs="Arial"/>
        </w:rPr>
      </w:pPr>
      <w:r w:rsidRPr="00F12599">
        <w:rPr>
          <w:rFonts w:cs="Arial"/>
        </w:rPr>
        <w:lastRenderedPageBreak/>
        <w:t>Use only suitable air handling parts acceptable for pressure of not less than the maximum allowable working pressure of the unit.</w:t>
      </w:r>
    </w:p>
    <w:p w14:paraId="72809BB7" w14:textId="48C1663F" w:rsidR="005406FB" w:rsidRPr="00F12599" w:rsidRDefault="005406FB" w:rsidP="005406FB">
      <w:pPr>
        <w:pStyle w:val="PMtextBullet"/>
        <w:rPr>
          <w:rFonts w:cs="Arial"/>
        </w:rPr>
      </w:pPr>
      <w:r w:rsidRPr="00F12599">
        <w:rPr>
          <w:rFonts w:cs="Arial"/>
        </w:rPr>
        <w:t xml:space="preserve">Do not operate </w:t>
      </w:r>
      <w:r>
        <w:rPr>
          <w:rFonts w:cs="Arial"/>
        </w:rPr>
        <w:t>the equipment</w:t>
      </w:r>
      <w:r w:rsidRPr="00F12599">
        <w:rPr>
          <w:rFonts w:cs="Arial"/>
        </w:rPr>
        <w:t xml:space="preserve"> in wet conditions.</w:t>
      </w:r>
    </w:p>
    <w:p w14:paraId="4AE2B743" w14:textId="77777777" w:rsidR="005406FB" w:rsidRPr="00F12599" w:rsidRDefault="005406FB" w:rsidP="005406FB">
      <w:pPr>
        <w:pStyle w:val="PMtextBullet"/>
        <w:rPr>
          <w:rFonts w:cs="Arial"/>
        </w:rPr>
      </w:pPr>
      <w:r w:rsidRPr="00F12599">
        <w:rPr>
          <w:rFonts w:cs="Arial"/>
        </w:rPr>
        <w:t>Confirm the air line connections are secure prior to starting unit.</w:t>
      </w:r>
    </w:p>
    <w:p w14:paraId="769D61E0" w14:textId="77777777" w:rsidR="005406FB" w:rsidRPr="00F12599" w:rsidRDefault="005406FB" w:rsidP="005406FB">
      <w:pPr>
        <w:pStyle w:val="PMtextBullet"/>
        <w:rPr>
          <w:rFonts w:cs="Arial"/>
        </w:rPr>
      </w:pPr>
      <w:r w:rsidRPr="00F12599">
        <w:rPr>
          <w:rFonts w:cs="Arial"/>
        </w:rPr>
        <w:t>Unit must be connected to properly grounded circuit.</w:t>
      </w:r>
    </w:p>
    <w:p w14:paraId="0EC0B4BB" w14:textId="77777777" w:rsidR="005406FB" w:rsidRPr="00F12599" w:rsidRDefault="005406FB" w:rsidP="005406FB">
      <w:pPr>
        <w:pStyle w:val="PMtextBullet"/>
        <w:rPr>
          <w:rFonts w:cs="Arial"/>
        </w:rPr>
      </w:pPr>
      <w:r w:rsidRPr="00F12599">
        <w:rPr>
          <w:rFonts w:cs="Arial"/>
        </w:rPr>
        <w:t>Do not direct air stream at the body.</w:t>
      </w:r>
    </w:p>
    <w:p w14:paraId="11E2220F" w14:textId="77777777" w:rsidR="005406FB" w:rsidRPr="00F12599" w:rsidRDefault="005406FB" w:rsidP="005406FB">
      <w:pPr>
        <w:pStyle w:val="PMtextBullet"/>
        <w:rPr>
          <w:rFonts w:cs="Arial"/>
        </w:rPr>
      </w:pPr>
      <w:r w:rsidRPr="00F12599">
        <w:rPr>
          <w:rFonts w:cs="Arial"/>
        </w:rPr>
        <w:t>Drain tank daily or after each use.</w:t>
      </w:r>
    </w:p>
    <w:p w14:paraId="2B414ECD" w14:textId="65D3D64C" w:rsidR="005406FB" w:rsidRPr="00F12599" w:rsidRDefault="005406FB" w:rsidP="005406FB">
      <w:pPr>
        <w:pStyle w:val="PMtextBullet"/>
        <w:rPr>
          <w:rFonts w:cs="Arial"/>
        </w:rPr>
      </w:pPr>
      <w:r w:rsidRPr="00F12599">
        <w:rPr>
          <w:rFonts w:cs="Arial"/>
        </w:rPr>
        <w:t>Disconnect power and bleed the pressure from the tank before servicing</w:t>
      </w:r>
      <w:r w:rsidR="00EF5EEC">
        <w:rPr>
          <w:rFonts w:cs="Arial"/>
        </w:rPr>
        <w:t xml:space="preserve">. </w:t>
      </w:r>
      <w:r w:rsidRPr="00F12599">
        <w:rPr>
          <w:rFonts w:cs="Arial"/>
        </w:rPr>
        <w:t xml:space="preserve">Use proper </w:t>
      </w:r>
      <w:r w:rsidR="00E53559">
        <w:rPr>
          <w:rFonts w:cs="Arial"/>
        </w:rPr>
        <w:t>l</w:t>
      </w:r>
      <w:r>
        <w:rPr>
          <w:rFonts w:cs="Arial"/>
        </w:rPr>
        <w:t xml:space="preserve">ockout </w:t>
      </w:r>
      <w:r w:rsidR="00E53559">
        <w:rPr>
          <w:rFonts w:cs="Arial"/>
        </w:rPr>
        <w:t>t</w:t>
      </w:r>
      <w:r>
        <w:rPr>
          <w:rFonts w:cs="Arial"/>
        </w:rPr>
        <w:t>agout</w:t>
      </w:r>
      <w:r w:rsidRPr="00F12599">
        <w:rPr>
          <w:rFonts w:cs="Arial"/>
        </w:rPr>
        <w:t xml:space="preserve"> </w:t>
      </w:r>
      <w:r w:rsidR="00E53559">
        <w:rPr>
          <w:rFonts w:cs="Arial"/>
        </w:rPr>
        <w:t>p</w:t>
      </w:r>
      <w:r w:rsidRPr="00F12599">
        <w:rPr>
          <w:rFonts w:cs="Arial"/>
        </w:rPr>
        <w:t>rocedures.</w:t>
      </w:r>
    </w:p>
    <w:p w14:paraId="0378CE8A" w14:textId="20122F29" w:rsidR="005406FB" w:rsidRPr="00F12599" w:rsidRDefault="005406FB" w:rsidP="005406FB">
      <w:pPr>
        <w:pStyle w:val="PMtextBullet"/>
        <w:rPr>
          <w:rFonts w:cs="Arial"/>
        </w:rPr>
      </w:pPr>
      <w:r w:rsidRPr="00F12599">
        <w:rPr>
          <w:rFonts w:cs="Arial"/>
        </w:rPr>
        <w:t xml:space="preserve">Allow </w:t>
      </w:r>
      <w:r w:rsidR="00B578EA">
        <w:rPr>
          <w:rFonts w:cs="Arial"/>
        </w:rPr>
        <w:t>equipment</w:t>
      </w:r>
      <w:r w:rsidRPr="00F12599">
        <w:rPr>
          <w:rFonts w:cs="Arial"/>
        </w:rPr>
        <w:t xml:space="preserve"> to cool before servicing.</w:t>
      </w:r>
    </w:p>
    <w:p w14:paraId="4C984339" w14:textId="6DE2B4CC" w:rsidR="005406FB" w:rsidRPr="00F12599" w:rsidRDefault="005406FB" w:rsidP="005406FB">
      <w:pPr>
        <w:pStyle w:val="PMtextBullet"/>
        <w:rPr>
          <w:rFonts w:cs="Arial"/>
        </w:rPr>
      </w:pPr>
      <w:r w:rsidRPr="00F12599">
        <w:rPr>
          <w:rFonts w:cs="Arial"/>
        </w:rPr>
        <w:t xml:space="preserve">Always store the </w:t>
      </w:r>
      <w:r w:rsidR="00B578EA">
        <w:rPr>
          <w:rFonts w:cs="Arial"/>
        </w:rPr>
        <w:t>air compressor</w:t>
      </w:r>
      <w:r w:rsidRPr="00F12599">
        <w:rPr>
          <w:rFonts w:cs="Arial"/>
        </w:rPr>
        <w:t xml:space="preserve"> indoors.</w:t>
      </w:r>
    </w:p>
    <w:p w14:paraId="1C79079D" w14:textId="77777777" w:rsidR="00B578EA" w:rsidRDefault="005406FB" w:rsidP="00B578EA">
      <w:pPr>
        <w:pStyle w:val="PMtextBullet"/>
        <w:numPr>
          <w:ilvl w:val="0"/>
          <w:numId w:val="11"/>
        </w:numPr>
      </w:pPr>
      <w:r w:rsidRPr="00F12599">
        <w:rPr>
          <w:rFonts w:cs="Arial"/>
        </w:rPr>
        <w:t>Any service and inspection must be performed by an adequately qualified technician (TSSA licensed).</w:t>
      </w:r>
      <w:r w:rsidR="00B578EA" w:rsidRPr="00B578EA">
        <w:t xml:space="preserve"> </w:t>
      </w:r>
    </w:p>
    <w:p w14:paraId="3F6CBD35" w14:textId="77777777" w:rsidR="00B578EA" w:rsidRPr="00757FB4" w:rsidRDefault="00B578EA" w:rsidP="00B578EA">
      <w:pPr>
        <w:pStyle w:val="PMtextBullet"/>
        <w:numPr>
          <w:ilvl w:val="0"/>
          <w:numId w:val="11"/>
        </w:numPr>
      </w:pPr>
      <w:r w:rsidRPr="00757FB4">
        <w:t xml:space="preserve">Repairs to the </w:t>
      </w:r>
      <w:r>
        <w:t>equipment</w:t>
      </w:r>
      <w:r w:rsidRPr="00757FB4">
        <w:t xml:space="preserve"> must be performed by qualified personnel, using </w:t>
      </w:r>
      <w:r>
        <w:t>o</w:t>
      </w:r>
      <w:r w:rsidRPr="008C1928">
        <w:rPr>
          <w:rFonts w:cs="Arial"/>
        </w:rPr>
        <w:t xml:space="preserve">riginal equipment manufacturer (OEM) </w:t>
      </w:r>
      <w:r>
        <w:t>parts or equivalent.</w:t>
      </w:r>
    </w:p>
    <w:p w14:paraId="4BDBDF40" w14:textId="77777777" w:rsidR="005406FB" w:rsidRPr="00F12599" w:rsidRDefault="005406FB" w:rsidP="005406FB">
      <w:pPr>
        <w:pStyle w:val="PMhead"/>
        <w:rPr>
          <w:rFonts w:cs="Arial"/>
        </w:rPr>
      </w:pPr>
      <w:r w:rsidRPr="00F12599">
        <w:rPr>
          <w:rFonts w:cs="Arial"/>
        </w:rPr>
        <w:t>Additional Resources</w:t>
      </w:r>
    </w:p>
    <w:p w14:paraId="4D1082ED" w14:textId="4F4968AF" w:rsidR="005406FB" w:rsidRPr="00496D31" w:rsidRDefault="005406FB" w:rsidP="005406FB">
      <w:pPr>
        <w:pStyle w:val="PMtext"/>
        <w:rPr>
          <w:rFonts w:cs="Arial"/>
          <w:lang w:val="en-CA"/>
        </w:rPr>
      </w:pPr>
      <w:r w:rsidRPr="00496D31">
        <w:rPr>
          <w:rFonts w:cs="Arial"/>
          <w:lang w:val="en-CA"/>
        </w:rPr>
        <w:t>SOP for Air Tools</w:t>
      </w:r>
    </w:p>
    <w:p w14:paraId="0D7B8E6D" w14:textId="77777777" w:rsidR="005406FB" w:rsidRPr="00F12599" w:rsidRDefault="005406FB" w:rsidP="005406FB">
      <w:pPr>
        <w:pStyle w:val="PMhead"/>
        <w:rPr>
          <w:rFonts w:cs="Arial"/>
          <w:lang w:val="fr-CA"/>
        </w:rPr>
      </w:pPr>
      <w:r w:rsidRPr="00F12599">
        <w:rPr>
          <w:rFonts w:cs="Arial"/>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406FB" w:rsidRPr="00F12599" w14:paraId="003EE98A" w14:textId="77777777" w:rsidTr="00546139">
        <w:tc>
          <w:tcPr>
            <w:tcW w:w="4428" w:type="dxa"/>
          </w:tcPr>
          <w:p w14:paraId="58139448" w14:textId="77777777" w:rsidR="005406FB" w:rsidRPr="00F12599" w:rsidRDefault="005406FB" w:rsidP="00546139">
            <w:pPr>
              <w:pStyle w:val="PMtableText"/>
              <w:tabs>
                <w:tab w:val="left" w:leader="dot" w:pos="6840"/>
              </w:tabs>
              <w:rPr>
                <w:rFonts w:cs="Arial"/>
                <w:szCs w:val="20"/>
                <w:lang w:eastAsia="en-CA"/>
              </w:rPr>
            </w:pPr>
            <w:r w:rsidRPr="00F12599">
              <w:rPr>
                <w:rFonts w:cs="Arial"/>
                <w:szCs w:val="20"/>
                <w:lang w:eastAsia="en-CA"/>
              </w:rPr>
              <w:t>Effective Date:</w:t>
            </w:r>
          </w:p>
        </w:tc>
        <w:tc>
          <w:tcPr>
            <w:tcW w:w="4428" w:type="dxa"/>
          </w:tcPr>
          <w:p w14:paraId="022C8034" w14:textId="7A71C194" w:rsidR="005406FB" w:rsidRPr="00F12599" w:rsidRDefault="005406FB" w:rsidP="00546139">
            <w:pPr>
              <w:pStyle w:val="PMtableText"/>
              <w:tabs>
                <w:tab w:val="left" w:leader="dot" w:pos="6840"/>
              </w:tabs>
              <w:rPr>
                <w:rFonts w:cs="Arial"/>
                <w:szCs w:val="20"/>
                <w:lang w:eastAsia="en-CA"/>
              </w:rPr>
            </w:pPr>
          </w:p>
        </w:tc>
      </w:tr>
      <w:tr w:rsidR="005406FB" w:rsidRPr="00F12599" w14:paraId="0C2ECCC1" w14:textId="77777777" w:rsidTr="00546139">
        <w:tc>
          <w:tcPr>
            <w:tcW w:w="4428" w:type="dxa"/>
          </w:tcPr>
          <w:p w14:paraId="089211C7" w14:textId="77777777" w:rsidR="005406FB" w:rsidRPr="00F12599" w:rsidRDefault="005406FB" w:rsidP="00546139">
            <w:pPr>
              <w:pStyle w:val="PMtableText"/>
              <w:tabs>
                <w:tab w:val="left" w:leader="dot" w:pos="6840"/>
              </w:tabs>
              <w:rPr>
                <w:rFonts w:cs="Arial"/>
                <w:szCs w:val="20"/>
                <w:lang w:eastAsia="en-CA"/>
              </w:rPr>
            </w:pPr>
            <w:r w:rsidRPr="00F12599">
              <w:rPr>
                <w:rFonts w:cs="Arial"/>
                <w:szCs w:val="20"/>
                <w:lang w:eastAsia="en-CA"/>
              </w:rPr>
              <w:t>Revision Date:</w:t>
            </w:r>
          </w:p>
        </w:tc>
        <w:tc>
          <w:tcPr>
            <w:tcW w:w="4428" w:type="dxa"/>
          </w:tcPr>
          <w:p w14:paraId="66C0C412" w14:textId="77777777" w:rsidR="005406FB" w:rsidRPr="00F12599" w:rsidRDefault="005406FB" w:rsidP="00546139">
            <w:pPr>
              <w:pStyle w:val="PMtableText"/>
              <w:tabs>
                <w:tab w:val="left" w:leader="dot" w:pos="6840"/>
              </w:tabs>
              <w:rPr>
                <w:rFonts w:cs="Arial"/>
                <w:szCs w:val="20"/>
                <w:lang w:eastAsia="en-CA"/>
              </w:rPr>
            </w:pPr>
          </w:p>
        </w:tc>
      </w:tr>
    </w:tbl>
    <w:p w14:paraId="4A5FA38A" w14:textId="69C0A9BD" w:rsidR="00C7156B" w:rsidRDefault="00C7156B" w:rsidP="00C7156B">
      <w:bookmarkStart w:id="173" w:name="_Toc387329459"/>
      <w:bookmarkStart w:id="174" w:name="_Toc390092267"/>
    </w:p>
    <w:p w14:paraId="1F3CA176" w14:textId="740AF19F" w:rsidR="00C7156B" w:rsidRDefault="00C7156B" w:rsidP="00C7156B"/>
    <w:p w14:paraId="62E46515" w14:textId="41EB2782" w:rsidR="00C7156B" w:rsidRDefault="00C7156B" w:rsidP="00C7156B"/>
    <w:p w14:paraId="75577EDD" w14:textId="38AADFEB" w:rsidR="00C7156B" w:rsidRDefault="00C7156B" w:rsidP="00C7156B"/>
    <w:p w14:paraId="0E5D0920" w14:textId="2233C06E" w:rsidR="00C7156B" w:rsidRDefault="00C7156B" w:rsidP="00C7156B"/>
    <w:p w14:paraId="366A1174" w14:textId="1E2C72A6" w:rsidR="00C7156B" w:rsidRDefault="00C7156B" w:rsidP="00C7156B"/>
    <w:p w14:paraId="2A37062D" w14:textId="1BF4A4D9" w:rsidR="00C7156B" w:rsidRDefault="00C7156B" w:rsidP="00C7156B"/>
    <w:p w14:paraId="1364CAAA" w14:textId="1CBF8738" w:rsidR="00C7156B" w:rsidRDefault="00C7156B" w:rsidP="00C7156B"/>
    <w:p w14:paraId="7AB3304E" w14:textId="47510CAF" w:rsidR="00C7156B" w:rsidRDefault="00C7156B" w:rsidP="00C7156B"/>
    <w:p w14:paraId="0B60623B" w14:textId="0BA51DF2" w:rsidR="00C7156B" w:rsidRDefault="00C7156B" w:rsidP="00C7156B"/>
    <w:p w14:paraId="587A7C58" w14:textId="77777777" w:rsidR="00C7156B" w:rsidRDefault="00C7156B" w:rsidP="00C7156B"/>
    <w:p w14:paraId="1639D6BB" w14:textId="3A5AD9BB" w:rsidR="00380FE6" w:rsidRDefault="00380FE6" w:rsidP="00283964">
      <w:pPr>
        <w:pStyle w:val="Heading1"/>
      </w:pPr>
      <w:bookmarkStart w:id="175" w:name="_Toc126240131"/>
      <w:bookmarkStart w:id="176" w:name="_Toc126313781"/>
      <w:r>
        <w:lastRenderedPageBreak/>
        <w:t>Safe Operating Procedures for Air Tool</w:t>
      </w:r>
      <w:bookmarkEnd w:id="173"/>
      <w:r>
        <w:t>s</w:t>
      </w:r>
      <w:bookmarkEnd w:id="175"/>
      <w:bookmarkEnd w:id="176"/>
    </w:p>
    <w:p w14:paraId="43EF7D67" w14:textId="77777777" w:rsidR="00380FE6" w:rsidRDefault="00380FE6" w:rsidP="00380FE6">
      <w:pPr>
        <w:pStyle w:val="PMhead"/>
      </w:pPr>
      <w:r>
        <w:t>Purpose</w:t>
      </w:r>
    </w:p>
    <w:p w14:paraId="55AABE78" w14:textId="174BF77F" w:rsidR="00380FE6" w:rsidRDefault="00380FE6" w:rsidP="00380FE6">
      <w:pPr>
        <w:pStyle w:val="PMtext"/>
      </w:pPr>
      <w:r w:rsidRPr="00757FB4">
        <w:t xml:space="preserve">To define the safe operating procedures in a manner that informs and instructs employees of </w:t>
      </w:r>
      <w:r>
        <w:t>[Employer/Organization Name]</w:t>
      </w:r>
      <w:r w:rsidRPr="00757FB4">
        <w:rPr>
          <w:color w:val="0000FF"/>
        </w:rPr>
        <w:t xml:space="preserve"> </w:t>
      </w:r>
      <w:r w:rsidRPr="00757FB4">
        <w:t xml:space="preserve">of the key health and safety </w:t>
      </w:r>
      <w:r>
        <w:t>hazards</w:t>
      </w:r>
      <w:r w:rsidRPr="00757FB4">
        <w:t xml:space="preserve"> and controls to remember when using </w:t>
      </w:r>
      <w:r>
        <w:t>air tools and other pressurized equipment.</w:t>
      </w:r>
    </w:p>
    <w:p w14:paraId="1259EA92" w14:textId="03ACFD0F" w:rsidR="00380FE6" w:rsidRDefault="00B578EA" w:rsidP="00380FE6">
      <w:pPr>
        <w:pStyle w:val="PMhead"/>
      </w:pPr>
      <w:r>
        <w:t>Hazards</w:t>
      </w:r>
    </w:p>
    <w:p w14:paraId="1E88A8E0" w14:textId="3F2BC34E" w:rsidR="00380FE6" w:rsidRDefault="00380FE6" w:rsidP="00380FE6">
      <w:pPr>
        <w:pStyle w:val="PMtext"/>
      </w:pPr>
      <w:r>
        <w:t>The following hazards can occur when using air tools and other pressurized equipment:</w:t>
      </w:r>
    </w:p>
    <w:p w14:paraId="101185BB" w14:textId="2E5E34BE" w:rsidR="00380FE6" w:rsidRDefault="00380FE6" w:rsidP="00380FE6">
      <w:pPr>
        <w:pStyle w:val="PMtextBullet"/>
      </w:pPr>
      <w:r>
        <w:t>Eye injury</w:t>
      </w:r>
    </w:p>
    <w:p w14:paraId="0B440DDC" w14:textId="77777777" w:rsidR="00380FE6" w:rsidRDefault="00380FE6" w:rsidP="00380FE6">
      <w:pPr>
        <w:pStyle w:val="PMtextBullet"/>
      </w:pPr>
      <w:r>
        <w:t>Burns</w:t>
      </w:r>
    </w:p>
    <w:p w14:paraId="16C9DB1C" w14:textId="43364D2F" w:rsidR="00B578EA" w:rsidRDefault="00B578EA" w:rsidP="00380FE6">
      <w:pPr>
        <w:pStyle w:val="PMtextBullet"/>
      </w:pPr>
      <w:r>
        <w:t>Hearing damage</w:t>
      </w:r>
    </w:p>
    <w:p w14:paraId="58E779BE" w14:textId="4A888E85" w:rsidR="00B578EA" w:rsidRDefault="00467546" w:rsidP="00380FE6">
      <w:pPr>
        <w:pStyle w:val="PMtextBullet"/>
      </w:pPr>
      <w:r>
        <w:t>Musculoskeletal disorder</w:t>
      </w:r>
    </w:p>
    <w:p w14:paraId="58628E4A" w14:textId="57F98DD7" w:rsidR="00380FE6" w:rsidRDefault="00380FE6" w:rsidP="00380FE6">
      <w:pPr>
        <w:pStyle w:val="PMtextBullet"/>
      </w:pPr>
      <w:r>
        <w:t>Compressed air</w:t>
      </w:r>
    </w:p>
    <w:p w14:paraId="4CD469DE" w14:textId="77777777" w:rsidR="00380FE6" w:rsidRDefault="00380FE6" w:rsidP="00380FE6">
      <w:pPr>
        <w:pStyle w:val="PMhead"/>
      </w:pPr>
      <w:r>
        <w:t>Personal Protective Equipment</w:t>
      </w:r>
    </w:p>
    <w:p w14:paraId="79DDF80D" w14:textId="77777777" w:rsidR="00380FE6" w:rsidRDefault="00380FE6" w:rsidP="00380FE6">
      <w:pPr>
        <w:pStyle w:val="PMtextBullet"/>
      </w:pPr>
      <w:r>
        <w:t>Safety footwear</w:t>
      </w:r>
    </w:p>
    <w:p w14:paraId="0BEE454A" w14:textId="15E295EF" w:rsidR="00380FE6" w:rsidRDefault="00B578EA" w:rsidP="00380FE6">
      <w:pPr>
        <w:pStyle w:val="PMtextBullet"/>
      </w:pPr>
      <w:r>
        <w:t xml:space="preserve">Eye protection </w:t>
      </w:r>
    </w:p>
    <w:p w14:paraId="3D97C065" w14:textId="3FE9CC43" w:rsidR="00380FE6" w:rsidRDefault="00380FE6" w:rsidP="00380FE6">
      <w:pPr>
        <w:pStyle w:val="PMtextBullet"/>
      </w:pPr>
      <w:r>
        <w:t>Hearing protection</w:t>
      </w:r>
    </w:p>
    <w:p w14:paraId="01BCB9E9" w14:textId="77777777" w:rsidR="00380FE6" w:rsidRDefault="00380FE6" w:rsidP="00380FE6">
      <w:pPr>
        <w:pStyle w:val="PMhead"/>
      </w:pPr>
      <w:r>
        <w:t>Safe Operating Procedure</w:t>
      </w:r>
    </w:p>
    <w:p w14:paraId="309EA980" w14:textId="77777777" w:rsidR="00B578EA" w:rsidRPr="00F12599" w:rsidRDefault="00B578EA" w:rsidP="00B578EA">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51D950E7" w14:textId="3971D993" w:rsidR="00B578EA" w:rsidRPr="00F12599" w:rsidRDefault="00B578EA" w:rsidP="00B578EA">
      <w:pPr>
        <w:pStyle w:val="PMtextBullet"/>
      </w:pPr>
      <w:r w:rsidRPr="00F12599">
        <w:t xml:space="preserve">Operators must have </w:t>
      </w:r>
      <w:r w:rsidR="0083347E">
        <w:t>reviewed the operator’s manual with the supervisor</w:t>
      </w:r>
      <w:r>
        <w:t>.</w:t>
      </w:r>
    </w:p>
    <w:p w14:paraId="1901955C" w14:textId="77777777" w:rsidR="00B578EA" w:rsidRDefault="00B578EA" w:rsidP="00B578EA">
      <w:pPr>
        <w:pStyle w:val="PMtextBullet"/>
      </w:pPr>
      <w:r>
        <w:t>Ensure operator’s</w:t>
      </w:r>
      <w:r w:rsidRPr="00F12599">
        <w:t xml:space="preserve"> manual for equipment is available to operators</w:t>
      </w:r>
      <w:r>
        <w:t>.</w:t>
      </w:r>
    </w:p>
    <w:p w14:paraId="6CCBA7B6" w14:textId="77777777" w:rsidR="00B578EA" w:rsidRPr="006A23A6" w:rsidRDefault="00B578EA" w:rsidP="00B578EA">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5BEDE149" w14:textId="76AB2455" w:rsidR="00B578EA" w:rsidRPr="006A23A6" w:rsidRDefault="008A5139" w:rsidP="00B578EA">
      <w:pPr>
        <w:pStyle w:val="PMtextBullet"/>
      </w:pPr>
      <w:r>
        <w:t>Ensure safety decals are legible</w:t>
      </w:r>
      <w:r w:rsidR="00B578EA">
        <w:t xml:space="preserve">, order replacements if they are not. </w:t>
      </w:r>
    </w:p>
    <w:p w14:paraId="4FE88436" w14:textId="77777777" w:rsidR="00B578EA" w:rsidRPr="00F12599" w:rsidRDefault="00B578EA" w:rsidP="00B578EA">
      <w:pPr>
        <w:pStyle w:val="PMtextBullet"/>
        <w:rPr>
          <w:rFonts w:cs="Arial"/>
        </w:rPr>
      </w:pPr>
      <w:r w:rsidRPr="00F12599">
        <w:rPr>
          <w:rFonts w:cs="Arial"/>
        </w:rPr>
        <w:t xml:space="preserve">Ensure the </w:t>
      </w:r>
      <w:r>
        <w:rPr>
          <w:rFonts w:cs="Arial"/>
        </w:rPr>
        <w:t>equipment</w:t>
      </w:r>
      <w:r w:rsidRPr="00F12599">
        <w:rPr>
          <w:rFonts w:cs="Arial"/>
        </w:rPr>
        <w:t xml:space="preserve"> is used properly as per manufacturer’s directions.</w:t>
      </w:r>
    </w:p>
    <w:p w14:paraId="4034E39B" w14:textId="77777777" w:rsidR="00380FE6" w:rsidRDefault="00380FE6" w:rsidP="00380FE6">
      <w:pPr>
        <w:pStyle w:val="PMtextBullet"/>
      </w:pPr>
      <w:r>
        <w:t xml:space="preserve">Ensure that tools are maintained and used properly as per manufacturer’s </w:t>
      </w:r>
      <w:proofErr w:type="gramStart"/>
      <w:r>
        <w:t>directions</w:t>
      </w:r>
      <w:proofErr w:type="gramEnd"/>
    </w:p>
    <w:p w14:paraId="480C817C" w14:textId="635F25BA" w:rsidR="00380FE6" w:rsidRDefault="00380FE6" w:rsidP="00380FE6">
      <w:pPr>
        <w:pStyle w:val="PMtextBullet"/>
      </w:pPr>
      <w:r>
        <w:t>Maintain the tools clean and dry. Moisture and corrosive fumes can damage</w:t>
      </w:r>
      <w:r w:rsidR="00983BF1">
        <w:t xml:space="preserve"> </w:t>
      </w:r>
      <w:r>
        <w:t>tool</w:t>
      </w:r>
      <w:r w:rsidR="00B578EA">
        <w:t>s.</w:t>
      </w:r>
    </w:p>
    <w:p w14:paraId="22D04A2A" w14:textId="56CA0CAF" w:rsidR="00380FE6" w:rsidRDefault="00380FE6" w:rsidP="00380FE6">
      <w:pPr>
        <w:pStyle w:val="PMtextBullet"/>
      </w:pPr>
      <w:r>
        <w:t>Only the attachments recommended by the manufacturer should be used on the tools</w:t>
      </w:r>
      <w:r w:rsidR="00B578EA">
        <w:t>.</w:t>
      </w:r>
    </w:p>
    <w:p w14:paraId="2BB9F81D" w14:textId="1DC62D71" w:rsidR="00380FE6" w:rsidRDefault="00380FE6" w:rsidP="00380FE6">
      <w:pPr>
        <w:pStyle w:val="PMtextBullet"/>
      </w:pPr>
      <w:r>
        <w:t>Use the proper hose and fittings of the correct diameter</w:t>
      </w:r>
      <w:r w:rsidR="00B578EA">
        <w:t>.</w:t>
      </w:r>
    </w:p>
    <w:p w14:paraId="1870359F" w14:textId="1A6131F4" w:rsidR="00380FE6" w:rsidRDefault="00380FE6" w:rsidP="00380FE6">
      <w:pPr>
        <w:pStyle w:val="PMtextBullet"/>
      </w:pPr>
      <w:r>
        <w:t>Use hoses that are specifically designed to resist abrasion, cutting, crushing and failure from continuous flexing</w:t>
      </w:r>
      <w:r w:rsidR="00B578EA">
        <w:t>.</w:t>
      </w:r>
    </w:p>
    <w:p w14:paraId="23C5DA5F" w14:textId="7203E47B" w:rsidR="00380FE6" w:rsidRDefault="00380FE6" w:rsidP="00380FE6">
      <w:pPr>
        <w:pStyle w:val="PMtextBullet"/>
      </w:pPr>
      <w:r>
        <w:lastRenderedPageBreak/>
        <w:t xml:space="preserve">Reduce incidence of physical fatigue by supporting heavy tools with a </w:t>
      </w:r>
      <w:proofErr w:type="gramStart"/>
      <w:r>
        <w:t>counter-balance</w:t>
      </w:r>
      <w:proofErr w:type="gramEnd"/>
      <w:r>
        <w:t xml:space="preserve"> wherever possible</w:t>
      </w:r>
      <w:r w:rsidR="00B578EA">
        <w:t>.</w:t>
      </w:r>
    </w:p>
    <w:p w14:paraId="78573E88" w14:textId="0AD1099D" w:rsidR="00380FE6" w:rsidRDefault="00380FE6" w:rsidP="00380FE6">
      <w:pPr>
        <w:pStyle w:val="PMtextBullet"/>
      </w:pPr>
      <w:r>
        <w:t xml:space="preserve">Check hoses regularly for cuts, </w:t>
      </w:r>
      <w:proofErr w:type="gramStart"/>
      <w:r>
        <w:t>bulges</w:t>
      </w:r>
      <w:proofErr w:type="gramEnd"/>
      <w:r>
        <w:t xml:space="preserve"> and abrasions</w:t>
      </w:r>
      <w:r w:rsidR="00EF5EEC">
        <w:t xml:space="preserve">. </w:t>
      </w:r>
      <w:r>
        <w:t>If defective, make sure to tag and replace the hose</w:t>
      </w:r>
      <w:r w:rsidR="00B578EA">
        <w:t>.</w:t>
      </w:r>
    </w:p>
    <w:p w14:paraId="4606E74F" w14:textId="5D5FFCF1" w:rsidR="00380FE6" w:rsidRDefault="00380FE6" w:rsidP="00380FE6">
      <w:pPr>
        <w:pStyle w:val="PMtextBullet"/>
      </w:pPr>
      <w:r>
        <w:t>Do not operate the tool at a pressure above the manufacturer’s rating</w:t>
      </w:r>
      <w:r w:rsidR="00B578EA">
        <w:t>.</w:t>
      </w:r>
    </w:p>
    <w:p w14:paraId="11E49DF0" w14:textId="0C3B635F" w:rsidR="00380FE6" w:rsidRDefault="00380FE6" w:rsidP="00380FE6">
      <w:pPr>
        <w:pStyle w:val="PMtextBullet"/>
      </w:pPr>
      <w:r>
        <w:t>Ensure that the air pressure is turned off when the tool is not in use or when the power tools are charging</w:t>
      </w:r>
      <w:r w:rsidR="00B578EA">
        <w:t>.</w:t>
      </w:r>
    </w:p>
    <w:p w14:paraId="0A8BCAAB" w14:textId="5AC68078" w:rsidR="00380FE6" w:rsidRDefault="00380FE6" w:rsidP="00380FE6">
      <w:pPr>
        <w:pStyle w:val="PMtextBullet"/>
      </w:pPr>
      <w:r>
        <w:t>Install quick disconnects of a pressure-release type rather than a disengagement type</w:t>
      </w:r>
      <w:r w:rsidR="00B578EA">
        <w:t>.</w:t>
      </w:r>
    </w:p>
    <w:p w14:paraId="2FEACABA" w14:textId="6D5B1877" w:rsidR="00380FE6" w:rsidRDefault="00380FE6" w:rsidP="00380FE6">
      <w:pPr>
        <w:pStyle w:val="PMtextBullet"/>
      </w:pPr>
      <w:r>
        <w:t>Avoid carrying the tool by its hose</w:t>
      </w:r>
      <w:r w:rsidR="00B578EA">
        <w:t>.</w:t>
      </w:r>
    </w:p>
    <w:p w14:paraId="5D701BC8" w14:textId="44F7B156" w:rsidR="00380FE6" w:rsidRDefault="00380FE6" w:rsidP="00380FE6">
      <w:pPr>
        <w:pStyle w:val="PMtextBullet"/>
      </w:pPr>
      <w:r>
        <w:t>Avoid trip hazards by keeping the hoses and cords properly placed and not laid across walkways or curled underfoot</w:t>
      </w:r>
      <w:r w:rsidR="00B578EA">
        <w:t>.</w:t>
      </w:r>
    </w:p>
    <w:p w14:paraId="0522F615" w14:textId="1FF8D2B3" w:rsidR="00B578EA" w:rsidRPr="00F12599" w:rsidRDefault="00380FE6" w:rsidP="00B578EA">
      <w:pPr>
        <w:pStyle w:val="PMtextBullet"/>
        <w:numPr>
          <w:ilvl w:val="0"/>
          <w:numId w:val="11"/>
        </w:numPr>
        <w:rPr>
          <w:rFonts w:cs="Arial"/>
        </w:rPr>
      </w:pPr>
      <w:r>
        <w:t>Avoid using compressed air to blow debris or to clean dirt from clothes</w:t>
      </w:r>
      <w:r w:rsidR="00B578EA">
        <w:t>.</w:t>
      </w:r>
      <w:r w:rsidR="00B578EA" w:rsidRPr="00B578EA">
        <w:t xml:space="preserve"> </w:t>
      </w:r>
    </w:p>
    <w:p w14:paraId="2947354F" w14:textId="77777777" w:rsidR="00B578EA" w:rsidRPr="00757FB4" w:rsidRDefault="00B578EA" w:rsidP="00B578EA">
      <w:pPr>
        <w:pStyle w:val="PMtextBullet"/>
        <w:numPr>
          <w:ilvl w:val="0"/>
          <w:numId w:val="11"/>
        </w:numPr>
      </w:pPr>
      <w:r w:rsidRPr="00757FB4">
        <w:t xml:space="preserve">Repairs to the </w:t>
      </w:r>
      <w:r>
        <w:t>equipment</w:t>
      </w:r>
      <w:r w:rsidRPr="00757FB4">
        <w:t xml:space="preserve"> must be performed by qualified personnel, using </w:t>
      </w:r>
      <w:r>
        <w:t>o</w:t>
      </w:r>
      <w:r w:rsidRPr="008C1928">
        <w:rPr>
          <w:rFonts w:cs="Arial"/>
        </w:rPr>
        <w:t xml:space="preserve">riginal equipment manufacturer (OEM) </w:t>
      </w:r>
      <w:r>
        <w:t>parts or equivalent.</w:t>
      </w:r>
    </w:p>
    <w:p w14:paraId="1ECDA8C5" w14:textId="656F32A0" w:rsidR="00380FE6" w:rsidRPr="00496D31" w:rsidRDefault="00380FE6" w:rsidP="00380FE6">
      <w:pPr>
        <w:pStyle w:val="PMhead"/>
        <w:rPr>
          <w:lang w:val="en-CA"/>
        </w:rPr>
      </w:pPr>
      <w:r w:rsidRPr="00496D31">
        <w:rPr>
          <w:lang w:val="en-CA"/>
        </w:rPr>
        <w:t>Additional Resources</w:t>
      </w:r>
    </w:p>
    <w:p w14:paraId="52D05DAA" w14:textId="6F9BE2A8" w:rsidR="00380FE6" w:rsidRPr="00496D31" w:rsidRDefault="00380FE6" w:rsidP="00380FE6">
      <w:pPr>
        <w:pStyle w:val="PMtext"/>
        <w:rPr>
          <w:lang w:val="en-CA"/>
        </w:rPr>
      </w:pPr>
      <w:r w:rsidRPr="00496D31">
        <w:rPr>
          <w:lang w:val="en-CA"/>
        </w:rPr>
        <w:t>SOP for Air Compressor</w:t>
      </w:r>
      <w:r w:rsidR="0013210D" w:rsidRPr="00496D31">
        <w:rPr>
          <w:lang w:val="en-CA"/>
        </w:rPr>
        <w:t>s</w:t>
      </w:r>
    </w:p>
    <w:p w14:paraId="1EA62345" w14:textId="77777777" w:rsidR="00380FE6" w:rsidRDefault="00380FE6" w:rsidP="00380FE6">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80FE6" w14:paraId="196634A3" w14:textId="77777777" w:rsidTr="00523006">
        <w:tc>
          <w:tcPr>
            <w:tcW w:w="4428" w:type="dxa"/>
          </w:tcPr>
          <w:p w14:paraId="66A3BFBE" w14:textId="77777777" w:rsidR="00380FE6" w:rsidRDefault="00380FE6" w:rsidP="00523006">
            <w:pPr>
              <w:pStyle w:val="PMtableText"/>
              <w:tabs>
                <w:tab w:val="left" w:leader="dot" w:pos="6840"/>
              </w:tabs>
              <w:rPr>
                <w:szCs w:val="20"/>
                <w:lang w:eastAsia="en-CA"/>
              </w:rPr>
            </w:pPr>
            <w:r>
              <w:rPr>
                <w:szCs w:val="20"/>
                <w:lang w:eastAsia="en-CA"/>
              </w:rPr>
              <w:t>Effective Date:</w:t>
            </w:r>
          </w:p>
        </w:tc>
        <w:tc>
          <w:tcPr>
            <w:tcW w:w="4428" w:type="dxa"/>
          </w:tcPr>
          <w:p w14:paraId="32FFC646" w14:textId="0656E69E" w:rsidR="00380FE6" w:rsidRDefault="00380FE6" w:rsidP="00523006">
            <w:pPr>
              <w:pStyle w:val="PMtableText"/>
              <w:tabs>
                <w:tab w:val="left" w:leader="dot" w:pos="6840"/>
              </w:tabs>
              <w:rPr>
                <w:szCs w:val="20"/>
                <w:lang w:eastAsia="en-CA"/>
              </w:rPr>
            </w:pPr>
          </w:p>
        </w:tc>
      </w:tr>
      <w:tr w:rsidR="00380FE6" w14:paraId="32FBF0F0" w14:textId="77777777" w:rsidTr="00523006">
        <w:tc>
          <w:tcPr>
            <w:tcW w:w="4428" w:type="dxa"/>
          </w:tcPr>
          <w:p w14:paraId="00FE1674" w14:textId="77777777" w:rsidR="00380FE6" w:rsidRDefault="00380FE6" w:rsidP="00523006">
            <w:pPr>
              <w:pStyle w:val="PMtableText"/>
              <w:tabs>
                <w:tab w:val="left" w:leader="dot" w:pos="6840"/>
              </w:tabs>
              <w:rPr>
                <w:szCs w:val="20"/>
                <w:lang w:eastAsia="en-CA"/>
              </w:rPr>
            </w:pPr>
            <w:r>
              <w:rPr>
                <w:szCs w:val="20"/>
                <w:lang w:eastAsia="en-CA"/>
              </w:rPr>
              <w:t>Revision Date:</w:t>
            </w:r>
          </w:p>
        </w:tc>
        <w:tc>
          <w:tcPr>
            <w:tcW w:w="4428" w:type="dxa"/>
          </w:tcPr>
          <w:p w14:paraId="2EB00D53" w14:textId="77777777" w:rsidR="00380FE6" w:rsidRDefault="00380FE6" w:rsidP="00523006">
            <w:pPr>
              <w:pStyle w:val="PMtableText"/>
              <w:tabs>
                <w:tab w:val="left" w:leader="dot" w:pos="6840"/>
              </w:tabs>
              <w:rPr>
                <w:szCs w:val="20"/>
                <w:lang w:eastAsia="en-CA"/>
              </w:rPr>
            </w:pPr>
          </w:p>
        </w:tc>
      </w:tr>
    </w:tbl>
    <w:p w14:paraId="3A8ED94B" w14:textId="2071D518" w:rsidR="00C7156B" w:rsidRDefault="00C7156B" w:rsidP="00C7156B"/>
    <w:p w14:paraId="4A08BDAE" w14:textId="4C618C62" w:rsidR="00C7156B" w:rsidRDefault="00C7156B" w:rsidP="00C7156B"/>
    <w:p w14:paraId="55537314" w14:textId="7D729A2F" w:rsidR="00C7156B" w:rsidRDefault="00C7156B" w:rsidP="00C7156B"/>
    <w:p w14:paraId="3091E7B3" w14:textId="687283C9" w:rsidR="00C7156B" w:rsidRDefault="00C7156B" w:rsidP="00C7156B"/>
    <w:p w14:paraId="0C3693FC" w14:textId="24D7D57C" w:rsidR="00C7156B" w:rsidRDefault="00C7156B" w:rsidP="00C7156B"/>
    <w:p w14:paraId="0725AC99" w14:textId="4B5B260C" w:rsidR="00C7156B" w:rsidRDefault="00C7156B" w:rsidP="00C7156B"/>
    <w:p w14:paraId="02CF8A9B" w14:textId="6F051387" w:rsidR="00C7156B" w:rsidRDefault="00C7156B" w:rsidP="00C7156B"/>
    <w:p w14:paraId="30CB1D3B" w14:textId="7B2D1C4C" w:rsidR="00C7156B" w:rsidRDefault="00C7156B" w:rsidP="00C7156B"/>
    <w:p w14:paraId="0CA394D6" w14:textId="7A9187B7" w:rsidR="00C7156B" w:rsidRDefault="00C7156B" w:rsidP="00C7156B"/>
    <w:p w14:paraId="3C107D9A" w14:textId="5FAF5C2D" w:rsidR="00C7156B" w:rsidRDefault="00C7156B" w:rsidP="00C7156B"/>
    <w:p w14:paraId="65702561" w14:textId="1A56DDD2" w:rsidR="00C7156B" w:rsidRDefault="00C7156B" w:rsidP="00C7156B"/>
    <w:p w14:paraId="11888421" w14:textId="3D419A5D" w:rsidR="00C7156B" w:rsidRDefault="00C7156B" w:rsidP="00C7156B"/>
    <w:p w14:paraId="18CBBA5A" w14:textId="77777777" w:rsidR="00C7156B" w:rsidRDefault="00C7156B" w:rsidP="00C7156B"/>
    <w:p w14:paraId="14C8E2BD" w14:textId="6E0114FB" w:rsidR="00253F34" w:rsidRDefault="00253F34" w:rsidP="00283964">
      <w:pPr>
        <w:pStyle w:val="Heading1"/>
      </w:pPr>
      <w:bookmarkStart w:id="177" w:name="_Toc126240132"/>
      <w:bookmarkStart w:id="178" w:name="_Toc126313782"/>
      <w:r>
        <w:lastRenderedPageBreak/>
        <w:t xml:space="preserve">Safe Operating Procedures </w:t>
      </w:r>
      <w:r w:rsidRPr="00EF5C36">
        <w:t xml:space="preserve">for </w:t>
      </w:r>
      <w:r>
        <w:t>Air</w:t>
      </w:r>
      <w:r w:rsidRPr="00EF5C36">
        <w:t xml:space="preserve"> Pruner</w:t>
      </w:r>
      <w:bookmarkEnd w:id="174"/>
      <w:r w:rsidR="00B578EA">
        <w:t>s</w:t>
      </w:r>
      <w:bookmarkEnd w:id="177"/>
      <w:bookmarkEnd w:id="178"/>
    </w:p>
    <w:p w14:paraId="79AF3BDB" w14:textId="77777777" w:rsidR="00253F34" w:rsidRDefault="00253F34" w:rsidP="00253F34">
      <w:pPr>
        <w:pStyle w:val="PMhead"/>
      </w:pPr>
      <w:r>
        <w:t>Purpose</w:t>
      </w:r>
    </w:p>
    <w:p w14:paraId="52984089" w14:textId="77777777" w:rsidR="00253F34" w:rsidRDefault="00253F34" w:rsidP="00253F34">
      <w:pPr>
        <w:pStyle w:val="PMtext"/>
      </w:pPr>
      <w:r>
        <w:t>To define the safe operating procedures in a manner that informs and instructs employees of [Employer/Organization Name] on the key health and safety hazards and controls to remember when using the air pruner.</w:t>
      </w:r>
    </w:p>
    <w:p w14:paraId="35F0AAE7" w14:textId="77777777" w:rsidR="00253F34" w:rsidRDefault="00253F34" w:rsidP="00253F34">
      <w:pPr>
        <w:pStyle w:val="PMhead"/>
      </w:pPr>
      <w:r>
        <w:t>Hazards</w:t>
      </w:r>
    </w:p>
    <w:p w14:paraId="6CD91F4E" w14:textId="77777777" w:rsidR="00253F34" w:rsidRDefault="00253F34" w:rsidP="00253F34">
      <w:pPr>
        <w:pStyle w:val="PMtext"/>
      </w:pPr>
      <w:r>
        <w:t>The following hazards may occur when using the air pruner:</w:t>
      </w:r>
    </w:p>
    <w:p w14:paraId="6092E6CC" w14:textId="77777777" w:rsidR="00253F34" w:rsidRDefault="00253F34" w:rsidP="00501FDE">
      <w:pPr>
        <w:pStyle w:val="PMtextBullet"/>
        <w:numPr>
          <w:ilvl w:val="0"/>
          <w:numId w:val="27"/>
        </w:numPr>
      </w:pPr>
      <w:r>
        <w:t>C</w:t>
      </w:r>
      <w:r w:rsidRPr="0092107F">
        <w:t>uts</w:t>
      </w:r>
    </w:p>
    <w:p w14:paraId="7EAD1CDD" w14:textId="77777777" w:rsidR="00253F34" w:rsidRPr="0092107F" w:rsidRDefault="00253F34" w:rsidP="00501FDE">
      <w:pPr>
        <w:pStyle w:val="PMtextBullet"/>
        <w:numPr>
          <w:ilvl w:val="0"/>
          <w:numId w:val="27"/>
        </w:numPr>
      </w:pPr>
      <w:r w:rsidRPr="0092107F">
        <w:t>Hearing damage</w:t>
      </w:r>
    </w:p>
    <w:p w14:paraId="2F670B0A" w14:textId="77777777" w:rsidR="00467546" w:rsidRDefault="00467546" w:rsidP="00501FDE">
      <w:pPr>
        <w:pStyle w:val="PMtextBullet"/>
        <w:numPr>
          <w:ilvl w:val="0"/>
          <w:numId w:val="27"/>
        </w:numPr>
      </w:pPr>
      <w:r>
        <w:t>Musculoskeletal disorder</w:t>
      </w:r>
    </w:p>
    <w:p w14:paraId="77A6F4B6" w14:textId="74E57D22" w:rsidR="00253F34" w:rsidRDefault="00253F34" w:rsidP="00501FDE">
      <w:pPr>
        <w:pStyle w:val="PMtextBullet"/>
        <w:numPr>
          <w:ilvl w:val="0"/>
          <w:numId w:val="27"/>
        </w:numPr>
      </w:pPr>
      <w:r>
        <w:t>Compressed air</w:t>
      </w:r>
    </w:p>
    <w:p w14:paraId="5B06F3D6" w14:textId="7626D479" w:rsidR="00253F34" w:rsidRDefault="00253F34" w:rsidP="00501FDE">
      <w:pPr>
        <w:pStyle w:val="PMtextBullet"/>
        <w:numPr>
          <w:ilvl w:val="0"/>
          <w:numId w:val="27"/>
        </w:numPr>
      </w:pPr>
      <w:r w:rsidRPr="0092107F">
        <w:t xml:space="preserve">Fire </w:t>
      </w:r>
    </w:p>
    <w:p w14:paraId="34C52D0A" w14:textId="77777777" w:rsidR="00253F34" w:rsidRDefault="00253F34" w:rsidP="00501FDE">
      <w:pPr>
        <w:pStyle w:val="PMtextBullet"/>
        <w:numPr>
          <w:ilvl w:val="0"/>
          <w:numId w:val="27"/>
        </w:numPr>
      </w:pPr>
      <w:r>
        <w:t>Wood dust</w:t>
      </w:r>
    </w:p>
    <w:p w14:paraId="0B5D9960" w14:textId="77777777" w:rsidR="00253F34" w:rsidRDefault="00253F34" w:rsidP="00501FDE">
      <w:pPr>
        <w:pStyle w:val="PMtextBullet"/>
        <w:numPr>
          <w:ilvl w:val="0"/>
          <w:numId w:val="27"/>
        </w:numPr>
      </w:pPr>
      <w:r>
        <w:t>Chain kickback</w:t>
      </w:r>
    </w:p>
    <w:p w14:paraId="20D1A8F5" w14:textId="77777777" w:rsidR="00253F34" w:rsidRPr="0092107F" w:rsidRDefault="00253F34" w:rsidP="00253F34">
      <w:pPr>
        <w:pStyle w:val="PMhead"/>
      </w:pPr>
      <w:r w:rsidRPr="0092107F">
        <w:t>Personal Protective Equipment</w:t>
      </w:r>
    </w:p>
    <w:p w14:paraId="264B7182" w14:textId="77777777" w:rsidR="00253F34" w:rsidRDefault="00253F34" w:rsidP="00501FDE">
      <w:pPr>
        <w:pStyle w:val="PMtextBullet"/>
        <w:numPr>
          <w:ilvl w:val="0"/>
          <w:numId w:val="27"/>
        </w:numPr>
        <w:rPr>
          <w:rFonts w:cs="Arial"/>
        </w:rPr>
      </w:pPr>
      <w:r>
        <w:rPr>
          <w:rFonts w:cs="Arial"/>
        </w:rPr>
        <w:t>S</w:t>
      </w:r>
      <w:r w:rsidRPr="00F12599">
        <w:rPr>
          <w:rFonts w:cs="Arial"/>
        </w:rPr>
        <w:t>afety footwear</w:t>
      </w:r>
    </w:p>
    <w:p w14:paraId="374E4C0A" w14:textId="77777777" w:rsidR="00253F34" w:rsidRDefault="00253F34" w:rsidP="00501FDE">
      <w:pPr>
        <w:pStyle w:val="PMtextBullet"/>
        <w:numPr>
          <w:ilvl w:val="0"/>
          <w:numId w:val="27"/>
        </w:numPr>
        <w:rPr>
          <w:rFonts w:cs="Arial"/>
        </w:rPr>
      </w:pPr>
      <w:r>
        <w:rPr>
          <w:rFonts w:cs="Arial"/>
        </w:rPr>
        <w:t>Eye protection</w:t>
      </w:r>
    </w:p>
    <w:p w14:paraId="51C7DDDE" w14:textId="77777777" w:rsidR="00253F34" w:rsidRDefault="00253F34" w:rsidP="00501FDE">
      <w:pPr>
        <w:pStyle w:val="PMtextBullet"/>
        <w:numPr>
          <w:ilvl w:val="0"/>
          <w:numId w:val="27"/>
        </w:numPr>
        <w:rPr>
          <w:rFonts w:cs="Arial"/>
        </w:rPr>
      </w:pPr>
      <w:r>
        <w:rPr>
          <w:rFonts w:cs="Arial"/>
        </w:rPr>
        <w:t>M</w:t>
      </w:r>
      <w:r w:rsidRPr="00F12599">
        <w:rPr>
          <w:rFonts w:cs="Arial"/>
        </w:rPr>
        <w:t>esh face shield</w:t>
      </w:r>
    </w:p>
    <w:p w14:paraId="7B977D5D" w14:textId="77777777" w:rsidR="00253F34" w:rsidRDefault="00253F34" w:rsidP="00501FDE">
      <w:pPr>
        <w:pStyle w:val="PMtextBullet"/>
        <w:numPr>
          <w:ilvl w:val="0"/>
          <w:numId w:val="27"/>
        </w:numPr>
        <w:rPr>
          <w:rFonts w:cs="Arial"/>
        </w:rPr>
      </w:pPr>
      <w:r>
        <w:rPr>
          <w:rFonts w:cs="Arial"/>
        </w:rPr>
        <w:t>H</w:t>
      </w:r>
      <w:r w:rsidRPr="00F12599">
        <w:rPr>
          <w:rFonts w:cs="Arial"/>
        </w:rPr>
        <w:t>earing</w:t>
      </w:r>
      <w:r>
        <w:rPr>
          <w:rFonts w:cs="Arial"/>
        </w:rPr>
        <w:t xml:space="preserve"> protection</w:t>
      </w:r>
    </w:p>
    <w:p w14:paraId="7DB15251" w14:textId="77777777" w:rsidR="00253F34" w:rsidRDefault="00253F34" w:rsidP="00501FDE">
      <w:pPr>
        <w:pStyle w:val="PMtextBullet"/>
        <w:numPr>
          <w:ilvl w:val="0"/>
          <w:numId w:val="27"/>
        </w:numPr>
        <w:rPr>
          <w:rFonts w:cs="Arial"/>
        </w:rPr>
      </w:pPr>
      <w:r>
        <w:rPr>
          <w:rFonts w:cs="Arial"/>
        </w:rPr>
        <w:t xml:space="preserve">Head protection as </w:t>
      </w:r>
      <w:proofErr w:type="gramStart"/>
      <w:r>
        <w:rPr>
          <w:rFonts w:cs="Arial"/>
        </w:rPr>
        <w:t>required</w:t>
      </w:r>
      <w:proofErr w:type="gramEnd"/>
      <w:r>
        <w:rPr>
          <w:rFonts w:cs="Arial"/>
        </w:rPr>
        <w:t xml:space="preserve"> </w:t>
      </w:r>
    </w:p>
    <w:p w14:paraId="16AFDF18" w14:textId="77777777" w:rsidR="00253F34" w:rsidRDefault="00253F34" w:rsidP="00501FDE">
      <w:pPr>
        <w:pStyle w:val="PMtextBullet"/>
        <w:numPr>
          <w:ilvl w:val="0"/>
          <w:numId w:val="27"/>
        </w:numPr>
        <w:rPr>
          <w:rFonts w:cs="Arial"/>
        </w:rPr>
      </w:pPr>
      <w:r>
        <w:rPr>
          <w:rFonts w:cs="Arial"/>
        </w:rPr>
        <w:t>Gloves</w:t>
      </w:r>
    </w:p>
    <w:p w14:paraId="740E6452" w14:textId="77777777" w:rsidR="00253F34" w:rsidRDefault="00253F34" w:rsidP="00501FDE">
      <w:pPr>
        <w:pStyle w:val="PMtextBullet"/>
        <w:numPr>
          <w:ilvl w:val="0"/>
          <w:numId w:val="27"/>
        </w:numPr>
        <w:rPr>
          <w:rFonts w:cs="Arial"/>
        </w:rPr>
      </w:pPr>
      <w:r>
        <w:rPr>
          <w:rFonts w:cs="Arial"/>
        </w:rPr>
        <w:t>Appropriate clothing (</w:t>
      </w:r>
      <w:proofErr w:type="gramStart"/>
      <w:r>
        <w:rPr>
          <w:rFonts w:cs="Arial"/>
        </w:rPr>
        <w:t>e.g.</w:t>
      </w:r>
      <w:proofErr w:type="gramEnd"/>
      <w:r>
        <w:rPr>
          <w:rFonts w:cs="Arial"/>
        </w:rPr>
        <w:t xml:space="preserve"> </w:t>
      </w:r>
      <w:r w:rsidRPr="00F12599">
        <w:rPr>
          <w:rFonts w:cs="Arial"/>
        </w:rPr>
        <w:t>snug fitt</w:t>
      </w:r>
      <w:r>
        <w:rPr>
          <w:rFonts w:cs="Arial"/>
        </w:rPr>
        <w:t>ing clothing)</w:t>
      </w:r>
    </w:p>
    <w:p w14:paraId="672B9E5D" w14:textId="77777777" w:rsidR="00253F34" w:rsidRPr="00F12599" w:rsidRDefault="00253F34" w:rsidP="00501FDE">
      <w:pPr>
        <w:pStyle w:val="PMtextBullet"/>
        <w:numPr>
          <w:ilvl w:val="0"/>
          <w:numId w:val="27"/>
        </w:numPr>
        <w:rPr>
          <w:rFonts w:cs="Arial"/>
        </w:rPr>
      </w:pPr>
      <w:r>
        <w:rPr>
          <w:rFonts w:cs="Arial"/>
        </w:rPr>
        <w:t xml:space="preserve">No loose clothing, </w:t>
      </w:r>
      <w:proofErr w:type="gramStart"/>
      <w:r>
        <w:rPr>
          <w:rFonts w:cs="Arial"/>
        </w:rPr>
        <w:t>jewelry</w:t>
      </w:r>
      <w:proofErr w:type="gramEnd"/>
      <w:r>
        <w:rPr>
          <w:rFonts w:cs="Arial"/>
        </w:rPr>
        <w:t xml:space="preserve"> or hair</w:t>
      </w:r>
    </w:p>
    <w:p w14:paraId="0F674A4D" w14:textId="77777777" w:rsidR="00253F34" w:rsidRDefault="00253F34" w:rsidP="00253F34">
      <w:pPr>
        <w:pStyle w:val="PMhead"/>
      </w:pPr>
      <w:r>
        <w:t>Safe Operating Procedure</w:t>
      </w:r>
    </w:p>
    <w:p w14:paraId="32EB80A2" w14:textId="77777777" w:rsidR="00B578EA" w:rsidRPr="00F12599" w:rsidRDefault="00B578EA" w:rsidP="00B578EA">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0FB28951" w14:textId="2EF4A5E9" w:rsidR="00B578EA" w:rsidRPr="00F12599" w:rsidRDefault="00B578EA" w:rsidP="00B578EA">
      <w:pPr>
        <w:pStyle w:val="PMtextBullet"/>
        <w:numPr>
          <w:ilvl w:val="0"/>
          <w:numId w:val="9"/>
        </w:numPr>
      </w:pPr>
      <w:r w:rsidRPr="00F12599">
        <w:t xml:space="preserve">Operators must have </w:t>
      </w:r>
      <w:r w:rsidR="0083347E">
        <w:t>reviewed the operator’s manual with the supervisor</w:t>
      </w:r>
      <w:r>
        <w:t>.</w:t>
      </w:r>
    </w:p>
    <w:p w14:paraId="4F4AA052" w14:textId="77777777" w:rsidR="00B578EA" w:rsidRDefault="00B578EA" w:rsidP="00B578EA">
      <w:pPr>
        <w:pStyle w:val="PMtextBullet"/>
        <w:numPr>
          <w:ilvl w:val="0"/>
          <w:numId w:val="9"/>
        </w:numPr>
      </w:pPr>
      <w:r>
        <w:t>Ensure operator’s</w:t>
      </w:r>
      <w:r w:rsidRPr="00F12599">
        <w:t xml:space="preserve"> manual for equipment is available to operators</w:t>
      </w:r>
      <w:r>
        <w:t>.</w:t>
      </w:r>
    </w:p>
    <w:p w14:paraId="7CF556F5" w14:textId="77777777" w:rsidR="00B578EA" w:rsidRPr="006A23A6" w:rsidRDefault="00B578EA" w:rsidP="00B578EA">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6B15E7CB" w14:textId="27230789" w:rsidR="00B578EA" w:rsidRPr="006A23A6" w:rsidRDefault="008A5139" w:rsidP="00B578EA">
      <w:pPr>
        <w:pStyle w:val="PMtextBullet"/>
        <w:numPr>
          <w:ilvl w:val="0"/>
          <w:numId w:val="9"/>
        </w:numPr>
      </w:pPr>
      <w:r>
        <w:t>Ensure safety decals are legible</w:t>
      </w:r>
      <w:r w:rsidR="00B578EA">
        <w:t xml:space="preserve">, order replacements if they are not. </w:t>
      </w:r>
    </w:p>
    <w:p w14:paraId="426A3B13" w14:textId="77777777" w:rsidR="00B578EA" w:rsidRPr="00F12599" w:rsidRDefault="00B578EA" w:rsidP="00B578EA">
      <w:pPr>
        <w:pStyle w:val="PMtextBullet"/>
        <w:numPr>
          <w:ilvl w:val="0"/>
          <w:numId w:val="9"/>
        </w:numPr>
        <w:rPr>
          <w:rFonts w:cs="Arial"/>
        </w:rPr>
      </w:pPr>
      <w:r w:rsidRPr="00F12599">
        <w:rPr>
          <w:rFonts w:cs="Arial"/>
        </w:rPr>
        <w:t xml:space="preserve">Ensure the </w:t>
      </w:r>
      <w:r>
        <w:rPr>
          <w:rFonts w:cs="Arial"/>
        </w:rPr>
        <w:t>equipment</w:t>
      </w:r>
      <w:r w:rsidRPr="00F12599">
        <w:rPr>
          <w:rFonts w:cs="Arial"/>
        </w:rPr>
        <w:t xml:space="preserve"> is used properly as per manufacturer’s directions.</w:t>
      </w:r>
    </w:p>
    <w:p w14:paraId="33670FB0" w14:textId="5E431A1F" w:rsidR="00253F34" w:rsidRDefault="00253F34" w:rsidP="00253F34">
      <w:pPr>
        <w:pStyle w:val="PMtextBullet"/>
        <w:numPr>
          <w:ilvl w:val="0"/>
          <w:numId w:val="9"/>
        </w:numPr>
      </w:pPr>
      <w:r>
        <w:lastRenderedPageBreak/>
        <w:t xml:space="preserve">Do not cut metal, sheet metal, </w:t>
      </w:r>
      <w:proofErr w:type="gramStart"/>
      <w:r>
        <w:t>plastics</w:t>
      </w:r>
      <w:proofErr w:type="gramEnd"/>
      <w:r>
        <w:t xml:space="preserve"> or any non-wood materials.</w:t>
      </w:r>
    </w:p>
    <w:p w14:paraId="13D196D3" w14:textId="02286A70" w:rsidR="00253F34" w:rsidRDefault="00B578EA" w:rsidP="00253F34">
      <w:pPr>
        <w:pStyle w:val="PMtextBullet"/>
        <w:numPr>
          <w:ilvl w:val="0"/>
          <w:numId w:val="9"/>
        </w:numPr>
      </w:pPr>
      <w:r>
        <w:t>Ensure</w:t>
      </w:r>
      <w:r w:rsidR="00253F34">
        <w:t xml:space="preserve"> Original Equipment Manufacturer (O.E.M.) safety guard</w:t>
      </w:r>
      <w:r>
        <w:t xml:space="preserve"> is</w:t>
      </w:r>
      <w:r w:rsidR="00253F34">
        <w:t xml:space="preserve"> in place and functional where </w:t>
      </w:r>
      <w:proofErr w:type="gramStart"/>
      <w:r w:rsidR="00253F34">
        <w:t>applicable</w:t>
      </w:r>
      <w:proofErr w:type="gramEnd"/>
    </w:p>
    <w:p w14:paraId="6A93E5DB" w14:textId="67D9A4CF" w:rsidR="00253F34" w:rsidRPr="00105372" w:rsidRDefault="00253F34" w:rsidP="00253F34">
      <w:pPr>
        <w:pStyle w:val="PMtextBullet"/>
      </w:pPr>
      <w:r>
        <w:t xml:space="preserve">Never operate </w:t>
      </w:r>
      <w:r w:rsidR="00B578EA">
        <w:t>equipment</w:t>
      </w:r>
      <w:r>
        <w:t xml:space="preserve"> without its proper safety catch and guard.</w:t>
      </w:r>
    </w:p>
    <w:p w14:paraId="46E5EE28" w14:textId="106A8403" w:rsidR="00253F34" w:rsidRPr="00BD02F4" w:rsidRDefault="00253F34" w:rsidP="00253F34">
      <w:pPr>
        <w:pStyle w:val="PMtextBullet"/>
        <w:numPr>
          <w:ilvl w:val="0"/>
          <w:numId w:val="9"/>
        </w:numPr>
        <w:rPr>
          <w:b/>
          <w:bCs/>
        </w:rPr>
      </w:pPr>
      <w:r>
        <w:t>Check the equipment for cracks or defects, and loose or missing bolts before using it</w:t>
      </w:r>
      <w:r w:rsidR="00EF5EEC">
        <w:t xml:space="preserve">. </w:t>
      </w:r>
      <w:r>
        <w:t>Ensure the compressed air hose has no cracks.</w:t>
      </w:r>
    </w:p>
    <w:p w14:paraId="7DEE4813" w14:textId="77777777" w:rsidR="00253F34" w:rsidRPr="00E569F7" w:rsidRDefault="00253F34" w:rsidP="00253F34">
      <w:pPr>
        <w:pStyle w:val="PMtextBullet"/>
      </w:pPr>
      <w:r w:rsidRPr="00E569F7">
        <w:t>Make sure the maximum air pressure setting on the compressor is set at 1000 kPa/145 PSI.</w:t>
      </w:r>
    </w:p>
    <w:p w14:paraId="394FEF0C" w14:textId="77777777" w:rsidR="00253F34" w:rsidRPr="00E569F7" w:rsidRDefault="00253F34" w:rsidP="00253F34">
      <w:pPr>
        <w:pStyle w:val="PMtextBullet"/>
      </w:pPr>
      <w:r w:rsidRPr="00E569F7">
        <w:t>When the tool is connected to the compressed air supply, but is not being used, ensure the safety latch on the handle is automatically engaged.</w:t>
      </w:r>
    </w:p>
    <w:p w14:paraId="4A9279A6" w14:textId="77777777" w:rsidR="00253F34" w:rsidRDefault="00253F34" w:rsidP="00253F34">
      <w:pPr>
        <w:pStyle w:val="PMtextBullet"/>
        <w:numPr>
          <w:ilvl w:val="0"/>
          <w:numId w:val="9"/>
        </w:numPr>
      </w:pPr>
      <w:r>
        <w:t>Before doing any work with the air pruner, inspect the work area to ensure it is clear of obstructions and objects, including persons. Be sure to remove any materials which may start brush fires.</w:t>
      </w:r>
    </w:p>
    <w:p w14:paraId="7051AA6C" w14:textId="77777777" w:rsidR="00253F34" w:rsidRDefault="00253F34" w:rsidP="00253F34">
      <w:pPr>
        <w:pStyle w:val="PMtextBullet"/>
        <w:numPr>
          <w:ilvl w:val="0"/>
          <w:numId w:val="9"/>
        </w:numPr>
      </w:pPr>
      <w:r>
        <w:t>Do not let anyone hold the wood for you to cut.</w:t>
      </w:r>
    </w:p>
    <w:p w14:paraId="0803D844" w14:textId="77777777" w:rsidR="00253F34" w:rsidRDefault="00253F34" w:rsidP="00253F34">
      <w:pPr>
        <w:pStyle w:val="PMtextBullet"/>
        <w:numPr>
          <w:ilvl w:val="0"/>
          <w:numId w:val="9"/>
        </w:numPr>
      </w:pPr>
      <w:r>
        <w:t>Do not use the air pruner near electrical wires.</w:t>
      </w:r>
    </w:p>
    <w:p w14:paraId="168C52E4" w14:textId="77777777" w:rsidR="00253F34" w:rsidRDefault="00253F34" w:rsidP="00253F34">
      <w:pPr>
        <w:pStyle w:val="PMtextBullet"/>
        <w:numPr>
          <w:ilvl w:val="0"/>
          <w:numId w:val="9"/>
        </w:numPr>
      </w:pPr>
      <w:r>
        <w:t>Always hold your air pruner firmly while you are working.</w:t>
      </w:r>
    </w:p>
    <w:p w14:paraId="2054B26C" w14:textId="77777777" w:rsidR="00253F34" w:rsidRDefault="00253F34" w:rsidP="00253F34">
      <w:pPr>
        <w:pStyle w:val="PMtextBullet"/>
        <w:numPr>
          <w:ilvl w:val="0"/>
          <w:numId w:val="9"/>
        </w:numPr>
      </w:pPr>
      <w:r>
        <w:t>Keep your free hand away from the operating air pruner.</w:t>
      </w:r>
    </w:p>
    <w:p w14:paraId="6C4D988C" w14:textId="77777777" w:rsidR="00253F34" w:rsidRDefault="00253F34" w:rsidP="00253F34">
      <w:pPr>
        <w:pStyle w:val="PMtextBullet"/>
        <w:numPr>
          <w:ilvl w:val="0"/>
          <w:numId w:val="9"/>
        </w:numPr>
      </w:pPr>
      <w:r>
        <w:t>Do not hold down the trigger unnecessarily.</w:t>
      </w:r>
    </w:p>
    <w:p w14:paraId="77E21F5A" w14:textId="77777777" w:rsidR="00253F34" w:rsidRDefault="00253F34" w:rsidP="00253F34">
      <w:pPr>
        <w:pStyle w:val="PMtextBullet"/>
        <w:numPr>
          <w:ilvl w:val="0"/>
          <w:numId w:val="9"/>
        </w:numPr>
      </w:pPr>
      <w:r>
        <w:t xml:space="preserve">Ensure you have secure footing. </w:t>
      </w:r>
    </w:p>
    <w:p w14:paraId="38D9C07F" w14:textId="77777777" w:rsidR="00253F34" w:rsidRDefault="00253F34" w:rsidP="00253F34">
      <w:pPr>
        <w:pStyle w:val="PMtextBullet"/>
        <w:numPr>
          <w:ilvl w:val="0"/>
          <w:numId w:val="9"/>
        </w:numPr>
      </w:pPr>
      <w:r>
        <w:t>Do not operate while standing in a tree.</w:t>
      </w:r>
    </w:p>
    <w:p w14:paraId="14BAAB45" w14:textId="77777777" w:rsidR="00253F34" w:rsidRDefault="00253F34" w:rsidP="00253F34">
      <w:pPr>
        <w:pStyle w:val="PMtextBullet"/>
        <w:numPr>
          <w:ilvl w:val="0"/>
          <w:numId w:val="9"/>
        </w:numPr>
      </w:pPr>
      <w:r>
        <w:t>Do not use the air pruner while on a ladder.</w:t>
      </w:r>
    </w:p>
    <w:p w14:paraId="58493574" w14:textId="77777777" w:rsidR="00253F34" w:rsidRDefault="00253F34" w:rsidP="00253F34">
      <w:pPr>
        <w:pStyle w:val="PMtextBullet"/>
        <w:numPr>
          <w:ilvl w:val="0"/>
          <w:numId w:val="9"/>
        </w:numPr>
      </w:pPr>
      <w:r>
        <w:t>Do not overreach.</w:t>
      </w:r>
    </w:p>
    <w:p w14:paraId="0B94969C" w14:textId="77777777" w:rsidR="00253F34" w:rsidRDefault="00253F34" w:rsidP="00253F34">
      <w:pPr>
        <w:pStyle w:val="PMtextBullet"/>
        <w:numPr>
          <w:ilvl w:val="0"/>
          <w:numId w:val="9"/>
        </w:numPr>
      </w:pPr>
      <w:r>
        <w:t>Work only when there is adequate lighting to see clearly.</w:t>
      </w:r>
    </w:p>
    <w:p w14:paraId="5E628EA0" w14:textId="77777777" w:rsidR="00253F34" w:rsidRDefault="00253F34" w:rsidP="00253F34">
      <w:pPr>
        <w:pStyle w:val="PMtextBullet"/>
        <w:numPr>
          <w:ilvl w:val="0"/>
          <w:numId w:val="9"/>
        </w:numPr>
      </w:pPr>
      <w:r>
        <w:t>Do not work under trees during periods of high winds or heavy precipitation.</w:t>
      </w:r>
    </w:p>
    <w:p w14:paraId="0606738F" w14:textId="77777777" w:rsidR="00253F34" w:rsidRDefault="00253F34" w:rsidP="00253F34">
      <w:pPr>
        <w:pStyle w:val="PMtextBullet"/>
        <w:numPr>
          <w:ilvl w:val="0"/>
          <w:numId w:val="9"/>
        </w:numPr>
      </w:pPr>
      <w:r>
        <w:t>If the blade gets jammed, disconnect the air hose prior to clearing the jam. Never grasp the blade.</w:t>
      </w:r>
    </w:p>
    <w:p w14:paraId="408BE9D9" w14:textId="77777777" w:rsidR="00253F34" w:rsidRDefault="00253F34" w:rsidP="00253F34">
      <w:pPr>
        <w:pStyle w:val="PMtextBullet"/>
        <w:numPr>
          <w:ilvl w:val="0"/>
          <w:numId w:val="9"/>
        </w:numPr>
        <w:rPr>
          <w:rFonts w:cs="Arial"/>
          <w:bCs/>
        </w:rPr>
      </w:pPr>
      <w:r>
        <w:rPr>
          <w:rFonts w:cs="Arial"/>
          <w:bCs/>
        </w:rPr>
        <w:t xml:space="preserve">Do not leave the equipment unattended. </w:t>
      </w:r>
    </w:p>
    <w:p w14:paraId="05546C09" w14:textId="28AFC085" w:rsidR="00B578EA" w:rsidRPr="00F12599" w:rsidRDefault="00253F34" w:rsidP="00B578EA">
      <w:pPr>
        <w:pStyle w:val="PMtextBullet"/>
        <w:numPr>
          <w:ilvl w:val="0"/>
          <w:numId w:val="11"/>
        </w:numPr>
        <w:rPr>
          <w:rFonts w:cs="Arial"/>
        </w:rPr>
      </w:pPr>
      <w:r>
        <w:t>Clean dust and dirt off the equipment after use. Sharpen the blades using the appropriate grinding stone, disconnecting the air supply hose first.</w:t>
      </w:r>
      <w:r w:rsidR="00B578EA" w:rsidRPr="00B578EA">
        <w:t xml:space="preserve"> </w:t>
      </w:r>
    </w:p>
    <w:p w14:paraId="3EC7F2DD" w14:textId="77777777" w:rsidR="00C22192" w:rsidRDefault="00C22192" w:rsidP="00C22192">
      <w:pPr>
        <w:pStyle w:val="PMtextBullet"/>
        <w:numPr>
          <w:ilvl w:val="0"/>
          <w:numId w:val="11"/>
        </w:numPr>
      </w:pPr>
      <w:r w:rsidRPr="00F457CD">
        <w:t xml:space="preserve">Fueling must be done </w:t>
      </w:r>
      <w:r>
        <w:t>outdoors</w:t>
      </w:r>
      <w:r w:rsidRPr="00F457CD">
        <w:t xml:space="preserve"> and while the </w:t>
      </w:r>
      <w:r>
        <w:t>equipment</w:t>
      </w:r>
      <w:r w:rsidRPr="00F457CD">
        <w:t xml:space="preserve"> is </w:t>
      </w:r>
      <w:r>
        <w:t xml:space="preserve">off. </w:t>
      </w:r>
    </w:p>
    <w:p w14:paraId="12C13677" w14:textId="52265029" w:rsidR="00B578EA" w:rsidRPr="00757FB4" w:rsidRDefault="00B578EA" w:rsidP="00B578EA">
      <w:pPr>
        <w:pStyle w:val="PMtextBullet"/>
        <w:numPr>
          <w:ilvl w:val="0"/>
          <w:numId w:val="11"/>
        </w:numPr>
      </w:pPr>
      <w:r w:rsidRPr="00757FB4">
        <w:t xml:space="preserve">Repairs to the </w:t>
      </w:r>
      <w:r>
        <w:t>equipment</w:t>
      </w:r>
      <w:r w:rsidRPr="00757FB4">
        <w:t xml:space="preserve"> must be performed by qualified personnel, using </w:t>
      </w:r>
      <w:r w:rsidRPr="008C1928">
        <w:rPr>
          <w:rFonts w:cs="Arial"/>
        </w:rPr>
        <w:t xml:space="preserve">OEM </w:t>
      </w:r>
      <w:r>
        <w:t>parts or equivalent.</w:t>
      </w:r>
    </w:p>
    <w:p w14:paraId="167D7DB7" w14:textId="77777777" w:rsidR="0013210D" w:rsidRPr="00496D31" w:rsidRDefault="0013210D" w:rsidP="00C7156B">
      <w:pPr>
        <w:pStyle w:val="PMhead"/>
        <w:spacing w:before="0" w:after="0"/>
        <w:rPr>
          <w:lang w:val="en-CA"/>
        </w:rPr>
      </w:pPr>
      <w:r w:rsidRPr="00496D31">
        <w:rPr>
          <w:lang w:val="en-CA"/>
        </w:rPr>
        <w:t>Additional Resources</w:t>
      </w:r>
    </w:p>
    <w:p w14:paraId="7F59E339" w14:textId="366EFADE" w:rsidR="0013210D" w:rsidRPr="00496D31" w:rsidRDefault="0013210D" w:rsidP="00C7156B">
      <w:pPr>
        <w:pStyle w:val="PMhead"/>
        <w:spacing w:before="0" w:after="0"/>
        <w:rPr>
          <w:b w:val="0"/>
          <w:lang w:val="en-CA"/>
        </w:rPr>
      </w:pPr>
      <w:r w:rsidRPr="00496D31">
        <w:rPr>
          <w:b w:val="0"/>
          <w:lang w:val="en-CA"/>
        </w:rPr>
        <w:t>SOP for Fuelling</w:t>
      </w:r>
    </w:p>
    <w:p w14:paraId="4A533BC5" w14:textId="674C90BF" w:rsidR="0013210D" w:rsidRPr="00496D31" w:rsidRDefault="00253F34" w:rsidP="0013210D">
      <w:pPr>
        <w:pStyle w:val="PMhead"/>
        <w:rPr>
          <w:lang w:val="en-CA"/>
        </w:rPr>
      </w:pPr>
      <w:r w:rsidRPr="00496D31">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253F34" w14:paraId="643F2523" w14:textId="77777777" w:rsidTr="00523006">
        <w:tc>
          <w:tcPr>
            <w:tcW w:w="4428" w:type="dxa"/>
            <w:tcBorders>
              <w:top w:val="single" w:sz="4" w:space="0" w:color="auto"/>
              <w:left w:val="single" w:sz="4" w:space="0" w:color="auto"/>
              <w:bottom w:val="single" w:sz="4" w:space="0" w:color="auto"/>
              <w:right w:val="single" w:sz="4" w:space="0" w:color="auto"/>
            </w:tcBorders>
            <w:hideMark/>
          </w:tcPr>
          <w:p w14:paraId="52FEE195" w14:textId="77777777" w:rsidR="00253F34" w:rsidRDefault="00253F34" w:rsidP="00523006">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20E6B3" w14:textId="77777777" w:rsidR="00253F34" w:rsidRDefault="00253F34" w:rsidP="00523006">
            <w:pPr>
              <w:pStyle w:val="PMtableText"/>
              <w:tabs>
                <w:tab w:val="left" w:leader="dot" w:pos="6840"/>
              </w:tabs>
              <w:rPr>
                <w:szCs w:val="20"/>
                <w:lang w:eastAsia="en-CA"/>
              </w:rPr>
            </w:pPr>
          </w:p>
        </w:tc>
      </w:tr>
      <w:tr w:rsidR="00253F34" w14:paraId="61EDF722" w14:textId="77777777" w:rsidTr="00523006">
        <w:tc>
          <w:tcPr>
            <w:tcW w:w="4428" w:type="dxa"/>
            <w:tcBorders>
              <w:top w:val="single" w:sz="4" w:space="0" w:color="auto"/>
              <w:left w:val="single" w:sz="4" w:space="0" w:color="auto"/>
              <w:bottom w:val="single" w:sz="4" w:space="0" w:color="auto"/>
              <w:right w:val="single" w:sz="4" w:space="0" w:color="auto"/>
            </w:tcBorders>
            <w:hideMark/>
          </w:tcPr>
          <w:p w14:paraId="65808DD3" w14:textId="77777777" w:rsidR="00253F34" w:rsidRDefault="00253F34" w:rsidP="00523006">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FCDB6E4" w14:textId="77777777" w:rsidR="00253F34" w:rsidRDefault="00253F34" w:rsidP="00523006">
            <w:pPr>
              <w:pStyle w:val="PMtableText"/>
              <w:tabs>
                <w:tab w:val="left" w:leader="dot" w:pos="6840"/>
              </w:tabs>
              <w:rPr>
                <w:szCs w:val="20"/>
                <w:lang w:eastAsia="en-CA"/>
              </w:rPr>
            </w:pPr>
          </w:p>
        </w:tc>
      </w:tr>
    </w:tbl>
    <w:p w14:paraId="17DF35FB" w14:textId="60CDA327" w:rsidR="00D776EA" w:rsidRDefault="00D776EA" w:rsidP="00283964">
      <w:pPr>
        <w:pStyle w:val="Heading1"/>
      </w:pPr>
      <w:bookmarkStart w:id="179" w:name="_Toc126240133"/>
      <w:bookmarkStart w:id="180" w:name="_Toc126313783"/>
      <w:r>
        <w:lastRenderedPageBreak/>
        <w:t xml:space="preserve">Safe Operating Procedures for </w:t>
      </w:r>
      <w:r w:rsidRPr="00C02F36">
        <w:t>All-Terrain Vehicle</w:t>
      </w:r>
      <w:r w:rsidR="00B578EA">
        <w:t>s</w:t>
      </w:r>
      <w:r w:rsidRPr="00C02F36">
        <w:t xml:space="preserve"> and Utility Type Vehicle</w:t>
      </w:r>
      <w:bookmarkEnd w:id="170"/>
      <w:bookmarkEnd w:id="171"/>
      <w:r w:rsidR="00B578EA">
        <w:t>s</w:t>
      </w:r>
      <w:bookmarkEnd w:id="179"/>
      <w:bookmarkEnd w:id="180"/>
    </w:p>
    <w:p w14:paraId="17DF35FC" w14:textId="77777777" w:rsidR="00D776EA" w:rsidRDefault="00D776EA" w:rsidP="00D776EA">
      <w:pPr>
        <w:pStyle w:val="PMhead"/>
      </w:pPr>
      <w:r>
        <w:t>Purpose</w:t>
      </w:r>
    </w:p>
    <w:p w14:paraId="17DF35FD" w14:textId="764471A4" w:rsidR="00D776EA" w:rsidRPr="00757FB4" w:rsidRDefault="00D776EA" w:rsidP="00D776EA">
      <w:pPr>
        <w:pStyle w:val="PMtext"/>
      </w:pPr>
      <w:r w:rsidRPr="00757FB4">
        <w:t xml:space="preserve">To define the safe operating procedures in a manner that informs and instructs employees of </w:t>
      </w:r>
      <w:r w:rsidR="003357E3">
        <w:t>[</w:t>
      </w:r>
      <w:r w:rsidR="002C1A88">
        <w:t>Employer/Organization Name</w:t>
      </w:r>
      <w:r w:rsidR="003357E3">
        <w:t>]</w:t>
      </w:r>
      <w:r w:rsidRPr="00757FB4">
        <w:rPr>
          <w:color w:val="0000FF"/>
        </w:rPr>
        <w:t xml:space="preserve"> </w:t>
      </w:r>
      <w:r w:rsidRPr="00757FB4">
        <w:t xml:space="preserve">of the key health and safety </w:t>
      </w:r>
      <w:r w:rsidR="00E6690D">
        <w:t>hazards</w:t>
      </w:r>
      <w:r w:rsidRPr="00757FB4">
        <w:t xml:space="preserve"> and controls to remember when using </w:t>
      </w:r>
      <w:r w:rsidR="009538C0">
        <w:t>the</w:t>
      </w:r>
      <w:r w:rsidR="00CA5886">
        <w:t xml:space="preserve"> </w:t>
      </w:r>
      <w:r w:rsidR="006C31E7">
        <w:t>All-Terrain Vehicle (</w:t>
      </w:r>
      <w:r w:rsidRPr="00757FB4">
        <w:t>ATV</w:t>
      </w:r>
      <w:r w:rsidR="006C31E7">
        <w:t>)</w:t>
      </w:r>
      <w:r w:rsidRPr="00757FB4">
        <w:t xml:space="preserve"> and </w:t>
      </w:r>
      <w:r w:rsidR="006C31E7">
        <w:t>Utility-Type Vehic</w:t>
      </w:r>
      <w:r w:rsidR="00CA5886">
        <w:t>le</w:t>
      </w:r>
      <w:r w:rsidR="006C31E7">
        <w:t xml:space="preserve"> (</w:t>
      </w:r>
      <w:r w:rsidRPr="00757FB4">
        <w:t>UTV</w:t>
      </w:r>
      <w:r w:rsidR="006C31E7">
        <w:t>)</w:t>
      </w:r>
      <w:r w:rsidRPr="00757FB4">
        <w:t>.</w:t>
      </w:r>
    </w:p>
    <w:p w14:paraId="17DF35FE" w14:textId="1BF39438" w:rsidR="00D776EA" w:rsidRPr="00757FB4" w:rsidRDefault="005273E0" w:rsidP="00D776EA">
      <w:pPr>
        <w:pStyle w:val="PMhead"/>
      </w:pPr>
      <w:r>
        <w:t>Hazards</w:t>
      </w:r>
    </w:p>
    <w:p w14:paraId="17DF35FF" w14:textId="03EC59AF" w:rsidR="00D776EA" w:rsidRPr="00CA5886" w:rsidRDefault="00D776EA" w:rsidP="00D776EA">
      <w:pPr>
        <w:pStyle w:val="PMtext"/>
      </w:pPr>
      <w:r w:rsidRPr="00757FB4">
        <w:t>Both ATVs and UTVs are prominent pieces of equipment used in agricultural settings</w:t>
      </w:r>
      <w:r w:rsidR="00EF5EEC">
        <w:t xml:space="preserve">. </w:t>
      </w:r>
      <w:r w:rsidRPr="00757FB4">
        <w:t xml:space="preserve">It is important to understand the differences between </w:t>
      </w:r>
      <w:r w:rsidR="00833C6B">
        <w:t>the</w:t>
      </w:r>
      <w:r w:rsidRPr="00757FB4">
        <w:t xml:space="preserve"> ATV and UTV, to ensure continued safe operation.</w:t>
      </w:r>
    </w:p>
    <w:p w14:paraId="17DF3600" w14:textId="77777777" w:rsidR="00D776EA" w:rsidRPr="00CA5886" w:rsidRDefault="00D776EA" w:rsidP="00D776EA">
      <w:pPr>
        <w:pStyle w:val="PMtext"/>
      </w:pPr>
    </w:p>
    <w:tbl>
      <w:tblPr>
        <w:tblStyle w:val="TableGrid"/>
        <w:tblW w:w="0" w:type="auto"/>
        <w:jc w:val="center"/>
        <w:tblLook w:val="04A0" w:firstRow="1" w:lastRow="0" w:firstColumn="1" w:lastColumn="0" w:noHBand="0" w:noVBand="1"/>
      </w:tblPr>
      <w:tblGrid>
        <w:gridCol w:w="2376"/>
        <w:gridCol w:w="2410"/>
        <w:gridCol w:w="2268"/>
      </w:tblGrid>
      <w:tr w:rsidR="00D776EA" w:rsidRPr="00CA5886" w14:paraId="17DF3602" w14:textId="77777777" w:rsidTr="00C8231E">
        <w:trPr>
          <w:jc w:val="center"/>
        </w:trPr>
        <w:tc>
          <w:tcPr>
            <w:tcW w:w="7054" w:type="dxa"/>
            <w:gridSpan w:val="3"/>
          </w:tcPr>
          <w:p w14:paraId="17DF3601" w14:textId="7DF5941D" w:rsidR="00D776EA" w:rsidRPr="00CA5886" w:rsidRDefault="00D776EA" w:rsidP="008463DE">
            <w:pPr>
              <w:pStyle w:val="PMtableHead"/>
              <w:spacing w:beforeLines="60" w:before="144" w:afterLines="60" w:after="144"/>
              <w:jc w:val="center"/>
              <w:rPr>
                <w:sz w:val="22"/>
                <w:szCs w:val="22"/>
              </w:rPr>
            </w:pPr>
            <w:r w:rsidRPr="00CA5886">
              <w:rPr>
                <w:sz w:val="22"/>
                <w:szCs w:val="22"/>
              </w:rPr>
              <w:t xml:space="preserve">Characteristics of UTV </w:t>
            </w:r>
            <w:r w:rsidR="00833C6B">
              <w:rPr>
                <w:sz w:val="22"/>
                <w:szCs w:val="22"/>
              </w:rPr>
              <w:t>versus</w:t>
            </w:r>
            <w:r w:rsidRPr="00CA5886">
              <w:rPr>
                <w:sz w:val="22"/>
                <w:szCs w:val="22"/>
              </w:rPr>
              <w:t xml:space="preserve"> ATV</w:t>
            </w:r>
          </w:p>
        </w:tc>
      </w:tr>
      <w:tr w:rsidR="00D776EA" w:rsidRPr="00CA5886" w14:paraId="17DF3606" w14:textId="77777777" w:rsidTr="00C8231E">
        <w:trPr>
          <w:jc w:val="center"/>
        </w:trPr>
        <w:tc>
          <w:tcPr>
            <w:tcW w:w="2376" w:type="dxa"/>
          </w:tcPr>
          <w:p w14:paraId="17DF3603" w14:textId="77777777" w:rsidR="00D776EA" w:rsidRPr="00CA5886" w:rsidRDefault="00D776EA" w:rsidP="008463DE">
            <w:pPr>
              <w:pStyle w:val="PMtableHead"/>
              <w:spacing w:beforeLines="60" w:before="144" w:afterLines="60" w:after="144"/>
              <w:jc w:val="center"/>
              <w:rPr>
                <w:sz w:val="22"/>
                <w:szCs w:val="22"/>
              </w:rPr>
            </w:pPr>
            <w:r w:rsidRPr="00CA5886">
              <w:rPr>
                <w:sz w:val="22"/>
                <w:szCs w:val="22"/>
              </w:rPr>
              <w:t>Characteristic</w:t>
            </w:r>
          </w:p>
        </w:tc>
        <w:tc>
          <w:tcPr>
            <w:tcW w:w="2410" w:type="dxa"/>
          </w:tcPr>
          <w:p w14:paraId="17DF3604" w14:textId="77777777" w:rsidR="00D776EA" w:rsidRPr="00CA5886" w:rsidRDefault="00D776EA" w:rsidP="008463DE">
            <w:pPr>
              <w:pStyle w:val="PMtableHead"/>
              <w:spacing w:beforeLines="60" w:before="144" w:afterLines="60" w:after="144"/>
              <w:jc w:val="center"/>
              <w:rPr>
                <w:sz w:val="22"/>
                <w:szCs w:val="22"/>
              </w:rPr>
            </w:pPr>
            <w:r w:rsidRPr="00CA5886">
              <w:rPr>
                <w:sz w:val="22"/>
                <w:szCs w:val="22"/>
              </w:rPr>
              <w:t>UTV</w:t>
            </w:r>
          </w:p>
        </w:tc>
        <w:tc>
          <w:tcPr>
            <w:tcW w:w="2268" w:type="dxa"/>
          </w:tcPr>
          <w:p w14:paraId="17DF3605" w14:textId="77777777" w:rsidR="00D776EA" w:rsidRPr="00CA5886" w:rsidRDefault="00D776EA" w:rsidP="008463DE">
            <w:pPr>
              <w:pStyle w:val="PMtableHead"/>
              <w:spacing w:beforeLines="60" w:before="144" w:afterLines="60" w:after="144"/>
              <w:jc w:val="center"/>
              <w:rPr>
                <w:sz w:val="22"/>
                <w:szCs w:val="22"/>
              </w:rPr>
            </w:pPr>
            <w:r w:rsidRPr="00CA5886">
              <w:rPr>
                <w:sz w:val="22"/>
                <w:szCs w:val="22"/>
              </w:rPr>
              <w:t>ATV</w:t>
            </w:r>
          </w:p>
        </w:tc>
      </w:tr>
      <w:tr w:rsidR="00D776EA" w:rsidRPr="00CA5886" w14:paraId="17DF360A" w14:textId="77777777" w:rsidTr="00C8231E">
        <w:trPr>
          <w:jc w:val="center"/>
        </w:trPr>
        <w:tc>
          <w:tcPr>
            <w:tcW w:w="2376" w:type="dxa"/>
          </w:tcPr>
          <w:p w14:paraId="17DF3607" w14:textId="77777777" w:rsidR="00D776EA" w:rsidRPr="00CA5886" w:rsidRDefault="00D776EA" w:rsidP="008463DE">
            <w:pPr>
              <w:pStyle w:val="PMtableText"/>
              <w:spacing w:beforeLines="60" w:before="144" w:afterLines="60" w:after="144"/>
              <w:rPr>
                <w:sz w:val="22"/>
                <w:szCs w:val="22"/>
              </w:rPr>
            </w:pPr>
            <w:r w:rsidRPr="00CA5886">
              <w:rPr>
                <w:sz w:val="22"/>
                <w:szCs w:val="22"/>
              </w:rPr>
              <w:t>Tire pressure</w:t>
            </w:r>
          </w:p>
        </w:tc>
        <w:tc>
          <w:tcPr>
            <w:tcW w:w="2410" w:type="dxa"/>
          </w:tcPr>
          <w:p w14:paraId="17DF3608" w14:textId="77777777" w:rsidR="00D776EA" w:rsidRPr="00CA5886" w:rsidRDefault="00D776EA" w:rsidP="008463DE">
            <w:pPr>
              <w:pStyle w:val="PMtableText"/>
              <w:spacing w:beforeLines="60" w:before="144" w:afterLines="60" w:after="144"/>
              <w:rPr>
                <w:sz w:val="22"/>
                <w:szCs w:val="22"/>
              </w:rPr>
            </w:pPr>
            <w:r w:rsidRPr="00CA5886">
              <w:rPr>
                <w:sz w:val="22"/>
                <w:szCs w:val="22"/>
              </w:rPr>
              <w:t>20 psi or less</w:t>
            </w:r>
          </w:p>
        </w:tc>
        <w:tc>
          <w:tcPr>
            <w:tcW w:w="2268" w:type="dxa"/>
          </w:tcPr>
          <w:p w14:paraId="17DF3609" w14:textId="77777777" w:rsidR="00D776EA" w:rsidRPr="00CA5886" w:rsidRDefault="00D776EA" w:rsidP="008463DE">
            <w:pPr>
              <w:pStyle w:val="PMtableText"/>
              <w:spacing w:beforeLines="60" w:before="144" w:afterLines="60" w:after="144"/>
              <w:rPr>
                <w:sz w:val="22"/>
                <w:szCs w:val="22"/>
              </w:rPr>
            </w:pPr>
            <w:r w:rsidRPr="00CA5886">
              <w:rPr>
                <w:sz w:val="22"/>
                <w:szCs w:val="22"/>
              </w:rPr>
              <w:t>2.7 to 10 psi</w:t>
            </w:r>
          </w:p>
        </w:tc>
      </w:tr>
      <w:tr w:rsidR="00D776EA" w:rsidRPr="00CA5886" w14:paraId="17DF360E" w14:textId="77777777" w:rsidTr="00C8231E">
        <w:trPr>
          <w:jc w:val="center"/>
        </w:trPr>
        <w:tc>
          <w:tcPr>
            <w:tcW w:w="2376" w:type="dxa"/>
          </w:tcPr>
          <w:p w14:paraId="17DF360B" w14:textId="77777777" w:rsidR="00D776EA" w:rsidRPr="00CA5886" w:rsidRDefault="00D776EA" w:rsidP="008463DE">
            <w:pPr>
              <w:pStyle w:val="PMtableText"/>
              <w:spacing w:beforeLines="60" w:before="144" w:afterLines="60" w:after="144"/>
              <w:rPr>
                <w:sz w:val="22"/>
                <w:szCs w:val="22"/>
              </w:rPr>
            </w:pPr>
            <w:r w:rsidRPr="00CA5886">
              <w:rPr>
                <w:sz w:val="22"/>
                <w:szCs w:val="22"/>
              </w:rPr>
              <w:t>Steering</w:t>
            </w:r>
          </w:p>
        </w:tc>
        <w:tc>
          <w:tcPr>
            <w:tcW w:w="2410" w:type="dxa"/>
          </w:tcPr>
          <w:p w14:paraId="17DF360C" w14:textId="77777777" w:rsidR="00D776EA" w:rsidRPr="00CA5886" w:rsidRDefault="00D776EA" w:rsidP="008463DE">
            <w:pPr>
              <w:pStyle w:val="PMtableText"/>
              <w:spacing w:beforeLines="60" w:before="144" w:afterLines="60" w:after="144"/>
              <w:rPr>
                <w:sz w:val="22"/>
                <w:szCs w:val="22"/>
              </w:rPr>
            </w:pPr>
            <w:r w:rsidRPr="00CA5886">
              <w:rPr>
                <w:sz w:val="22"/>
                <w:szCs w:val="22"/>
              </w:rPr>
              <w:t>Steering wheel</w:t>
            </w:r>
          </w:p>
        </w:tc>
        <w:tc>
          <w:tcPr>
            <w:tcW w:w="2268" w:type="dxa"/>
          </w:tcPr>
          <w:p w14:paraId="17DF360D" w14:textId="77777777" w:rsidR="00D776EA" w:rsidRPr="00CA5886" w:rsidRDefault="00D776EA" w:rsidP="008463DE">
            <w:pPr>
              <w:pStyle w:val="PMtableText"/>
              <w:spacing w:beforeLines="60" w:before="144" w:afterLines="60" w:after="144"/>
              <w:rPr>
                <w:sz w:val="22"/>
                <w:szCs w:val="22"/>
              </w:rPr>
            </w:pPr>
            <w:r w:rsidRPr="00CA5886">
              <w:rPr>
                <w:sz w:val="22"/>
                <w:szCs w:val="22"/>
              </w:rPr>
              <w:t>Handlebar</w:t>
            </w:r>
          </w:p>
        </w:tc>
      </w:tr>
      <w:tr w:rsidR="00D776EA" w:rsidRPr="00CA5886" w14:paraId="17DF3612" w14:textId="77777777" w:rsidTr="00C8231E">
        <w:trPr>
          <w:jc w:val="center"/>
        </w:trPr>
        <w:tc>
          <w:tcPr>
            <w:tcW w:w="2376" w:type="dxa"/>
          </w:tcPr>
          <w:p w14:paraId="17DF360F" w14:textId="77777777" w:rsidR="00D776EA" w:rsidRPr="00CA5886" w:rsidRDefault="00D776EA" w:rsidP="008463DE">
            <w:pPr>
              <w:pStyle w:val="PMtableText"/>
              <w:spacing w:beforeLines="60" w:before="144" w:afterLines="60" w:after="144"/>
              <w:rPr>
                <w:sz w:val="22"/>
                <w:szCs w:val="22"/>
              </w:rPr>
            </w:pPr>
            <w:r w:rsidRPr="00CA5886">
              <w:rPr>
                <w:sz w:val="22"/>
                <w:szCs w:val="22"/>
              </w:rPr>
              <w:t>PPE recommended</w:t>
            </w:r>
          </w:p>
        </w:tc>
        <w:tc>
          <w:tcPr>
            <w:tcW w:w="2410" w:type="dxa"/>
          </w:tcPr>
          <w:p w14:paraId="17DF3610" w14:textId="77777777" w:rsidR="00D776EA" w:rsidRPr="00CA5886" w:rsidRDefault="00D776EA" w:rsidP="008463DE">
            <w:pPr>
              <w:pStyle w:val="PMtableText"/>
              <w:spacing w:beforeLines="60" w:before="144" w:afterLines="60" w:after="144"/>
              <w:rPr>
                <w:sz w:val="22"/>
                <w:szCs w:val="22"/>
              </w:rPr>
            </w:pPr>
            <w:r w:rsidRPr="00CA5886">
              <w:rPr>
                <w:sz w:val="22"/>
                <w:szCs w:val="22"/>
              </w:rPr>
              <w:t>Yes</w:t>
            </w:r>
          </w:p>
        </w:tc>
        <w:tc>
          <w:tcPr>
            <w:tcW w:w="2268" w:type="dxa"/>
          </w:tcPr>
          <w:p w14:paraId="17DF3611" w14:textId="77777777" w:rsidR="00D776EA" w:rsidRPr="00CA5886" w:rsidRDefault="00D776EA" w:rsidP="008463DE">
            <w:pPr>
              <w:pStyle w:val="PMtableText"/>
              <w:spacing w:beforeLines="60" w:before="144" w:afterLines="60" w:after="144"/>
              <w:rPr>
                <w:sz w:val="22"/>
                <w:szCs w:val="22"/>
              </w:rPr>
            </w:pPr>
            <w:r w:rsidRPr="00CA5886">
              <w:rPr>
                <w:sz w:val="22"/>
                <w:szCs w:val="22"/>
              </w:rPr>
              <w:t>Yes</w:t>
            </w:r>
          </w:p>
        </w:tc>
      </w:tr>
      <w:tr w:rsidR="00D776EA" w:rsidRPr="00CA5886" w14:paraId="17DF3616" w14:textId="77777777" w:rsidTr="00C8231E">
        <w:trPr>
          <w:jc w:val="center"/>
        </w:trPr>
        <w:tc>
          <w:tcPr>
            <w:tcW w:w="2376" w:type="dxa"/>
          </w:tcPr>
          <w:p w14:paraId="17DF3613" w14:textId="77777777" w:rsidR="00D776EA" w:rsidRPr="00CA5886" w:rsidRDefault="00D776EA" w:rsidP="008463DE">
            <w:pPr>
              <w:pStyle w:val="PMtableText"/>
              <w:spacing w:beforeLines="60" w:before="144" w:afterLines="60" w:after="144"/>
              <w:rPr>
                <w:sz w:val="22"/>
                <w:szCs w:val="22"/>
              </w:rPr>
            </w:pPr>
            <w:r w:rsidRPr="00CA5886">
              <w:rPr>
                <w:sz w:val="22"/>
                <w:szCs w:val="22"/>
              </w:rPr>
              <w:t>Designated for public roads/highways</w:t>
            </w:r>
          </w:p>
        </w:tc>
        <w:tc>
          <w:tcPr>
            <w:tcW w:w="2410" w:type="dxa"/>
          </w:tcPr>
          <w:p w14:paraId="17DF3614" w14:textId="77777777" w:rsidR="00D776EA" w:rsidRPr="00CA5886" w:rsidRDefault="00D776EA" w:rsidP="008463DE">
            <w:pPr>
              <w:pStyle w:val="PMtableText"/>
              <w:spacing w:beforeLines="60" w:before="144" w:afterLines="60" w:after="144"/>
              <w:rPr>
                <w:sz w:val="22"/>
                <w:szCs w:val="22"/>
              </w:rPr>
            </w:pPr>
            <w:r w:rsidRPr="00CA5886">
              <w:rPr>
                <w:sz w:val="22"/>
                <w:szCs w:val="22"/>
              </w:rPr>
              <w:t>No</w:t>
            </w:r>
          </w:p>
        </w:tc>
        <w:tc>
          <w:tcPr>
            <w:tcW w:w="2268" w:type="dxa"/>
          </w:tcPr>
          <w:p w14:paraId="17DF3615" w14:textId="77777777" w:rsidR="00D776EA" w:rsidRPr="00CA5886" w:rsidRDefault="00D776EA" w:rsidP="008463DE">
            <w:pPr>
              <w:pStyle w:val="PMtableText"/>
              <w:spacing w:beforeLines="60" w:before="144" w:afterLines="60" w:after="144"/>
              <w:rPr>
                <w:sz w:val="22"/>
                <w:szCs w:val="22"/>
              </w:rPr>
            </w:pPr>
            <w:r w:rsidRPr="00CA5886">
              <w:rPr>
                <w:sz w:val="22"/>
                <w:szCs w:val="22"/>
              </w:rPr>
              <w:t>No</w:t>
            </w:r>
          </w:p>
        </w:tc>
      </w:tr>
      <w:tr w:rsidR="00D776EA" w:rsidRPr="00CA5886" w14:paraId="17DF361A" w14:textId="77777777" w:rsidTr="00C8231E">
        <w:trPr>
          <w:jc w:val="center"/>
        </w:trPr>
        <w:tc>
          <w:tcPr>
            <w:tcW w:w="2376" w:type="dxa"/>
          </w:tcPr>
          <w:p w14:paraId="17DF3617" w14:textId="77777777" w:rsidR="00D776EA" w:rsidRPr="00CA5886" w:rsidRDefault="00D776EA" w:rsidP="008463DE">
            <w:pPr>
              <w:pStyle w:val="PMtableText"/>
              <w:spacing w:beforeLines="60" w:before="144" w:afterLines="60" w:after="144"/>
              <w:rPr>
                <w:sz w:val="22"/>
                <w:szCs w:val="22"/>
              </w:rPr>
            </w:pPr>
            <w:r w:rsidRPr="00CA5886">
              <w:rPr>
                <w:sz w:val="22"/>
                <w:szCs w:val="22"/>
              </w:rPr>
              <w:t>Operation age</w:t>
            </w:r>
          </w:p>
        </w:tc>
        <w:tc>
          <w:tcPr>
            <w:tcW w:w="2410" w:type="dxa"/>
          </w:tcPr>
          <w:p w14:paraId="17DF3618" w14:textId="77777777" w:rsidR="00D776EA" w:rsidRPr="00CA5886" w:rsidRDefault="00D776EA" w:rsidP="008463DE">
            <w:pPr>
              <w:pStyle w:val="PMtableText"/>
              <w:spacing w:beforeLines="60" w:before="144" w:afterLines="60" w:after="144"/>
              <w:rPr>
                <w:sz w:val="22"/>
                <w:szCs w:val="22"/>
              </w:rPr>
            </w:pPr>
            <w:r w:rsidRPr="00CA5886">
              <w:rPr>
                <w:sz w:val="22"/>
                <w:szCs w:val="22"/>
              </w:rPr>
              <w:t>16 years old</w:t>
            </w:r>
          </w:p>
        </w:tc>
        <w:tc>
          <w:tcPr>
            <w:tcW w:w="2268" w:type="dxa"/>
          </w:tcPr>
          <w:p w14:paraId="17DF3619" w14:textId="77777777" w:rsidR="00D776EA" w:rsidRPr="00CA5886" w:rsidRDefault="00D776EA" w:rsidP="008463DE">
            <w:pPr>
              <w:pStyle w:val="PMtableText"/>
              <w:spacing w:beforeLines="60" w:before="144" w:afterLines="60" w:after="144"/>
              <w:rPr>
                <w:sz w:val="22"/>
                <w:szCs w:val="22"/>
              </w:rPr>
            </w:pPr>
            <w:r w:rsidRPr="00CA5886">
              <w:rPr>
                <w:sz w:val="22"/>
                <w:szCs w:val="22"/>
              </w:rPr>
              <w:t>Dependent on model</w:t>
            </w:r>
          </w:p>
        </w:tc>
      </w:tr>
      <w:tr w:rsidR="00D776EA" w:rsidRPr="00CA5886" w14:paraId="17DF361E" w14:textId="77777777" w:rsidTr="00C8231E">
        <w:trPr>
          <w:jc w:val="center"/>
        </w:trPr>
        <w:tc>
          <w:tcPr>
            <w:tcW w:w="2376" w:type="dxa"/>
          </w:tcPr>
          <w:p w14:paraId="17DF361B" w14:textId="77777777" w:rsidR="00D776EA" w:rsidRPr="00CA5886" w:rsidRDefault="00D776EA" w:rsidP="008463DE">
            <w:pPr>
              <w:pStyle w:val="PMtableText"/>
              <w:spacing w:beforeLines="60" w:before="144" w:afterLines="60" w:after="144"/>
              <w:rPr>
                <w:sz w:val="22"/>
                <w:szCs w:val="22"/>
              </w:rPr>
            </w:pPr>
            <w:r w:rsidRPr="00CA5886">
              <w:rPr>
                <w:sz w:val="22"/>
                <w:szCs w:val="22"/>
              </w:rPr>
              <w:t>Seating</w:t>
            </w:r>
          </w:p>
        </w:tc>
        <w:tc>
          <w:tcPr>
            <w:tcW w:w="2410" w:type="dxa"/>
          </w:tcPr>
          <w:p w14:paraId="17DF361C" w14:textId="77777777" w:rsidR="00D776EA" w:rsidRPr="00CA5886" w:rsidRDefault="00D776EA" w:rsidP="008463DE">
            <w:pPr>
              <w:pStyle w:val="PMtableText"/>
              <w:spacing w:beforeLines="60" w:before="144" w:afterLines="60" w:after="144"/>
              <w:rPr>
                <w:sz w:val="22"/>
                <w:szCs w:val="22"/>
              </w:rPr>
            </w:pPr>
            <w:r w:rsidRPr="00CA5886">
              <w:rPr>
                <w:sz w:val="22"/>
                <w:szCs w:val="22"/>
              </w:rPr>
              <w:t>Non-straddle seat</w:t>
            </w:r>
          </w:p>
        </w:tc>
        <w:tc>
          <w:tcPr>
            <w:tcW w:w="2268" w:type="dxa"/>
          </w:tcPr>
          <w:p w14:paraId="17DF361D" w14:textId="77777777" w:rsidR="00D776EA" w:rsidRPr="00CA5886" w:rsidRDefault="00D776EA" w:rsidP="008463DE">
            <w:pPr>
              <w:pStyle w:val="PMtableText"/>
              <w:spacing w:beforeLines="60" w:before="144" w:afterLines="60" w:after="144"/>
              <w:rPr>
                <w:sz w:val="22"/>
                <w:szCs w:val="22"/>
              </w:rPr>
            </w:pPr>
            <w:r w:rsidRPr="00CA5886">
              <w:rPr>
                <w:sz w:val="22"/>
                <w:szCs w:val="22"/>
              </w:rPr>
              <w:t>Straddle</w:t>
            </w:r>
          </w:p>
        </w:tc>
      </w:tr>
      <w:tr w:rsidR="00D776EA" w:rsidRPr="00CA5886" w14:paraId="17DF3622" w14:textId="77777777" w:rsidTr="00C8231E">
        <w:trPr>
          <w:jc w:val="center"/>
        </w:trPr>
        <w:tc>
          <w:tcPr>
            <w:tcW w:w="2376" w:type="dxa"/>
          </w:tcPr>
          <w:p w14:paraId="17DF361F" w14:textId="77777777" w:rsidR="00D776EA" w:rsidRPr="00CA5886" w:rsidRDefault="00D776EA" w:rsidP="008463DE">
            <w:pPr>
              <w:pStyle w:val="PMtableText"/>
              <w:spacing w:beforeLines="60" w:before="144" w:afterLines="60" w:after="144"/>
              <w:rPr>
                <w:sz w:val="22"/>
                <w:szCs w:val="22"/>
              </w:rPr>
            </w:pPr>
            <w:r w:rsidRPr="00CA5886">
              <w:rPr>
                <w:sz w:val="22"/>
                <w:szCs w:val="22"/>
              </w:rPr>
              <w:t>Passenger</w:t>
            </w:r>
          </w:p>
        </w:tc>
        <w:tc>
          <w:tcPr>
            <w:tcW w:w="2410" w:type="dxa"/>
          </w:tcPr>
          <w:p w14:paraId="17DF3620" w14:textId="77777777" w:rsidR="00D776EA" w:rsidRPr="00CA5886" w:rsidRDefault="00D776EA" w:rsidP="008463DE">
            <w:pPr>
              <w:pStyle w:val="PMtableText"/>
              <w:spacing w:beforeLines="60" w:before="144" w:afterLines="60" w:after="144"/>
              <w:rPr>
                <w:sz w:val="22"/>
                <w:szCs w:val="22"/>
              </w:rPr>
            </w:pPr>
            <w:r w:rsidRPr="00CA5886">
              <w:rPr>
                <w:sz w:val="22"/>
                <w:szCs w:val="22"/>
              </w:rPr>
              <w:t>Yes</w:t>
            </w:r>
          </w:p>
        </w:tc>
        <w:tc>
          <w:tcPr>
            <w:tcW w:w="2268" w:type="dxa"/>
          </w:tcPr>
          <w:p w14:paraId="17DF3621" w14:textId="77777777" w:rsidR="00D776EA" w:rsidRPr="00CA5886" w:rsidRDefault="00D776EA" w:rsidP="008463DE">
            <w:pPr>
              <w:pStyle w:val="PMtableText"/>
              <w:spacing w:beforeLines="60" w:before="144" w:afterLines="60" w:after="144"/>
              <w:rPr>
                <w:sz w:val="22"/>
                <w:szCs w:val="22"/>
              </w:rPr>
            </w:pPr>
            <w:r w:rsidRPr="00CA5886">
              <w:rPr>
                <w:sz w:val="22"/>
                <w:szCs w:val="22"/>
              </w:rPr>
              <w:t>No, unless it is a 2-up</w:t>
            </w:r>
          </w:p>
        </w:tc>
      </w:tr>
      <w:tr w:rsidR="00D776EA" w:rsidRPr="00CA5886" w14:paraId="17DF3626" w14:textId="77777777" w:rsidTr="00C8231E">
        <w:trPr>
          <w:jc w:val="center"/>
        </w:trPr>
        <w:tc>
          <w:tcPr>
            <w:tcW w:w="2376" w:type="dxa"/>
          </w:tcPr>
          <w:p w14:paraId="17DF3623" w14:textId="77777777" w:rsidR="00D776EA" w:rsidRPr="00CA5886" w:rsidRDefault="00D776EA" w:rsidP="008463DE">
            <w:pPr>
              <w:pStyle w:val="PMtableText"/>
              <w:spacing w:beforeLines="60" w:before="144" w:afterLines="60" w:after="144"/>
              <w:rPr>
                <w:sz w:val="22"/>
                <w:szCs w:val="22"/>
              </w:rPr>
            </w:pPr>
            <w:r w:rsidRPr="00CA5886">
              <w:rPr>
                <w:sz w:val="22"/>
                <w:szCs w:val="22"/>
              </w:rPr>
              <w:t>Seat belt</w:t>
            </w:r>
          </w:p>
        </w:tc>
        <w:tc>
          <w:tcPr>
            <w:tcW w:w="2410" w:type="dxa"/>
          </w:tcPr>
          <w:p w14:paraId="17DF3624" w14:textId="77777777" w:rsidR="00D776EA" w:rsidRPr="00CA5886" w:rsidRDefault="00D776EA" w:rsidP="008463DE">
            <w:pPr>
              <w:pStyle w:val="PMtableText"/>
              <w:spacing w:beforeLines="60" w:before="144" w:afterLines="60" w:after="144"/>
              <w:rPr>
                <w:sz w:val="22"/>
                <w:szCs w:val="22"/>
              </w:rPr>
            </w:pPr>
            <w:r w:rsidRPr="00CA5886">
              <w:rPr>
                <w:sz w:val="22"/>
                <w:szCs w:val="22"/>
              </w:rPr>
              <w:t>Yes</w:t>
            </w:r>
          </w:p>
        </w:tc>
        <w:tc>
          <w:tcPr>
            <w:tcW w:w="2268" w:type="dxa"/>
          </w:tcPr>
          <w:p w14:paraId="17DF3625" w14:textId="77777777" w:rsidR="00D776EA" w:rsidRPr="00CA5886" w:rsidRDefault="00D776EA" w:rsidP="008463DE">
            <w:pPr>
              <w:pStyle w:val="PMtableText"/>
              <w:spacing w:beforeLines="60" w:before="144" w:afterLines="60" w:after="144"/>
              <w:rPr>
                <w:sz w:val="22"/>
                <w:szCs w:val="22"/>
              </w:rPr>
            </w:pPr>
            <w:r w:rsidRPr="00CA5886">
              <w:rPr>
                <w:sz w:val="22"/>
                <w:szCs w:val="22"/>
              </w:rPr>
              <w:t>No</w:t>
            </w:r>
          </w:p>
        </w:tc>
      </w:tr>
    </w:tbl>
    <w:p w14:paraId="17DF3627" w14:textId="5F313795" w:rsidR="00D776EA" w:rsidRPr="00CA5886" w:rsidRDefault="00D776EA" w:rsidP="00D776EA">
      <w:pPr>
        <w:pStyle w:val="PMtext"/>
      </w:pPr>
      <w:r w:rsidRPr="00CA5886">
        <w:t xml:space="preserve">The following hazards may occur during </w:t>
      </w:r>
      <w:r w:rsidR="00666A4D">
        <w:t xml:space="preserve">the operation of </w:t>
      </w:r>
      <w:r w:rsidR="009538C0">
        <w:t>the</w:t>
      </w:r>
      <w:r w:rsidR="00666A4D">
        <w:t xml:space="preserve"> </w:t>
      </w:r>
      <w:r w:rsidRPr="00CA5886">
        <w:t>ATV or UTV:</w:t>
      </w:r>
    </w:p>
    <w:p w14:paraId="6597ED40" w14:textId="0E82F02E" w:rsidR="00CA5886" w:rsidRPr="00F12599" w:rsidRDefault="00AC1372" w:rsidP="00CA5886">
      <w:pPr>
        <w:pStyle w:val="PMtextBullet"/>
        <w:numPr>
          <w:ilvl w:val="0"/>
          <w:numId w:val="9"/>
        </w:numPr>
        <w:rPr>
          <w:rFonts w:cs="Arial"/>
        </w:rPr>
      </w:pPr>
      <w:r>
        <w:rPr>
          <w:rFonts w:cs="Arial"/>
        </w:rPr>
        <w:t>Cr</w:t>
      </w:r>
      <w:r w:rsidR="00CA5886" w:rsidRPr="00F12599">
        <w:rPr>
          <w:rFonts w:cs="Arial"/>
        </w:rPr>
        <w:t xml:space="preserve">itical </w:t>
      </w:r>
      <w:r w:rsidR="00CA5886">
        <w:rPr>
          <w:rFonts w:cs="Arial"/>
        </w:rPr>
        <w:t>i</w:t>
      </w:r>
      <w:r w:rsidR="00CA5886" w:rsidRPr="00F12599">
        <w:rPr>
          <w:rFonts w:cs="Arial"/>
        </w:rPr>
        <w:t>njury</w:t>
      </w:r>
      <w:r w:rsidR="00CA5886">
        <w:rPr>
          <w:rFonts w:cs="Arial"/>
        </w:rPr>
        <w:t xml:space="preserve"> or fatality</w:t>
      </w:r>
    </w:p>
    <w:p w14:paraId="4A41A106" w14:textId="52CB39B9" w:rsidR="00AC1372" w:rsidRDefault="00AC1372" w:rsidP="00CA5886">
      <w:pPr>
        <w:pStyle w:val="PMtextBullet"/>
        <w:numPr>
          <w:ilvl w:val="0"/>
          <w:numId w:val="9"/>
        </w:numPr>
        <w:rPr>
          <w:rFonts w:cs="Arial"/>
        </w:rPr>
      </w:pPr>
      <w:r>
        <w:rPr>
          <w:rFonts w:cs="Arial"/>
        </w:rPr>
        <w:t>Burns</w:t>
      </w:r>
    </w:p>
    <w:p w14:paraId="21E4AC16" w14:textId="77777777" w:rsidR="001702A5" w:rsidRDefault="001702A5" w:rsidP="001702A5">
      <w:pPr>
        <w:pStyle w:val="PMtextBullet"/>
        <w:numPr>
          <w:ilvl w:val="0"/>
          <w:numId w:val="9"/>
        </w:numPr>
      </w:pPr>
      <w:r>
        <w:t>Musculoskeletal disorders</w:t>
      </w:r>
    </w:p>
    <w:p w14:paraId="7ADD3E4E" w14:textId="77777777" w:rsidR="00AC1372" w:rsidRDefault="00AC1372" w:rsidP="00CA5886">
      <w:pPr>
        <w:pStyle w:val="PMtextBullet"/>
        <w:numPr>
          <w:ilvl w:val="0"/>
          <w:numId w:val="9"/>
        </w:numPr>
        <w:rPr>
          <w:rFonts w:cs="Arial"/>
        </w:rPr>
      </w:pPr>
      <w:r w:rsidRPr="00F12599">
        <w:rPr>
          <w:rFonts w:cs="Arial"/>
        </w:rPr>
        <w:t>Roll</w:t>
      </w:r>
      <w:r>
        <w:rPr>
          <w:rFonts w:cs="Arial"/>
        </w:rPr>
        <w:t>-</w:t>
      </w:r>
      <w:r w:rsidRPr="00F12599">
        <w:rPr>
          <w:rFonts w:cs="Arial"/>
        </w:rPr>
        <w:t>over</w:t>
      </w:r>
      <w:r>
        <w:rPr>
          <w:rFonts w:cs="Arial"/>
        </w:rPr>
        <w:t xml:space="preserve"> </w:t>
      </w:r>
    </w:p>
    <w:p w14:paraId="107598B4" w14:textId="4AB22722" w:rsidR="00CA5886" w:rsidRDefault="002002AA" w:rsidP="00CA5886">
      <w:pPr>
        <w:pStyle w:val="PMtextBullet"/>
        <w:numPr>
          <w:ilvl w:val="0"/>
          <w:numId w:val="9"/>
        </w:numPr>
        <w:rPr>
          <w:rFonts w:cs="Arial"/>
        </w:rPr>
      </w:pPr>
      <w:r>
        <w:rPr>
          <w:rFonts w:cs="Arial"/>
        </w:rPr>
        <w:t xml:space="preserve">Fire </w:t>
      </w:r>
    </w:p>
    <w:p w14:paraId="17DF362A" w14:textId="77777777" w:rsidR="00D776EA" w:rsidRPr="00757FB4" w:rsidRDefault="00D776EA" w:rsidP="00D776EA">
      <w:pPr>
        <w:pStyle w:val="PMhead"/>
      </w:pPr>
      <w:r w:rsidRPr="00757FB4">
        <w:t>Personal Protective Equipment</w:t>
      </w:r>
    </w:p>
    <w:p w14:paraId="61367F52" w14:textId="77777777" w:rsidR="00064839" w:rsidRPr="006A23A6" w:rsidRDefault="00064839" w:rsidP="00064839">
      <w:pPr>
        <w:pStyle w:val="PMtextBullet"/>
      </w:pPr>
      <w:r>
        <w:t>Safety footwear</w:t>
      </w:r>
    </w:p>
    <w:p w14:paraId="3F82B73D" w14:textId="0A2FB3C5" w:rsidR="00183489" w:rsidRPr="0068293A" w:rsidRDefault="00833C6B" w:rsidP="00183489">
      <w:pPr>
        <w:pStyle w:val="PMtextBullet"/>
      </w:pPr>
      <w:r>
        <w:lastRenderedPageBreak/>
        <w:t>Canadian Standards Association (</w:t>
      </w:r>
      <w:r w:rsidR="00183489">
        <w:t>CSA</w:t>
      </w:r>
      <w:r>
        <w:t xml:space="preserve">) </w:t>
      </w:r>
      <w:r w:rsidR="00183489">
        <w:t xml:space="preserve">approved helmet as </w:t>
      </w:r>
      <w:proofErr w:type="gramStart"/>
      <w:r w:rsidR="00183489">
        <w:t>required</w:t>
      </w:r>
      <w:proofErr w:type="gramEnd"/>
    </w:p>
    <w:p w14:paraId="17DF362E" w14:textId="77777777" w:rsidR="00D776EA" w:rsidRPr="00757FB4" w:rsidRDefault="00D776EA" w:rsidP="00D776EA">
      <w:pPr>
        <w:pStyle w:val="PMhead"/>
      </w:pPr>
      <w:r w:rsidRPr="00757FB4">
        <w:t>Safe Operating Procedure</w:t>
      </w:r>
    </w:p>
    <w:p w14:paraId="2857C1BD" w14:textId="77777777" w:rsidR="00B578EA" w:rsidRPr="00F12599" w:rsidRDefault="00B578EA" w:rsidP="00B578EA">
      <w:pPr>
        <w:pStyle w:val="PMtextBullet"/>
        <w:numPr>
          <w:ilvl w:val="0"/>
          <w:numId w:val="11"/>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9B04142" w14:textId="6F316F1B" w:rsidR="00B578EA" w:rsidRPr="00F12599" w:rsidRDefault="00B578EA" w:rsidP="00B578EA">
      <w:pPr>
        <w:pStyle w:val="PMtextBullet"/>
        <w:numPr>
          <w:ilvl w:val="0"/>
          <w:numId w:val="11"/>
        </w:numPr>
      </w:pPr>
      <w:r w:rsidRPr="00F12599">
        <w:t xml:space="preserve">Operators must have </w:t>
      </w:r>
      <w:r w:rsidR="0083347E">
        <w:t>reviewed the operator’s manual with the supervisor</w:t>
      </w:r>
      <w:r>
        <w:t>.</w:t>
      </w:r>
    </w:p>
    <w:p w14:paraId="09C45367" w14:textId="77777777" w:rsidR="00B578EA" w:rsidRDefault="00B578EA" w:rsidP="00B578EA">
      <w:pPr>
        <w:pStyle w:val="PMtextBullet"/>
        <w:numPr>
          <w:ilvl w:val="0"/>
          <w:numId w:val="11"/>
        </w:numPr>
      </w:pPr>
      <w:r>
        <w:t>Ensure operator’s</w:t>
      </w:r>
      <w:r w:rsidRPr="00F12599">
        <w:t xml:space="preserve"> manual for equipment is available to operators</w:t>
      </w:r>
      <w:r>
        <w:t>.</w:t>
      </w:r>
    </w:p>
    <w:p w14:paraId="4BC04267" w14:textId="77777777" w:rsidR="00B578EA" w:rsidRPr="006A23A6" w:rsidRDefault="00B578EA" w:rsidP="00B578EA">
      <w:pPr>
        <w:pStyle w:val="PMtextBullet"/>
        <w:numPr>
          <w:ilvl w:val="0"/>
          <w:numId w:val="11"/>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29C034CC" w14:textId="3875E3F1" w:rsidR="00B578EA" w:rsidRPr="006A23A6" w:rsidRDefault="008A5139" w:rsidP="00B578EA">
      <w:pPr>
        <w:pStyle w:val="PMtextBullet"/>
        <w:numPr>
          <w:ilvl w:val="0"/>
          <w:numId w:val="11"/>
        </w:numPr>
      </w:pPr>
      <w:r>
        <w:t>Ensure safety decals are legible</w:t>
      </w:r>
      <w:r w:rsidR="00B578EA">
        <w:t xml:space="preserve">, order replacements if they are not. </w:t>
      </w:r>
    </w:p>
    <w:p w14:paraId="4DB6459C" w14:textId="77777777" w:rsidR="00B578EA" w:rsidRPr="00F12599" w:rsidRDefault="00B578EA" w:rsidP="00B578EA">
      <w:pPr>
        <w:pStyle w:val="PMtextBullet"/>
        <w:numPr>
          <w:ilvl w:val="0"/>
          <w:numId w:val="11"/>
        </w:numPr>
        <w:rPr>
          <w:rFonts w:cs="Arial"/>
        </w:rPr>
      </w:pPr>
      <w:r w:rsidRPr="00F12599">
        <w:rPr>
          <w:rFonts w:cs="Arial"/>
        </w:rPr>
        <w:t xml:space="preserve">Ensure the </w:t>
      </w:r>
      <w:r>
        <w:rPr>
          <w:rFonts w:cs="Arial"/>
        </w:rPr>
        <w:t>equipment</w:t>
      </w:r>
      <w:r w:rsidRPr="00F12599">
        <w:rPr>
          <w:rFonts w:cs="Arial"/>
        </w:rPr>
        <w:t xml:space="preserve"> is used properly as per manufacturer’s directions.</w:t>
      </w:r>
    </w:p>
    <w:p w14:paraId="17DF3631" w14:textId="6657A4C1" w:rsidR="00D776EA" w:rsidRPr="00757FB4" w:rsidRDefault="00D776EA" w:rsidP="00B8159C">
      <w:pPr>
        <w:pStyle w:val="PMtextBullet"/>
        <w:numPr>
          <w:ilvl w:val="0"/>
          <w:numId w:val="11"/>
        </w:numPr>
      </w:pPr>
      <w:r w:rsidRPr="00757FB4">
        <w:t xml:space="preserve">Only operate the </w:t>
      </w:r>
      <w:r w:rsidR="00B578EA">
        <w:t>equipment</w:t>
      </w:r>
      <w:r w:rsidRPr="00757FB4">
        <w:t xml:space="preserve"> from a sitting position</w:t>
      </w:r>
      <w:r w:rsidR="00CA5886">
        <w:t>.</w:t>
      </w:r>
    </w:p>
    <w:p w14:paraId="17DF3632" w14:textId="331B35CA" w:rsidR="00D776EA" w:rsidRPr="00757FB4" w:rsidRDefault="00D776EA" w:rsidP="00B8159C">
      <w:pPr>
        <w:pStyle w:val="PMtextBullet"/>
        <w:numPr>
          <w:ilvl w:val="0"/>
          <w:numId w:val="11"/>
        </w:numPr>
      </w:pPr>
      <w:r w:rsidRPr="00757FB4">
        <w:t xml:space="preserve">Passengers are allowed on the ATV </w:t>
      </w:r>
      <w:r w:rsidR="00CA5886">
        <w:t>only</w:t>
      </w:r>
      <w:r w:rsidRPr="00757FB4">
        <w:t xml:space="preserve"> as per manufacturer’s guidelines (</w:t>
      </w:r>
      <w:proofErr w:type="gramStart"/>
      <w:r w:rsidRPr="00757FB4">
        <w:t>i</w:t>
      </w:r>
      <w:r w:rsidR="00CA5886">
        <w:t>.</w:t>
      </w:r>
      <w:r w:rsidRPr="00757FB4">
        <w:t>e</w:t>
      </w:r>
      <w:r w:rsidR="00CA5886">
        <w:t>.</w:t>
      </w:r>
      <w:proofErr w:type="gramEnd"/>
      <w:r w:rsidRPr="00757FB4">
        <w:t xml:space="preserve"> </w:t>
      </w:r>
      <w:r w:rsidR="00CA5886">
        <w:t xml:space="preserve">it is a </w:t>
      </w:r>
      <w:r w:rsidRPr="00757FB4">
        <w:t>2-up ATV)</w:t>
      </w:r>
      <w:r w:rsidR="00CA5886">
        <w:t>.</w:t>
      </w:r>
    </w:p>
    <w:p w14:paraId="17DF3633" w14:textId="2E257228" w:rsidR="00D776EA" w:rsidRPr="00757FB4" w:rsidRDefault="00D776EA" w:rsidP="00B8159C">
      <w:pPr>
        <w:pStyle w:val="PMtextBullet"/>
        <w:numPr>
          <w:ilvl w:val="0"/>
          <w:numId w:val="11"/>
        </w:numPr>
      </w:pPr>
      <w:r w:rsidRPr="00757FB4">
        <w:t xml:space="preserve">In the UTV, each passenger must ride in </w:t>
      </w:r>
      <w:r w:rsidR="00CA5886">
        <w:t>their</w:t>
      </w:r>
      <w:r w:rsidRPr="00757FB4">
        <w:t xml:space="preserve"> own seat, not anywhere else</w:t>
      </w:r>
      <w:r w:rsidR="00CA5886">
        <w:t>.</w:t>
      </w:r>
    </w:p>
    <w:p w14:paraId="17DF3634" w14:textId="6D9927EB" w:rsidR="00D776EA" w:rsidRPr="00757FB4" w:rsidRDefault="00D776EA" w:rsidP="00B8159C">
      <w:pPr>
        <w:pStyle w:val="PMtextBullet"/>
        <w:numPr>
          <w:ilvl w:val="0"/>
          <w:numId w:val="11"/>
        </w:numPr>
      </w:pPr>
      <w:proofErr w:type="gramStart"/>
      <w:r w:rsidRPr="00757FB4">
        <w:t>Keep arms and legs inside the vehicle at all times</w:t>
      </w:r>
      <w:proofErr w:type="gramEnd"/>
      <w:r w:rsidR="00CA5886">
        <w:t>.</w:t>
      </w:r>
    </w:p>
    <w:p w14:paraId="17DF3635" w14:textId="1982402A" w:rsidR="00D776EA" w:rsidRPr="00757FB4" w:rsidRDefault="00D776EA" w:rsidP="00B8159C">
      <w:pPr>
        <w:pStyle w:val="PMtextBullet"/>
        <w:numPr>
          <w:ilvl w:val="0"/>
          <w:numId w:val="11"/>
        </w:numPr>
      </w:pPr>
      <w:r w:rsidRPr="00757FB4">
        <w:t xml:space="preserve">Operate the </w:t>
      </w:r>
      <w:r w:rsidR="00B578EA">
        <w:t>equipment</w:t>
      </w:r>
      <w:r w:rsidRPr="00757FB4">
        <w:t xml:space="preserve"> at a speed that allows you </w:t>
      </w:r>
      <w:proofErr w:type="gramStart"/>
      <w:r w:rsidRPr="00757FB4">
        <w:t>maintain control at all times</w:t>
      </w:r>
      <w:proofErr w:type="gramEnd"/>
      <w:r w:rsidRPr="00757FB4">
        <w:t>. Drive slowly over rough terrain and avoid stumps and other obstacles</w:t>
      </w:r>
      <w:r w:rsidR="00CA5886">
        <w:t>.</w:t>
      </w:r>
    </w:p>
    <w:p w14:paraId="17DF3636" w14:textId="77777777" w:rsidR="00D776EA" w:rsidRPr="00757FB4" w:rsidRDefault="00D776EA" w:rsidP="00B8159C">
      <w:pPr>
        <w:pStyle w:val="PMtextBullet"/>
        <w:numPr>
          <w:ilvl w:val="0"/>
          <w:numId w:val="11"/>
        </w:numPr>
      </w:pPr>
      <w:r w:rsidRPr="00757FB4">
        <w:t>Drive slowly and turn smoothly to avoid an overturn. When hauling cargo, the vehicle’s centre of gravity is raised, increasing the chance of overturning.</w:t>
      </w:r>
    </w:p>
    <w:p w14:paraId="17DF3637" w14:textId="2B293FDA" w:rsidR="00D776EA" w:rsidRPr="00757FB4" w:rsidRDefault="00D776EA" w:rsidP="00B8159C">
      <w:pPr>
        <w:pStyle w:val="PMtextBullet"/>
        <w:numPr>
          <w:ilvl w:val="0"/>
          <w:numId w:val="11"/>
        </w:numPr>
      </w:pPr>
      <w:r w:rsidRPr="00757FB4">
        <w:t>Use extreme caution on steep inclines and edges where the ground could give way</w:t>
      </w:r>
      <w:r w:rsidR="00CA5886">
        <w:t>.</w:t>
      </w:r>
    </w:p>
    <w:p w14:paraId="17DF3638" w14:textId="77777777" w:rsidR="00D776EA" w:rsidRPr="00757FB4" w:rsidRDefault="00D776EA" w:rsidP="00B8159C">
      <w:pPr>
        <w:pStyle w:val="PMtextBullet"/>
        <w:numPr>
          <w:ilvl w:val="0"/>
          <w:numId w:val="11"/>
        </w:numPr>
      </w:pPr>
      <w:r w:rsidRPr="00757FB4">
        <w:t>Stay clear of ditches and embankments.</w:t>
      </w:r>
    </w:p>
    <w:p w14:paraId="17DF3639" w14:textId="37A5B1A9" w:rsidR="00D776EA" w:rsidRPr="00757FB4" w:rsidRDefault="00D776EA" w:rsidP="00B8159C">
      <w:pPr>
        <w:pStyle w:val="PMtextBullet"/>
        <w:numPr>
          <w:ilvl w:val="0"/>
          <w:numId w:val="11"/>
        </w:numPr>
      </w:pPr>
      <w:r w:rsidRPr="00757FB4">
        <w:t xml:space="preserve">Before connecting any equipment to the </w:t>
      </w:r>
      <w:r w:rsidR="00B578EA">
        <w:t>equipment</w:t>
      </w:r>
      <w:r w:rsidRPr="00757FB4">
        <w:t xml:space="preserve"> set the brake, turn </w:t>
      </w:r>
      <w:r w:rsidR="00CA5886">
        <w:t>off</w:t>
      </w:r>
      <w:r w:rsidRPr="00757FB4">
        <w:t xml:space="preserve"> the machine</w:t>
      </w:r>
      <w:r w:rsidR="00CA5886">
        <w:t>.</w:t>
      </w:r>
    </w:p>
    <w:p w14:paraId="17DF363A" w14:textId="3B389D7B" w:rsidR="00D776EA" w:rsidRPr="00757FB4" w:rsidRDefault="00D776EA" w:rsidP="00B8159C">
      <w:pPr>
        <w:pStyle w:val="PMtextBullet"/>
        <w:numPr>
          <w:ilvl w:val="0"/>
          <w:numId w:val="11"/>
        </w:numPr>
      </w:pPr>
      <w:r w:rsidRPr="00757FB4">
        <w:t xml:space="preserve">Use low gear when towing a load uphill or downhill. Do not coast downhill: </w:t>
      </w:r>
      <w:r w:rsidR="001D01BC">
        <w:t>T</w:t>
      </w:r>
      <w:r w:rsidRPr="00757FB4">
        <w:t>he load can easily jackknife</w:t>
      </w:r>
      <w:r w:rsidR="00CA5886">
        <w:t>.</w:t>
      </w:r>
    </w:p>
    <w:p w14:paraId="17DF363B" w14:textId="7B643C1C" w:rsidR="00D776EA" w:rsidRPr="00757FB4" w:rsidRDefault="00D776EA" w:rsidP="00B8159C">
      <w:pPr>
        <w:pStyle w:val="PMtextBullet"/>
        <w:numPr>
          <w:ilvl w:val="0"/>
          <w:numId w:val="11"/>
        </w:numPr>
      </w:pPr>
      <w:r w:rsidRPr="00757FB4">
        <w:t>Ensure the towing cargo is properly secured before transport</w:t>
      </w:r>
      <w:r w:rsidR="00CA5886">
        <w:t>.</w:t>
      </w:r>
    </w:p>
    <w:p w14:paraId="17DF363C" w14:textId="22164E06" w:rsidR="00D776EA" w:rsidRPr="00757FB4" w:rsidRDefault="00D776EA" w:rsidP="00B8159C">
      <w:pPr>
        <w:pStyle w:val="PMtextBullet"/>
        <w:numPr>
          <w:ilvl w:val="0"/>
          <w:numId w:val="11"/>
        </w:numPr>
      </w:pPr>
      <w:r w:rsidRPr="00757FB4">
        <w:t>Tow a load at a speed low enough to maintain control. Remember, the stopping distance increases with speed and weight of a towed load</w:t>
      </w:r>
      <w:r w:rsidR="00CA5886">
        <w:t>.</w:t>
      </w:r>
    </w:p>
    <w:p w14:paraId="17DF363D" w14:textId="378F3426" w:rsidR="00D776EA" w:rsidRPr="00757FB4" w:rsidRDefault="00D776EA" w:rsidP="00B8159C">
      <w:pPr>
        <w:pStyle w:val="PMtextBullet"/>
        <w:numPr>
          <w:ilvl w:val="0"/>
          <w:numId w:val="11"/>
        </w:numPr>
      </w:pPr>
      <w:r w:rsidRPr="00757FB4">
        <w:t xml:space="preserve">Accessories can only be used that are designed for use with the </w:t>
      </w:r>
      <w:r w:rsidR="00B578EA">
        <w:t>equipment</w:t>
      </w:r>
      <w:r w:rsidRPr="00757FB4">
        <w:t xml:space="preserve"> specified</w:t>
      </w:r>
      <w:r w:rsidR="00CA5886">
        <w:t>.</w:t>
      </w:r>
    </w:p>
    <w:p w14:paraId="17BCCE7F" w14:textId="77777777" w:rsidR="00C22192" w:rsidRDefault="00C22192" w:rsidP="00C22192">
      <w:pPr>
        <w:pStyle w:val="PMtextBullet"/>
        <w:numPr>
          <w:ilvl w:val="0"/>
          <w:numId w:val="11"/>
        </w:numPr>
      </w:pPr>
      <w:r w:rsidRPr="00F457CD">
        <w:t xml:space="preserve">Fueling must be done </w:t>
      </w:r>
      <w:r>
        <w:t>outdoors</w:t>
      </w:r>
      <w:r w:rsidRPr="00F457CD">
        <w:t xml:space="preserve"> and while the </w:t>
      </w:r>
      <w:r>
        <w:t>equipment</w:t>
      </w:r>
      <w:r w:rsidRPr="00F457CD">
        <w:t xml:space="preserve"> is </w:t>
      </w:r>
      <w:r>
        <w:t xml:space="preserve">off. </w:t>
      </w:r>
    </w:p>
    <w:p w14:paraId="776A1972" w14:textId="77777777" w:rsidR="00B578EA" w:rsidRPr="00757FB4" w:rsidRDefault="00B578EA" w:rsidP="00B578EA">
      <w:pPr>
        <w:pStyle w:val="PMtextBullet"/>
        <w:numPr>
          <w:ilvl w:val="0"/>
          <w:numId w:val="11"/>
        </w:numPr>
      </w:pPr>
      <w:r w:rsidRPr="00757FB4">
        <w:t xml:space="preserve">Repairs to the </w:t>
      </w:r>
      <w:r>
        <w:t>equipment</w:t>
      </w:r>
      <w:r w:rsidRPr="00757FB4">
        <w:t xml:space="preserve"> must be performed by qualified personnel, using </w:t>
      </w:r>
      <w:r>
        <w:t>o</w:t>
      </w:r>
      <w:r w:rsidRPr="008C1928">
        <w:rPr>
          <w:rFonts w:cs="Arial"/>
        </w:rPr>
        <w:t xml:space="preserve">riginal equipment manufacturer (OEM) </w:t>
      </w:r>
      <w:r>
        <w:t>parts or equivalent.</w:t>
      </w:r>
    </w:p>
    <w:p w14:paraId="5A9AE58C" w14:textId="77777777" w:rsidR="0013210D" w:rsidRPr="00496D31" w:rsidRDefault="0013210D" w:rsidP="00D776EA">
      <w:pPr>
        <w:pStyle w:val="PMhead"/>
        <w:rPr>
          <w:lang w:val="en-CA"/>
        </w:rPr>
      </w:pPr>
      <w:r w:rsidRPr="00496D31">
        <w:rPr>
          <w:lang w:val="en-CA"/>
        </w:rPr>
        <w:lastRenderedPageBreak/>
        <w:t>Additional Resources</w:t>
      </w:r>
    </w:p>
    <w:p w14:paraId="572243FB" w14:textId="76CEBF5F" w:rsidR="0013210D" w:rsidRPr="00496D31" w:rsidRDefault="0013210D" w:rsidP="00D776EA">
      <w:pPr>
        <w:pStyle w:val="PMhead"/>
        <w:rPr>
          <w:b w:val="0"/>
          <w:lang w:val="en-CA"/>
        </w:rPr>
      </w:pPr>
      <w:r w:rsidRPr="00496D31">
        <w:rPr>
          <w:b w:val="0"/>
          <w:lang w:val="en-CA"/>
        </w:rPr>
        <w:t xml:space="preserve">SOP for </w:t>
      </w:r>
      <w:r w:rsidR="00983BF1" w:rsidRPr="00496D31">
        <w:rPr>
          <w:b w:val="0"/>
          <w:lang w:val="en-CA"/>
        </w:rPr>
        <w:t>F</w:t>
      </w:r>
      <w:r w:rsidRPr="00496D31">
        <w:rPr>
          <w:b w:val="0"/>
          <w:lang w:val="en-CA"/>
        </w:rPr>
        <w:t>uelling</w:t>
      </w:r>
    </w:p>
    <w:p w14:paraId="17DF3640" w14:textId="5896D870" w:rsidR="00D776EA" w:rsidRPr="00496D31" w:rsidRDefault="00D776EA" w:rsidP="00D776EA">
      <w:pPr>
        <w:pStyle w:val="PMhead"/>
        <w:rPr>
          <w:lang w:val="en-CA"/>
        </w:rPr>
      </w:pPr>
      <w:r w:rsidRPr="00496D31">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D776EA" w14:paraId="17DF3643"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3641" w14:textId="77777777" w:rsidR="00D776EA" w:rsidRDefault="00D776EA"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DF3642" w14:textId="7238AFDB" w:rsidR="00D776EA" w:rsidRDefault="00D776EA" w:rsidP="00C8231E">
            <w:pPr>
              <w:pStyle w:val="PMtableText"/>
              <w:tabs>
                <w:tab w:val="left" w:leader="dot" w:pos="6840"/>
              </w:tabs>
              <w:rPr>
                <w:szCs w:val="20"/>
                <w:lang w:eastAsia="en-CA"/>
              </w:rPr>
            </w:pPr>
          </w:p>
        </w:tc>
      </w:tr>
      <w:tr w:rsidR="00D776EA" w14:paraId="17DF3646"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3644" w14:textId="77777777" w:rsidR="00D776EA" w:rsidRDefault="00D776EA"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45" w14:textId="77777777" w:rsidR="00D776EA" w:rsidRDefault="00D776EA" w:rsidP="00C8231E">
            <w:pPr>
              <w:pStyle w:val="PMtableText"/>
              <w:tabs>
                <w:tab w:val="left" w:leader="dot" w:pos="6840"/>
              </w:tabs>
              <w:rPr>
                <w:szCs w:val="20"/>
                <w:lang w:eastAsia="en-CA"/>
              </w:rPr>
            </w:pPr>
          </w:p>
        </w:tc>
      </w:tr>
    </w:tbl>
    <w:p w14:paraId="3915F659" w14:textId="07F23BA6" w:rsidR="00C7156B" w:rsidRDefault="00C7156B" w:rsidP="00C7156B">
      <w:bookmarkStart w:id="181" w:name="_Toc349901461"/>
      <w:bookmarkStart w:id="182" w:name="_Toc391293870"/>
    </w:p>
    <w:p w14:paraId="72E6FD28" w14:textId="228AEE08" w:rsidR="00C7156B" w:rsidRDefault="00C7156B" w:rsidP="00C7156B"/>
    <w:p w14:paraId="46DA5E2E" w14:textId="5C8B1E61" w:rsidR="00C7156B" w:rsidRDefault="00C7156B" w:rsidP="00C7156B"/>
    <w:p w14:paraId="6019598F" w14:textId="478DB97C" w:rsidR="00C7156B" w:rsidRDefault="00C7156B" w:rsidP="00C7156B"/>
    <w:p w14:paraId="2311B186" w14:textId="78D43599" w:rsidR="00C7156B" w:rsidRDefault="00C7156B" w:rsidP="00C7156B"/>
    <w:p w14:paraId="00191936" w14:textId="5DE8CC03" w:rsidR="00C7156B" w:rsidRDefault="00C7156B" w:rsidP="00C7156B"/>
    <w:p w14:paraId="46E76D0D" w14:textId="374F6AA8" w:rsidR="00C7156B" w:rsidRDefault="00C7156B" w:rsidP="00C7156B"/>
    <w:p w14:paraId="7CBB8E30" w14:textId="424ABB80" w:rsidR="00C7156B" w:rsidRDefault="00C7156B" w:rsidP="00C7156B"/>
    <w:p w14:paraId="48080547" w14:textId="76BF3E38" w:rsidR="00C7156B" w:rsidRDefault="00C7156B" w:rsidP="00C7156B"/>
    <w:p w14:paraId="21C2EAD9" w14:textId="4DB84E17" w:rsidR="00C7156B" w:rsidRDefault="00C7156B" w:rsidP="00C7156B"/>
    <w:p w14:paraId="3298983B" w14:textId="2314DB0A" w:rsidR="00C7156B" w:rsidRDefault="00C7156B" w:rsidP="00C7156B"/>
    <w:p w14:paraId="7223CCAC" w14:textId="626FCB9B" w:rsidR="00C7156B" w:rsidRDefault="00C7156B" w:rsidP="00C7156B"/>
    <w:p w14:paraId="75E2F383" w14:textId="1EA4F29C" w:rsidR="00C7156B" w:rsidRDefault="00C7156B" w:rsidP="00C7156B"/>
    <w:p w14:paraId="38FC14A0" w14:textId="39B022AE" w:rsidR="00C7156B" w:rsidRDefault="00C7156B" w:rsidP="00C7156B"/>
    <w:p w14:paraId="352F3DE9" w14:textId="7066DF2B" w:rsidR="00C7156B" w:rsidRDefault="00C7156B" w:rsidP="00C7156B"/>
    <w:p w14:paraId="358C786C" w14:textId="68F48E30" w:rsidR="00C7156B" w:rsidRDefault="00C7156B" w:rsidP="00C7156B"/>
    <w:p w14:paraId="08FFC82B" w14:textId="57AECF58" w:rsidR="00C7156B" w:rsidRDefault="00C7156B" w:rsidP="00C7156B"/>
    <w:p w14:paraId="685545DF" w14:textId="2A667339" w:rsidR="00C7156B" w:rsidRDefault="00C7156B" w:rsidP="00C7156B"/>
    <w:p w14:paraId="375F2B2C" w14:textId="59080C2D" w:rsidR="00C7156B" w:rsidRDefault="00C7156B" w:rsidP="00C7156B"/>
    <w:p w14:paraId="24C80858" w14:textId="28F4E453" w:rsidR="00C7156B" w:rsidRDefault="00C7156B" w:rsidP="00C7156B"/>
    <w:p w14:paraId="55E7FB26" w14:textId="3F9AC715" w:rsidR="00C7156B" w:rsidRDefault="00C7156B" w:rsidP="00C7156B"/>
    <w:p w14:paraId="2FD44825" w14:textId="7DE09345" w:rsidR="00C7156B" w:rsidRDefault="00C7156B" w:rsidP="00C7156B"/>
    <w:p w14:paraId="2B7ECA7C" w14:textId="3A2AB9CF" w:rsidR="00C7156B" w:rsidRDefault="00C7156B" w:rsidP="00C7156B"/>
    <w:p w14:paraId="14270DF9" w14:textId="77777777" w:rsidR="00C7156B" w:rsidRDefault="00C7156B" w:rsidP="00C7156B"/>
    <w:p w14:paraId="17DF3648" w14:textId="6E3D19DC" w:rsidR="00852F22" w:rsidRPr="00FE308F" w:rsidRDefault="00852F22" w:rsidP="00283964">
      <w:pPr>
        <w:pStyle w:val="Heading1"/>
      </w:pPr>
      <w:bookmarkStart w:id="183" w:name="_Toc126240134"/>
      <w:bookmarkStart w:id="184" w:name="_Toc126313784"/>
      <w:r w:rsidRPr="00FE308F">
        <w:lastRenderedPageBreak/>
        <w:t xml:space="preserve">Safe Operating Procedures for </w:t>
      </w:r>
      <w:r w:rsidRPr="00EF5C36">
        <w:t>Auger</w:t>
      </w:r>
      <w:bookmarkEnd w:id="181"/>
      <w:bookmarkEnd w:id="182"/>
      <w:r w:rsidR="00B578EA">
        <w:t>s</w:t>
      </w:r>
      <w:bookmarkEnd w:id="183"/>
      <w:bookmarkEnd w:id="184"/>
    </w:p>
    <w:p w14:paraId="17DF3649" w14:textId="77777777" w:rsidR="00852F22" w:rsidRPr="006A23A6" w:rsidRDefault="00852F22" w:rsidP="00852F22">
      <w:pPr>
        <w:pStyle w:val="PMhead"/>
      </w:pPr>
      <w:r w:rsidRPr="006A23A6">
        <w:t>Purpose</w:t>
      </w:r>
    </w:p>
    <w:p w14:paraId="17DF364A" w14:textId="6ABCF5F4" w:rsidR="00852F22" w:rsidRPr="006A23A6" w:rsidRDefault="00852F22" w:rsidP="00852F22">
      <w:pPr>
        <w:pStyle w:val="PMtext"/>
      </w:pPr>
      <w:r w:rsidRPr="006A23A6">
        <w:t xml:space="preserve">To define the safe operating procedures in a manner that informs and instructs employees of </w:t>
      </w:r>
      <w:r w:rsidR="003357E3">
        <w:t>[</w:t>
      </w:r>
      <w:r w:rsidR="002C1A88">
        <w:t>Employer/Organization Name</w:t>
      </w:r>
      <w:r w:rsidR="003357E3">
        <w:t>]</w:t>
      </w:r>
      <w:r w:rsidRPr="006A23A6">
        <w:t xml:space="preserve"> on the key health and safety hazards and controls to remember when </w:t>
      </w:r>
      <w:r w:rsidR="00666A4D">
        <w:t>using</w:t>
      </w:r>
      <w:r w:rsidRPr="006A23A6">
        <w:t xml:space="preserve"> </w:t>
      </w:r>
      <w:r w:rsidR="009538C0">
        <w:t>the</w:t>
      </w:r>
      <w:r w:rsidR="00666A4D">
        <w:t xml:space="preserve"> auger</w:t>
      </w:r>
      <w:r w:rsidR="00183489">
        <w:t xml:space="preserve"> and the auger with the skid steer</w:t>
      </w:r>
      <w:r w:rsidR="008836F8">
        <w:t xml:space="preserve"> loader</w:t>
      </w:r>
      <w:r w:rsidR="00666A4D">
        <w:t>.</w:t>
      </w:r>
    </w:p>
    <w:p w14:paraId="17DF364B" w14:textId="5AEC588B" w:rsidR="00852F22" w:rsidRPr="006A23A6" w:rsidRDefault="005273E0" w:rsidP="00852F22">
      <w:pPr>
        <w:pStyle w:val="PMhead"/>
      </w:pPr>
      <w:r>
        <w:t>Hazards</w:t>
      </w:r>
    </w:p>
    <w:p w14:paraId="17DF364C" w14:textId="51BD4C1E" w:rsidR="00852F22" w:rsidRPr="003064F6" w:rsidRDefault="00852F22" w:rsidP="00852F22">
      <w:pPr>
        <w:pStyle w:val="PMtext"/>
      </w:pPr>
      <w:r w:rsidRPr="006A23A6">
        <w:t xml:space="preserve">The following hazards </w:t>
      </w:r>
      <w:r w:rsidRPr="003064F6">
        <w:t xml:space="preserve">may occur </w:t>
      </w:r>
      <w:r w:rsidR="00680A23" w:rsidRPr="006A23A6">
        <w:t xml:space="preserve">when </w:t>
      </w:r>
      <w:r w:rsidR="00680A23">
        <w:t>using</w:t>
      </w:r>
      <w:r w:rsidR="00680A23" w:rsidRPr="006A23A6">
        <w:t xml:space="preserve"> </w:t>
      </w:r>
      <w:r w:rsidR="00680A23">
        <w:t>the auger and the auger with the skid steer loader</w:t>
      </w:r>
      <w:r w:rsidRPr="003064F6">
        <w:t>:</w:t>
      </w:r>
    </w:p>
    <w:p w14:paraId="1A1B121C" w14:textId="1B92762B" w:rsidR="00680A23" w:rsidRDefault="00680A23" w:rsidP="00852F22">
      <w:pPr>
        <w:pStyle w:val="PMtextBullet"/>
      </w:pPr>
      <w:r>
        <w:t>Critical injury or fatality</w:t>
      </w:r>
    </w:p>
    <w:p w14:paraId="17DF364D" w14:textId="2673438B" w:rsidR="00852F22" w:rsidRPr="003064F6" w:rsidRDefault="0052328D" w:rsidP="00852F22">
      <w:pPr>
        <w:pStyle w:val="PMtextBullet"/>
      </w:pPr>
      <w:r>
        <w:t>Entanglement</w:t>
      </w:r>
    </w:p>
    <w:p w14:paraId="4F6AB99A" w14:textId="77777777" w:rsidR="00B578EA" w:rsidRDefault="00B578EA" w:rsidP="00B578EA">
      <w:pPr>
        <w:pStyle w:val="PMtextBullet"/>
      </w:pPr>
      <w:r>
        <w:t>Puncture (hydraulic fluid under pressure)</w:t>
      </w:r>
    </w:p>
    <w:p w14:paraId="17DF364E" w14:textId="017B66E3" w:rsidR="00852F22" w:rsidRPr="003064F6" w:rsidRDefault="00B578EA" w:rsidP="00852F22">
      <w:pPr>
        <w:pStyle w:val="PMtextBullet"/>
      </w:pPr>
      <w:r>
        <w:t>Fire</w:t>
      </w:r>
    </w:p>
    <w:p w14:paraId="17DF3651" w14:textId="77777777" w:rsidR="00852F22" w:rsidRPr="006A23A6" w:rsidRDefault="00852F22" w:rsidP="00852F22">
      <w:pPr>
        <w:pStyle w:val="PMhead"/>
      </w:pPr>
      <w:r w:rsidRPr="006A23A6">
        <w:t>Personal Protective Equipment</w:t>
      </w:r>
    </w:p>
    <w:p w14:paraId="17DF3652" w14:textId="0A6F21CB" w:rsidR="00852F22" w:rsidRPr="006A23A6" w:rsidRDefault="00357B63" w:rsidP="00852F22">
      <w:pPr>
        <w:pStyle w:val="PMtextBullet"/>
      </w:pPr>
      <w:r>
        <w:t>Safety footwear</w:t>
      </w:r>
    </w:p>
    <w:p w14:paraId="70F25518" w14:textId="77777777" w:rsidR="003D17AF" w:rsidRDefault="003D17AF" w:rsidP="00852F22">
      <w:pPr>
        <w:pStyle w:val="PMtextBullet"/>
      </w:pPr>
      <w:r>
        <w:t>Eye protection</w:t>
      </w:r>
    </w:p>
    <w:p w14:paraId="17DF3653" w14:textId="1BB768FD" w:rsidR="00852F22" w:rsidRPr="006A23A6" w:rsidRDefault="00852F22" w:rsidP="00852F22">
      <w:pPr>
        <w:pStyle w:val="PMtextBullet"/>
      </w:pPr>
      <w:r w:rsidRPr="006A23A6">
        <w:t>Hearing protection</w:t>
      </w:r>
    </w:p>
    <w:p w14:paraId="17DF3655" w14:textId="06E2BB86" w:rsidR="00852F22" w:rsidRPr="003D17AF" w:rsidRDefault="003D17AF" w:rsidP="003D17AF">
      <w:pPr>
        <w:pStyle w:val="PMtextBullet"/>
        <w:rPr>
          <w:u w:val="single"/>
        </w:rPr>
      </w:pPr>
      <w:r>
        <w:t>Gloves</w:t>
      </w:r>
    </w:p>
    <w:p w14:paraId="17DF3657" w14:textId="5EF0CFA5" w:rsidR="00852F22" w:rsidRDefault="00852F22" w:rsidP="003D17AF">
      <w:pPr>
        <w:pStyle w:val="PMtextBullet"/>
      </w:pPr>
      <w:r w:rsidRPr="006A23A6">
        <w:t>No loose clothing</w:t>
      </w:r>
      <w:r w:rsidR="002002AA">
        <w:t xml:space="preserve">, </w:t>
      </w:r>
      <w:proofErr w:type="gramStart"/>
      <w:r w:rsidR="002002AA">
        <w:t>hair</w:t>
      </w:r>
      <w:proofErr w:type="gramEnd"/>
      <w:r w:rsidRPr="006A23A6">
        <w:t xml:space="preserve"> or jewelry</w:t>
      </w:r>
    </w:p>
    <w:p w14:paraId="17DF3659" w14:textId="77777777" w:rsidR="00852F22" w:rsidRPr="006A23A6" w:rsidRDefault="00852F22" w:rsidP="00852F22">
      <w:pPr>
        <w:pStyle w:val="PMhead"/>
      </w:pPr>
      <w:r w:rsidRPr="006A23A6">
        <w:t>Safe Operating Procedure</w:t>
      </w:r>
    </w:p>
    <w:p w14:paraId="7875E834" w14:textId="77777777" w:rsidR="00B578EA" w:rsidRPr="00F12599" w:rsidRDefault="00B578EA" w:rsidP="00B578EA">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5E5A1317" w14:textId="13A1E0AC" w:rsidR="00B578EA" w:rsidRPr="00F12599" w:rsidRDefault="00B578EA" w:rsidP="00B578EA">
      <w:pPr>
        <w:pStyle w:val="PMtextBullet"/>
      </w:pPr>
      <w:r w:rsidRPr="00F12599">
        <w:t xml:space="preserve">Operators must have </w:t>
      </w:r>
      <w:r w:rsidR="0083347E">
        <w:t>reviewed the operator’s manual with the supervisor</w:t>
      </w:r>
      <w:r>
        <w:t>.</w:t>
      </w:r>
    </w:p>
    <w:p w14:paraId="409B5177" w14:textId="77777777" w:rsidR="00B578EA" w:rsidRDefault="00B578EA" w:rsidP="00B578EA">
      <w:pPr>
        <w:pStyle w:val="PMtextBullet"/>
      </w:pPr>
      <w:r>
        <w:t>Ensure operator’s</w:t>
      </w:r>
      <w:r w:rsidRPr="00F12599">
        <w:t xml:space="preserve"> manual for equipment is available to operators</w:t>
      </w:r>
      <w:r>
        <w:t>.</w:t>
      </w:r>
    </w:p>
    <w:p w14:paraId="21912297" w14:textId="77777777" w:rsidR="00B578EA" w:rsidRPr="006A23A6" w:rsidRDefault="00B578EA" w:rsidP="00B578EA">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57E8C4F5" w14:textId="7A4B68C8" w:rsidR="00B578EA" w:rsidRPr="006A23A6" w:rsidRDefault="008A5139" w:rsidP="00B578EA">
      <w:pPr>
        <w:pStyle w:val="PMtextBullet"/>
      </w:pPr>
      <w:r>
        <w:t>Ensure safety decals are legible</w:t>
      </w:r>
      <w:r w:rsidR="00B578EA">
        <w:t xml:space="preserve">, order replacements if they are not. </w:t>
      </w:r>
    </w:p>
    <w:p w14:paraId="17D8DD7F" w14:textId="77777777" w:rsidR="00B578EA" w:rsidRPr="00F12599" w:rsidRDefault="00B578EA" w:rsidP="00B578EA">
      <w:pPr>
        <w:pStyle w:val="PMtextBullet"/>
      </w:pPr>
      <w:r w:rsidRPr="00F12599">
        <w:t xml:space="preserve">Ensure the </w:t>
      </w:r>
      <w:r>
        <w:t>equipment</w:t>
      </w:r>
      <w:r w:rsidRPr="00F12599">
        <w:t xml:space="preserve"> is used properly as per manufacturer’s directions.</w:t>
      </w:r>
    </w:p>
    <w:p w14:paraId="17DF365D" w14:textId="6F9285FA" w:rsidR="00852F22" w:rsidRDefault="00852F22" w:rsidP="00852F22">
      <w:pPr>
        <w:pStyle w:val="PMtextBullet"/>
      </w:pPr>
      <w:r>
        <w:t>Complete a walkaround of the immediate work area prior to starting. Look for obstacles that may need to be removed.</w:t>
      </w:r>
    </w:p>
    <w:p w14:paraId="17DF365E" w14:textId="7BDC21FE" w:rsidR="00852F22" w:rsidRDefault="00852F22" w:rsidP="00852F22">
      <w:pPr>
        <w:pStyle w:val="PMtextBullet"/>
      </w:pPr>
      <w:r>
        <w:t xml:space="preserve">Always call the appropriate utility companies to confirm the locations of </w:t>
      </w:r>
      <w:r w:rsidR="00666A4D">
        <w:t>all</w:t>
      </w:r>
      <w:r>
        <w:t xml:space="preserve"> underground lines, </w:t>
      </w:r>
      <w:proofErr w:type="gramStart"/>
      <w:r>
        <w:t>pipes</w:t>
      </w:r>
      <w:proofErr w:type="gramEnd"/>
      <w:r>
        <w:t xml:space="preserve"> and wires.</w:t>
      </w:r>
    </w:p>
    <w:p w14:paraId="17DF3660" w14:textId="72226B61" w:rsidR="00852F22" w:rsidRDefault="00852F22" w:rsidP="00852F22">
      <w:pPr>
        <w:pStyle w:val="PMtextBullet"/>
      </w:pPr>
      <w:r>
        <w:t>Check all fluids</w:t>
      </w:r>
      <w:r w:rsidR="00666A4D">
        <w:t>.</w:t>
      </w:r>
    </w:p>
    <w:p w14:paraId="37873D72" w14:textId="77777777" w:rsidR="00666A4D" w:rsidRDefault="00666A4D" w:rsidP="00666A4D">
      <w:pPr>
        <w:pStyle w:val="PMtextBullet"/>
      </w:pPr>
      <w:r>
        <w:t>Confirm all controls are in proper working order.</w:t>
      </w:r>
    </w:p>
    <w:p w14:paraId="17DF3662" w14:textId="77777777" w:rsidR="00852F22" w:rsidRDefault="00852F22" w:rsidP="00852F22">
      <w:pPr>
        <w:pStyle w:val="PMtextBullet"/>
      </w:pPr>
      <w:r>
        <w:t>Ensure all control levers are in neutral or off position before starting.</w:t>
      </w:r>
    </w:p>
    <w:p w14:paraId="49274A4D" w14:textId="6F841B33" w:rsidR="00666A4D" w:rsidRDefault="00666A4D" w:rsidP="00666A4D">
      <w:pPr>
        <w:pStyle w:val="PMtextBullet"/>
      </w:pPr>
      <w:r>
        <w:lastRenderedPageBreak/>
        <w:t xml:space="preserve">Keep all bystanders at least three metres (ten feet) away from the </w:t>
      </w:r>
      <w:r w:rsidR="00E23178">
        <w:t>equipment</w:t>
      </w:r>
      <w:r>
        <w:t xml:space="preserve"> </w:t>
      </w:r>
      <w:r w:rsidR="00A32F27">
        <w:t>during operation</w:t>
      </w:r>
      <w:r>
        <w:t>.</w:t>
      </w:r>
    </w:p>
    <w:p w14:paraId="4B5204AB" w14:textId="77777777" w:rsidR="00B578EA" w:rsidRDefault="00852F22" w:rsidP="00B578EA">
      <w:pPr>
        <w:pStyle w:val="PMtextBullet"/>
        <w:numPr>
          <w:ilvl w:val="0"/>
          <w:numId w:val="11"/>
        </w:numPr>
      </w:pPr>
      <w:r>
        <w:t>Employees using hand tools should not move or remove the spoil-pile while the auger is operating.</w:t>
      </w:r>
    </w:p>
    <w:p w14:paraId="741B558E" w14:textId="46E525B3" w:rsidR="00B578EA" w:rsidRPr="00757FB4" w:rsidRDefault="00B578EA" w:rsidP="00B578EA">
      <w:pPr>
        <w:pStyle w:val="PMtextBullet"/>
        <w:numPr>
          <w:ilvl w:val="0"/>
          <w:numId w:val="11"/>
        </w:numPr>
      </w:pPr>
      <w:r w:rsidRPr="00757FB4">
        <w:t xml:space="preserve">Repairs to the </w:t>
      </w:r>
      <w:r>
        <w:t>equipment</w:t>
      </w:r>
      <w:r w:rsidRPr="00757FB4">
        <w:t xml:space="preserve"> must be performed by qualified personnel, using </w:t>
      </w:r>
      <w:r>
        <w:t>o</w:t>
      </w:r>
      <w:r w:rsidRPr="008C1928">
        <w:rPr>
          <w:rFonts w:cs="Arial"/>
        </w:rPr>
        <w:t xml:space="preserve">riginal equipment manufacturer (OEM) </w:t>
      </w:r>
      <w:r>
        <w:t>parts or equivalent.</w:t>
      </w:r>
    </w:p>
    <w:p w14:paraId="490E8816" w14:textId="6E347452" w:rsidR="008836F8" w:rsidRDefault="008836F8" w:rsidP="008836F8">
      <w:pPr>
        <w:pStyle w:val="PMtextBullet"/>
        <w:numPr>
          <w:ilvl w:val="0"/>
          <w:numId w:val="0"/>
        </w:numPr>
        <w:rPr>
          <w:b/>
          <w:i/>
        </w:rPr>
      </w:pPr>
      <w:r>
        <w:rPr>
          <w:b/>
          <w:i/>
        </w:rPr>
        <w:t>Auger with the Skid Steer Loader</w:t>
      </w:r>
    </w:p>
    <w:p w14:paraId="607B1D72" w14:textId="6D5F5018" w:rsidR="008836F8" w:rsidRDefault="008836F8" w:rsidP="008836F8">
      <w:pPr>
        <w:pStyle w:val="PMtextBullet"/>
      </w:pPr>
      <w:r>
        <w:t>Lower the lift arms until the pivot point of the auger touches the ground.</w:t>
      </w:r>
    </w:p>
    <w:p w14:paraId="6E259865" w14:textId="1D394C2B" w:rsidR="008836F8" w:rsidRDefault="008836F8" w:rsidP="008836F8">
      <w:pPr>
        <w:pStyle w:val="PMtextBullet"/>
      </w:pPr>
      <w:r>
        <w:t>Engage the hydraulics on the loader so the auger turns in a clockwise direction. At the same time, slowly lower the lift arms to drill into the soil</w:t>
      </w:r>
      <w:r w:rsidR="00EF5EEC">
        <w:t xml:space="preserve">. </w:t>
      </w:r>
    </w:p>
    <w:p w14:paraId="33544FCE" w14:textId="000532A9" w:rsidR="008836F8" w:rsidRDefault="008836F8" w:rsidP="008836F8">
      <w:pPr>
        <w:pStyle w:val="PMtextBullet"/>
      </w:pPr>
      <w:r>
        <w:t>Be sure to lift the arms often while the auger is turning, to remove dirt from the hole.</w:t>
      </w:r>
    </w:p>
    <w:p w14:paraId="44866814" w14:textId="72369B1A" w:rsidR="008836F8" w:rsidRDefault="008836F8" w:rsidP="008836F8">
      <w:pPr>
        <w:pStyle w:val="PMtextBullet"/>
      </w:pPr>
      <w:r>
        <w:t xml:space="preserve">To move the skid steer loader with the auger installed, raise the auger bit, stop the auger bit rotation, raise the auger just above ground, and tilt the auger back. Lower the lift arms so the auger does not touch the ground. </w:t>
      </w:r>
    </w:p>
    <w:p w14:paraId="17DF366D" w14:textId="77777777" w:rsidR="00852F22" w:rsidRPr="002E483A" w:rsidRDefault="00852F22" w:rsidP="00852F22">
      <w:pPr>
        <w:pStyle w:val="PMhead"/>
      </w:pPr>
      <w:r>
        <w:t>Additional Resources</w:t>
      </w:r>
    </w:p>
    <w:p w14:paraId="17DF366E" w14:textId="75B7BA73" w:rsidR="00852F22" w:rsidRDefault="0013210D" w:rsidP="007E4041">
      <w:pPr>
        <w:pStyle w:val="PMtext2"/>
        <w:spacing w:before="120"/>
      </w:pPr>
      <w:r>
        <w:t xml:space="preserve">SOP for Fuelling </w:t>
      </w:r>
    </w:p>
    <w:p w14:paraId="17DF366F" w14:textId="5CCC19B9" w:rsidR="00852F22" w:rsidRDefault="00852F22" w:rsidP="008D528E">
      <w:pPr>
        <w:pStyle w:val="PMtext2"/>
        <w:spacing w:before="120"/>
      </w:pPr>
      <w:r>
        <w:t xml:space="preserve">SOP </w:t>
      </w:r>
      <w:r w:rsidR="002002AA">
        <w:t>for</w:t>
      </w:r>
      <w:r>
        <w:t xml:space="preserve"> Hitching Implements</w:t>
      </w:r>
    </w:p>
    <w:p w14:paraId="6F0C3C62" w14:textId="2478B7BA" w:rsidR="0013210D" w:rsidRDefault="0013210D" w:rsidP="008D528E">
      <w:pPr>
        <w:pStyle w:val="PMtext2"/>
        <w:spacing w:before="120"/>
      </w:pPr>
      <w:r>
        <w:t>SOP for Skid Steer Loader</w:t>
      </w:r>
    </w:p>
    <w:p w14:paraId="5670B709" w14:textId="3D2AC4F6" w:rsidR="0013210D" w:rsidRDefault="0013210D" w:rsidP="003D1969">
      <w:pPr>
        <w:pStyle w:val="PMtext2"/>
        <w:spacing w:before="120"/>
      </w:pPr>
      <w:r>
        <w:t>SOP for Working Around Overhead or Underground Utilities</w:t>
      </w:r>
    </w:p>
    <w:p w14:paraId="67775EAD" w14:textId="76400888" w:rsidR="004103EF" w:rsidRPr="002E483A" w:rsidRDefault="009E496A" w:rsidP="00993FC3">
      <w:pPr>
        <w:pStyle w:val="PMtext2"/>
        <w:spacing w:before="120"/>
      </w:pPr>
      <w:r>
        <w:t>MLITSD</w:t>
      </w:r>
      <w:r w:rsidR="004103EF">
        <w:t xml:space="preserve"> Occupational Health and Safety Guidelines for Farming Operations in Ontario</w:t>
      </w:r>
    </w:p>
    <w:p w14:paraId="17DF3670" w14:textId="77777777" w:rsidR="00852F22" w:rsidRDefault="00852F22" w:rsidP="00852F22">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14:paraId="17DF3673" w14:textId="77777777" w:rsidTr="00C8231E">
        <w:tc>
          <w:tcPr>
            <w:tcW w:w="4428" w:type="dxa"/>
            <w:tcBorders>
              <w:top w:val="single" w:sz="4" w:space="0" w:color="auto"/>
              <w:left w:val="single" w:sz="4" w:space="0" w:color="auto"/>
              <w:bottom w:val="single" w:sz="4" w:space="0" w:color="auto"/>
              <w:right w:val="single" w:sz="4" w:space="0" w:color="auto"/>
            </w:tcBorders>
          </w:tcPr>
          <w:p w14:paraId="17DF3671" w14:textId="77777777" w:rsidR="00852F22" w:rsidRDefault="00852F22"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672" w14:textId="03BF55DB" w:rsidR="00852F22" w:rsidRDefault="00852F22" w:rsidP="00C8231E">
            <w:pPr>
              <w:pStyle w:val="PMtableText"/>
              <w:tabs>
                <w:tab w:val="left" w:leader="dot" w:pos="6840"/>
              </w:tabs>
              <w:rPr>
                <w:szCs w:val="20"/>
                <w:lang w:eastAsia="en-CA"/>
              </w:rPr>
            </w:pPr>
          </w:p>
        </w:tc>
      </w:tr>
      <w:tr w:rsidR="00852F22" w14:paraId="17DF3676" w14:textId="77777777" w:rsidTr="00C8231E">
        <w:tc>
          <w:tcPr>
            <w:tcW w:w="4428" w:type="dxa"/>
            <w:tcBorders>
              <w:top w:val="single" w:sz="4" w:space="0" w:color="auto"/>
              <w:left w:val="single" w:sz="4" w:space="0" w:color="auto"/>
              <w:bottom w:val="single" w:sz="4" w:space="0" w:color="auto"/>
              <w:right w:val="single" w:sz="4" w:space="0" w:color="auto"/>
            </w:tcBorders>
          </w:tcPr>
          <w:p w14:paraId="17DF3674" w14:textId="77777777" w:rsidR="00852F22" w:rsidRDefault="00852F22"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75" w14:textId="77777777" w:rsidR="00852F22" w:rsidRDefault="00852F22" w:rsidP="00C8231E">
            <w:pPr>
              <w:pStyle w:val="PMtableText"/>
              <w:tabs>
                <w:tab w:val="left" w:leader="dot" w:pos="6840"/>
              </w:tabs>
              <w:rPr>
                <w:szCs w:val="20"/>
                <w:lang w:eastAsia="en-CA"/>
              </w:rPr>
            </w:pPr>
          </w:p>
        </w:tc>
      </w:tr>
    </w:tbl>
    <w:p w14:paraId="17DF3677" w14:textId="77777777" w:rsidR="00852F22" w:rsidRDefault="00852F22" w:rsidP="00852F22"/>
    <w:p w14:paraId="17DF369D" w14:textId="394FBFC8" w:rsidR="00852F22" w:rsidRDefault="00852F22" w:rsidP="00852F22">
      <w:pPr>
        <w:pStyle w:val="PMhyperlink"/>
      </w:pPr>
    </w:p>
    <w:p w14:paraId="437D2995" w14:textId="33B10F5F" w:rsidR="00C7156B" w:rsidRDefault="00C7156B" w:rsidP="00852F22">
      <w:pPr>
        <w:pStyle w:val="PMhyperlink"/>
      </w:pPr>
    </w:p>
    <w:p w14:paraId="2AA78BFA" w14:textId="6F5E3174" w:rsidR="00C7156B" w:rsidRDefault="00C7156B" w:rsidP="00852F22">
      <w:pPr>
        <w:pStyle w:val="PMhyperlink"/>
      </w:pPr>
    </w:p>
    <w:p w14:paraId="0B9C1918" w14:textId="43C2B007" w:rsidR="00C7156B" w:rsidRDefault="00C7156B" w:rsidP="00852F22">
      <w:pPr>
        <w:pStyle w:val="PMhyperlink"/>
      </w:pPr>
    </w:p>
    <w:p w14:paraId="1EE7E119" w14:textId="3297C883" w:rsidR="00C7156B" w:rsidRDefault="00C7156B" w:rsidP="00852F22">
      <w:pPr>
        <w:pStyle w:val="PMhyperlink"/>
      </w:pPr>
    </w:p>
    <w:p w14:paraId="03F4107A" w14:textId="3EDE9973" w:rsidR="00C7156B" w:rsidRDefault="00C7156B" w:rsidP="00852F22">
      <w:pPr>
        <w:pStyle w:val="PMhyperlink"/>
      </w:pPr>
    </w:p>
    <w:p w14:paraId="7CB1A525" w14:textId="2A6B01C2" w:rsidR="00C7156B" w:rsidRDefault="00C7156B" w:rsidP="00852F22">
      <w:pPr>
        <w:pStyle w:val="PMhyperlink"/>
      </w:pPr>
    </w:p>
    <w:p w14:paraId="662F2BA4" w14:textId="6617E1E2" w:rsidR="00C7156B" w:rsidRDefault="00C7156B" w:rsidP="00852F22">
      <w:pPr>
        <w:pStyle w:val="PMhyperlink"/>
      </w:pPr>
    </w:p>
    <w:p w14:paraId="3D419AB4" w14:textId="58B1B280" w:rsidR="00C7156B" w:rsidRDefault="00C7156B" w:rsidP="00852F22">
      <w:pPr>
        <w:pStyle w:val="PMhyperlink"/>
      </w:pPr>
    </w:p>
    <w:p w14:paraId="3419C06D" w14:textId="6BC1956B" w:rsidR="00C7156B" w:rsidRDefault="00C7156B" w:rsidP="00852F22">
      <w:pPr>
        <w:pStyle w:val="PMhyperlink"/>
      </w:pPr>
    </w:p>
    <w:p w14:paraId="7C8E1218" w14:textId="3660EEEC" w:rsidR="00C7156B" w:rsidRDefault="00C7156B" w:rsidP="00852F22">
      <w:pPr>
        <w:pStyle w:val="PMhyperlink"/>
      </w:pPr>
    </w:p>
    <w:p w14:paraId="3FBAB119" w14:textId="3A0A2D83" w:rsidR="00C7156B" w:rsidRDefault="00C7156B" w:rsidP="00852F22">
      <w:pPr>
        <w:pStyle w:val="PMhyperlink"/>
      </w:pPr>
    </w:p>
    <w:p w14:paraId="3380C12C" w14:textId="77777777" w:rsidR="00C7156B" w:rsidRPr="00031F3C" w:rsidRDefault="00C7156B" w:rsidP="00852F22">
      <w:pPr>
        <w:pStyle w:val="PMhyperlink"/>
      </w:pPr>
    </w:p>
    <w:p w14:paraId="17DF369E" w14:textId="19D525B6" w:rsidR="00852F22" w:rsidRPr="00DE15BF" w:rsidRDefault="00852F22" w:rsidP="00283964">
      <w:pPr>
        <w:pStyle w:val="Heading1"/>
      </w:pPr>
      <w:bookmarkStart w:id="185" w:name="_Toc391293872"/>
      <w:bookmarkStart w:id="186" w:name="_Toc126240135"/>
      <w:bookmarkStart w:id="187" w:name="_Toc126313785"/>
      <w:r w:rsidRPr="0021420E">
        <w:lastRenderedPageBreak/>
        <w:t xml:space="preserve">Safe Operating Procedures for </w:t>
      </w:r>
      <w:r>
        <w:t>Backhoe</w:t>
      </w:r>
      <w:bookmarkEnd w:id="185"/>
      <w:r w:rsidR="0013210D">
        <w:t>s</w:t>
      </w:r>
      <w:bookmarkEnd w:id="186"/>
      <w:bookmarkEnd w:id="187"/>
    </w:p>
    <w:p w14:paraId="17DF369F" w14:textId="77777777" w:rsidR="00852F22" w:rsidRPr="00494CF7" w:rsidRDefault="00852F22" w:rsidP="00852F22">
      <w:pPr>
        <w:pStyle w:val="PMhead"/>
      </w:pPr>
      <w:r w:rsidRPr="0021420E">
        <w:t>Purpose</w:t>
      </w:r>
    </w:p>
    <w:p w14:paraId="17DF36A0" w14:textId="7E8C916E" w:rsidR="00852F22" w:rsidRPr="00DE15BF" w:rsidRDefault="00852F22" w:rsidP="00852F22">
      <w:pPr>
        <w:pStyle w:val="PMtext"/>
      </w:pPr>
      <w:r w:rsidRPr="0021420E">
        <w:t xml:space="preserve">To define the </w:t>
      </w:r>
      <w:r>
        <w:t>safe</w:t>
      </w:r>
      <w:r w:rsidRPr="0021420E">
        <w:t xml:space="preserve"> </w:t>
      </w:r>
      <w:r>
        <w:t>o</w:t>
      </w:r>
      <w:r w:rsidRPr="0021420E">
        <w:t xml:space="preserve">perating </w:t>
      </w:r>
      <w:r>
        <w:t>p</w:t>
      </w:r>
      <w:r w:rsidRPr="0021420E">
        <w:t xml:space="preserve">rocedures in a manner that informs and instructs </w:t>
      </w:r>
      <w:r>
        <w:t xml:space="preserve">employees of </w:t>
      </w:r>
      <w:r w:rsidR="003357E3">
        <w:t>[</w:t>
      </w:r>
      <w:r w:rsidR="002C1A88">
        <w:t>Employer/Organization Name</w:t>
      </w:r>
      <w:r w:rsidR="003357E3">
        <w:t>]</w:t>
      </w:r>
      <w:r>
        <w:rPr>
          <w:color w:val="0000FF"/>
        </w:rPr>
        <w:t xml:space="preserve"> </w:t>
      </w:r>
      <w:r w:rsidRPr="0021420E">
        <w:t xml:space="preserve">of the key health and safety </w:t>
      </w:r>
      <w:r w:rsidR="00E6690D">
        <w:t>hazards</w:t>
      </w:r>
      <w:r w:rsidRPr="0021420E">
        <w:t xml:space="preserve"> and controls to remember when using</w:t>
      </w:r>
      <w:r w:rsidR="007E6299">
        <w:t xml:space="preserve"> </w:t>
      </w:r>
      <w:r w:rsidR="00AE79D6">
        <w:t>the</w:t>
      </w:r>
      <w:r w:rsidR="007E6299">
        <w:t xml:space="preserve"> backhoe</w:t>
      </w:r>
      <w:r w:rsidRPr="0021420E">
        <w:t>.</w:t>
      </w:r>
    </w:p>
    <w:p w14:paraId="17DF36A1" w14:textId="2DF61232" w:rsidR="00852F22" w:rsidRPr="00494CF7" w:rsidRDefault="005273E0" w:rsidP="00852F22">
      <w:pPr>
        <w:pStyle w:val="PMhead"/>
      </w:pPr>
      <w:r>
        <w:t>Hazards</w:t>
      </w:r>
    </w:p>
    <w:p w14:paraId="17DF36A2" w14:textId="7D78455F" w:rsidR="00852F22" w:rsidRPr="0021420E" w:rsidRDefault="00852F22" w:rsidP="00852F22">
      <w:pPr>
        <w:pStyle w:val="PMtext"/>
      </w:pPr>
      <w:r w:rsidRPr="0021420E">
        <w:t xml:space="preserve">The following hazards may occur </w:t>
      </w:r>
      <w:r w:rsidR="00680A23" w:rsidRPr="0021420E">
        <w:t>using</w:t>
      </w:r>
      <w:r w:rsidR="00680A23">
        <w:t xml:space="preserve"> the backhoe</w:t>
      </w:r>
      <w:r w:rsidRPr="0021420E">
        <w:t>:</w:t>
      </w:r>
    </w:p>
    <w:p w14:paraId="0A0A37FD" w14:textId="77777777" w:rsidR="00680A23" w:rsidRDefault="00680A23" w:rsidP="00852F22">
      <w:pPr>
        <w:pStyle w:val="PMtextBullet"/>
      </w:pPr>
      <w:r>
        <w:t>Critical injury or fatality</w:t>
      </w:r>
    </w:p>
    <w:p w14:paraId="17DF36A4" w14:textId="6ED91770" w:rsidR="00852F22" w:rsidRDefault="00852F22" w:rsidP="00852F22">
      <w:pPr>
        <w:pStyle w:val="PMtextBullet"/>
      </w:pPr>
      <w:r>
        <w:t>Crushing</w:t>
      </w:r>
      <w:r w:rsidR="00680A23">
        <w:t xml:space="preserve"> injury</w:t>
      </w:r>
    </w:p>
    <w:p w14:paraId="31D28BC7" w14:textId="75491E8B" w:rsidR="00AC1372" w:rsidRDefault="00AC1372" w:rsidP="00AC1372">
      <w:pPr>
        <w:pStyle w:val="PMtextBullet"/>
      </w:pPr>
      <w:r>
        <w:t>Burns</w:t>
      </w:r>
    </w:p>
    <w:p w14:paraId="381841AD" w14:textId="159C5BBF" w:rsidR="00784566" w:rsidRDefault="00784566" w:rsidP="00852F22">
      <w:pPr>
        <w:pStyle w:val="PMtextBullet"/>
      </w:pPr>
      <w:r>
        <w:t>Musculoskeletal disorder</w:t>
      </w:r>
    </w:p>
    <w:p w14:paraId="4B506E54" w14:textId="50379883" w:rsidR="00183489" w:rsidRDefault="00183489" w:rsidP="00852F22">
      <w:pPr>
        <w:pStyle w:val="PMtextBullet"/>
      </w:pPr>
      <w:r>
        <w:t>Puncture (hydraulic fluid under pressure)</w:t>
      </w:r>
    </w:p>
    <w:p w14:paraId="3F8D8486" w14:textId="77777777" w:rsidR="00784566" w:rsidRDefault="00784566" w:rsidP="00852F22">
      <w:pPr>
        <w:pStyle w:val="PMtextBullet"/>
      </w:pPr>
      <w:r>
        <w:t>Roll-over</w:t>
      </w:r>
    </w:p>
    <w:p w14:paraId="21146C65" w14:textId="3321F09B" w:rsidR="0013210D" w:rsidRDefault="0013210D" w:rsidP="00852F22">
      <w:pPr>
        <w:pStyle w:val="PMtextBullet"/>
      </w:pPr>
      <w:r>
        <w:t>Fire</w:t>
      </w:r>
    </w:p>
    <w:p w14:paraId="17DF36A7" w14:textId="77777777" w:rsidR="007E6299" w:rsidRDefault="007E6299" w:rsidP="00852F22">
      <w:pPr>
        <w:pStyle w:val="PMhead"/>
      </w:pPr>
      <w:r>
        <w:t>Personal Protective Equipment</w:t>
      </w:r>
    </w:p>
    <w:p w14:paraId="17DF36A8" w14:textId="71EC22EE" w:rsidR="007E6299" w:rsidRDefault="007E6299" w:rsidP="007E6299">
      <w:pPr>
        <w:pStyle w:val="PMtextBullet"/>
      </w:pPr>
      <w:r>
        <w:t xml:space="preserve">Safety </w:t>
      </w:r>
      <w:r w:rsidR="009538C0">
        <w:t>footwear</w:t>
      </w:r>
    </w:p>
    <w:p w14:paraId="17DF36AA" w14:textId="549CB4DC" w:rsidR="007E6299" w:rsidRDefault="009538C0" w:rsidP="007E6299">
      <w:pPr>
        <w:pStyle w:val="PMtextBullet"/>
      </w:pPr>
      <w:r>
        <w:t>Hearing p</w:t>
      </w:r>
      <w:r w:rsidR="007E6299">
        <w:t>rotection</w:t>
      </w:r>
    </w:p>
    <w:p w14:paraId="570DF237" w14:textId="4B6BEAD5" w:rsidR="00183489" w:rsidRDefault="00183489" w:rsidP="00183489">
      <w:pPr>
        <w:pStyle w:val="PMtextBullet"/>
      </w:pPr>
      <w:r>
        <w:t>Head protectio</w:t>
      </w:r>
      <w:r w:rsidR="00680A23">
        <w:t xml:space="preserve">n as </w:t>
      </w:r>
      <w:proofErr w:type="gramStart"/>
      <w:r w:rsidR="00680A23">
        <w:t>required</w:t>
      </w:r>
      <w:proofErr w:type="gramEnd"/>
    </w:p>
    <w:p w14:paraId="17DF36AB" w14:textId="77777777" w:rsidR="00852F22" w:rsidRPr="00494CF7" w:rsidRDefault="00852F22" w:rsidP="00852F22">
      <w:pPr>
        <w:pStyle w:val="PMhead"/>
      </w:pPr>
      <w:r w:rsidRPr="0021420E">
        <w:t>Safe Operating Procedure</w:t>
      </w:r>
    </w:p>
    <w:p w14:paraId="16E570DF" w14:textId="77777777" w:rsidR="00C04E55" w:rsidRPr="00F12599" w:rsidRDefault="00C04E55" w:rsidP="00C04E55">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7B27D9E0" w14:textId="396CB19E" w:rsidR="00C04E55" w:rsidRPr="00F12599" w:rsidRDefault="00C04E55" w:rsidP="00C04E55">
      <w:pPr>
        <w:pStyle w:val="PMtextBullet"/>
        <w:numPr>
          <w:ilvl w:val="0"/>
          <w:numId w:val="9"/>
        </w:numPr>
      </w:pPr>
      <w:r w:rsidRPr="00F12599">
        <w:t xml:space="preserve">Operators must have </w:t>
      </w:r>
      <w:r w:rsidR="0083347E">
        <w:t>reviewed the operator’s manual with the supervisor</w:t>
      </w:r>
      <w:r>
        <w:t>.</w:t>
      </w:r>
    </w:p>
    <w:p w14:paraId="42DE4F6D" w14:textId="77777777" w:rsidR="00C04E55" w:rsidRDefault="00C04E55" w:rsidP="00C04E55">
      <w:pPr>
        <w:pStyle w:val="PMtextBullet"/>
        <w:numPr>
          <w:ilvl w:val="0"/>
          <w:numId w:val="9"/>
        </w:numPr>
      </w:pPr>
      <w:r>
        <w:t>Ensure operator’s</w:t>
      </w:r>
      <w:r w:rsidRPr="00F12599">
        <w:t xml:space="preserve"> manual for equipment is available to operators</w:t>
      </w:r>
      <w:r>
        <w:t>.</w:t>
      </w:r>
    </w:p>
    <w:p w14:paraId="6599D566" w14:textId="77777777" w:rsidR="00C04E55" w:rsidRPr="006A23A6" w:rsidRDefault="00C04E55" w:rsidP="00C04E55">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599C8ADC" w14:textId="525160D7" w:rsidR="00C04E55" w:rsidRPr="00F12599" w:rsidRDefault="00C04E55" w:rsidP="00C04E55">
      <w:pPr>
        <w:pStyle w:val="PMtextBullet"/>
        <w:numPr>
          <w:ilvl w:val="0"/>
          <w:numId w:val="9"/>
        </w:numPr>
        <w:rPr>
          <w:rFonts w:cs="Arial"/>
        </w:rPr>
      </w:pPr>
      <w:r>
        <w:rPr>
          <w:rFonts w:cs="Arial"/>
        </w:rPr>
        <w:t>Backhoes</w:t>
      </w:r>
      <w:r w:rsidRPr="00F12599">
        <w:rPr>
          <w:rFonts w:cs="Arial"/>
        </w:rPr>
        <w:t xml:space="preserve"> should be equipped with a cab and </w:t>
      </w:r>
      <w:r>
        <w:rPr>
          <w:rFonts w:cs="Arial"/>
        </w:rPr>
        <w:t>rollover protective structure (</w:t>
      </w:r>
      <w:r w:rsidRPr="00F12599">
        <w:rPr>
          <w:rFonts w:cs="Arial"/>
        </w:rPr>
        <w:t>ROPS</w:t>
      </w:r>
      <w:r>
        <w:rPr>
          <w:rFonts w:cs="Arial"/>
        </w:rPr>
        <w:t>).</w:t>
      </w:r>
    </w:p>
    <w:p w14:paraId="65880DD5" w14:textId="5FDEE834" w:rsidR="00C04E55" w:rsidRPr="00F12599" w:rsidRDefault="00C04E55" w:rsidP="00C04E55">
      <w:pPr>
        <w:pStyle w:val="PMtextBullet"/>
        <w:numPr>
          <w:ilvl w:val="0"/>
          <w:numId w:val="9"/>
        </w:numPr>
        <w:rPr>
          <w:rFonts w:cs="Arial"/>
        </w:rPr>
      </w:pPr>
      <w:r>
        <w:rPr>
          <w:rFonts w:cs="Arial"/>
        </w:rPr>
        <w:t>O</w:t>
      </w:r>
      <w:r w:rsidRPr="00F12599">
        <w:rPr>
          <w:rFonts w:cs="Arial"/>
        </w:rPr>
        <w:t xml:space="preserve">perator </w:t>
      </w:r>
      <w:r>
        <w:rPr>
          <w:rFonts w:cs="Arial"/>
        </w:rPr>
        <w:t>will wear a seatbelt on backhoes</w:t>
      </w:r>
      <w:r w:rsidRPr="00F12599">
        <w:rPr>
          <w:rFonts w:cs="Arial"/>
        </w:rPr>
        <w:t xml:space="preserve"> equipped with ROPS</w:t>
      </w:r>
      <w:r>
        <w:rPr>
          <w:rFonts w:cs="Arial"/>
        </w:rPr>
        <w:t>.</w:t>
      </w:r>
    </w:p>
    <w:p w14:paraId="2F87A482" w14:textId="235FEC0E" w:rsidR="00C04E55" w:rsidRPr="006A23A6" w:rsidRDefault="008A5139" w:rsidP="00C04E55">
      <w:pPr>
        <w:pStyle w:val="PMtextBullet"/>
        <w:numPr>
          <w:ilvl w:val="0"/>
          <w:numId w:val="9"/>
        </w:numPr>
      </w:pPr>
      <w:r>
        <w:t>Ensure safety decals are legible</w:t>
      </w:r>
      <w:r w:rsidR="00C04E55">
        <w:t xml:space="preserve">, order replacements if they are not. </w:t>
      </w:r>
    </w:p>
    <w:p w14:paraId="01BED9EF" w14:textId="77777777" w:rsidR="00C04E55" w:rsidRPr="00F12599" w:rsidRDefault="00C04E55" w:rsidP="00C04E55">
      <w:pPr>
        <w:pStyle w:val="PMtextBullet"/>
        <w:numPr>
          <w:ilvl w:val="0"/>
          <w:numId w:val="9"/>
        </w:numPr>
      </w:pPr>
      <w:r w:rsidRPr="00F12599">
        <w:t xml:space="preserve">Ensure the </w:t>
      </w:r>
      <w:r>
        <w:t>equipment</w:t>
      </w:r>
      <w:r w:rsidRPr="00F12599">
        <w:t xml:space="preserve"> is used properly as per manufacturer’s directions.</w:t>
      </w:r>
    </w:p>
    <w:p w14:paraId="11BB5CF9" w14:textId="77777777" w:rsidR="00C04E55" w:rsidRDefault="00C04E55" w:rsidP="00C04E55">
      <w:pPr>
        <w:pStyle w:val="PMtextBullet"/>
        <w:numPr>
          <w:ilvl w:val="0"/>
          <w:numId w:val="9"/>
        </w:numPr>
      </w:pPr>
      <w:r>
        <w:t>Complete a walkaround of the immediate work area prior to starting. Look for obstacles that may need to be removed.</w:t>
      </w:r>
    </w:p>
    <w:p w14:paraId="35E8E501" w14:textId="77777777" w:rsidR="00C04E55" w:rsidRDefault="00C04E55" w:rsidP="00C04E55">
      <w:pPr>
        <w:pStyle w:val="PMtextBullet"/>
        <w:numPr>
          <w:ilvl w:val="0"/>
          <w:numId w:val="9"/>
        </w:numPr>
      </w:pPr>
      <w:r>
        <w:t xml:space="preserve">Always call the appropriate utility companies to confirm the locations of all underground lines, </w:t>
      </w:r>
      <w:proofErr w:type="gramStart"/>
      <w:r>
        <w:t>pipes</w:t>
      </w:r>
      <w:proofErr w:type="gramEnd"/>
      <w:r>
        <w:t xml:space="preserve"> and wires. Also, ensure clearance of overhead hazards.</w:t>
      </w:r>
    </w:p>
    <w:p w14:paraId="42A617CE" w14:textId="77777777" w:rsidR="00C04E55" w:rsidRDefault="00C04E55" w:rsidP="00C04E55">
      <w:pPr>
        <w:pStyle w:val="PMtextBullet"/>
        <w:numPr>
          <w:ilvl w:val="0"/>
          <w:numId w:val="9"/>
        </w:numPr>
      </w:pPr>
      <w:r>
        <w:lastRenderedPageBreak/>
        <w:t>Be aware of the equipment’s limits.</w:t>
      </w:r>
    </w:p>
    <w:p w14:paraId="78EC00DD" w14:textId="77777777" w:rsidR="00C04E55" w:rsidRDefault="00C04E55" w:rsidP="00C04E55">
      <w:pPr>
        <w:pStyle w:val="PMtextBullet"/>
        <w:numPr>
          <w:ilvl w:val="0"/>
          <w:numId w:val="9"/>
        </w:numPr>
      </w:pPr>
      <w:r>
        <w:t>Check all fluids.</w:t>
      </w:r>
    </w:p>
    <w:p w14:paraId="10EA25FC" w14:textId="77777777" w:rsidR="00C04E55" w:rsidRDefault="00C04E55" w:rsidP="00C04E55">
      <w:pPr>
        <w:pStyle w:val="PMtextBullet"/>
        <w:numPr>
          <w:ilvl w:val="0"/>
          <w:numId w:val="9"/>
        </w:numPr>
      </w:pPr>
      <w:r>
        <w:t>Confirm all controls are in proper working order.</w:t>
      </w:r>
    </w:p>
    <w:p w14:paraId="01BFE63A" w14:textId="77777777" w:rsidR="00C04E55" w:rsidRDefault="00C04E55" w:rsidP="00C04E55">
      <w:pPr>
        <w:pStyle w:val="PMtextBullet"/>
        <w:numPr>
          <w:ilvl w:val="0"/>
          <w:numId w:val="9"/>
        </w:numPr>
      </w:pPr>
      <w:r>
        <w:t>Ensure all control levers are in neutral or off position before starting.</w:t>
      </w:r>
    </w:p>
    <w:p w14:paraId="39F002F5" w14:textId="3DE21C18" w:rsidR="00C04E55" w:rsidRDefault="00C04E55" w:rsidP="00C04E55">
      <w:pPr>
        <w:pStyle w:val="PMtextBullet"/>
        <w:numPr>
          <w:ilvl w:val="0"/>
          <w:numId w:val="9"/>
        </w:numPr>
      </w:pPr>
      <w:r>
        <w:t xml:space="preserve">Keep all bystanders away from the equipment </w:t>
      </w:r>
      <w:r w:rsidR="00A32F27">
        <w:t>during operation</w:t>
      </w:r>
      <w:r>
        <w:t>.</w:t>
      </w:r>
    </w:p>
    <w:p w14:paraId="47AE3A36" w14:textId="77777777" w:rsidR="00C04E55" w:rsidRDefault="00C04E55" w:rsidP="00C04E55">
      <w:pPr>
        <w:pStyle w:val="PMtextBullet"/>
        <w:numPr>
          <w:ilvl w:val="0"/>
          <w:numId w:val="9"/>
        </w:numPr>
      </w:pPr>
      <w:r>
        <w:t>Only operate the equipment from the operator’s seat with the seatbelt fastened.</w:t>
      </w:r>
    </w:p>
    <w:p w14:paraId="01FC05DC" w14:textId="77777777" w:rsidR="00C04E55" w:rsidRDefault="00C04E55" w:rsidP="00C04E55">
      <w:pPr>
        <w:pStyle w:val="PMtextBullet"/>
        <w:numPr>
          <w:ilvl w:val="0"/>
          <w:numId w:val="9"/>
        </w:numPr>
      </w:pPr>
      <w:r>
        <w:t>Do not allow passengers on the equipment.</w:t>
      </w:r>
    </w:p>
    <w:p w14:paraId="3C796D0A" w14:textId="77777777" w:rsidR="00C04E55" w:rsidRDefault="00C04E55" w:rsidP="00C04E55">
      <w:pPr>
        <w:pStyle w:val="PMtextBullet"/>
        <w:numPr>
          <w:ilvl w:val="0"/>
          <w:numId w:val="9"/>
        </w:numPr>
      </w:pPr>
      <w:r>
        <w:t>Before exiting the equipment, always lower the bucket to the ground and engage the parking brake.</w:t>
      </w:r>
    </w:p>
    <w:p w14:paraId="1958E13E" w14:textId="77777777" w:rsidR="00C04E55" w:rsidRDefault="00C04E55" w:rsidP="00C04E55">
      <w:pPr>
        <w:pStyle w:val="PMtextBullet"/>
        <w:numPr>
          <w:ilvl w:val="0"/>
          <w:numId w:val="9"/>
        </w:numPr>
      </w:pPr>
      <w:r>
        <w:t xml:space="preserve">Operate the equipment at a speed that allows you </w:t>
      </w:r>
      <w:proofErr w:type="gramStart"/>
      <w:r>
        <w:t>maintain control at all times</w:t>
      </w:r>
      <w:proofErr w:type="gramEnd"/>
      <w:r>
        <w:t>. Drive slowly over rough terrain and avoid stumps and other obstacles.</w:t>
      </w:r>
    </w:p>
    <w:p w14:paraId="54C48058" w14:textId="77777777" w:rsidR="00C04E55" w:rsidRDefault="00C04E55" w:rsidP="00C04E55">
      <w:pPr>
        <w:pStyle w:val="PMtextBullet"/>
      </w:pPr>
      <w:r>
        <w:t>Use extreme caution on inclines and edges where the ground could give way.</w:t>
      </w:r>
    </w:p>
    <w:p w14:paraId="117C9D5E" w14:textId="77777777" w:rsidR="00C04E55" w:rsidRDefault="00C04E55" w:rsidP="00C04E55">
      <w:pPr>
        <w:pStyle w:val="PMtextBullet"/>
      </w:pPr>
      <w:r>
        <w:t>Do not try to turn on a steep slope as this could result in a roll-over.</w:t>
      </w:r>
    </w:p>
    <w:p w14:paraId="06A7F0C7" w14:textId="77777777" w:rsidR="006955DC" w:rsidRPr="00AA40DE" w:rsidRDefault="006955DC" w:rsidP="006955DC">
      <w:pPr>
        <w:pStyle w:val="PMtextBullet"/>
      </w:pPr>
      <w:r>
        <w:t>When driving with a load, keep the bucket as low as possible to avoid roll-over.</w:t>
      </w:r>
    </w:p>
    <w:p w14:paraId="17DF36B6" w14:textId="20D6FFD8" w:rsidR="00852F22" w:rsidRDefault="007E6299" w:rsidP="00852F22">
      <w:pPr>
        <w:pStyle w:val="PMtextBullet"/>
      </w:pPr>
      <w:r>
        <w:t xml:space="preserve">Do not use </w:t>
      </w:r>
      <w:r w:rsidR="009538C0">
        <w:t>the equipment</w:t>
      </w:r>
      <w:r w:rsidR="00852F22">
        <w:t xml:space="preserve"> for clearing trees unless the manufacturer has approved it for that </w:t>
      </w:r>
      <w:proofErr w:type="gramStart"/>
      <w:r w:rsidR="00852F22">
        <w:t>purpose</w:t>
      </w:r>
      <w:proofErr w:type="gramEnd"/>
      <w:r w:rsidR="00852F22">
        <w:t xml:space="preserve"> and it has a protective brush cage</w:t>
      </w:r>
      <w:r w:rsidR="009538C0">
        <w:t>.</w:t>
      </w:r>
    </w:p>
    <w:p w14:paraId="17DF36BA" w14:textId="77777777" w:rsidR="00852F22" w:rsidRDefault="00852F22" w:rsidP="00852F22">
      <w:pPr>
        <w:pStyle w:val="PMtextBullet"/>
      </w:pPr>
      <w:r>
        <w:t>When you change the angle of the bucket or remove the bucket:</w:t>
      </w:r>
    </w:p>
    <w:p w14:paraId="17DF36BB" w14:textId="7321C906" w:rsidR="00852F22" w:rsidRDefault="00852F22" w:rsidP="00E8608F">
      <w:pPr>
        <w:pStyle w:val="PMtextbulletlist"/>
        <w:numPr>
          <w:ilvl w:val="1"/>
          <w:numId w:val="143"/>
        </w:numPr>
        <w:spacing w:before="120"/>
        <w:ind w:left="1434" w:hanging="357"/>
      </w:pPr>
      <w:r>
        <w:t>Securely block the bucket to prevent it from falling</w:t>
      </w:r>
      <w:r w:rsidR="009538C0">
        <w:t>.</w:t>
      </w:r>
    </w:p>
    <w:p w14:paraId="17DF36BC" w14:textId="7229D6ED" w:rsidR="00852F22" w:rsidRPr="00F457CD" w:rsidRDefault="00852F22" w:rsidP="00E8608F">
      <w:pPr>
        <w:pStyle w:val="PMtextbulletlist"/>
        <w:numPr>
          <w:ilvl w:val="1"/>
          <w:numId w:val="143"/>
        </w:numPr>
        <w:spacing w:before="120"/>
        <w:ind w:left="1434" w:hanging="357"/>
      </w:pPr>
      <w:r>
        <w:t>Do not stand with your feet under the bucket</w:t>
      </w:r>
      <w:r w:rsidR="009538C0">
        <w:t>.</w:t>
      </w:r>
    </w:p>
    <w:p w14:paraId="17DF36BD" w14:textId="664ABD07" w:rsidR="00852F22" w:rsidRDefault="00852F22" w:rsidP="00852F22">
      <w:pPr>
        <w:pStyle w:val="PMtextBullet"/>
      </w:pPr>
      <w:r>
        <w:t>Accessories can only be used that are de</w:t>
      </w:r>
      <w:r w:rsidR="007E6299">
        <w:t xml:space="preserve">signed for use with the </w:t>
      </w:r>
      <w:r w:rsidR="009538C0">
        <w:t>equipment</w:t>
      </w:r>
      <w:r>
        <w:t xml:space="preserve"> specified</w:t>
      </w:r>
      <w:r w:rsidR="009538C0">
        <w:t>.</w:t>
      </w:r>
    </w:p>
    <w:p w14:paraId="7E59A805" w14:textId="42D9CDDE" w:rsidR="00565248" w:rsidRDefault="00565248" w:rsidP="00565248">
      <w:pPr>
        <w:pStyle w:val="PMtextBullet"/>
      </w:pPr>
      <w:r>
        <w:t>Use steps and handholds correctly. Face the equipment when getting on and off.</w:t>
      </w:r>
    </w:p>
    <w:p w14:paraId="508FC924" w14:textId="77777777" w:rsidR="00565248" w:rsidRDefault="00565248" w:rsidP="00565248">
      <w:pPr>
        <w:pStyle w:val="PMtextBullet"/>
      </w:pPr>
      <w:r>
        <w:t>Maintain 3-point contact with steps and handrails when getting on and off.</w:t>
      </w:r>
    </w:p>
    <w:p w14:paraId="3724578D" w14:textId="313F3B7C" w:rsidR="00565248" w:rsidRDefault="00565248" w:rsidP="00565248">
      <w:pPr>
        <w:pStyle w:val="PMtextBullet"/>
      </w:pPr>
      <w:r>
        <w:t>If possible, include a spotter with reflective clothing to assist in directin</w:t>
      </w:r>
      <w:r w:rsidR="0058492C">
        <w:t>g the equipment when backing up</w:t>
      </w:r>
      <w:r>
        <w:t>.</w:t>
      </w:r>
    </w:p>
    <w:p w14:paraId="17DF36BE" w14:textId="480B05DA" w:rsidR="00852F22" w:rsidRDefault="00C22192" w:rsidP="00852F22">
      <w:pPr>
        <w:pStyle w:val="PMtextBullet"/>
      </w:pPr>
      <w:r>
        <w:t>Fuelling</w:t>
      </w:r>
      <w:r w:rsidR="00852F22" w:rsidRPr="00F457CD">
        <w:t xml:space="preserve"> must be done </w:t>
      </w:r>
      <w:r w:rsidR="00852F22">
        <w:t>outdoors</w:t>
      </w:r>
      <w:r w:rsidR="00852F22" w:rsidRPr="00F457CD">
        <w:t xml:space="preserve"> and while the </w:t>
      </w:r>
      <w:r w:rsidR="009538C0">
        <w:t>equipment</w:t>
      </w:r>
      <w:r w:rsidR="00852F22" w:rsidRPr="00F457CD">
        <w:t xml:space="preserve"> is </w:t>
      </w:r>
      <w:r w:rsidR="009538C0">
        <w:t>off</w:t>
      </w:r>
      <w:r w:rsidR="00852F22">
        <w:t xml:space="preserve">. </w:t>
      </w:r>
    </w:p>
    <w:p w14:paraId="46866DAC" w14:textId="7C020FFF" w:rsidR="008C1928" w:rsidRDefault="008C1928" w:rsidP="008C1928">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462D2E44" w14:textId="77777777" w:rsidR="0013210D" w:rsidRPr="00496D31" w:rsidRDefault="0013210D" w:rsidP="00852F22">
      <w:pPr>
        <w:pStyle w:val="PMhead"/>
        <w:rPr>
          <w:lang w:val="en-CA"/>
        </w:rPr>
      </w:pPr>
      <w:r w:rsidRPr="00496D31">
        <w:rPr>
          <w:lang w:val="en-CA"/>
        </w:rPr>
        <w:t>Additional Resources</w:t>
      </w:r>
    </w:p>
    <w:p w14:paraId="23CD4D48" w14:textId="77777777" w:rsidR="0013210D" w:rsidRPr="00496D31" w:rsidRDefault="0013210D" w:rsidP="00966914">
      <w:pPr>
        <w:pStyle w:val="PMhead"/>
        <w:spacing w:before="120" w:after="0"/>
        <w:rPr>
          <w:b w:val="0"/>
          <w:lang w:val="en-CA"/>
        </w:rPr>
      </w:pPr>
      <w:r w:rsidRPr="00496D31">
        <w:rPr>
          <w:b w:val="0"/>
          <w:lang w:val="en-CA"/>
        </w:rPr>
        <w:t>SOP for Fuelling</w:t>
      </w:r>
    </w:p>
    <w:p w14:paraId="156D5B2A" w14:textId="2394B57E" w:rsidR="0013210D" w:rsidRPr="00496D31" w:rsidRDefault="0013210D" w:rsidP="00966914">
      <w:pPr>
        <w:pStyle w:val="PMhead"/>
        <w:spacing w:before="120" w:after="0"/>
        <w:rPr>
          <w:b w:val="0"/>
          <w:lang w:val="en-CA"/>
        </w:rPr>
      </w:pPr>
      <w:r w:rsidRPr="00496D31">
        <w:rPr>
          <w:b w:val="0"/>
          <w:lang w:val="en-CA"/>
        </w:rPr>
        <w:t>SOP for Working Around Overhead or Underground Utilities</w:t>
      </w:r>
    </w:p>
    <w:p w14:paraId="16EFE8FF" w14:textId="119433CF" w:rsidR="004103EF" w:rsidRPr="002E483A" w:rsidRDefault="009E496A" w:rsidP="00966914">
      <w:pPr>
        <w:pStyle w:val="PMtext2"/>
        <w:spacing w:before="120"/>
      </w:pPr>
      <w:r>
        <w:t>MLITSD</w:t>
      </w:r>
      <w:r w:rsidR="00471C4A">
        <w:t xml:space="preserve"> </w:t>
      </w:r>
      <w:r w:rsidR="004103EF">
        <w:t>Occupational Health and Safety Guidelines for Farming Operations in Ontario</w:t>
      </w:r>
    </w:p>
    <w:p w14:paraId="17DF36C0" w14:textId="1F4F27E3" w:rsidR="00852F22" w:rsidRDefault="00852F22" w:rsidP="00852F22">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14:paraId="17DF36C3" w14:textId="77777777" w:rsidTr="00C8231E">
        <w:tc>
          <w:tcPr>
            <w:tcW w:w="4428" w:type="dxa"/>
            <w:tcBorders>
              <w:top w:val="single" w:sz="4" w:space="0" w:color="auto"/>
              <w:left w:val="single" w:sz="4" w:space="0" w:color="auto"/>
              <w:bottom w:val="single" w:sz="4" w:space="0" w:color="auto"/>
              <w:right w:val="single" w:sz="4" w:space="0" w:color="auto"/>
            </w:tcBorders>
          </w:tcPr>
          <w:p w14:paraId="17DF36C1" w14:textId="77777777" w:rsidR="00852F22" w:rsidRDefault="00852F22"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6C2" w14:textId="583F50BC" w:rsidR="00852F22" w:rsidRDefault="00852F22" w:rsidP="00C8231E">
            <w:pPr>
              <w:pStyle w:val="PMtableText"/>
              <w:tabs>
                <w:tab w:val="left" w:leader="dot" w:pos="6840"/>
              </w:tabs>
              <w:rPr>
                <w:szCs w:val="20"/>
                <w:lang w:eastAsia="en-CA"/>
              </w:rPr>
            </w:pPr>
          </w:p>
        </w:tc>
      </w:tr>
      <w:tr w:rsidR="00852F22" w14:paraId="17DF36C6" w14:textId="77777777" w:rsidTr="00C8231E">
        <w:tc>
          <w:tcPr>
            <w:tcW w:w="4428" w:type="dxa"/>
            <w:tcBorders>
              <w:top w:val="single" w:sz="4" w:space="0" w:color="auto"/>
              <w:left w:val="single" w:sz="4" w:space="0" w:color="auto"/>
              <w:bottom w:val="single" w:sz="4" w:space="0" w:color="auto"/>
              <w:right w:val="single" w:sz="4" w:space="0" w:color="auto"/>
            </w:tcBorders>
          </w:tcPr>
          <w:p w14:paraId="17DF36C4" w14:textId="77777777" w:rsidR="00852F22" w:rsidRDefault="00852F22"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6C5" w14:textId="77777777" w:rsidR="00852F22" w:rsidRDefault="00852F22" w:rsidP="00C8231E">
            <w:pPr>
              <w:pStyle w:val="PMtableText"/>
              <w:tabs>
                <w:tab w:val="left" w:leader="dot" w:pos="6840"/>
              </w:tabs>
              <w:rPr>
                <w:szCs w:val="20"/>
                <w:lang w:eastAsia="en-CA"/>
              </w:rPr>
            </w:pPr>
          </w:p>
        </w:tc>
      </w:tr>
    </w:tbl>
    <w:p w14:paraId="17DF36C8" w14:textId="77777777" w:rsidR="00852F22" w:rsidRPr="00C92980" w:rsidRDefault="00852F22" w:rsidP="00283964">
      <w:pPr>
        <w:pStyle w:val="Heading1"/>
      </w:pPr>
      <w:bookmarkStart w:id="188" w:name="_Toc323818017"/>
      <w:bookmarkStart w:id="189" w:name="_Toc391293873"/>
      <w:bookmarkStart w:id="190" w:name="_Toc126240136"/>
      <w:bookmarkStart w:id="191" w:name="_Toc126313786"/>
      <w:r>
        <w:lastRenderedPageBreak/>
        <w:t xml:space="preserve">Safe Operating </w:t>
      </w:r>
      <w:r w:rsidRPr="00C92980">
        <w:t>Procedure</w:t>
      </w:r>
      <w:r>
        <w:t>s</w:t>
      </w:r>
      <w:r w:rsidRPr="00C92980">
        <w:t xml:space="preserve"> for </w:t>
      </w:r>
      <w:r>
        <w:t>Battery Charging</w:t>
      </w:r>
      <w:bookmarkEnd w:id="188"/>
      <w:bookmarkEnd w:id="189"/>
      <w:bookmarkEnd w:id="190"/>
      <w:bookmarkEnd w:id="191"/>
    </w:p>
    <w:p w14:paraId="17DF36C9" w14:textId="77777777" w:rsidR="00852F22" w:rsidRPr="00C92980" w:rsidRDefault="00852F22" w:rsidP="00852F22">
      <w:pPr>
        <w:pStyle w:val="PMhead"/>
      </w:pPr>
      <w:r w:rsidRPr="00C92980">
        <w:t>Purpose</w:t>
      </w:r>
    </w:p>
    <w:p w14:paraId="17DF36CA" w14:textId="10344710" w:rsidR="00852F22" w:rsidRPr="00C92980" w:rsidRDefault="00852F22" w:rsidP="00852F22">
      <w:pPr>
        <w:pStyle w:val="PMtext"/>
      </w:pPr>
      <w:r w:rsidRPr="00C92980">
        <w:t xml:space="preserve">To define the </w:t>
      </w:r>
      <w:r>
        <w:t>safe</w:t>
      </w:r>
      <w:r w:rsidRPr="00C92980">
        <w:t xml:space="preserve"> </w:t>
      </w:r>
      <w:r>
        <w:t>o</w:t>
      </w:r>
      <w:r w:rsidRPr="00C92980">
        <w:t xml:space="preserve">perating </w:t>
      </w:r>
      <w:r>
        <w:t>p</w:t>
      </w:r>
      <w:r w:rsidRPr="00C92980">
        <w:t xml:space="preserve">rocedures in a manner that informs and instructs employees of </w:t>
      </w:r>
      <w:r w:rsidR="003357E3">
        <w:t>[</w:t>
      </w:r>
      <w:r w:rsidR="002C1A88">
        <w:t>Employer/Organization Name</w:t>
      </w:r>
      <w:r w:rsidR="003357E3">
        <w:t>]</w:t>
      </w:r>
      <w:r w:rsidR="00E6690D">
        <w:t xml:space="preserve"> of the key health and safety hazards</w:t>
      </w:r>
      <w:r w:rsidRPr="00C92980">
        <w:t xml:space="preserve"> and controls to remember when charging batteries.</w:t>
      </w:r>
    </w:p>
    <w:p w14:paraId="17DF36CB" w14:textId="21BDA30D" w:rsidR="00852F22" w:rsidRPr="00C92980" w:rsidRDefault="005273E0" w:rsidP="00852F22">
      <w:pPr>
        <w:pStyle w:val="PMhead"/>
      </w:pPr>
      <w:r>
        <w:t>Hazards</w:t>
      </w:r>
    </w:p>
    <w:p w14:paraId="17DF36CC" w14:textId="1CE9D904" w:rsidR="00852F22" w:rsidRPr="00C92980" w:rsidRDefault="00852F22" w:rsidP="00852F22">
      <w:pPr>
        <w:pStyle w:val="PMtext"/>
      </w:pPr>
      <w:r w:rsidRPr="00C92980">
        <w:t xml:space="preserve">The following hazards may occur </w:t>
      </w:r>
      <w:r w:rsidR="00CE73BA">
        <w:t>when</w:t>
      </w:r>
      <w:r w:rsidRPr="00C92980">
        <w:t xml:space="preserve"> charging </w:t>
      </w:r>
      <w:r>
        <w:t>batteries:</w:t>
      </w:r>
    </w:p>
    <w:p w14:paraId="202FE3C3" w14:textId="68416350" w:rsidR="0013210D" w:rsidRDefault="0013210D" w:rsidP="00852F22">
      <w:pPr>
        <w:pStyle w:val="PMtextBullet"/>
      </w:pPr>
      <w:r>
        <w:t>Burns</w:t>
      </w:r>
    </w:p>
    <w:p w14:paraId="357EB5C7" w14:textId="77777777" w:rsidR="00E6690D" w:rsidRDefault="00E6690D" w:rsidP="00E6690D">
      <w:pPr>
        <w:pStyle w:val="PMtextBullet"/>
      </w:pPr>
      <w:r>
        <w:t>Chemical exposure</w:t>
      </w:r>
    </w:p>
    <w:p w14:paraId="17DF36CE" w14:textId="59106E2E" w:rsidR="00852F22" w:rsidRPr="00C92980" w:rsidRDefault="00CE73BA" w:rsidP="00E8608F">
      <w:pPr>
        <w:pStyle w:val="PMtextBullet"/>
        <w:numPr>
          <w:ilvl w:val="1"/>
          <w:numId w:val="163"/>
        </w:numPr>
      </w:pPr>
      <w:r>
        <w:t>Sulphuric a</w:t>
      </w:r>
      <w:r w:rsidR="00852F22" w:rsidRPr="00C92980">
        <w:t xml:space="preserve">cid is contained in the battery. Exposure can occur while filling a battery with acid (electrolyte), or while charging or boosting it, causing a chemical </w:t>
      </w:r>
      <w:r w:rsidR="00852F22">
        <w:t>burn and/or inhalation hazard</w:t>
      </w:r>
      <w:r>
        <w:t>.</w:t>
      </w:r>
    </w:p>
    <w:p w14:paraId="4096F8D2" w14:textId="77777777" w:rsidR="00E6690D" w:rsidRDefault="00E6690D" w:rsidP="00852F22">
      <w:pPr>
        <w:pStyle w:val="PMtextBullet"/>
      </w:pPr>
      <w:r>
        <w:t>Electric shock</w:t>
      </w:r>
    </w:p>
    <w:p w14:paraId="17DF36CF" w14:textId="3F6BC304" w:rsidR="00852F22" w:rsidRPr="00C92980" w:rsidRDefault="00852F22" w:rsidP="00E8608F">
      <w:pPr>
        <w:pStyle w:val="PMtextBullet"/>
        <w:numPr>
          <w:ilvl w:val="1"/>
          <w:numId w:val="163"/>
        </w:numPr>
      </w:pPr>
      <w:r w:rsidRPr="00C92980">
        <w:t xml:space="preserve">Short </w:t>
      </w:r>
      <w:r w:rsidR="00CE73BA">
        <w:t>c</w:t>
      </w:r>
      <w:r w:rsidRPr="00C92980">
        <w:t xml:space="preserve">ircuits may occur </w:t>
      </w:r>
      <w:r w:rsidR="005273E0">
        <w:t>from</w:t>
      </w:r>
      <w:r w:rsidRPr="00C92980">
        <w:t xml:space="preserve"> metal on clothing or in jewelry </w:t>
      </w:r>
      <w:proofErr w:type="gramStart"/>
      <w:r w:rsidRPr="00C92980">
        <w:t>coming into contact with</w:t>
      </w:r>
      <w:proofErr w:type="gramEnd"/>
      <w:r w:rsidRPr="00C92980">
        <w:t xml:space="preserve"> the electrod</w:t>
      </w:r>
      <w:r>
        <w:t>es</w:t>
      </w:r>
      <w:r w:rsidR="00CE73BA">
        <w:t>.</w:t>
      </w:r>
    </w:p>
    <w:p w14:paraId="3C628D2B" w14:textId="77777777" w:rsidR="0013210D" w:rsidRDefault="0013210D" w:rsidP="0013210D">
      <w:pPr>
        <w:pStyle w:val="PMtextBullet"/>
      </w:pPr>
      <w:r>
        <w:t>Fire or explosion</w:t>
      </w:r>
    </w:p>
    <w:p w14:paraId="2BCE6EF5" w14:textId="77777777" w:rsidR="0013210D" w:rsidRPr="00C92980" w:rsidRDefault="0013210D" w:rsidP="00E8608F">
      <w:pPr>
        <w:pStyle w:val="PMtextBullet"/>
        <w:numPr>
          <w:ilvl w:val="1"/>
          <w:numId w:val="163"/>
        </w:numPr>
      </w:pPr>
      <w:r w:rsidRPr="00C92980">
        <w:t xml:space="preserve">Hydrogen and oxygen are produced when you charge or boost a </w:t>
      </w:r>
      <w:proofErr w:type="gramStart"/>
      <w:r w:rsidRPr="00C92980">
        <w:t>battery, and</w:t>
      </w:r>
      <w:proofErr w:type="gramEnd"/>
      <w:r w:rsidRPr="00C92980">
        <w:t xml:space="preserve"> can</w:t>
      </w:r>
      <w:r>
        <w:t xml:space="preserve"> be ignited by a flame or spark.</w:t>
      </w:r>
    </w:p>
    <w:p w14:paraId="17DF36D0" w14:textId="274BCECA" w:rsidR="00852F22" w:rsidRDefault="00852F22" w:rsidP="00852F22">
      <w:pPr>
        <w:pStyle w:val="PMtextBullet"/>
      </w:pPr>
      <w:r w:rsidRPr="00C92980">
        <w:t>Note: Install plumbed eye wash stations, neutralizer containers and wash basins near where you handle the batteries so you can administer first aid treatment for acid and alkali burns if necessary</w:t>
      </w:r>
      <w:r w:rsidR="00CE73BA">
        <w:t>.</w:t>
      </w:r>
    </w:p>
    <w:p w14:paraId="17DF36D1" w14:textId="77777777" w:rsidR="00852F22" w:rsidRPr="00C92980" w:rsidRDefault="00852F22" w:rsidP="00852F22">
      <w:pPr>
        <w:pStyle w:val="PMhead"/>
      </w:pPr>
      <w:r w:rsidRPr="00C92980">
        <w:t>Personal Protective Equipment</w:t>
      </w:r>
    </w:p>
    <w:p w14:paraId="532BDD89" w14:textId="0D38AD30" w:rsidR="00CE73BA" w:rsidRDefault="00680A23" w:rsidP="00852F22">
      <w:pPr>
        <w:pStyle w:val="PMtextBullet"/>
      </w:pPr>
      <w:r>
        <w:t>Eye protection (</w:t>
      </w:r>
      <w:proofErr w:type="gramStart"/>
      <w:r>
        <w:t>e.g.</w:t>
      </w:r>
      <w:proofErr w:type="gramEnd"/>
      <w:r>
        <w:t xml:space="preserve"> s</w:t>
      </w:r>
      <w:r w:rsidR="00852F22" w:rsidRPr="00C92980">
        <w:t xml:space="preserve">plash-proof </w:t>
      </w:r>
      <w:r w:rsidR="00183489">
        <w:t xml:space="preserve">safety </w:t>
      </w:r>
      <w:r w:rsidR="00852F22" w:rsidRPr="00C92980">
        <w:t>goggles</w:t>
      </w:r>
      <w:r w:rsidR="00183489">
        <w:t xml:space="preserve"> or face shield</w:t>
      </w:r>
      <w:r>
        <w:t>)</w:t>
      </w:r>
    </w:p>
    <w:p w14:paraId="17DF36D3" w14:textId="6F8BC5BA" w:rsidR="00852F22" w:rsidRDefault="00CE73BA" w:rsidP="00852F22">
      <w:pPr>
        <w:pStyle w:val="PMtextBullet"/>
      </w:pPr>
      <w:r>
        <w:t>R</w:t>
      </w:r>
      <w:r w:rsidR="00852F22" w:rsidRPr="00C92980">
        <w:t>ubber gloves</w:t>
      </w:r>
    </w:p>
    <w:p w14:paraId="1F298D55" w14:textId="38545B96" w:rsidR="00183489" w:rsidRPr="00C92980" w:rsidRDefault="00680A23" w:rsidP="00183489">
      <w:pPr>
        <w:pStyle w:val="PMtextBullet"/>
      </w:pPr>
      <w:r>
        <w:t>No metal or jewelry</w:t>
      </w:r>
    </w:p>
    <w:p w14:paraId="17DF36D4" w14:textId="77777777" w:rsidR="00852F22" w:rsidRPr="00C92980" w:rsidRDefault="00852F22" w:rsidP="00852F22">
      <w:pPr>
        <w:pStyle w:val="PMhead"/>
      </w:pPr>
      <w:r w:rsidRPr="00C92980">
        <w:t>Safe Operating Procedure</w:t>
      </w:r>
    </w:p>
    <w:p w14:paraId="2F8BEC19" w14:textId="77777777" w:rsidR="0013210D" w:rsidRPr="00F12599" w:rsidRDefault="0013210D" w:rsidP="0013210D">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5ED5479" w14:textId="48F2C81D" w:rsidR="0013210D" w:rsidRPr="00F12599" w:rsidRDefault="0013210D" w:rsidP="0013210D">
      <w:pPr>
        <w:pStyle w:val="PMtextBullet"/>
      </w:pPr>
      <w:r w:rsidRPr="00F12599">
        <w:t xml:space="preserve">Operators must have </w:t>
      </w:r>
      <w:r w:rsidR="0083347E">
        <w:t>reviewed the operator’s manual with the supervisor</w:t>
      </w:r>
      <w:r>
        <w:t>.</w:t>
      </w:r>
    </w:p>
    <w:p w14:paraId="1CCE742F" w14:textId="77777777" w:rsidR="0013210D" w:rsidRDefault="0013210D" w:rsidP="0013210D">
      <w:pPr>
        <w:pStyle w:val="PMtextBullet"/>
      </w:pPr>
      <w:r>
        <w:t>Ensure operator’s</w:t>
      </w:r>
      <w:r w:rsidRPr="00F12599">
        <w:t xml:space="preserve"> manual for equipment is available to operators</w:t>
      </w:r>
      <w:r>
        <w:t>.</w:t>
      </w:r>
    </w:p>
    <w:p w14:paraId="374BFAD4" w14:textId="77777777" w:rsidR="0013210D" w:rsidRPr="006A23A6" w:rsidRDefault="0013210D" w:rsidP="0013210D">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8E262FD" w14:textId="4D81EC0B" w:rsidR="0013210D" w:rsidRPr="006A23A6" w:rsidRDefault="008A5139" w:rsidP="0013210D">
      <w:pPr>
        <w:pStyle w:val="PMtextBullet"/>
      </w:pPr>
      <w:r>
        <w:t>Ensure safety decals are legible</w:t>
      </w:r>
      <w:r w:rsidR="0013210D">
        <w:t xml:space="preserve">, order replacements if they are not. </w:t>
      </w:r>
    </w:p>
    <w:p w14:paraId="1FFC8B28" w14:textId="77777777" w:rsidR="0013210D" w:rsidRPr="00F12599" w:rsidRDefault="0013210D" w:rsidP="0013210D">
      <w:pPr>
        <w:pStyle w:val="PMtextBullet"/>
      </w:pPr>
      <w:r w:rsidRPr="00F12599">
        <w:t xml:space="preserve">Ensure the </w:t>
      </w:r>
      <w:r>
        <w:t>equipment</w:t>
      </w:r>
      <w:r w:rsidRPr="00F12599">
        <w:t xml:space="preserve"> is used properly as per manufacturer’s directions.</w:t>
      </w:r>
    </w:p>
    <w:p w14:paraId="17DF36D9" w14:textId="3E7B3ADD" w:rsidR="00852F22" w:rsidRPr="00216C9D" w:rsidRDefault="00852F22" w:rsidP="00852F22">
      <w:pPr>
        <w:pStyle w:val="PMtextBullet"/>
      </w:pPr>
      <w:r w:rsidRPr="00216C9D">
        <w:lastRenderedPageBreak/>
        <w:t>Prohibit smoking in the work area</w:t>
      </w:r>
      <w:r w:rsidR="00CE73BA">
        <w:t>.</w:t>
      </w:r>
    </w:p>
    <w:p w14:paraId="17DF36DA" w14:textId="188DFF6A" w:rsidR="00852F22" w:rsidRDefault="00852F22" w:rsidP="00852F22">
      <w:pPr>
        <w:pStyle w:val="PMtextBullet"/>
      </w:pPr>
      <w:r w:rsidRPr="00216C9D">
        <w:t>Charge batteries in a properly ventilated area</w:t>
      </w:r>
      <w:r>
        <w:t xml:space="preserve"> and performed in a place specifically designated for charging batteries</w:t>
      </w:r>
      <w:r w:rsidR="00CE73BA">
        <w:t>.</w:t>
      </w:r>
    </w:p>
    <w:p w14:paraId="17DF36DB" w14:textId="1A8C31CB" w:rsidR="00852F22" w:rsidRPr="00216C9D" w:rsidRDefault="00852F22" w:rsidP="00852F22">
      <w:pPr>
        <w:pStyle w:val="PMtextBullet"/>
      </w:pPr>
      <w:r>
        <w:t>Ensure the room for charging batteries is equipped with a non-sparking floor kept clean and washed with fresh water promptly when electrolyte is spilled</w:t>
      </w:r>
      <w:r w:rsidR="00CE73BA">
        <w:t>.</w:t>
      </w:r>
    </w:p>
    <w:p w14:paraId="17DF36DC" w14:textId="0F5EF9A3" w:rsidR="00852F22" w:rsidRPr="00216C9D" w:rsidRDefault="00852F22" w:rsidP="00852F22">
      <w:pPr>
        <w:pStyle w:val="PMtextBullet"/>
      </w:pPr>
      <w:r w:rsidRPr="00216C9D">
        <w:t>Make sure the power is shut off at the charger before removing the alligator clips</w:t>
      </w:r>
      <w:r w:rsidR="00CE73BA">
        <w:t>.</w:t>
      </w:r>
    </w:p>
    <w:p w14:paraId="17DF36DD" w14:textId="499BA13B" w:rsidR="00852F22" w:rsidRPr="00216C9D" w:rsidRDefault="00852F22" w:rsidP="00852F22">
      <w:pPr>
        <w:pStyle w:val="PMtextBullet"/>
      </w:pPr>
      <w:r w:rsidRPr="00216C9D">
        <w:t>Break live circuits by connecting the negative cable to the frame or motor block instead of breaking them at the battery terminals</w:t>
      </w:r>
      <w:r w:rsidR="00CE73BA">
        <w:t>.</w:t>
      </w:r>
    </w:p>
    <w:p w14:paraId="17DF36DE" w14:textId="7285250E" w:rsidR="00852F22" w:rsidRPr="00216C9D" w:rsidRDefault="00852F22" w:rsidP="00852F22">
      <w:pPr>
        <w:pStyle w:val="PMtextBullet"/>
      </w:pPr>
      <w:r w:rsidRPr="00216C9D">
        <w:t>Shut off the charger before making any connections, such as hooking up cables to the battery</w:t>
      </w:r>
      <w:r w:rsidR="00CE73BA">
        <w:t>.</w:t>
      </w:r>
    </w:p>
    <w:p w14:paraId="17DF36DF" w14:textId="78EB7501" w:rsidR="00852F22" w:rsidRPr="00216C9D" w:rsidRDefault="00852F22" w:rsidP="00852F22">
      <w:pPr>
        <w:pStyle w:val="PMtextBullet"/>
      </w:pPr>
      <w:r w:rsidRPr="00216C9D">
        <w:t>Check that battery ventilation holes are clear and clean to allow the hydrogen gas to escape and prevent the battery from exploding</w:t>
      </w:r>
      <w:r w:rsidR="00CE73BA">
        <w:t>.</w:t>
      </w:r>
    </w:p>
    <w:p w14:paraId="17DF36E0" w14:textId="7BF4AF5B" w:rsidR="00852F22" w:rsidRPr="00216C9D" w:rsidRDefault="00852F22" w:rsidP="00852F22">
      <w:pPr>
        <w:pStyle w:val="PMtextBullet"/>
      </w:pPr>
      <w:r w:rsidRPr="00216C9D">
        <w:t>If the battery is not maintenance-free, remove the f</w:t>
      </w:r>
      <w:r>
        <w:t>iller caps to vent hydrogen gas</w:t>
      </w:r>
      <w:r w:rsidR="00CE73BA">
        <w:t>.</w:t>
      </w:r>
    </w:p>
    <w:p w14:paraId="17DF36E1" w14:textId="74F829F8" w:rsidR="00852F22" w:rsidRPr="00216C9D" w:rsidRDefault="00852F22" w:rsidP="00852F22">
      <w:pPr>
        <w:pStyle w:val="PMtextBullet"/>
      </w:pPr>
      <w:r w:rsidRPr="00216C9D">
        <w:t>Ground the negative cable to the frame or motor block to prevent short circuits</w:t>
      </w:r>
      <w:r w:rsidR="00CE73BA">
        <w:t>.</w:t>
      </w:r>
    </w:p>
    <w:p w14:paraId="17DF36E2" w14:textId="6F6F0F4B" w:rsidR="00852F22" w:rsidRPr="00216C9D" w:rsidRDefault="00852F22" w:rsidP="00852F22">
      <w:pPr>
        <w:pStyle w:val="PMtextBullet"/>
      </w:pPr>
      <w:r>
        <w:t>Rinse b</w:t>
      </w:r>
      <w:r w:rsidRPr="00216C9D">
        <w:t>atteries and clean terminals before charging</w:t>
      </w:r>
      <w:r w:rsidR="00CE73BA">
        <w:t>.</w:t>
      </w:r>
    </w:p>
    <w:p w14:paraId="17DF36E3" w14:textId="6A3A19D6" w:rsidR="00852F22" w:rsidRPr="00216C9D" w:rsidRDefault="00CE73BA" w:rsidP="00852F22">
      <w:pPr>
        <w:pStyle w:val="PMtextBullet"/>
      </w:pPr>
      <w:r>
        <w:t>Clean battery areas safely,</w:t>
      </w:r>
      <w:r w:rsidR="00852F22" w:rsidRPr="00216C9D">
        <w:t xml:space="preserve"> first with a solution of sodium carbonate or sodium bicarbonate (baking soda) to neutralize any spilled acid, and then with large volumes of water to rinse the area clean</w:t>
      </w:r>
      <w:r>
        <w:t>.</w:t>
      </w:r>
    </w:p>
    <w:p w14:paraId="17DF36E4" w14:textId="51FE15EF" w:rsidR="00852F22" w:rsidRPr="00216C9D" w:rsidRDefault="00852F22" w:rsidP="00852F22">
      <w:pPr>
        <w:pStyle w:val="PMtextBullet"/>
      </w:pPr>
      <w:r w:rsidRPr="00216C9D">
        <w:t>Clean your hands with soap and water immediately after servicing batteries</w:t>
      </w:r>
      <w:r w:rsidR="00CE73BA">
        <w:t>.</w:t>
      </w:r>
    </w:p>
    <w:p w14:paraId="17DF36E5" w14:textId="1B9C60F2" w:rsidR="00852F22" w:rsidRDefault="00852F22" w:rsidP="00852F22">
      <w:pPr>
        <w:pStyle w:val="PMtextBullet"/>
      </w:pPr>
      <w:r w:rsidRPr="00216C9D">
        <w:t>Do not attempt to charge or jump a frozen battery</w:t>
      </w:r>
      <w:r w:rsidR="00CE73BA">
        <w:t>.</w:t>
      </w:r>
    </w:p>
    <w:p w14:paraId="03EDF0BC" w14:textId="77777777" w:rsidR="0013210D" w:rsidRPr="00757FB4" w:rsidRDefault="0013210D" w:rsidP="0013210D">
      <w:pPr>
        <w:pStyle w:val="PMtextBullet"/>
      </w:pPr>
      <w:r w:rsidRPr="00757FB4">
        <w:t xml:space="preserve">Repairs to the </w:t>
      </w:r>
      <w:r>
        <w:t>equipment</w:t>
      </w:r>
      <w:r w:rsidRPr="00757FB4">
        <w:t xml:space="preserve"> must be performed by qualified personnel, using </w:t>
      </w:r>
      <w:r>
        <w:t>o</w:t>
      </w:r>
      <w:r w:rsidRPr="008C1928">
        <w:rPr>
          <w:rFonts w:cs="Arial"/>
        </w:rPr>
        <w:t xml:space="preserve">riginal equipment manufacturer (OEM) </w:t>
      </w:r>
      <w:r>
        <w:t>parts or equivalent.</w:t>
      </w:r>
    </w:p>
    <w:p w14:paraId="7E7BAFB3" w14:textId="77777777" w:rsidR="008227F8" w:rsidRPr="00351CD9" w:rsidRDefault="008227F8" w:rsidP="008227F8">
      <w:pPr>
        <w:pStyle w:val="PMsubHead"/>
      </w:pPr>
      <w:r w:rsidRPr="00351CD9">
        <w:t>First Aid</w:t>
      </w:r>
    </w:p>
    <w:p w14:paraId="6A104EDA" w14:textId="77777777" w:rsidR="008227F8" w:rsidRPr="00C92980" w:rsidRDefault="008227F8" w:rsidP="008227F8">
      <w:pPr>
        <w:pStyle w:val="PMtextBullet"/>
      </w:pPr>
      <w:r w:rsidRPr="00C92980">
        <w:t xml:space="preserve">If acid splashes on your body, immediately remove all contaminated </w:t>
      </w:r>
      <w:proofErr w:type="gramStart"/>
      <w:r w:rsidRPr="00C92980">
        <w:t>clothing</w:t>
      </w:r>
      <w:proofErr w:type="gramEnd"/>
      <w:r w:rsidRPr="00C92980">
        <w:t xml:space="preserve"> and flush the burned areas thoroughly with water</w:t>
      </w:r>
      <w:r>
        <w:t>.</w:t>
      </w:r>
    </w:p>
    <w:p w14:paraId="13AD6801" w14:textId="2D4EC565" w:rsidR="008227F8" w:rsidRPr="00216C9D" w:rsidRDefault="008227F8" w:rsidP="008227F8">
      <w:pPr>
        <w:pStyle w:val="PMtextBullet"/>
      </w:pPr>
      <w:r w:rsidRPr="00C92980">
        <w:t>If acid gets into your eyes, flood them with water for at least 20 minutes, paying particular attention to the areas under the eyelids. Get to a doctor as soon as possible.</w:t>
      </w:r>
      <w:r>
        <w:t xml:space="preserve"> Contact</w:t>
      </w:r>
      <w:r w:rsidRPr="00C92980">
        <w:t xml:space="preserve"> </w:t>
      </w:r>
      <w:r>
        <w:t>emergency services at 911</w:t>
      </w:r>
      <w:r w:rsidRPr="00C92980">
        <w:t xml:space="preserve"> if necessary</w:t>
      </w:r>
      <w:r>
        <w:t>.</w:t>
      </w:r>
    </w:p>
    <w:p w14:paraId="17DF36E6" w14:textId="77777777" w:rsidR="00852F22" w:rsidRDefault="00852F22" w:rsidP="00852F22">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14:paraId="17DF36E9" w14:textId="77777777" w:rsidTr="00C8231E">
        <w:tc>
          <w:tcPr>
            <w:tcW w:w="4428" w:type="dxa"/>
          </w:tcPr>
          <w:p w14:paraId="17DF36E7" w14:textId="77777777" w:rsidR="00852F22" w:rsidRPr="00957DFD" w:rsidRDefault="00852F22" w:rsidP="00C8231E">
            <w:pPr>
              <w:pStyle w:val="PMtableText"/>
              <w:tabs>
                <w:tab w:val="left" w:leader="dot" w:pos="6840"/>
              </w:tabs>
              <w:rPr>
                <w:szCs w:val="20"/>
                <w:lang w:eastAsia="en-CA"/>
              </w:rPr>
            </w:pPr>
            <w:r w:rsidRPr="00957DFD">
              <w:rPr>
                <w:szCs w:val="20"/>
                <w:lang w:eastAsia="en-CA"/>
              </w:rPr>
              <w:t>Effective Date:</w:t>
            </w:r>
          </w:p>
        </w:tc>
        <w:tc>
          <w:tcPr>
            <w:tcW w:w="4428" w:type="dxa"/>
          </w:tcPr>
          <w:p w14:paraId="17DF36E8" w14:textId="10093310" w:rsidR="00852F22" w:rsidRPr="00957DFD" w:rsidRDefault="00852F22" w:rsidP="00C8231E">
            <w:pPr>
              <w:pStyle w:val="PMtableText"/>
              <w:tabs>
                <w:tab w:val="left" w:leader="dot" w:pos="6840"/>
              </w:tabs>
              <w:rPr>
                <w:szCs w:val="20"/>
                <w:lang w:eastAsia="en-CA"/>
              </w:rPr>
            </w:pPr>
          </w:p>
        </w:tc>
      </w:tr>
      <w:tr w:rsidR="00852F22" w14:paraId="17DF36EC" w14:textId="77777777" w:rsidTr="00C8231E">
        <w:tc>
          <w:tcPr>
            <w:tcW w:w="4428" w:type="dxa"/>
          </w:tcPr>
          <w:p w14:paraId="17DF36EA" w14:textId="77777777" w:rsidR="00852F22" w:rsidRPr="00957DFD" w:rsidRDefault="00852F22" w:rsidP="00C8231E">
            <w:pPr>
              <w:pStyle w:val="PMtableText"/>
              <w:tabs>
                <w:tab w:val="left" w:leader="dot" w:pos="6840"/>
              </w:tabs>
              <w:rPr>
                <w:szCs w:val="20"/>
                <w:lang w:eastAsia="en-CA"/>
              </w:rPr>
            </w:pPr>
            <w:r w:rsidRPr="00957DFD">
              <w:rPr>
                <w:szCs w:val="20"/>
                <w:lang w:eastAsia="en-CA"/>
              </w:rPr>
              <w:t>Revision Date:</w:t>
            </w:r>
          </w:p>
        </w:tc>
        <w:tc>
          <w:tcPr>
            <w:tcW w:w="4428" w:type="dxa"/>
          </w:tcPr>
          <w:p w14:paraId="17DF36EB" w14:textId="77777777" w:rsidR="00852F22" w:rsidRPr="00957DFD" w:rsidRDefault="00852F22" w:rsidP="00C8231E">
            <w:pPr>
              <w:pStyle w:val="PMtableText"/>
              <w:tabs>
                <w:tab w:val="left" w:leader="dot" w:pos="6840"/>
              </w:tabs>
              <w:rPr>
                <w:szCs w:val="20"/>
                <w:lang w:eastAsia="en-CA"/>
              </w:rPr>
            </w:pPr>
          </w:p>
        </w:tc>
      </w:tr>
    </w:tbl>
    <w:p w14:paraId="17DF36ED" w14:textId="334409D7" w:rsidR="00852F22" w:rsidRDefault="00852F22" w:rsidP="00852F22"/>
    <w:p w14:paraId="543A44D0" w14:textId="72902D41" w:rsidR="00253C76" w:rsidRDefault="00253C76" w:rsidP="00852F22"/>
    <w:p w14:paraId="202510F9" w14:textId="7802EFC1" w:rsidR="00253C76" w:rsidRDefault="00253C76" w:rsidP="00852F22"/>
    <w:p w14:paraId="23B4B7D3" w14:textId="77777777" w:rsidR="00253C76" w:rsidRDefault="00253C76" w:rsidP="00852F22"/>
    <w:p w14:paraId="15F57E67" w14:textId="1023BAEB" w:rsidR="001702A5" w:rsidRPr="00BF43E7" w:rsidRDefault="001702A5" w:rsidP="00283964">
      <w:pPr>
        <w:pStyle w:val="Heading1"/>
      </w:pPr>
      <w:bookmarkStart w:id="192" w:name="_Toc126240137"/>
      <w:bookmarkStart w:id="193" w:name="_Toc364251235"/>
      <w:bookmarkStart w:id="194" w:name="_Toc391293874"/>
      <w:bookmarkStart w:id="195" w:name="_Toc126313787"/>
      <w:r w:rsidRPr="00BF43E7">
        <w:lastRenderedPageBreak/>
        <w:t xml:space="preserve">Safe Operating Procedures for </w:t>
      </w:r>
      <w:r>
        <w:t>Bin Carriers</w:t>
      </w:r>
      <w:bookmarkEnd w:id="192"/>
      <w:bookmarkEnd w:id="195"/>
    </w:p>
    <w:p w14:paraId="05FEFDF4" w14:textId="77777777" w:rsidR="001702A5" w:rsidRPr="002A79F0" w:rsidRDefault="001702A5" w:rsidP="001702A5">
      <w:pPr>
        <w:pStyle w:val="PMhead"/>
        <w:rPr>
          <w:rFonts w:cs="Arial"/>
        </w:rPr>
      </w:pPr>
      <w:r w:rsidRPr="002A79F0">
        <w:rPr>
          <w:rFonts w:cs="Arial"/>
        </w:rPr>
        <w:t>Purpose</w:t>
      </w:r>
    </w:p>
    <w:p w14:paraId="22612686" w14:textId="1F60426E" w:rsidR="001702A5" w:rsidRPr="002A79F0" w:rsidRDefault="001702A5" w:rsidP="001702A5">
      <w:pPr>
        <w:pStyle w:val="PMtext"/>
        <w:rPr>
          <w:rFonts w:cs="Arial"/>
        </w:rPr>
      </w:pPr>
      <w:r>
        <w:rPr>
          <w:rFonts w:cs="Arial"/>
        </w:rPr>
        <w:t>To define the safe</w:t>
      </w:r>
      <w:r w:rsidRPr="002A79F0">
        <w:rPr>
          <w:rFonts w:cs="Arial"/>
        </w:rPr>
        <w:t xml:space="preserve"> </w:t>
      </w:r>
      <w:r>
        <w:rPr>
          <w:rFonts w:cs="Arial"/>
        </w:rPr>
        <w:t>o</w:t>
      </w:r>
      <w:r w:rsidRPr="002A79F0">
        <w:rPr>
          <w:rFonts w:cs="Arial"/>
        </w:rPr>
        <w:t xml:space="preserve">perating </w:t>
      </w:r>
      <w:r>
        <w:rPr>
          <w:rFonts w:cs="Arial"/>
        </w:rPr>
        <w:t>p</w:t>
      </w:r>
      <w:r w:rsidRPr="002A79F0">
        <w:rPr>
          <w:rFonts w:cs="Arial"/>
        </w:rPr>
        <w:t xml:space="preserve">rocedures in a manner that informs and instructs employees of </w:t>
      </w:r>
      <w:r>
        <w:rPr>
          <w:rFonts w:cs="Arial"/>
        </w:rPr>
        <w:t>[Employer/Organization Name]</w:t>
      </w:r>
      <w:r w:rsidRPr="002A79F0">
        <w:rPr>
          <w:rFonts w:cs="Arial"/>
        </w:rPr>
        <w:t xml:space="preserve"> on the key health and safety </w:t>
      </w:r>
      <w:r>
        <w:rPr>
          <w:rFonts w:cs="Arial"/>
        </w:rPr>
        <w:t>hazards and controls</w:t>
      </w:r>
      <w:r w:rsidRPr="002A79F0">
        <w:rPr>
          <w:rFonts w:cs="Arial"/>
        </w:rPr>
        <w:t xml:space="preserve"> to remember when </w:t>
      </w:r>
      <w:r>
        <w:rPr>
          <w:rFonts w:cs="Arial"/>
        </w:rPr>
        <w:t>using the bin carrier</w:t>
      </w:r>
      <w:r w:rsidRPr="002A79F0">
        <w:rPr>
          <w:rFonts w:cs="Arial"/>
        </w:rPr>
        <w:t>.</w:t>
      </w:r>
    </w:p>
    <w:p w14:paraId="040FB4F4" w14:textId="77777777" w:rsidR="001702A5" w:rsidRPr="002A79F0" w:rsidRDefault="001702A5" w:rsidP="001702A5">
      <w:pPr>
        <w:pStyle w:val="PMhead"/>
        <w:rPr>
          <w:rFonts w:cs="Arial"/>
        </w:rPr>
      </w:pPr>
      <w:r>
        <w:rPr>
          <w:rFonts w:cs="Arial"/>
        </w:rPr>
        <w:t>Hazards</w:t>
      </w:r>
    </w:p>
    <w:p w14:paraId="699DB90C" w14:textId="14460BA1" w:rsidR="001702A5" w:rsidRPr="002A79F0" w:rsidRDefault="001702A5" w:rsidP="001702A5">
      <w:pPr>
        <w:pStyle w:val="PMtext"/>
        <w:rPr>
          <w:rFonts w:cs="Arial"/>
        </w:rPr>
      </w:pPr>
      <w:r w:rsidRPr="002A79F0">
        <w:rPr>
          <w:rFonts w:cs="Arial"/>
        </w:rPr>
        <w:t>The following hazards may occur</w:t>
      </w:r>
      <w:r>
        <w:rPr>
          <w:rFonts w:cs="Arial"/>
        </w:rPr>
        <w:t xml:space="preserve"> during operation of the bin carrier</w:t>
      </w:r>
      <w:r w:rsidRPr="002A79F0">
        <w:rPr>
          <w:rFonts w:cs="Arial"/>
        </w:rPr>
        <w:t>:</w:t>
      </w:r>
    </w:p>
    <w:p w14:paraId="62D0FB57" w14:textId="77777777" w:rsidR="001702A5" w:rsidRDefault="001702A5" w:rsidP="001702A5">
      <w:pPr>
        <w:pStyle w:val="PMtextBullet"/>
      </w:pPr>
      <w:r>
        <w:t>Critical injury</w:t>
      </w:r>
    </w:p>
    <w:p w14:paraId="7F6BA60D" w14:textId="5FCE47D1" w:rsidR="001702A5" w:rsidRDefault="001702A5" w:rsidP="001702A5">
      <w:pPr>
        <w:pStyle w:val="PMtextBullet"/>
      </w:pPr>
      <w:r>
        <w:t>Eye injury</w:t>
      </w:r>
    </w:p>
    <w:p w14:paraId="06472DB9" w14:textId="524A1745" w:rsidR="001702A5" w:rsidRDefault="001702A5" w:rsidP="001702A5">
      <w:pPr>
        <w:pStyle w:val="PMtextBullet"/>
      </w:pPr>
      <w:r>
        <w:t>Entanglement</w:t>
      </w:r>
    </w:p>
    <w:p w14:paraId="056CC296" w14:textId="77777777" w:rsidR="001702A5" w:rsidRPr="002A79F0" w:rsidRDefault="001702A5" w:rsidP="001702A5">
      <w:pPr>
        <w:keepNext/>
        <w:spacing w:before="240" w:after="240"/>
        <w:rPr>
          <w:rFonts w:ascii="Arial" w:hAnsi="Arial" w:cs="Arial"/>
          <w:b/>
          <w:szCs w:val="22"/>
        </w:rPr>
      </w:pPr>
      <w:r w:rsidRPr="002A79F0">
        <w:rPr>
          <w:rFonts w:ascii="Arial" w:hAnsi="Arial" w:cs="Arial"/>
          <w:b/>
          <w:szCs w:val="22"/>
        </w:rPr>
        <w:t>Personal Protective Equipment</w:t>
      </w:r>
    </w:p>
    <w:p w14:paraId="3871B1B6" w14:textId="77777777" w:rsidR="001702A5" w:rsidRDefault="001702A5" w:rsidP="001702A5">
      <w:pPr>
        <w:pStyle w:val="PMtextBullet"/>
        <w:rPr>
          <w:rFonts w:cs="Arial"/>
        </w:rPr>
      </w:pPr>
      <w:r>
        <w:rPr>
          <w:rFonts w:cs="Arial"/>
        </w:rPr>
        <w:t>Safety footwear</w:t>
      </w:r>
    </w:p>
    <w:p w14:paraId="7CBB55F3" w14:textId="77777777" w:rsidR="001702A5" w:rsidRDefault="001702A5" w:rsidP="001702A5">
      <w:pPr>
        <w:pStyle w:val="PMtextBullet"/>
        <w:rPr>
          <w:rFonts w:cs="Arial"/>
        </w:rPr>
      </w:pPr>
      <w:r>
        <w:rPr>
          <w:rFonts w:cs="Arial"/>
        </w:rPr>
        <w:t>Eye protection</w:t>
      </w:r>
    </w:p>
    <w:p w14:paraId="39DD4C61" w14:textId="77777777" w:rsidR="001702A5" w:rsidRPr="002A79F0" w:rsidRDefault="001702A5" w:rsidP="001702A5">
      <w:pPr>
        <w:pStyle w:val="PMtextBullet"/>
        <w:rPr>
          <w:rFonts w:cs="Arial"/>
        </w:rPr>
      </w:pPr>
      <w:r>
        <w:rPr>
          <w:rFonts w:cs="Arial"/>
        </w:rPr>
        <w:t>G</w:t>
      </w:r>
      <w:r w:rsidRPr="002A79F0">
        <w:rPr>
          <w:rFonts w:cs="Arial"/>
        </w:rPr>
        <w:t>loves</w:t>
      </w:r>
    </w:p>
    <w:p w14:paraId="79C7FDE0" w14:textId="77777777" w:rsidR="001702A5" w:rsidRPr="002A79F0" w:rsidRDefault="001702A5" w:rsidP="001702A5">
      <w:pPr>
        <w:pStyle w:val="PMhead"/>
        <w:rPr>
          <w:rFonts w:cs="Arial"/>
        </w:rPr>
      </w:pPr>
      <w:r w:rsidRPr="002A79F0">
        <w:rPr>
          <w:rFonts w:cs="Arial"/>
        </w:rPr>
        <w:t>Safe Operating Procedure</w:t>
      </w:r>
    </w:p>
    <w:p w14:paraId="08637603" w14:textId="77777777" w:rsidR="001702A5" w:rsidRPr="00F12599" w:rsidRDefault="001702A5" w:rsidP="001702A5">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6AB2F953" w14:textId="3B9CF492" w:rsidR="001702A5" w:rsidRPr="00F12599" w:rsidRDefault="001702A5" w:rsidP="001702A5">
      <w:pPr>
        <w:pStyle w:val="PMtextBullet"/>
        <w:numPr>
          <w:ilvl w:val="0"/>
          <w:numId w:val="9"/>
        </w:numPr>
      </w:pPr>
      <w:r w:rsidRPr="00F12599">
        <w:t xml:space="preserve">Operators must have </w:t>
      </w:r>
      <w:r w:rsidR="0083347E">
        <w:t>reviewed the operator’s manual with the supervisor</w:t>
      </w:r>
      <w:r>
        <w:t>.</w:t>
      </w:r>
    </w:p>
    <w:p w14:paraId="6F13D3BE" w14:textId="77777777" w:rsidR="001702A5" w:rsidRDefault="001702A5" w:rsidP="001702A5">
      <w:pPr>
        <w:pStyle w:val="PMtextBullet"/>
        <w:numPr>
          <w:ilvl w:val="0"/>
          <w:numId w:val="9"/>
        </w:numPr>
      </w:pPr>
      <w:r>
        <w:t>Ensure operator’s</w:t>
      </w:r>
      <w:r w:rsidRPr="00F12599">
        <w:t xml:space="preserve"> manual for equipment is available to operators</w:t>
      </w:r>
      <w:r>
        <w:t>.</w:t>
      </w:r>
    </w:p>
    <w:p w14:paraId="66AF241F" w14:textId="77777777" w:rsidR="001702A5" w:rsidRPr="006A23A6" w:rsidRDefault="001702A5" w:rsidP="001702A5">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68099C17" w14:textId="77777777" w:rsidR="001702A5" w:rsidRDefault="001702A5" w:rsidP="001702A5">
      <w:pPr>
        <w:pStyle w:val="PMtextBullet"/>
        <w:numPr>
          <w:ilvl w:val="0"/>
          <w:numId w:val="9"/>
        </w:numPr>
      </w:pPr>
      <w:r>
        <w:t>Ensure guardrails are in place and secure around platform.</w:t>
      </w:r>
    </w:p>
    <w:p w14:paraId="53B60E99" w14:textId="77777777" w:rsidR="001702A5" w:rsidRPr="006A23A6" w:rsidRDefault="001702A5" w:rsidP="001702A5">
      <w:pPr>
        <w:pStyle w:val="PMtextBullet"/>
        <w:numPr>
          <w:ilvl w:val="0"/>
          <w:numId w:val="9"/>
        </w:numPr>
      </w:pPr>
      <w:r>
        <w:t xml:space="preserve">Ensure safety decals are legible, order replacements if they are not. </w:t>
      </w:r>
    </w:p>
    <w:p w14:paraId="0A5AE12C" w14:textId="77777777" w:rsidR="001702A5" w:rsidRPr="00F12599" w:rsidRDefault="001702A5" w:rsidP="001702A5">
      <w:pPr>
        <w:pStyle w:val="PMtextBullet"/>
        <w:numPr>
          <w:ilvl w:val="0"/>
          <w:numId w:val="9"/>
        </w:numPr>
      </w:pPr>
      <w:r w:rsidRPr="00F12599">
        <w:t xml:space="preserve">Ensure the </w:t>
      </w:r>
      <w:r>
        <w:t>equipment</w:t>
      </w:r>
      <w:r w:rsidRPr="00F12599">
        <w:t xml:space="preserve"> is used properly as per manufacturer’s directions.</w:t>
      </w:r>
    </w:p>
    <w:p w14:paraId="5B7D0370" w14:textId="77777777" w:rsidR="001702A5" w:rsidRDefault="001702A5" w:rsidP="001702A5">
      <w:pPr>
        <w:pStyle w:val="PMtextBullet"/>
        <w:numPr>
          <w:ilvl w:val="0"/>
          <w:numId w:val="9"/>
        </w:numPr>
      </w:pPr>
      <w:r>
        <w:t>Complete a walkaround of the immediate work area prior to starting. Look for obstacles that may need to be removed.</w:t>
      </w:r>
    </w:p>
    <w:p w14:paraId="65F9D134" w14:textId="77777777" w:rsidR="001702A5" w:rsidRDefault="001702A5" w:rsidP="001702A5">
      <w:pPr>
        <w:pStyle w:val="PMtextBullet"/>
        <w:numPr>
          <w:ilvl w:val="0"/>
          <w:numId w:val="9"/>
        </w:numPr>
      </w:pPr>
      <w:r>
        <w:t>Keep all bystanders away from the equipment during operation.</w:t>
      </w:r>
    </w:p>
    <w:p w14:paraId="3BDB98D9" w14:textId="77777777" w:rsidR="001702A5" w:rsidRDefault="001702A5" w:rsidP="001702A5">
      <w:pPr>
        <w:pStyle w:val="PMtextBullet"/>
      </w:pPr>
      <w:r>
        <w:t>Maintain 3-point contact with steps and handrails when getting on and off.</w:t>
      </w:r>
    </w:p>
    <w:p w14:paraId="25C3EF84" w14:textId="77777777" w:rsidR="001702A5" w:rsidRPr="00496D31" w:rsidRDefault="001702A5" w:rsidP="001702A5">
      <w:pPr>
        <w:pStyle w:val="PMtextBullet"/>
        <w:rPr>
          <w:lang w:val="en-CA"/>
        </w:rPr>
      </w:pPr>
      <w:r w:rsidRPr="00757FB4">
        <w:t xml:space="preserve">Repairs to the </w:t>
      </w:r>
      <w:r>
        <w:t xml:space="preserve">equipment </w:t>
      </w:r>
      <w:r w:rsidRPr="00757FB4">
        <w:t xml:space="preserve">must be performed by qualified personnel, using </w:t>
      </w:r>
      <w:r>
        <w:t>o</w:t>
      </w:r>
      <w:r w:rsidRPr="0058492C">
        <w:rPr>
          <w:rFonts w:cs="Arial"/>
        </w:rPr>
        <w:t xml:space="preserve">riginal equipment manufacturer (OEM) </w:t>
      </w:r>
      <w:r w:rsidRPr="00757FB4">
        <w:t>parts or equivalent</w:t>
      </w:r>
      <w:r>
        <w:t>.</w:t>
      </w:r>
      <w:r w:rsidRPr="00757FB4">
        <w:t xml:space="preserve"> </w:t>
      </w:r>
    </w:p>
    <w:p w14:paraId="68C8716B" w14:textId="77777777" w:rsidR="001702A5" w:rsidRDefault="001702A5" w:rsidP="001702A5">
      <w:pPr>
        <w:pStyle w:val="PMhead"/>
      </w:pPr>
      <w:r>
        <w:t>Additional Resources</w:t>
      </w:r>
    </w:p>
    <w:p w14:paraId="6CB4073C" w14:textId="77777777" w:rsidR="001702A5" w:rsidRDefault="001702A5" w:rsidP="007E4041">
      <w:pPr>
        <w:pStyle w:val="PMtext"/>
      </w:pPr>
      <w:r>
        <w:t>SOP for Hitching Implements</w:t>
      </w:r>
    </w:p>
    <w:p w14:paraId="5186822E" w14:textId="77777777" w:rsidR="001702A5" w:rsidRDefault="001702A5" w:rsidP="008D528E">
      <w:pPr>
        <w:pStyle w:val="PMtext2"/>
        <w:spacing w:before="120"/>
      </w:pPr>
      <w:r>
        <w:lastRenderedPageBreak/>
        <w:t>SOP for Tractors</w:t>
      </w:r>
    </w:p>
    <w:p w14:paraId="303D0271" w14:textId="7D943CF9" w:rsidR="001702A5" w:rsidRPr="002E483A" w:rsidRDefault="009E496A" w:rsidP="008D528E">
      <w:pPr>
        <w:pStyle w:val="PMtext2"/>
        <w:spacing w:before="120"/>
      </w:pPr>
      <w:r>
        <w:t>MLITSD</w:t>
      </w:r>
      <w:r w:rsidR="00471C4A">
        <w:t xml:space="preserve"> </w:t>
      </w:r>
      <w:r w:rsidR="001702A5">
        <w:t>Occupational Health and Safety Guidelines for Farming Operations in Ontario</w:t>
      </w:r>
    </w:p>
    <w:p w14:paraId="2F9379D3" w14:textId="77777777" w:rsidR="001702A5" w:rsidRDefault="001702A5" w:rsidP="001702A5">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1702A5" w14:paraId="052B0186" w14:textId="77777777" w:rsidTr="00C05385">
        <w:tc>
          <w:tcPr>
            <w:tcW w:w="4428" w:type="dxa"/>
          </w:tcPr>
          <w:p w14:paraId="47B56626" w14:textId="77777777" w:rsidR="001702A5" w:rsidRDefault="001702A5" w:rsidP="00C05385">
            <w:pPr>
              <w:pStyle w:val="PMtableText"/>
              <w:tabs>
                <w:tab w:val="left" w:leader="dot" w:pos="6840"/>
              </w:tabs>
            </w:pPr>
            <w:r>
              <w:t>Effective Date:</w:t>
            </w:r>
          </w:p>
        </w:tc>
        <w:tc>
          <w:tcPr>
            <w:tcW w:w="4428" w:type="dxa"/>
          </w:tcPr>
          <w:p w14:paraId="151C991F" w14:textId="77777777" w:rsidR="001702A5" w:rsidRDefault="001702A5" w:rsidP="00C05385">
            <w:pPr>
              <w:pStyle w:val="PMtableText"/>
              <w:tabs>
                <w:tab w:val="left" w:leader="dot" w:pos="6840"/>
              </w:tabs>
            </w:pPr>
          </w:p>
        </w:tc>
      </w:tr>
      <w:tr w:rsidR="001702A5" w14:paraId="2F393DD3" w14:textId="77777777" w:rsidTr="00C05385">
        <w:tc>
          <w:tcPr>
            <w:tcW w:w="4428" w:type="dxa"/>
          </w:tcPr>
          <w:p w14:paraId="5DE61B30" w14:textId="77777777" w:rsidR="001702A5" w:rsidRDefault="001702A5" w:rsidP="00C05385">
            <w:pPr>
              <w:pStyle w:val="PMtableText"/>
              <w:tabs>
                <w:tab w:val="left" w:leader="dot" w:pos="6840"/>
              </w:tabs>
            </w:pPr>
            <w:r>
              <w:t>Revision Date:</w:t>
            </w:r>
          </w:p>
        </w:tc>
        <w:tc>
          <w:tcPr>
            <w:tcW w:w="4428" w:type="dxa"/>
          </w:tcPr>
          <w:p w14:paraId="5FADF267" w14:textId="77777777" w:rsidR="001702A5" w:rsidRDefault="001702A5" w:rsidP="00C05385">
            <w:pPr>
              <w:pStyle w:val="PMtableText"/>
              <w:tabs>
                <w:tab w:val="left" w:leader="dot" w:pos="6840"/>
              </w:tabs>
            </w:pPr>
          </w:p>
        </w:tc>
      </w:tr>
    </w:tbl>
    <w:p w14:paraId="16F64622" w14:textId="4CB4D1CB" w:rsidR="00253C76" w:rsidRDefault="00253C76" w:rsidP="00253C76"/>
    <w:p w14:paraId="4FE148FD" w14:textId="10B9EF80" w:rsidR="00253C76" w:rsidRDefault="00253C76" w:rsidP="00253C76"/>
    <w:p w14:paraId="4825AFF5" w14:textId="396216E6" w:rsidR="00253C76" w:rsidRDefault="00253C76" w:rsidP="00253C76"/>
    <w:p w14:paraId="03154715" w14:textId="625495B7" w:rsidR="00253C76" w:rsidRDefault="00253C76" w:rsidP="00253C76"/>
    <w:p w14:paraId="62008A50" w14:textId="49C70112" w:rsidR="00253C76" w:rsidRDefault="00253C76" w:rsidP="00253C76"/>
    <w:p w14:paraId="7280D97E" w14:textId="54249B54" w:rsidR="00253C76" w:rsidRDefault="00253C76" w:rsidP="00253C76"/>
    <w:p w14:paraId="1B67B65E" w14:textId="74CBE73F" w:rsidR="00253C76" w:rsidRDefault="00253C76" w:rsidP="00253C76"/>
    <w:p w14:paraId="4D735771" w14:textId="5CEE781E" w:rsidR="00253C76" w:rsidRDefault="00253C76" w:rsidP="00253C76"/>
    <w:p w14:paraId="43831095" w14:textId="161FFD5F" w:rsidR="00253C76" w:rsidRDefault="00253C76" w:rsidP="00253C76"/>
    <w:p w14:paraId="6447E5CC" w14:textId="3547BD78" w:rsidR="00253C76" w:rsidRDefault="00253C76" w:rsidP="00253C76"/>
    <w:p w14:paraId="1C3C6FD3" w14:textId="559AB337" w:rsidR="00253C76" w:rsidRDefault="00253C76" w:rsidP="00253C76"/>
    <w:p w14:paraId="2ADA1C59" w14:textId="0C7E543B" w:rsidR="00253C76" w:rsidRDefault="00253C76" w:rsidP="00253C76"/>
    <w:p w14:paraId="6572235D" w14:textId="66C38F02" w:rsidR="00253C76" w:rsidRDefault="00253C76" w:rsidP="00253C76"/>
    <w:p w14:paraId="775232F7" w14:textId="277A1582" w:rsidR="00253C76" w:rsidRDefault="00253C76" w:rsidP="00253C76"/>
    <w:p w14:paraId="1197E5BC" w14:textId="0B55180B" w:rsidR="00253C76" w:rsidRDefault="00253C76" w:rsidP="00253C76"/>
    <w:p w14:paraId="5A88210E" w14:textId="336905BB" w:rsidR="00253C76" w:rsidRDefault="00253C76" w:rsidP="00253C76"/>
    <w:p w14:paraId="5F0DA322" w14:textId="29384524" w:rsidR="00253C76" w:rsidRDefault="00253C76" w:rsidP="00253C76"/>
    <w:p w14:paraId="6EC13E3B" w14:textId="067D5A91" w:rsidR="00253C76" w:rsidRDefault="00253C76" w:rsidP="00253C76"/>
    <w:p w14:paraId="12082D58" w14:textId="5EC03314" w:rsidR="00253C76" w:rsidRDefault="00253C76" w:rsidP="00253C76"/>
    <w:p w14:paraId="0E746341" w14:textId="2210780D" w:rsidR="00253C76" w:rsidRDefault="00253C76" w:rsidP="00253C76"/>
    <w:p w14:paraId="6CDA507A" w14:textId="0E4E5CA6" w:rsidR="00253C76" w:rsidRDefault="00253C76" w:rsidP="00253C76"/>
    <w:p w14:paraId="6F44F763" w14:textId="43D37BD0" w:rsidR="00253C76" w:rsidRDefault="00253C76" w:rsidP="00253C76"/>
    <w:p w14:paraId="2341B54E" w14:textId="2AD5238A" w:rsidR="00253C76" w:rsidRDefault="00253C76" w:rsidP="00253C76"/>
    <w:p w14:paraId="4DC1336F" w14:textId="07DEFC0C" w:rsidR="00253C76" w:rsidRDefault="00253C76" w:rsidP="00253C76"/>
    <w:p w14:paraId="10782038" w14:textId="6B78BF3C" w:rsidR="00253C76" w:rsidRDefault="00253C76" w:rsidP="00253C76"/>
    <w:p w14:paraId="124D5829" w14:textId="77777777" w:rsidR="00253C76" w:rsidRDefault="00253C76" w:rsidP="00253C76"/>
    <w:p w14:paraId="2FD5E62B" w14:textId="5E6655CB" w:rsidR="003A51C6" w:rsidRPr="00932D23" w:rsidRDefault="003A51C6" w:rsidP="00283964">
      <w:pPr>
        <w:pStyle w:val="Heading1"/>
      </w:pPr>
      <w:bookmarkStart w:id="196" w:name="_Toc126240138"/>
      <w:bookmarkStart w:id="197" w:name="_Toc126313788"/>
      <w:r w:rsidRPr="00932D23">
        <w:lastRenderedPageBreak/>
        <w:t xml:space="preserve">Safe Operating Procedures for </w:t>
      </w:r>
      <w:r>
        <w:t xml:space="preserve">Bin </w:t>
      </w:r>
      <w:r w:rsidR="006A17ED">
        <w:t>Dumpers</w:t>
      </w:r>
      <w:bookmarkEnd w:id="196"/>
      <w:bookmarkEnd w:id="197"/>
    </w:p>
    <w:p w14:paraId="3BEBDA5C" w14:textId="77777777" w:rsidR="003A51C6" w:rsidRPr="00932D23" w:rsidRDefault="003A51C6" w:rsidP="003A51C6">
      <w:pPr>
        <w:pStyle w:val="PMhead"/>
      </w:pPr>
      <w:r w:rsidRPr="00932D23">
        <w:t>Purpose</w:t>
      </w:r>
    </w:p>
    <w:p w14:paraId="6224D3FC" w14:textId="28E41D35" w:rsidR="003A51C6" w:rsidRPr="000B44A2" w:rsidRDefault="003A51C6" w:rsidP="003A51C6">
      <w:pPr>
        <w:pStyle w:val="PMtext"/>
        <w:rPr>
          <w:color w:val="000000"/>
        </w:rPr>
      </w:pPr>
      <w:r>
        <w:t xml:space="preserve">To define the safe operating procedures in a manner that informs and instructs employees of </w:t>
      </w:r>
      <w:r>
        <w:rPr>
          <w:color w:val="000000"/>
        </w:rPr>
        <w:t>[Employer/Organization Name]</w:t>
      </w:r>
      <w:r w:rsidRPr="000B44A2">
        <w:rPr>
          <w:color w:val="000000"/>
        </w:rPr>
        <w:t xml:space="preserve"> </w:t>
      </w:r>
      <w:r>
        <w:t>on the key health and safety hazards and controls to remember when using</w:t>
      </w:r>
      <w:r w:rsidRPr="000B44A2">
        <w:rPr>
          <w:color w:val="000000"/>
        </w:rPr>
        <w:t xml:space="preserve"> </w:t>
      </w:r>
      <w:r>
        <w:rPr>
          <w:color w:val="000000"/>
        </w:rPr>
        <w:t>the</w:t>
      </w:r>
      <w:r w:rsidRPr="000B44A2">
        <w:rPr>
          <w:color w:val="000000"/>
        </w:rPr>
        <w:t xml:space="preserve"> </w:t>
      </w:r>
      <w:r w:rsidR="002C5B9A">
        <w:rPr>
          <w:color w:val="000000"/>
        </w:rPr>
        <w:t>bin dumper</w:t>
      </w:r>
      <w:r w:rsidRPr="000B44A2">
        <w:rPr>
          <w:color w:val="000000"/>
        </w:rPr>
        <w:t>.</w:t>
      </w:r>
    </w:p>
    <w:p w14:paraId="39E55F36" w14:textId="77777777" w:rsidR="003A51C6" w:rsidRDefault="003A51C6" w:rsidP="003A51C6">
      <w:pPr>
        <w:pStyle w:val="PMhead"/>
      </w:pPr>
      <w:r w:rsidRPr="00932D23">
        <w:t>Hazards</w:t>
      </w:r>
    </w:p>
    <w:p w14:paraId="2F826D57" w14:textId="2F07911C" w:rsidR="003A51C6" w:rsidRPr="00A827B1" w:rsidRDefault="003A51C6" w:rsidP="003A51C6">
      <w:pPr>
        <w:pStyle w:val="PMtext"/>
      </w:pPr>
      <w:r>
        <w:t xml:space="preserve">The following hazards may occur when using the bin </w:t>
      </w:r>
      <w:r w:rsidR="002C5B9A">
        <w:t>dumper</w:t>
      </w:r>
      <w:r>
        <w:t>:</w:t>
      </w:r>
    </w:p>
    <w:p w14:paraId="39A96A76" w14:textId="77777777" w:rsidR="003A51C6" w:rsidRDefault="003A51C6" w:rsidP="003A51C6">
      <w:pPr>
        <w:pStyle w:val="PMtextBullet"/>
      </w:pPr>
      <w:r>
        <w:t>Critical injury or fatality</w:t>
      </w:r>
    </w:p>
    <w:p w14:paraId="33661220" w14:textId="50538152" w:rsidR="003A51C6" w:rsidRPr="00932D23" w:rsidRDefault="003A51C6" w:rsidP="003A51C6">
      <w:pPr>
        <w:pStyle w:val="PMtextBullet"/>
      </w:pPr>
      <w:r w:rsidRPr="00932D23">
        <w:t>Crushing</w:t>
      </w:r>
      <w:r>
        <w:t xml:space="preserve"> injury</w:t>
      </w:r>
    </w:p>
    <w:p w14:paraId="5E4528FF" w14:textId="77777777" w:rsidR="003A51C6" w:rsidRDefault="003A51C6" w:rsidP="003A51C6">
      <w:pPr>
        <w:pStyle w:val="PMtextBullet"/>
      </w:pPr>
      <w:r>
        <w:t>Equipment or property d</w:t>
      </w:r>
      <w:r w:rsidRPr="00932D23">
        <w:t>amage</w:t>
      </w:r>
    </w:p>
    <w:p w14:paraId="1E42AA50" w14:textId="77777777" w:rsidR="003A51C6" w:rsidRPr="00932D23" w:rsidRDefault="003A51C6" w:rsidP="003A51C6">
      <w:pPr>
        <w:pStyle w:val="PMhead"/>
      </w:pPr>
      <w:r>
        <w:t xml:space="preserve">Personal </w:t>
      </w:r>
      <w:r w:rsidRPr="00932D23">
        <w:t>Protective Equipment</w:t>
      </w:r>
    </w:p>
    <w:p w14:paraId="7E8C7336" w14:textId="77777777" w:rsidR="003A51C6" w:rsidRDefault="003A51C6" w:rsidP="003A51C6">
      <w:pPr>
        <w:pStyle w:val="PMtextBullet"/>
      </w:pPr>
      <w:r>
        <w:t>Safety footwear</w:t>
      </w:r>
    </w:p>
    <w:p w14:paraId="23443372" w14:textId="77777777" w:rsidR="003A51C6" w:rsidRPr="00B8427E" w:rsidRDefault="003A51C6" w:rsidP="003A51C6">
      <w:pPr>
        <w:pStyle w:val="PMhead"/>
      </w:pPr>
      <w:r w:rsidRPr="00B8427E">
        <w:t>Procedure</w:t>
      </w:r>
    </w:p>
    <w:p w14:paraId="7BB6A1A2" w14:textId="77777777" w:rsidR="006A17ED" w:rsidRPr="00F12599" w:rsidRDefault="006A17ED" w:rsidP="006A17ED">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863B1EC" w14:textId="591B0BA9" w:rsidR="006A17ED" w:rsidRPr="00F12599" w:rsidRDefault="006A17ED" w:rsidP="006A17ED">
      <w:pPr>
        <w:pStyle w:val="PMtextBullet"/>
      </w:pPr>
      <w:r w:rsidRPr="00F12599">
        <w:t xml:space="preserve">Operators must have </w:t>
      </w:r>
      <w:r w:rsidR="0083347E">
        <w:t>reviewed the operator’s manual with the supervisor</w:t>
      </w:r>
      <w:r>
        <w:t>.</w:t>
      </w:r>
    </w:p>
    <w:p w14:paraId="13AD7E22" w14:textId="77777777" w:rsidR="006A17ED" w:rsidRDefault="006A17ED" w:rsidP="006A17ED">
      <w:pPr>
        <w:pStyle w:val="PMtextBullet"/>
      </w:pPr>
      <w:r>
        <w:t>Ensure operator’s</w:t>
      </w:r>
      <w:r w:rsidRPr="00F12599">
        <w:t xml:space="preserve"> manual for equipment is available to operators</w:t>
      </w:r>
      <w:r>
        <w:t>.</w:t>
      </w:r>
    </w:p>
    <w:p w14:paraId="01CC9833" w14:textId="77777777" w:rsidR="006A17ED" w:rsidRPr="006A23A6" w:rsidRDefault="006A17ED" w:rsidP="006A17ED">
      <w:pPr>
        <w:pStyle w:val="PMtextBullet"/>
      </w:pPr>
      <w:r>
        <w:t>Ensure guards and shields are firmly in place and in good condition. Do not operate the equipment without appropriate guards, shields, plates and other safety protective devices in place.</w:t>
      </w:r>
    </w:p>
    <w:p w14:paraId="20F798B2" w14:textId="72B41974" w:rsidR="006A17ED" w:rsidRPr="006A23A6" w:rsidRDefault="008A5139" w:rsidP="006A17ED">
      <w:pPr>
        <w:pStyle w:val="PMtextBullet"/>
      </w:pPr>
      <w:r>
        <w:t>Ensure safety decals are legible</w:t>
      </w:r>
      <w:r w:rsidR="006A17ED">
        <w:t xml:space="preserve">, order replacements if they are not. </w:t>
      </w:r>
    </w:p>
    <w:p w14:paraId="55A9B909" w14:textId="77777777" w:rsidR="006A17ED" w:rsidRPr="00F12599" w:rsidRDefault="006A17ED" w:rsidP="006A17ED">
      <w:pPr>
        <w:pStyle w:val="PMtextBullet"/>
      </w:pPr>
      <w:r w:rsidRPr="00F12599">
        <w:t xml:space="preserve">Ensure the </w:t>
      </w:r>
      <w:r>
        <w:t>equipment</w:t>
      </w:r>
      <w:r w:rsidRPr="00F12599">
        <w:t xml:space="preserve"> is used properly as per manufacturer’s directions.</w:t>
      </w:r>
    </w:p>
    <w:p w14:paraId="6B2C6CFA" w14:textId="77777777" w:rsidR="006A17ED" w:rsidRDefault="006A17ED" w:rsidP="006A17ED">
      <w:pPr>
        <w:pStyle w:val="PMtextBullet"/>
      </w:pPr>
      <w:r>
        <w:t>Complete a walkaround of the immediate work area prior to starting. Look for obstacles that may need to be removed.</w:t>
      </w:r>
    </w:p>
    <w:p w14:paraId="7D53D9D3" w14:textId="77777777" w:rsidR="006A17ED" w:rsidRDefault="006A17ED" w:rsidP="006A17ED">
      <w:pPr>
        <w:pStyle w:val="PMtextBullet"/>
      </w:pPr>
      <w:r>
        <w:t>Be aware of the equipment’s limits.</w:t>
      </w:r>
    </w:p>
    <w:p w14:paraId="4C15AA6F" w14:textId="77777777" w:rsidR="006A17ED" w:rsidRDefault="006A17ED" w:rsidP="006A17ED">
      <w:pPr>
        <w:pStyle w:val="PMtextBullet"/>
      </w:pPr>
      <w:r>
        <w:t>Confirm all controls are in proper working order.</w:t>
      </w:r>
    </w:p>
    <w:p w14:paraId="48EA5CE3" w14:textId="5CAF1283" w:rsidR="00807C75" w:rsidRDefault="00807C75" w:rsidP="006A17ED">
      <w:pPr>
        <w:pStyle w:val="PMtextBullet"/>
      </w:pPr>
      <w:r>
        <w:t>Do not stand between forklift truck and bin dumper.</w:t>
      </w:r>
    </w:p>
    <w:p w14:paraId="3E12F977" w14:textId="2A3B20B5" w:rsidR="00B903BB" w:rsidRDefault="00B903BB" w:rsidP="006A17ED">
      <w:pPr>
        <w:pStyle w:val="PMtextBullet"/>
      </w:pPr>
      <w:r>
        <w:t>Centre the forklift truck and bin to the bin dumper.</w:t>
      </w:r>
    </w:p>
    <w:p w14:paraId="65319463" w14:textId="4A5B4433" w:rsidR="006A17ED" w:rsidRDefault="006A17ED" w:rsidP="006A17ED">
      <w:pPr>
        <w:pStyle w:val="PMtextBullet"/>
      </w:pPr>
      <w:r>
        <w:t xml:space="preserve">Keep all bystanders away from the equipment </w:t>
      </w:r>
      <w:r w:rsidR="00A32F27">
        <w:t>during operation</w:t>
      </w:r>
      <w:r>
        <w:t>.</w:t>
      </w:r>
    </w:p>
    <w:p w14:paraId="5D9CD231" w14:textId="77777777" w:rsidR="006A17ED" w:rsidRDefault="006A17ED" w:rsidP="006A17ED">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48ADD56D" w14:textId="77777777" w:rsidR="002409F8" w:rsidRPr="00496D31" w:rsidRDefault="002409F8" w:rsidP="003A51C6">
      <w:pPr>
        <w:pStyle w:val="PMhead"/>
        <w:rPr>
          <w:lang w:val="en-CA"/>
        </w:rPr>
      </w:pPr>
      <w:r w:rsidRPr="00496D31">
        <w:rPr>
          <w:lang w:val="en-CA"/>
        </w:rPr>
        <w:t>Additional Resources</w:t>
      </w:r>
    </w:p>
    <w:p w14:paraId="191EC501" w14:textId="3AF4262D" w:rsidR="002409F8" w:rsidRPr="002E483A" w:rsidRDefault="009E496A" w:rsidP="002409F8">
      <w:pPr>
        <w:pStyle w:val="PMtext2"/>
      </w:pPr>
      <w:r>
        <w:t>MLITSD</w:t>
      </w:r>
      <w:r w:rsidR="00471C4A">
        <w:t xml:space="preserve"> </w:t>
      </w:r>
      <w:r w:rsidR="002409F8">
        <w:t>Occupational Health and Safety Guidelines for Farming Operations in Ontario</w:t>
      </w:r>
    </w:p>
    <w:p w14:paraId="7888B8B7" w14:textId="4C786F56" w:rsidR="003A51C6" w:rsidRPr="00891D99" w:rsidRDefault="002409F8" w:rsidP="002409F8">
      <w:pPr>
        <w:pStyle w:val="PMhead"/>
        <w:rPr>
          <w:lang w:val="fr-CA"/>
        </w:rPr>
      </w:pPr>
      <w:r w:rsidRPr="00496D31">
        <w:rPr>
          <w:lang w:val="en-CA"/>
        </w:rPr>
        <w:lastRenderedPageBreak/>
        <w:t xml:space="preserve"> </w:t>
      </w:r>
      <w:r w:rsidR="003A51C6" w:rsidRPr="00891D99">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A51C6" w:rsidRPr="00FF79F9" w14:paraId="78BE2DCA" w14:textId="77777777" w:rsidTr="006A17ED">
        <w:tc>
          <w:tcPr>
            <w:tcW w:w="4428" w:type="dxa"/>
          </w:tcPr>
          <w:p w14:paraId="3023310E" w14:textId="77777777" w:rsidR="003A51C6" w:rsidRPr="00FF79F9" w:rsidRDefault="003A51C6" w:rsidP="006A17ED">
            <w:pPr>
              <w:pStyle w:val="PMtableText"/>
              <w:tabs>
                <w:tab w:val="left" w:leader="dot" w:pos="6840"/>
              </w:tabs>
              <w:rPr>
                <w:szCs w:val="20"/>
                <w:lang w:eastAsia="en-CA"/>
              </w:rPr>
            </w:pPr>
            <w:r w:rsidRPr="00FF79F9">
              <w:rPr>
                <w:szCs w:val="20"/>
                <w:lang w:eastAsia="en-CA"/>
              </w:rPr>
              <w:t>Effective Date:</w:t>
            </w:r>
          </w:p>
        </w:tc>
        <w:tc>
          <w:tcPr>
            <w:tcW w:w="4428" w:type="dxa"/>
          </w:tcPr>
          <w:p w14:paraId="511DA134" w14:textId="77777777" w:rsidR="003A51C6" w:rsidRPr="00FF79F9" w:rsidRDefault="003A51C6" w:rsidP="006A17ED">
            <w:pPr>
              <w:pStyle w:val="PMtableText"/>
              <w:tabs>
                <w:tab w:val="left" w:leader="dot" w:pos="6840"/>
              </w:tabs>
              <w:rPr>
                <w:szCs w:val="20"/>
                <w:lang w:eastAsia="en-CA"/>
              </w:rPr>
            </w:pPr>
          </w:p>
        </w:tc>
      </w:tr>
      <w:tr w:rsidR="003A51C6" w:rsidRPr="00FF79F9" w14:paraId="60604CC4" w14:textId="77777777" w:rsidTr="006A17ED">
        <w:tc>
          <w:tcPr>
            <w:tcW w:w="4428" w:type="dxa"/>
          </w:tcPr>
          <w:p w14:paraId="32EF9FC9" w14:textId="77777777" w:rsidR="003A51C6" w:rsidRPr="00FF79F9" w:rsidRDefault="003A51C6" w:rsidP="006A17ED">
            <w:pPr>
              <w:pStyle w:val="PMtableText"/>
              <w:tabs>
                <w:tab w:val="left" w:leader="dot" w:pos="6840"/>
              </w:tabs>
              <w:rPr>
                <w:szCs w:val="20"/>
                <w:lang w:eastAsia="en-CA"/>
              </w:rPr>
            </w:pPr>
            <w:r w:rsidRPr="00FF79F9">
              <w:rPr>
                <w:szCs w:val="20"/>
                <w:lang w:eastAsia="en-CA"/>
              </w:rPr>
              <w:t>Revision Date:</w:t>
            </w:r>
          </w:p>
        </w:tc>
        <w:tc>
          <w:tcPr>
            <w:tcW w:w="4428" w:type="dxa"/>
          </w:tcPr>
          <w:p w14:paraId="2DD1B02C" w14:textId="77777777" w:rsidR="003A51C6" w:rsidRPr="00FF79F9" w:rsidRDefault="003A51C6" w:rsidP="006A17ED">
            <w:pPr>
              <w:pStyle w:val="PMtableText"/>
              <w:tabs>
                <w:tab w:val="left" w:leader="dot" w:pos="6840"/>
              </w:tabs>
              <w:rPr>
                <w:szCs w:val="20"/>
                <w:lang w:eastAsia="en-CA"/>
              </w:rPr>
            </w:pPr>
          </w:p>
        </w:tc>
      </w:tr>
    </w:tbl>
    <w:p w14:paraId="5FC0C6A5" w14:textId="77777777" w:rsidR="00253C76" w:rsidRDefault="00253C76" w:rsidP="00253C76"/>
    <w:p w14:paraId="48B08A5C" w14:textId="77777777" w:rsidR="00253C76" w:rsidRDefault="00253C76" w:rsidP="00253C76"/>
    <w:p w14:paraId="46073D64" w14:textId="77777777" w:rsidR="00253C76" w:rsidRDefault="00253C76" w:rsidP="00253C76"/>
    <w:p w14:paraId="6BDFCF79" w14:textId="77777777" w:rsidR="00253C76" w:rsidRDefault="00253C76" w:rsidP="00253C76"/>
    <w:p w14:paraId="71C49131" w14:textId="77777777" w:rsidR="00253C76" w:rsidRDefault="00253C76" w:rsidP="00253C76"/>
    <w:p w14:paraId="15180964" w14:textId="77777777" w:rsidR="00253C76" w:rsidRDefault="00253C76" w:rsidP="00253C76"/>
    <w:p w14:paraId="164AEDEA" w14:textId="77777777" w:rsidR="00253C76" w:rsidRDefault="00253C76" w:rsidP="00253C76"/>
    <w:p w14:paraId="3A4CEDF7" w14:textId="77777777" w:rsidR="00253C76" w:rsidRDefault="00253C76" w:rsidP="00253C76"/>
    <w:p w14:paraId="472533F2" w14:textId="77777777" w:rsidR="00253C76" w:rsidRDefault="00253C76" w:rsidP="00253C76"/>
    <w:p w14:paraId="244B4762" w14:textId="77777777" w:rsidR="00253C76" w:rsidRDefault="00253C76" w:rsidP="00253C76"/>
    <w:p w14:paraId="1592C962" w14:textId="77777777" w:rsidR="00253C76" w:rsidRDefault="00253C76" w:rsidP="00253C76"/>
    <w:p w14:paraId="498AA240" w14:textId="77777777" w:rsidR="00253C76" w:rsidRDefault="00253C76" w:rsidP="00253C76"/>
    <w:p w14:paraId="3AD85564" w14:textId="77777777" w:rsidR="00253C76" w:rsidRDefault="00253C76" w:rsidP="00253C76"/>
    <w:p w14:paraId="6CF42E41" w14:textId="77777777" w:rsidR="00253C76" w:rsidRDefault="00253C76" w:rsidP="00253C76"/>
    <w:p w14:paraId="744240A8" w14:textId="5E2B1812" w:rsidR="00253C76" w:rsidRDefault="00253C76" w:rsidP="00253C76"/>
    <w:p w14:paraId="36475311" w14:textId="694A758F" w:rsidR="00253C76" w:rsidRDefault="00253C76" w:rsidP="00253C76"/>
    <w:p w14:paraId="688CEC9A" w14:textId="015DC13E" w:rsidR="00253C76" w:rsidRDefault="00253C76" w:rsidP="00253C76"/>
    <w:p w14:paraId="04CB0D37" w14:textId="7CC6B877" w:rsidR="00253C76" w:rsidRDefault="00253C76" w:rsidP="00253C76"/>
    <w:p w14:paraId="6E9FAF7C" w14:textId="7F1C2B8B" w:rsidR="00253C76" w:rsidRDefault="00253C76" w:rsidP="00253C76"/>
    <w:p w14:paraId="76BF6B4E" w14:textId="28847A43" w:rsidR="00253C76" w:rsidRDefault="00253C76" w:rsidP="00253C76"/>
    <w:p w14:paraId="7D53179B" w14:textId="77BD8925" w:rsidR="00253C76" w:rsidRDefault="00253C76" w:rsidP="00253C76"/>
    <w:p w14:paraId="3D4349C0" w14:textId="59712796" w:rsidR="00253C76" w:rsidRDefault="00253C76" w:rsidP="00253C76"/>
    <w:p w14:paraId="6508815A" w14:textId="12574E10" w:rsidR="00253C76" w:rsidRDefault="00253C76" w:rsidP="00253C76"/>
    <w:p w14:paraId="3A5A72A9" w14:textId="3AED95BC" w:rsidR="00253C76" w:rsidRDefault="00253C76" w:rsidP="00253C76"/>
    <w:p w14:paraId="47962D0E" w14:textId="674B512B" w:rsidR="00253C76" w:rsidRDefault="00253C76" w:rsidP="00253C76"/>
    <w:p w14:paraId="4F75CBB7" w14:textId="77777777" w:rsidR="00253C76" w:rsidRDefault="00253C76" w:rsidP="00253C76"/>
    <w:p w14:paraId="17DF36EE" w14:textId="1D818890" w:rsidR="00852F22" w:rsidRPr="0092107F" w:rsidRDefault="00852F22" w:rsidP="00283964">
      <w:pPr>
        <w:pStyle w:val="Heading1"/>
      </w:pPr>
      <w:bookmarkStart w:id="198" w:name="_Toc126240139"/>
      <w:bookmarkStart w:id="199" w:name="_Toc126313789"/>
      <w:r w:rsidRPr="0092107F">
        <w:lastRenderedPageBreak/>
        <w:t>Safe Operating Procedures for Chainsaw</w:t>
      </w:r>
      <w:bookmarkEnd w:id="193"/>
      <w:bookmarkEnd w:id="194"/>
      <w:r w:rsidR="0013210D">
        <w:t>s</w:t>
      </w:r>
      <w:bookmarkEnd w:id="198"/>
      <w:bookmarkEnd w:id="199"/>
    </w:p>
    <w:p w14:paraId="17DF36EF" w14:textId="77777777" w:rsidR="00852F22" w:rsidRPr="0092107F" w:rsidRDefault="00852F22" w:rsidP="00852F22">
      <w:pPr>
        <w:pStyle w:val="PMhead"/>
      </w:pPr>
      <w:r w:rsidRPr="0092107F">
        <w:t>Purpose</w:t>
      </w:r>
    </w:p>
    <w:p w14:paraId="17DF36F0" w14:textId="3B5952C4" w:rsidR="00852F22" w:rsidRPr="00621735" w:rsidRDefault="00852F22" w:rsidP="00852F22">
      <w:pPr>
        <w:pStyle w:val="PMtext"/>
      </w:pPr>
      <w:r w:rsidRPr="00621735">
        <w:t xml:space="preserve">To define the </w:t>
      </w:r>
      <w:r>
        <w:t>safe</w:t>
      </w:r>
      <w:r w:rsidRPr="00621735">
        <w:t xml:space="preserve"> </w:t>
      </w:r>
      <w:r>
        <w:t>o</w:t>
      </w:r>
      <w:r w:rsidRPr="00621735">
        <w:t xml:space="preserve">perating </w:t>
      </w:r>
      <w:r>
        <w:t>p</w:t>
      </w:r>
      <w:r w:rsidRPr="00621735">
        <w:t xml:space="preserve">rocedures in a manner that informs and instructs employees of </w:t>
      </w:r>
      <w:r w:rsidR="003357E3">
        <w:t>[</w:t>
      </w:r>
      <w:r w:rsidR="002C1A88">
        <w:t>Employer/Organization Name</w:t>
      </w:r>
      <w:r w:rsidR="003357E3">
        <w:t>]</w:t>
      </w:r>
      <w:r w:rsidRPr="00621735">
        <w:t xml:space="preserve"> on the key health and safety hazards </w:t>
      </w:r>
      <w:r w:rsidR="00E6690D">
        <w:t xml:space="preserve">and controls </w:t>
      </w:r>
      <w:r w:rsidRPr="00621735">
        <w:t xml:space="preserve">and controls to remember when </w:t>
      </w:r>
      <w:r w:rsidR="00CE73BA">
        <w:t>using the</w:t>
      </w:r>
      <w:r w:rsidRPr="00621735">
        <w:t xml:space="preserve"> chainsaw.</w:t>
      </w:r>
    </w:p>
    <w:p w14:paraId="17DF36F1" w14:textId="3C4EB0C6" w:rsidR="00852F22" w:rsidRPr="0092107F" w:rsidRDefault="005273E0" w:rsidP="00852F22">
      <w:pPr>
        <w:pStyle w:val="PMhead"/>
      </w:pPr>
      <w:r>
        <w:t>Hazards</w:t>
      </w:r>
    </w:p>
    <w:p w14:paraId="17DF36F2" w14:textId="3299FEC0" w:rsidR="00852F22" w:rsidRPr="0021420E" w:rsidRDefault="00852F22" w:rsidP="00852F22">
      <w:pPr>
        <w:pStyle w:val="PMtext"/>
      </w:pPr>
      <w:r w:rsidRPr="0021420E">
        <w:t xml:space="preserve">The following hazards may occur </w:t>
      </w:r>
      <w:r w:rsidR="00680A23">
        <w:t>when using</w:t>
      </w:r>
      <w:r w:rsidRPr="0021420E">
        <w:t xml:space="preserve"> the</w:t>
      </w:r>
      <w:r>
        <w:t xml:space="preserve"> chainsaw</w:t>
      </w:r>
      <w:r w:rsidRPr="0021420E">
        <w:t>:</w:t>
      </w:r>
    </w:p>
    <w:p w14:paraId="01FFC8EB" w14:textId="36D93703" w:rsidR="00680A23" w:rsidRDefault="00680A23" w:rsidP="00852F22">
      <w:pPr>
        <w:pStyle w:val="PMtextBullet"/>
      </w:pPr>
      <w:r>
        <w:t>Critical injury or fatality</w:t>
      </w:r>
    </w:p>
    <w:p w14:paraId="24E2A2D7" w14:textId="4CCB85CF" w:rsidR="00680A23" w:rsidRDefault="00680A23" w:rsidP="00852F22">
      <w:pPr>
        <w:pStyle w:val="PMtextBullet"/>
      </w:pPr>
      <w:r>
        <w:t>C</w:t>
      </w:r>
      <w:r w:rsidR="00852F22" w:rsidRPr="0092107F">
        <w:t>uts</w:t>
      </w:r>
    </w:p>
    <w:p w14:paraId="17DF36F4" w14:textId="77777777" w:rsidR="00852F22" w:rsidRPr="0092107F" w:rsidRDefault="00852F22" w:rsidP="00852F22">
      <w:pPr>
        <w:pStyle w:val="PMtextBullet"/>
      </w:pPr>
      <w:r w:rsidRPr="0092107F">
        <w:t>Hearing damage</w:t>
      </w:r>
    </w:p>
    <w:p w14:paraId="22FE64DC" w14:textId="77777777" w:rsidR="00467546" w:rsidRDefault="00467546" w:rsidP="00467546">
      <w:pPr>
        <w:pStyle w:val="PMtextBullet"/>
      </w:pPr>
      <w:r>
        <w:t>Musculoskeletal disorder</w:t>
      </w:r>
    </w:p>
    <w:p w14:paraId="17DF36F5" w14:textId="7659FF4D" w:rsidR="00852F22" w:rsidRDefault="00852F22" w:rsidP="00467546">
      <w:pPr>
        <w:pStyle w:val="PMtextBullet"/>
      </w:pPr>
      <w:r w:rsidRPr="0092107F">
        <w:t>Fire (re</w:t>
      </w:r>
      <w:r w:rsidR="00673C4E">
        <w:t>fuelling</w:t>
      </w:r>
      <w:r w:rsidR="002002AA">
        <w:t xml:space="preserve"> or fuel leak)</w:t>
      </w:r>
    </w:p>
    <w:p w14:paraId="1D2AF86E" w14:textId="77777777" w:rsidR="00680A23" w:rsidRDefault="00680A23" w:rsidP="00680A23">
      <w:pPr>
        <w:pStyle w:val="PMtextBullet"/>
      </w:pPr>
      <w:r>
        <w:t>Wood dust</w:t>
      </w:r>
    </w:p>
    <w:p w14:paraId="14895AD9" w14:textId="77777777" w:rsidR="00680A23" w:rsidRDefault="00680A23" w:rsidP="00680A23">
      <w:pPr>
        <w:pStyle w:val="PMtextBullet"/>
      </w:pPr>
      <w:r>
        <w:t>Chain kickback</w:t>
      </w:r>
    </w:p>
    <w:p w14:paraId="17DF36F8" w14:textId="77777777" w:rsidR="00852F22" w:rsidRPr="0092107F" w:rsidRDefault="00852F22" w:rsidP="00852F22">
      <w:pPr>
        <w:pStyle w:val="PMhead"/>
      </w:pPr>
      <w:r w:rsidRPr="0092107F">
        <w:t>Personal Protective Equipment</w:t>
      </w:r>
    </w:p>
    <w:p w14:paraId="36690488" w14:textId="3BC08381" w:rsidR="002002AA" w:rsidRDefault="002002AA" w:rsidP="002002AA">
      <w:pPr>
        <w:pStyle w:val="PMtextBullet"/>
        <w:rPr>
          <w:rFonts w:cs="Arial"/>
        </w:rPr>
      </w:pPr>
      <w:r>
        <w:rPr>
          <w:rFonts w:cs="Arial"/>
        </w:rPr>
        <w:t>S</w:t>
      </w:r>
      <w:r w:rsidRPr="00F12599">
        <w:rPr>
          <w:rFonts w:cs="Arial"/>
        </w:rPr>
        <w:t>afety footwear</w:t>
      </w:r>
      <w:r w:rsidR="0076590C">
        <w:rPr>
          <w:rFonts w:cs="Arial"/>
        </w:rPr>
        <w:t xml:space="preserve"> (</w:t>
      </w:r>
      <w:proofErr w:type="gramStart"/>
      <w:r w:rsidR="0076590C">
        <w:rPr>
          <w:rFonts w:cs="Arial"/>
        </w:rPr>
        <w:t>i.e.</w:t>
      </w:r>
      <w:proofErr w:type="gramEnd"/>
      <w:r w:rsidR="0076590C">
        <w:rPr>
          <w:rFonts w:cs="Arial"/>
        </w:rPr>
        <w:t xml:space="preserve"> </w:t>
      </w:r>
      <w:r w:rsidR="0076590C" w:rsidRPr="0076590C">
        <w:rPr>
          <w:rFonts w:cs="Arial"/>
        </w:rPr>
        <w:t>CSA approved safety footwear with white label with green fir tree symbol</w:t>
      </w:r>
      <w:r w:rsidR="0076590C">
        <w:rPr>
          <w:rFonts w:cs="Arial"/>
        </w:rPr>
        <w:t>)</w:t>
      </w:r>
    </w:p>
    <w:p w14:paraId="75DFA5F4" w14:textId="7ADF95B4" w:rsidR="002002AA" w:rsidRDefault="00680A23" w:rsidP="002002AA">
      <w:pPr>
        <w:pStyle w:val="PMtextBullet"/>
        <w:rPr>
          <w:rFonts w:cs="Arial"/>
        </w:rPr>
      </w:pPr>
      <w:r>
        <w:rPr>
          <w:rFonts w:cs="Arial"/>
        </w:rPr>
        <w:t>Eye protection</w:t>
      </w:r>
    </w:p>
    <w:p w14:paraId="1FEE6599" w14:textId="77777777" w:rsidR="002002AA" w:rsidRDefault="002002AA" w:rsidP="002002AA">
      <w:pPr>
        <w:pStyle w:val="PMtextBullet"/>
        <w:rPr>
          <w:rFonts w:cs="Arial"/>
        </w:rPr>
      </w:pPr>
      <w:r>
        <w:rPr>
          <w:rFonts w:cs="Arial"/>
        </w:rPr>
        <w:t>M</w:t>
      </w:r>
      <w:r w:rsidRPr="00F12599">
        <w:rPr>
          <w:rFonts w:cs="Arial"/>
        </w:rPr>
        <w:t>esh face shield</w:t>
      </w:r>
    </w:p>
    <w:p w14:paraId="17BC5DE6" w14:textId="77777777" w:rsidR="002002AA" w:rsidRDefault="002002AA" w:rsidP="002002AA">
      <w:pPr>
        <w:pStyle w:val="PMtextBullet"/>
        <w:rPr>
          <w:rFonts w:cs="Arial"/>
        </w:rPr>
      </w:pPr>
      <w:r>
        <w:rPr>
          <w:rFonts w:cs="Arial"/>
        </w:rPr>
        <w:t>H</w:t>
      </w:r>
      <w:r w:rsidRPr="00F12599">
        <w:rPr>
          <w:rFonts w:cs="Arial"/>
        </w:rPr>
        <w:t>earing</w:t>
      </w:r>
      <w:r>
        <w:rPr>
          <w:rFonts w:cs="Arial"/>
        </w:rPr>
        <w:t xml:space="preserve"> protection</w:t>
      </w:r>
    </w:p>
    <w:p w14:paraId="435A9A48" w14:textId="6E7F0875" w:rsidR="008E137B" w:rsidRDefault="008E137B" w:rsidP="008E137B">
      <w:pPr>
        <w:pStyle w:val="PMtextBullet"/>
        <w:rPr>
          <w:rFonts w:cs="Arial"/>
        </w:rPr>
      </w:pPr>
      <w:r>
        <w:rPr>
          <w:rFonts w:cs="Arial"/>
        </w:rPr>
        <w:t xml:space="preserve">Head protection as </w:t>
      </w:r>
      <w:proofErr w:type="gramStart"/>
      <w:r>
        <w:rPr>
          <w:rFonts w:cs="Arial"/>
        </w:rPr>
        <w:t>required</w:t>
      </w:r>
      <w:proofErr w:type="gramEnd"/>
      <w:r>
        <w:rPr>
          <w:rFonts w:cs="Arial"/>
        </w:rPr>
        <w:t xml:space="preserve"> </w:t>
      </w:r>
    </w:p>
    <w:p w14:paraId="6FD64041" w14:textId="7F1D6C9F" w:rsidR="008E137B" w:rsidRDefault="00680A23" w:rsidP="002002AA">
      <w:pPr>
        <w:pStyle w:val="PMtextBullet"/>
        <w:rPr>
          <w:rFonts w:cs="Arial"/>
        </w:rPr>
      </w:pPr>
      <w:r>
        <w:rPr>
          <w:rFonts w:cs="Arial"/>
        </w:rPr>
        <w:t>G</w:t>
      </w:r>
      <w:r w:rsidR="008E137B">
        <w:rPr>
          <w:rFonts w:cs="Arial"/>
        </w:rPr>
        <w:t>loves</w:t>
      </w:r>
    </w:p>
    <w:p w14:paraId="2243DBEB" w14:textId="1F1D227B" w:rsidR="002002AA" w:rsidRDefault="002002AA" w:rsidP="002002AA">
      <w:pPr>
        <w:pStyle w:val="PMtextBullet"/>
        <w:rPr>
          <w:rFonts w:cs="Arial"/>
        </w:rPr>
      </w:pPr>
      <w:r>
        <w:rPr>
          <w:rFonts w:cs="Arial"/>
        </w:rPr>
        <w:t>Appropriate clothing</w:t>
      </w:r>
      <w:r w:rsidR="00680A23">
        <w:rPr>
          <w:rFonts w:cs="Arial"/>
        </w:rPr>
        <w:t xml:space="preserve"> (</w:t>
      </w:r>
      <w:proofErr w:type="gramStart"/>
      <w:r w:rsidR="00680A23">
        <w:rPr>
          <w:rFonts w:cs="Arial"/>
        </w:rPr>
        <w:t>e.g.</w:t>
      </w:r>
      <w:proofErr w:type="gramEnd"/>
      <w:r w:rsidR="00680A23">
        <w:rPr>
          <w:rFonts w:cs="Arial"/>
        </w:rPr>
        <w:t xml:space="preserve"> </w:t>
      </w:r>
      <w:r w:rsidRPr="00F12599">
        <w:rPr>
          <w:rFonts w:cs="Arial"/>
        </w:rPr>
        <w:t>snug fitt</w:t>
      </w:r>
      <w:r w:rsidR="008E137B">
        <w:rPr>
          <w:rFonts w:cs="Arial"/>
        </w:rPr>
        <w:t xml:space="preserve">ing clothing </w:t>
      </w:r>
      <w:r w:rsidRPr="00F12599">
        <w:rPr>
          <w:rFonts w:cs="Arial"/>
        </w:rPr>
        <w:t xml:space="preserve">and </w:t>
      </w:r>
      <w:r w:rsidR="00A06531">
        <w:rPr>
          <w:rFonts w:cs="Arial"/>
        </w:rPr>
        <w:t xml:space="preserve">chainsaw </w:t>
      </w:r>
      <w:r w:rsidRPr="00F12599">
        <w:rPr>
          <w:rFonts w:cs="Arial"/>
        </w:rPr>
        <w:t>safety chaps</w:t>
      </w:r>
      <w:r w:rsidR="00A06531">
        <w:rPr>
          <w:rFonts w:cs="Arial"/>
        </w:rPr>
        <w:t xml:space="preserve"> or pants</w:t>
      </w:r>
      <w:r w:rsidR="00680A23">
        <w:rPr>
          <w:rFonts w:cs="Arial"/>
        </w:rPr>
        <w:t>)</w:t>
      </w:r>
    </w:p>
    <w:p w14:paraId="14EC6861" w14:textId="7BD68CA5" w:rsidR="002002AA" w:rsidRPr="00F12599" w:rsidRDefault="002002AA" w:rsidP="002002AA">
      <w:pPr>
        <w:pStyle w:val="PMtextBullet"/>
        <w:rPr>
          <w:rFonts w:cs="Arial"/>
        </w:rPr>
      </w:pPr>
      <w:r>
        <w:rPr>
          <w:rFonts w:cs="Arial"/>
        </w:rPr>
        <w:t xml:space="preserve">No loose clothing, </w:t>
      </w:r>
      <w:proofErr w:type="gramStart"/>
      <w:r>
        <w:rPr>
          <w:rFonts w:cs="Arial"/>
        </w:rPr>
        <w:t>jewelry</w:t>
      </w:r>
      <w:proofErr w:type="gramEnd"/>
      <w:r>
        <w:rPr>
          <w:rFonts w:cs="Arial"/>
        </w:rPr>
        <w:t xml:space="preserve"> or hair</w:t>
      </w:r>
    </w:p>
    <w:p w14:paraId="17DF36FC" w14:textId="087C2E00" w:rsidR="00852F22" w:rsidRPr="0092107F" w:rsidRDefault="002002AA" w:rsidP="00852F22">
      <w:pPr>
        <w:pStyle w:val="PMhead"/>
      </w:pPr>
      <w:r>
        <w:t>Safe Operating Procedure</w:t>
      </w:r>
    </w:p>
    <w:p w14:paraId="77844302" w14:textId="77777777" w:rsidR="0013210D" w:rsidRPr="00F12599" w:rsidRDefault="0013210D" w:rsidP="0013210D">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80B98EB" w14:textId="4D9AEDA8" w:rsidR="0013210D" w:rsidRPr="00F12599" w:rsidRDefault="0013210D" w:rsidP="0013210D">
      <w:pPr>
        <w:pStyle w:val="PMtextBullet"/>
      </w:pPr>
      <w:r w:rsidRPr="00F12599">
        <w:t xml:space="preserve">Operators must have </w:t>
      </w:r>
      <w:r w:rsidR="0083347E">
        <w:t>reviewed the operator’s manual with the supervisor</w:t>
      </w:r>
      <w:r>
        <w:t>.</w:t>
      </w:r>
    </w:p>
    <w:p w14:paraId="5FF62624" w14:textId="77777777" w:rsidR="0013210D" w:rsidRDefault="0013210D" w:rsidP="0013210D">
      <w:pPr>
        <w:pStyle w:val="PMtextBullet"/>
      </w:pPr>
      <w:r>
        <w:t>Ensure operator’s</w:t>
      </w:r>
      <w:r w:rsidRPr="00F12599">
        <w:t xml:space="preserve"> manual for equipment is available to operators</w:t>
      </w:r>
      <w:r>
        <w:t>.</w:t>
      </w:r>
    </w:p>
    <w:p w14:paraId="01222AD1" w14:textId="77777777" w:rsidR="0013210D" w:rsidRPr="006A23A6" w:rsidRDefault="0013210D" w:rsidP="0013210D">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16D15172" w14:textId="20450DEA" w:rsidR="0013210D" w:rsidRPr="006A23A6" w:rsidRDefault="008A5139" w:rsidP="0013210D">
      <w:pPr>
        <w:pStyle w:val="PMtextBullet"/>
      </w:pPr>
      <w:r>
        <w:t>Ensure safety decals are legible</w:t>
      </w:r>
      <w:r w:rsidR="0013210D">
        <w:t xml:space="preserve">, order replacements if they are not. </w:t>
      </w:r>
    </w:p>
    <w:p w14:paraId="772E3AC2" w14:textId="77777777" w:rsidR="0013210D" w:rsidRPr="00F12599" w:rsidRDefault="0013210D" w:rsidP="0013210D">
      <w:pPr>
        <w:pStyle w:val="PMtextBullet"/>
      </w:pPr>
      <w:r w:rsidRPr="00F12599">
        <w:lastRenderedPageBreak/>
        <w:t xml:space="preserve">Ensure the </w:t>
      </w:r>
      <w:r>
        <w:t>equipment</w:t>
      </w:r>
      <w:r w:rsidRPr="00F12599">
        <w:t xml:space="preserve"> is used properly as per manufacturer’s directions.</w:t>
      </w:r>
    </w:p>
    <w:p w14:paraId="43912098" w14:textId="77777777" w:rsidR="0013210D" w:rsidRDefault="0013210D" w:rsidP="0013210D">
      <w:pPr>
        <w:pStyle w:val="PMtextBullet"/>
      </w:pPr>
      <w:r>
        <w:t>Complete a walkaround of the immediate work area prior to starting. Look for obstacles that may need to be removed.</w:t>
      </w:r>
    </w:p>
    <w:p w14:paraId="4F561642" w14:textId="09C9AA30" w:rsidR="002002AA" w:rsidRPr="00F12599" w:rsidRDefault="002002AA" w:rsidP="002002AA">
      <w:pPr>
        <w:pStyle w:val="PMtextBullet"/>
        <w:rPr>
          <w:rFonts w:cs="Arial"/>
        </w:rPr>
      </w:pPr>
      <w:r w:rsidRPr="00F12599">
        <w:rPr>
          <w:rFonts w:cs="Arial"/>
        </w:rPr>
        <w:t xml:space="preserve">Only </w:t>
      </w:r>
      <w:r>
        <w:rPr>
          <w:rFonts w:cs="Arial"/>
        </w:rPr>
        <w:t>qualifi</w:t>
      </w:r>
      <w:r w:rsidRPr="00F12599">
        <w:rPr>
          <w:rFonts w:cs="Arial"/>
        </w:rPr>
        <w:t xml:space="preserve">ed operators shall </w:t>
      </w:r>
      <w:r w:rsidR="009111C3">
        <w:rPr>
          <w:rFonts w:cs="Arial"/>
        </w:rPr>
        <w:t>use</w:t>
      </w:r>
      <w:r w:rsidRPr="00F12599">
        <w:rPr>
          <w:rFonts w:cs="Arial"/>
        </w:rPr>
        <w:t xml:space="preserve"> </w:t>
      </w:r>
      <w:r w:rsidR="009111C3">
        <w:rPr>
          <w:rFonts w:cs="Arial"/>
        </w:rPr>
        <w:t>the</w:t>
      </w:r>
      <w:r w:rsidRPr="00F12599">
        <w:rPr>
          <w:rFonts w:cs="Arial"/>
        </w:rPr>
        <w:t xml:space="preserve"> chainsaw. </w:t>
      </w:r>
    </w:p>
    <w:p w14:paraId="17DF36FF" w14:textId="15E2C929" w:rsidR="00852F22" w:rsidRPr="0092107F" w:rsidRDefault="00852F22" w:rsidP="00852F22">
      <w:pPr>
        <w:pStyle w:val="PMtextBullet"/>
      </w:pPr>
      <w:r w:rsidRPr="0092107F">
        <w:t>Follow the manufacturer’s sharpening and maintenance instructions for the chainsaw. Sharpening the cu</w:t>
      </w:r>
      <w:r w:rsidR="002002AA">
        <w:t xml:space="preserve">tting chain requires two steps, </w:t>
      </w:r>
      <w:r w:rsidRPr="0092107F">
        <w:t>sharpening the cutting edge and adjusting the depth gauge setting</w:t>
      </w:r>
      <w:r w:rsidR="00EF5EEC">
        <w:t xml:space="preserve">. </w:t>
      </w:r>
      <w:r w:rsidRPr="0092107F">
        <w:t>When in doubt, see your servicin</w:t>
      </w:r>
      <w:r>
        <w:t>g dealer for repairs and advice</w:t>
      </w:r>
      <w:r w:rsidR="002002AA">
        <w:t>.</w:t>
      </w:r>
    </w:p>
    <w:p w14:paraId="17DF3700" w14:textId="1C9F50D7" w:rsidR="00852F22" w:rsidRPr="0092107F" w:rsidRDefault="00852F22" w:rsidP="00852F22">
      <w:pPr>
        <w:pStyle w:val="PMtextBullet"/>
      </w:pPr>
      <w:r w:rsidRPr="0092107F">
        <w:t>Use only replacement bars and cutting chains specified by the manufacturer, or the equivalent. Guide bars and cutting chains affect not only performan</w:t>
      </w:r>
      <w:r>
        <w:t>ce, but kickback safety as well</w:t>
      </w:r>
      <w:r w:rsidR="002002AA">
        <w:t>.</w:t>
      </w:r>
    </w:p>
    <w:p w14:paraId="17DF3701" w14:textId="6F22B647" w:rsidR="00852F22" w:rsidRPr="0092107F" w:rsidRDefault="00852F22" w:rsidP="00852F22">
      <w:pPr>
        <w:pStyle w:val="PMtextBullet"/>
      </w:pPr>
      <w:r w:rsidRPr="0092107F">
        <w:t xml:space="preserve">Maintain proper chainsaw tension. A loose chain can come off the guide bar and strike </w:t>
      </w:r>
      <w:r>
        <w:t>the operator</w:t>
      </w:r>
      <w:r w:rsidR="002002AA">
        <w:t>.</w:t>
      </w:r>
    </w:p>
    <w:p w14:paraId="17DF3702" w14:textId="21B7B410" w:rsidR="00852F22" w:rsidRPr="0092107F" w:rsidRDefault="00852F22" w:rsidP="00852F22">
      <w:pPr>
        <w:pStyle w:val="PMtextBullet"/>
      </w:pPr>
      <w:r>
        <w:t>Never force a dull chain to cut</w:t>
      </w:r>
      <w:r w:rsidR="002002AA">
        <w:t>.</w:t>
      </w:r>
    </w:p>
    <w:p w14:paraId="17DF3703" w14:textId="1F837D71" w:rsidR="00852F22" w:rsidRPr="0092107F" w:rsidRDefault="00852F22" w:rsidP="00852F22">
      <w:pPr>
        <w:pStyle w:val="PMtextBullet"/>
      </w:pPr>
      <w:r w:rsidRPr="0092107F">
        <w:t>Do not operate a chainsaw if you are fatigued, have been drinking alcoholic beverages, or have been taking prescription medic</w:t>
      </w:r>
      <w:r>
        <w:t>ation or non-prescription drugs</w:t>
      </w:r>
      <w:r w:rsidR="002002AA">
        <w:t>.</w:t>
      </w:r>
    </w:p>
    <w:p w14:paraId="17DF3704" w14:textId="70371E73" w:rsidR="00852F22" w:rsidRPr="0092107F" w:rsidRDefault="00852F22" w:rsidP="00852F22">
      <w:pPr>
        <w:pStyle w:val="PMtextBullet"/>
      </w:pPr>
      <w:r w:rsidRPr="0092107F">
        <w:t xml:space="preserve">Do not allow other persons to be near the chainsaw when starting the saw or cutting with it. Keep </w:t>
      </w:r>
      <w:r w:rsidR="002002AA">
        <w:t xml:space="preserve">all </w:t>
      </w:r>
      <w:r w:rsidRPr="0092107F">
        <w:t>bystanders a</w:t>
      </w:r>
      <w:r>
        <w:t>nd animals out of the work area</w:t>
      </w:r>
      <w:r w:rsidR="002002AA">
        <w:t>.</w:t>
      </w:r>
    </w:p>
    <w:p w14:paraId="17DF3705" w14:textId="1D31D067" w:rsidR="00852F22" w:rsidRPr="0092107F" w:rsidRDefault="00852F22" w:rsidP="00852F22">
      <w:pPr>
        <w:pStyle w:val="PMtextBullet"/>
      </w:pPr>
      <w:r w:rsidRPr="0092107F">
        <w:t>Do not operate a chainsaw that is damaged, improperly adjusted or not completely assembled. Be sure that the cutting chain stops moving when the throttle control trigger is released. If you are in doubt regarding the mechanical condition of the saw</w:t>
      </w:r>
      <w:r>
        <w:t>, consult your servicing dealer</w:t>
      </w:r>
      <w:r w:rsidR="002002AA">
        <w:t>.</w:t>
      </w:r>
    </w:p>
    <w:p w14:paraId="17DF3706" w14:textId="19363C09" w:rsidR="00852F22" w:rsidRPr="0092107F" w:rsidRDefault="00852F22" w:rsidP="00852F22">
      <w:pPr>
        <w:pStyle w:val="PMtextBullet"/>
      </w:pPr>
      <w:r w:rsidRPr="0092107F">
        <w:t xml:space="preserve">Use caution when handling fuel. Move the chainsaw at least </w:t>
      </w:r>
      <w:r w:rsidR="002002AA">
        <w:t>3 metres (</w:t>
      </w:r>
      <w:r w:rsidRPr="0092107F">
        <w:t>10 feet</w:t>
      </w:r>
      <w:r w:rsidR="002002AA">
        <w:t>)</w:t>
      </w:r>
      <w:r w:rsidRPr="0092107F">
        <w:t xml:space="preserve"> from the fuelling point before starting the engine. Do not smoke while re</w:t>
      </w:r>
      <w:r w:rsidR="00673C4E">
        <w:t>fuelling</w:t>
      </w:r>
      <w:r w:rsidRPr="0092107F">
        <w:t xml:space="preserve"> your saw. Re</w:t>
      </w:r>
      <w:r w:rsidR="00673C4E">
        <w:t>fuelling</w:t>
      </w:r>
      <w:r w:rsidRPr="0092107F">
        <w:t xml:space="preserve"> must be done outdoors only in well-ventilated areas with the chainsaw turned </w:t>
      </w:r>
      <w:r w:rsidR="002002AA">
        <w:t>off</w:t>
      </w:r>
      <w:r w:rsidR="00807C75">
        <w:t>.</w:t>
      </w:r>
    </w:p>
    <w:p w14:paraId="17DF3708" w14:textId="3ECB5020" w:rsidR="00852F22" w:rsidRPr="0092107F" w:rsidRDefault="00852F22" w:rsidP="00852F22">
      <w:pPr>
        <w:pStyle w:val="PMtextBullet"/>
      </w:pPr>
      <w:r w:rsidRPr="0092107F">
        <w:t>Operate the chainsaw outdoor</w:t>
      </w:r>
      <w:r>
        <w:t>s in well-ventilated areas only</w:t>
      </w:r>
      <w:r w:rsidR="002002AA">
        <w:t>.</w:t>
      </w:r>
    </w:p>
    <w:p w14:paraId="17DF3709" w14:textId="18CDB192" w:rsidR="00852F22" w:rsidRPr="0092107F" w:rsidRDefault="00852F22" w:rsidP="00852F22">
      <w:pPr>
        <w:pStyle w:val="PMtextBullet"/>
      </w:pPr>
      <w:r w:rsidRPr="0092107F">
        <w:t>Ensure that the chain brake is functioning properly</w:t>
      </w:r>
      <w:r>
        <w:t xml:space="preserve"> and adequately stops the chain</w:t>
      </w:r>
      <w:r w:rsidR="002002AA">
        <w:t>.</w:t>
      </w:r>
    </w:p>
    <w:p w14:paraId="17DF370A" w14:textId="2621EEA1" w:rsidR="00852F22" w:rsidRPr="0092107F" w:rsidRDefault="00852F22" w:rsidP="00852F22">
      <w:pPr>
        <w:pStyle w:val="PMtextBullet"/>
      </w:pPr>
      <w:r w:rsidRPr="0092107F">
        <w:t>Check the chain tension before starting. Make sure the blade is sharp. Lock your elbows and spread your feet apart</w:t>
      </w:r>
      <w:r w:rsidR="002002AA">
        <w:t>.</w:t>
      </w:r>
    </w:p>
    <w:p w14:paraId="17DF370B" w14:textId="7ECC5FFD" w:rsidR="00852F22" w:rsidRPr="0092107F" w:rsidRDefault="00852F22" w:rsidP="00852F22">
      <w:pPr>
        <w:pStyle w:val="PMtextBullet"/>
      </w:pPr>
      <w:r w:rsidRPr="0092107F">
        <w:t>Keep all parts of your body away from the cutting c</w:t>
      </w:r>
      <w:r>
        <w:t>hain when the engine is running</w:t>
      </w:r>
      <w:r w:rsidR="002002AA">
        <w:t>.</w:t>
      </w:r>
    </w:p>
    <w:p w14:paraId="17DF370C" w14:textId="5DFC96A9" w:rsidR="00852F22" w:rsidRPr="0092107F" w:rsidRDefault="00852F22" w:rsidP="00852F22">
      <w:pPr>
        <w:pStyle w:val="PMtextBullet"/>
      </w:pPr>
      <w:r w:rsidRPr="0092107F">
        <w:t>Never cut above shoulder height. Keep saw blade off to the side of your body. Never use one hand. Go into the cut at full speed. If the saw gets bound, stop th</w:t>
      </w:r>
      <w:r>
        <w:t>e saw before removing the blade</w:t>
      </w:r>
      <w:r w:rsidR="002002AA">
        <w:t>.</w:t>
      </w:r>
    </w:p>
    <w:p w14:paraId="17DF370D" w14:textId="55F6744C" w:rsidR="00852F22" w:rsidRPr="0092107F" w:rsidRDefault="00852F22" w:rsidP="00852F22">
      <w:pPr>
        <w:pStyle w:val="PMtextBullet"/>
      </w:pPr>
      <w:r w:rsidRPr="0092107F">
        <w:t>Use an anti-kickback chain. Avoid getting the tip of the chainsaw near any o</w:t>
      </w:r>
      <w:r>
        <w:t>bstructions</w:t>
      </w:r>
      <w:r w:rsidR="002002AA">
        <w:t>.</w:t>
      </w:r>
    </w:p>
    <w:p w14:paraId="17DF370E" w14:textId="1B9D50C9" w:rsidR="00852F22" w:rsidRPr="0092107F" w:rsidRDefault="00852F22" w:rsidP="00852F22">
      <w:pPr>
        <w:pStyle w:val="PMtextBullet"/>
      </w:pPr>
      <w:r w:rsidRPr="0092107F">
        <w:t xml:space="preserve">When cutting, hold the saw with both hands, with thumbs and fingers encircling both chainsaw handles. Grip the saw with the right hand on the rear (throttle) handle and the left hand on the front handle (even if you are </w:t>
      </w:r>
      <w:proofErr w:type="gramStart"/>
      <w:r w:rsidRPr="0092107F">
        <w:t>left handed</w:t>
      </w:r>
      <w:proofErr w:type="gramEnd"/>
      <w:r w:rsidRPr="0092107F">
        <w:t xml:space="preserve">). A firm grip will help you maintain control of the saw in the event of a kick back or other unexpected reaction. Keep the chainsaw handles dry, </w:t>
      </w:r>
      <w:proofErr w:type="gramStart"/>
      <w:r w:rsidRPr="0092107F">
        <w:t>clean</w:t>
      </w:r>
      <w:proofErr w:type="gramEnd"/>
      <w:r w:rsidRPr="0092107F">
        <w:t xml:space="preserve"> and free of oil or fuel mixture to prevent slipping a</w:t>
      </w:r>
      <w:r>
        <w:t>nd to aid in control of the saw</w:t>
      </w:r>
      <w:r w:rsidR="002002AA">
        <w:t>.</w:t>
      </w:r>
    </w:p>
    <w:p w14:paraId="17DF370F" w14:textId="58AA3C96" w:rsidR="00852F22" w:rsidRPr="0092107F" w:rsidRDefault="00852F22" w:rsidP="00852F22">
      <w:pPr>
        <w:pStyle w:val="PMtextBullet"/>
      </w:pPr>
      <w:r w:rsidRPr="0092107F">
        <w:lastRenderedPageBreak/>
        <w:t>Chainsaws are designed to be run at full speed. Maintain a full throttle setting while cutting to maximize your productivity and to red</w:t>
      </w:r>
      <w:r>
        <w:t>uce fatigue for safer operation</w:t>
      </w:r>
      <w:r w:rsidR="002002AA">
        <w:t>.</w:t>
      </w:r>
    </w:p>
    <w:p w14:paraId="17DF3710" w14:textId="15E31DF0" w:rsidR="00852F22" w:rsidRPr="0092107F" w:rsidRDefault="00852F22" w:rsidP="00852F22">
      <w:pPr>
        <w:pStyle w:val="PMtextBullet"/>
      </w:pPr>
      <w:r w:rsidRPr="0092107F">
        <w:t>Cut while standing slightly to the side, out of the plane of the cutting chain and guide bar to reduce the risk of injury in the ev</w:t>
      </w:r>
      <w:r>
        <w:t>ent you lose control of the saw</w:t>
      </w:r>
      <w:r w:rsidR="002002AA">
        <w:t>.</w:t>
      </w:r>
    </w:p>
    <w:p w14:paraId="17DF3711" w14:textId="33A5741D" w:rsidR="00852F22" w:rsidRPr="0092107F" w:rsidRDefault="00852F22" w:rsidP="00852F22">
      <w:pPr>
        <w:pStyle w:val="PMtextBullet"/>
      </w:pPr>
      <w:r w:rsidRPr="0092107F">
        <w:t>Carry the chainsaw with the engine stopped, the guide bar and cutting chain to the rear, and the muffler away from your body. When transporting your chainsaw, always use the</w:t>
      </w:r>
      <w:r>
        <w:t xml:space="preserve"> appropriate guide bar scabbard</w:t>
      </w:r>
      <w:r w:rsidR="002002AA">
        <w:t>.</w:t>
      </w:r>
    </w:p>
    <w:p w14:paraId="17DF3712" w14:textId="7EDA1B79" w:rsidR="00852F22" w:rsidRPr="0092107F" w:rsidRDefault="00852F22" w:rsidP="00852F22">
      <w:pPr>
        <w:pStyle w:val="PMtextBullet"/>
      </w:pPr>
      <w:r w:rsidRPr="0092107F">
        <w:t>N</w:t>
      </w:r>
      <w:r w:rsidR="002002AA">
        <w:t>ever start the saw in your hand as</w:t>
      </w:r>
      <w:r w:rsidRPr="0092107F">
        <w:t xml:space="preserve"> this leaves only one free </w:t>
      </w:r>
      <w:r>
        <w:t>hand to control the running saw</w:t>
      </w:r>
      <w:r w:rsidR="002002AA">
        <w:t>.</w:t>
      </w:r>
    </w:p>
    <w:p w14:paraId="17DF3713" w14:textId="556668A1" w:rsidR="00852F22" w:rsidRPr="0092107F" w:rsidRDefault="00852F22" w:rsidP="00852F22">
      <w:pPr>
        <w:pStyle w:val="PMtextBullet"/>
      </w:pPr>
      <w:r w:rsidRPr="0092107F">
        <w:t xml:space="preserve">Do not operate a chainsaw in a tree or from a ladder unless you have been specifically trained and are equipped to do so. If you are in doubt, contact </w:t>
      </w:r>
      <w:r w:rsidR="002C1A88">
        <w:t>the supervisor</w:t>
      </w:r>
      <w:r>
        <w:t xml:space="preserve"> before proceeding</w:t>
      </w:r>
      <w:r w:rsidR="002002AA">
        <w:t>.</w:t>
      </w:r>
    </w:p>
    <w:p w14:paraId="17DF3714" w14:textId="515E7859" w:rsidR="00852F22" w:rsidRPr="0092107F" w:rsidRDefault="00852F22" w:rsidP="00852F22">
      <w:pPr>
        <w:pStyle w:val="PMtextBullet"/>
      </w:pPr>
      <w:r w:rsidRPr="0092107F">
        <w:t xml:space="preserve">To avoid the risk of kickback, make sure that the area in which you are cutting is free from obstructions. Do not let the nose of the guide bar contact a log, </w:t>
      </w:r>
      <w:proofErr w:type="gramStart"/>
      <w:r w:rsidRPr="0092107F">
        <w:t>branch</w:t>
      </w:r>
      <w:proofErr w:type="gramEnd"/>
      <w:r w:rsidRPr="0092107F">
        <w:t xml:space="preserve"> or any other obstruction while you are ope</w:t>
      </w:r>
      <w:r>
        <w:t>rating the saw</w:t>
      </w:r>
      <w:r w:rsidR="00EF5EEC">
        <w:t xml:space="preserve">. </w:t>
      </w:r>
    </w:p>
    <w:p w14:paraId="17DF3715" w14:textId="0E7864D8" w:rsidR="00852F22" w:rsidRPr="0092107F" w:rsidRDefault="00852F22" w:rsidP="00852F22">
      <w:pPr>
        <w:pStyle w:val="PMtextBullet"/>
      </w:pPr>
      <w:r w:rsidRPr="0092107F">
        <w:t>Do not cut near chain link fence, wire fence, or in areas whe</w:t>
      </w:r>
      <w:r>
        <w:t>re there is loose or scrap wire</w:t>
      </w:r>
      <w:r w:rsidR="002002AA">
        <w:t>.</w:t>
      </w:r>
    </w:p>
    <w:p w14:paraId="17DF3716" w14:textId="2655DB86" w:rsidR="00852F22" w:rsidRPr="0092107F" w:rsidRDefault="00852F22" w:rsidP="00852F22">
      <w:pPr>
        <w:pStyle w:val="PMtextBullet"/>
      </w:pPr>
      <w:r w:rsidRPr="0092107F">
        <w:t xml:space="preserve">Do not start cutting trees until you have a </w:t>
      </w:r>
      <w:r w:rsidR="008A3650">
        <w:t xml:space="preserve">clear work area, secure </w:t>
      </w:r>
      <w:proofErr w:type="gramStart"/>
      <w:r w:rsidR="008A3650">
        <w:t>footing</w:t>
      </w:r>
      <w:proofErr w:type="gramEnd"/>
      <w:r w:rsidRPr="0092107F">
        <w:t xml:space="preserve"> and a planned retreat path from the falling tree</w:t>
      </w:r>
      <w:r w:rsidR="002002AA">
        <w:t>.</w:t>
      </w:r>
    </w:p>
    <w:p w14:paraId="17DF3717" w14:textId="6FF2F314" w:rsidR="00852F22" w:rsidRPr="0092107F" w:rsidRDefault="00852F22" w:rsidP="00852F22">
      <w:pPr>
        <w:pStyle w:val="PMtextBullet"/>
      </w:pPr>
      <w:r w:rsidRPr="0092107F">
        <w:t xml:space="preserve">Be careful </w:t>
      </w:r>
      <w:proofErr w:type="gramStart"/>
      <w:r w:rsidRPr="0092107F">
        <w:t>in the event that</w:t>
      </w:r>
      <w:proofErr w:type="gramEnd"/>
      <w:r w:rsidRPr="0092107F">
        <w:t xml:space="preserve"> the wood closes in and pinches the saw. The push force that is exerted when the top chain is pinched can add unexpectedly to any pul</w:t>
      </w:r>
      <w:r w:rsidR="008A3650">
        <w:t>l</w:t>
      </w:r>
      <w:r w:rsidRPr="0092107F">
        <w:t xml:space="preserve"> force you may use when attempting to pull the saw free. You may pull</w:t>
      </w:r>
      <w:r>
        <w:t xml:space="preserve"> the moving chain into yourself</w:t>
      </w:r>
      <w:r w:rsidR="008A3650">
        <w:t>.</w:t>
      </w:r>
    </w:p>
    <w:p w14:paraId="17DF3718" w14:textId="5664415F" w:rsidR="00852F22" w:rsidRPr="0092107F" w:rsidRDefault="00852F22" w:rsidP="00852F22">
      <w:pPr>
        <w:pStyle w:val="PMtextBullet"/>
      </w:pPr>
      <w:r w:rsidRPr="0092107F">
        <w:t>Use extreme caution with cutting small-sized brush and saplings because lender material may catch the cutting chain and be whipped tow</w:t>
      </w:r>
      <w:r>
        <w:t>ard you or pull you off balance</w:t>
      </w:r>
      <w:r w:rsidR="008A3650">
        <w:t>.</w:t>
      </w:r>
    </w:p>
    <w:p w14:paraId="17DF3719" w14:textId="5F2CC422" w:rsidR="00852F22" w:rsidRPr="0092107F" w:rsidRDefault="00852F22" w:rsidP="00852F22">
      <w:pPr>
        <w:pStyle w:val="PMtextBullet"/>
      </w:pPr>
      <w:r w:rsidRPr="0092107F">
        <w:t xml:space="preserve">When cutting a limb or sapling that is under tension (called a springpole), be alert for springback so that you will not be struck by the limb or chainsaw when the </w:t>
      </w:r>
      <w:r>
        <w:t>tension in the limb is released</w:t>
      </w:r>
      <w:r w:rsidR="008A3650">
        <w:t>.</w:t>
      </w:r>
    </w:p>
    <w:p w14:paraId="17DF371B" w14:textId="58EA3F1A" w:rsidR="00852F22" w:rsidRPr="007F1E28" w:rsidRDefault="00852F22" w:rsidP="00852F22">
      <w:pPr>
        <w:pStyle w:val="PMtextBullet"/>
      </w:pPr>
      <w:r w:rsidRPr="007F1E28">
        <w:t>Chainsaws</w:t>
      </w:r>
      <w:r w:rsidR="008A3650">
        <w:t xml:space="preserve"> are made to cut only one thing,</w:t>
      </w:r>
      <w:r w:rsidRPr="007F1E28">
        <w:t xml:space="preserve"> wood. Do not use a chainsaw to cut other materials, and never let your chain contact rocks or dirt </w:t>
      </w:r>
      <w:r w:rsidR="006955DC">
        <w:t>during the operation</w:t>
      </w:r>
      <w:r w:rsidRPr="007F1E28">
        <w:t xml:space="preserve">. Remember that your chainsaw is moving </w:t>
      </w:r>
      <w:proofErr w:type="gramStart"/>
      <w:r w:rsidRPr="007F1E28">
        <w:t>in excess of</w:t>
      </w:r>
      <w:proofErr w:type="gramEnd"/>
      <w:r w:rsidRPr="007F1E28">
        <w:t xml:space="preserve"> </w:t>
      </w:r>
      <w:r w:rsidR="008A3650">
        <w:t>80 kilometres (</w:t>
      </w:r>
      <w:r w:rsidRPr="007F1E28">
        <w:t>50 miles</w:t>
      </w:r>
      <w:r w:rsidR="008A3650">
        <w:t>)</w:t>
      </w:r>
      <w:r w:rsidRPr="007F1E28">
        <w:t xml:space="preserve"> per hour. In just one second of contact with a rock or the ground, each cutter will be impacted more than ten times</w:t>
      </w:r>
      <w:r w:rsidR="008A3650">
        <w:t>.</w:t>
      </w:r>
    </w:p>
    <w:p w14:paraId="17DF371C" w14:textId="1016DB88" w:rsidR="00852F22" w:rsidRDefault="00852F22" w:rsidP="00852F22">
      <w:pPr>
        <w:pStyle w:val="PMtextBullet"/>
      </w:pPr>
      <w:r w:rsidRPr="007F1E28">
        <w:t xml:space="preserve">Never force a dull chain to cut. When it is sharp, the chainsaw is designed to feed itself into the </w:t>
      </w:r>
      <w:proofErr w:type="gramStart"/>
      <w:r w:rsidRPr="007F1E28">
        <w:t>wood, and</w:t>
      </w:r>
      <w:proofErr w:type="gramEnd"/>
      <w:r w:rsidRPr="007F1E28">
        <w:t xml:space="preserve"> needs only light pressure to cut efficiently. Dull chains produce fine wood dust, a sure sign that maintenance is required</w:t>
      </w:r>
      <w:r w:rsidR="008A3650">
        <w:t>.</w:t>
      </w:r>
    </w:p>
    <w:p w14:paraId="466CC115" w14:textId="77777777" w:rsidR="0013210D" w:rsidRPr="00757FB4" w:rsidRDefault="0013210D" w:rsidP="0013210D">
      <w:pPr>
        <w:pStyle w:val="PMtextBullet"/>
      </w:pPr>
      <w:r w:rsidRPr="00757FB4">
        <w:t xml:space="preserve">Repairs to the </w:t>
      </w:r>
      <w:r>
        <w:t>equipment</w:t>
      </w:r>
      <w:r w:rsidRPr="00757FB4">
        <w:t xml:space="preserve"> must be performed by qualified personnel, using </w:t>
      </w:r>
      <w:r>
        <w:t>o</w:t>
      </w:r>
      <w:r w:rsidRPr="008C1928">
        <w:rPr>
          <w:rFonts w:cs="Arial"/>
        </w:rPr>
        <w:t xml:space="preserve">riginal equipment manufacturer (OEM) </w:t>
      </w:r>
      <w:r>
        <w:t>parts or equivalent.</w:t>
      </w:r>
    </w:p>
    <w:p w14:paraId="17DF371D" w14:textId="32DD51E7" w:rsidR="00852F22" w:rsidRDefault="0013210D" w:rsidP="00852F22">
      <w:pPr>
        <w:pStyle w:val="PMhead"/>
      </w:pPr>
      <w:r>
        <w:t>Additional Resources</w:t>
      </w:r>
    </w:p>
    <w:p w14:paraId="17DF371E" w14:textId="303BC673" w:rsidR="00852F22" w:rsidRDefault="00852F22" w:rsidP="00852F22">
      <w:pPr>
        <w:pStyle w:val="PMtext"/>
      </w:pPr>
      <w:r w:rsidRPr="00C1735E">
        <w:t>CSA Z62.1</w:t>
      </w:r>
      <w:r w:rsidR="008A3650">
        <w:t xml:space="preserve"> </w:t>
      </w:r>
      <w:r w:rsidRPr="00C1735E">
        <w:t>Chainsaws</w:t>
      </w:r>
    </w:p>
    <w:p w14:paraId="45329B01" w14:textId="5A2B66EF" w:rsidR="0013210D" w:rsidRPr="00C1735E" w:rsidRDefault="0013210D" w:rsidP="00852F22">
      <w:pPr>
        <w:pStyle w:val="PMtext"/>
      </w:pPr>
      <w:r>
        <w:t xml:space="preserve">SOP for </w:t>
      </w:r>
      <w:r w:rsidR="00565808">
        <w:t>Fuelling</w:t>
      </w:r>
    </w:p>
    <w:p w14:paraId="17DF371F" w14:textId="77777777" w:rsidR="00852F22" w:rsidRDefault="00852F22" w:rsidP="00852F22">
      <w:pPr>
        <w:pStyle w:val="PMhead"/>
      </w:pPr>
      <w: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rsidRPr="00025808" w14:paraId="17DF3722" w14:textId="77777777" w:rsidTr="00C8231E">
        <w:tc>
          <w:tcPr>
            <w:tcW w:w="4428" w:type="dxa"/>
          </w:tcPr>
          <w:p w14:paraId="17DF3720" w14:textId="77777777" w:rsidR="00852F22" w:rsidRPr="00025808" w:rsidRDefault="00852F22" w:rsidP="00C8231E">
            <w:pPr>
              <w:pStyle w:val="PMtableText"/>
              <w:tabs>
                <w:tab w:val="left" w:leader="dot" w:pos="6840"/>
              </w:tabs>
              <w:rPr>
                <w:szCs w:val="20"/>
                <w:lang w:eastAsia="en-CA"/>
              </w:rPr>
            </w:pPr>
            <w:r w:rsidRPr="00025808">
              <w:rPr>
                <w:szCs w:val="20"/>
                <w:lang w:eastAsia="en-CA"/>
              </w:rPr>
              <w:t>Effective Date:</w:t>
            </w:r>
          </w:p>
        </w:tc>
        <w:tc>
          <w:tcPr>
            <w:tcW w:w="4428" w:type="dxa"/>
          </w:tcPr>
          <w:p w14:paraId="17DF3721" w14:textId="4BF89C77" w:rsidR="00852F22" w:rsidRPr="00025808" w:rsidRDefault="00852F22" w:rsidP="00C8231E">
            <w:pPr>
              <w:pStyle w:val="PMtableText"/>
              <w:tabs>
                <w:tab w:val="left" w:leader="dot" w:pos="6840"/>
              </w:tabs>
              <w:rPr>
                <w:szCs w:val="20"/>
                <w:lang w:eastAsia="en-CA"/>
              </w:rPr>
            </w:pPr>
          </w:p>
        </w:tc>
      </w:tr>
      <w:tr w:rsidR="00852F22" w:rsidRPr="00025808" w14:paraId="17DF3725" w14:textId="77777777" w:rsidTr="00C8231E">
        <w:tc>
          <w:tcPr>
            <w:tcW w:w="4428" w:type="dxa"/>
          </w:tcPr>
          <w:p w14:paraId="17DF3723" w14:textId="77777777" w:rsidR="00852F22" w:rsidRPr="00025808" w:rsidRDefault="00852F22" w:rsidP="00C8231E">
            <w:pPr>
              <w:pStyle w:val="PMtableText"/>
              <w:tabs>
                <w:tab w:val="left" w:leader="dot" w:pos="6840"/>
              </w:tabs>
              <w:rPr>
                <w:szCs w:val="20"/>
                <w:lang w:eastAsia="en-CA"/>
              </w:rPr>
            </w:pPr>
            <w:r w:rsidRPr="00025808">
              <w:rPr>
                <w:szCs w:val="20"/>
                <w:lang w:eastAsia="en-CA"/>
              </w:rPr>
              <w:t>Revision Date:</w:t>
            </w:r>
          </w:p>
        </w:tc>
        <w:tc>
          <w:tcPr>
            <w:tcW w:w="4428" w:type="dxa"/>
          </w:tcPr>
          <w:p w14:paraId="17DF3724" w14:textId="77777777" w:rsidR="00852F22" w:rsidRPr="00025808" w:rsidRDefault="00852F22" w:rsidP="00C8231E">
            <w:pPr>
              <w:pStyle w:val="PMtableText"/>
              <w:tabs>
                <w:tab w:val="left" w:leader="dot" w:pos="6840"/>
              </w:tabs>
              <w:rPr>
                <w:szCs w:val="20"/>
                <w:lang w:eastAsia="en-CA"/>
              </w:rPr>
            </w:pPr>
          </w:p>
        </w:tc>
      </w:tr>
    </w:tbl>
    <w:p w14:paraId="452BCD6C" w14:textId="113FF979" w:rsidR="00253C76" w:rsidRDefault="00253C76" w:rsidP="00253C76">
      <w:bookmarkStart w:id="200" w:name="_Toc152420967"/>
      <w:bookmarkStart w:id="201" w:name="_Toc391293875"/>
    </w:p>
    <w:p w14:paraId="5E525F1D" w14:textId="1917B24E" w:rsidR="00253C76" w:rsidRDefault="00253C76" w:rsidP="00253C76"/>
    <w:p w14:paraId="3D201ADA" w14:textId="72E683F1" w:rsidR="00253C76" w:rsidRDefault="00253C76" w:rsidP="00253C76"/>
    <w:p w14:paraId="1060A7B8" w14:textId="670EF85C" w:rsidR="00253C76" w:rsidRDefault="00253C76" w:rsidP="00253C76"/>
    <w:p w14:paraId="445ADC4E" w14:textId="6CC271FA" w:rsidR="00253C76" w:rsidRDefault="00253C76" w:rsidP="00253C76"/>
    <w:p w14:paraId="7A9B7542" w14:textId="38EE657B" w:rsidR="00253C76" w:rsidRDefault="00253C76" w:rsidP="00253C76"/>
    <w:p w14:paraId="2CB7E6F1" w14:textId="26237B6D" w:rsidR="00253C76" w:rsidRDefault="00253C76" w:rsidP="00253C76"/>
    <w:p w14:paraId="3A42D033" w14:textId="303A18EF" w:rsidR="00253C76" w:rsidRDefault="00253C76" w:rsidP="00253C76"/>
    <w:p w14:paraId="3FDB4B96" w14:textId="5AEF8D43" w:rsidR="00253C76" w:rsidRDefault="00253C76" w:rsidP="00253C76"/>
    <w:p w14:paraId="330B2007" w14:textId="4CD87A78" w:rsidR="00253C76" w:rsidRDefault="00253C76" w:rsidP="00253C76"/>
    <w:p w14:paraId="27DF23D7" w14:textId="366EA534" w:rsidR="00253C76" w:rsidRDefault="00253C76" w:rsidP="00253C76"/>
    <w:p w14:paraId="4DC49B46" w14:textId="0A85AF0A" w:rsidR="00253C76" w:rsidRDefault="00253C76" w:rsidP="00253C76"/>
    <w:p w14:paraId="4598C79B" w14:textId="112E6F43" w:rsidR="00253C76" w:rsidRDefault="00253C76" w:rsidP="00253C76"/>
    <w:p w14:paraId="3D6F0AAC" w14:textId="67F93E33" w:rsidR="00253C76" w:rsidRDefault="00253C76" w:rsidP="00253C76"/>
    <w:p w14:paraId="5FD422EF" w14:textId="684D270E" w:rsidR="00253C76" w:rsidRDefault="00253C76" w:rsidP="00253C76"/>
    <w:p w14:paraId="72E02411" w14:textId="1BD4942B" w:rsidR="00253C76" w:rsidRDefault="00253C76" w:rsidP="00253C76"/>
    <w:p w14:paraId="4544EFFE" w14:textId="00B7A9DC" w:rsidR="00253C76" w:rsidRDefault="00253C76" w:rsidP="00253C76"/>
    <w:p w14:paraId="20FC1472" w14:textId="2E0D8B55" w:rsidR="00253C76" w:rsidRDefault="00253C76" w:rsidP="00253C76"/>
    <w:p w14:paraId="58A6FD97" w14:textId="195B6F29" w:rsidR="00253C76" w:rsidRDefault="00253C76" w:rsidP="00253C76"/>
    <w:p w14:paraId="63C4418C" w14:textId="7B1386E6" w:rsidR="00253C76" w:rsidRDefault="00253C76" w:rsidP="00253C76"/>
    <w:p w14:paraId="372B2D1A" w14:textId="0E6E088E" w:rsidR="00253C76" w:rsidRDefault="00253C76" w:rsidP="00253C76"/>
    <w:p w14:paraId="2E4AD55A" w14:textId="07E7A628" w:rsidR="00253C76" w:rsidRDefault="00253C76" w:rsidP="00253C76"/>
    <w:p w14:paraId="5CDDF272" w14:textId="49AAD5CE" w:rsidR="00253C76" w:rsidRDefault="00253C76" w:rsidP="00253C76"/>
    <w:p w14:paraId="39D92A3C" w14:textId="5B3616F0" w:rsidR="00253C76" w:rsidRDefault="00253C76" w:rsidP="00253C76"/>
    <w:p w14:paraId="451AD88B" w14:textId="31F220CB" w:rsidR="00253C76" w:rsidRDefault="00253C76" w:rsidP="00253C76"/>
    <w:p w14:paraId="30E0CC7C" w14:textId="3B11887D" w:rsidR="00253C76" w:rsidRDefault="00253C76" w:rsidP="00253C76"/>
    <w:p w14:paraId="2AADFC47" w14:textId="77777777" w:rsidR="00253C76" w:rsidRDefault="00253C76" w:rsidP="00253C76"/>
    <w:p w14:paraId="17DF3726" w14:textId="7515174D" w:rsidR="00852F22" w:rsidRPr="00942E88" w:rsidRDefault="00852F22" w:rsidP="00283964">
      <w:pPr>
        <w:pStyle w:val="Heading1"/>
      </w:pPr>
      <w:bookmarkStart w:id="202" w:name="_Toc126240140"/>
      <w:bookmarkStart w:id="203" w:name="_Toc126313790"/>
      <w:r w:rsidRPr="00942E88">
        <w:lastRenderedPageBreak/>
        <w:t xml:space="preserve">Safe Operating Procedures </w:t>
      </w:r>
      <w:bookmarkEnd w:id="200"/>
      <w:r w:rsidR="00673C4E">
        <w:t>for</w:t>
      </w:r>
      <w:r w:rsidRPr="00942E88">
        <w:t xml:space="preserve"> Changing </w:t>
      </w:r>
      <w:r>
        <w:t>Fluorescent</w:t>
      </w:r>
      <w:r w:rsidRPr="00942E88">
        <w:t xml:space="preserve"> Bulbs</w:t>
      </w:r>
      <w:bookmarkEnd w:id="201"/>
      <w:bookmarkEnd w:id="202"/>
      <w:bookmarkEnd w:id="203"/>
    </w:p>
    <w:p w14:paraId="17DF3727" w14:textId="77777777" w:rsidR="00852F22" w:rsidRPr="00942E88" w:rsidRDefault="00852F22" w:rsidP="00852F22">
      <w:pPr>
        <w:pStyle w:val="PMhead"/>
      </w:pPr>
      <w:r w:rsidRPr="00942E88">
        <w:t>Purpose</w:t>
      </w:r>
    </w:p>
    <w:p w14:paraId="17DF3728" w14:textId="1F728C78" w:rsidR="00852F22" w:rsidRPr="00200285" w:rsidRDefault="00680A23" w:rsidP="00852F22">
      <w:pPr>
        <w:pStyle w:val="PMtext"/>
      </w:pPr>
      <w:r>
        <w:t xml:space="preserve">To define the safe operating procedures that informs and instructs employees of </w:t>
      </w:r>
      <w:r w:rsidR="003357E3">
        <w:t>[</w:t>
      </w:r>
      <w:r w:rsidR="002C1A88">
        <w:t>Employer/Organization Name</w:t>
      </w:r>
      <w:r w:rsidR="003357E3">
        <w:t>]</w:t>
      </w:r>
      <w:r>
        <w:t xml:space="preserve"> on the key health and safety hazards </w:t>
      </w:r>
      <w:r w:rsidR="00E6690D">
        <w:t xml:space="preserve">and controls </w:t>
      </w:r>
      <w:r>
        <w:t xml:space="preserve">to remember </w:t>
      </w:r>
      <w:r w:rsidR="00673C4E">
        <w:t>when</w:t>
      </w:r>
      <w:r>
        <w:t xml:space="preserve"> changing fluorescent bulbs</w:t>
      </w:r>
      <w:r w:rsidR="00852F22" w:rsidRPr="004B0CE9">
        <w:t>.</w:t>
      </w:r>
    </w:p>
    <w:p w14:paraId="17DF3729" w14:textId="07C2F565" w:rsidR="00852F22" w:rsidRPr="00942E88" w:rsidRDefault="005273E0" w:rsidP="00852F22">
      <w:pPr>
        <w:pStyle w:val="PMhead"/>
      </w:pPr>
      <w:r>
        <w:t>Hazards</w:t>
      </w:r>
    </w:p>
    <w:p w14:paraId="17DF372A" w14:textId="3A812332" w:rsidR="00852F22" w:rsidRPr="00942E88" w:rsidRDefault="00852F22" w:rsidP="00852F22">
      <w:pPr>
        <w:pStyle w:val="PMtext"/>
      </w:pPr>
      <w:r w:rsidRPr="00942E88">
        <w:t xml:space="preserve">The following </w:t>
      </w:r>
      <w:r w:rsidR="00183489">
        <w:t>hazards may occur</w:t>
      </w:r>
      <w:r w:rsidRPr="00942E88">
        <w:t xml:space="preserve"> when changing </w:t>
      </w:r>
      <w:r>
        <w:t>fluorescent</w:t>
      </w:r>
      <w:r w:rsidRPr="00942E88">
        <w:t xml:space="preserve"> bulbs:</w:t>
      </w:r>
    </w:p>
    <w:p w14:paraId="36EA96D0" w14:textId="77777777" w:rsidR="00680A23" w:rsidRDefault="00852F22" w:rsidP="00852F22">
      <w:pPr>
        <w:pStyle w:val="PMtextBullet"/>
      </w:pPr>
      <w:r w:rsidRPr="00942E88">
        <w:t xml:space="preserve">Chemical </w:t>
      </w:r>
      <w:r w:rsidR="009A1D7A">
        <w:t>e</w:t>
      </w:r>
      <w:r w:rsidRPr="00942E88">
        <w:t>xposure</w:t>
      </w:r>
    </w:p>
    <w:p w14:paraId="17DF372C" w14:textId="60A8692D" w:rsidR="00852F22" w:rsidRPr="00942E88" w:rsidRDefault="00852F22" w:rsidP="00E8608F">
      <w:pPr>
        <w:pStyle w:val="PMtextBullet"/>
        <w:numPr>
          <w:ilvl w:val="1"/>
          <w:numId w:val="102"/>
        </w:numPr>
      </w:pPr>
      <w:r w:rsidRPr="00942E88">
        <w:t>While the phosphorous on the inside of fluorescent tubes are not particularly poisonous, there is a small amount of metallic mercury and contact with this substance should be avoided. Dispose of the bulbs in a safe manner. Bulbs</w:t>
      </w:r>
      <w:r>
        <w:t xml:space="preserve"> are considered hazardous waste</w:t>
      </w:r>
      <w:r w:rsidR="009A1D7A">
        <w:t>.</w:t>
      </w:r>
    </w:p>
    <w:p w14:paraId="17DF372D" w14:textId="55C153DD" w:rsidR="00852F22" w:rsidRPr="00942E88" w:rsidRDefault="00E6690D" w:rsidP="00852F22">
      <w:pPr>
        <w:pStyle w:val="PMtextBullet"/>
      </w:pPr>
      <w:r>
        <w:t>Cuts</w:t>
      </w:r>
    </w:p>
    <w:p w14:paraId="65158BEC" w14:textId="77777777" w:rsidR="00467546" w:rsidRDefault="00467546" w:rsidP="00467546">
      <w:pPr>
        <w:pStyle w:val="PMtextBullet"/>
      </w:pPr>
      <w:r>
        <w:t>Musculoskeletal disorder</w:t>
      </w:r>
    </w:p>
    <w:p w14:paraId="74BB2650" w14:textId="77777777" w:rsidR="00E6690D" w:rsidRDefault="00E6690D" w:rsidP="00183489">
      <w:pPr>
        <w:pStyle w:val="PMtextBullet"/>
      </w:pPr>
      <w:r>
        <w:t>Falls (from ladders)</w:t>
      </w:r>
    </w:p>
    <w:p w14:paraId="26EC9FAF" w14:textId="4AB9D3E2" w:rsidR="00183489" w:rsidRPr="00942E88" w:rsidRDefault="00183489" w:rsidP="00183489">
      <w:pPr>
        <w:pStyle w:val="PMtextBullet"/>
      </w:pPr>
      <w:r w:rsidRPr="00942E88">
        <w:t>Electric shock</w:t>
      </w:r>
    </w:p>
    <w:p w14:paraId="021CC040" w14:textId="77777777" w:rsidR="00E235B7" w:rsidRPr="0092107F" w:rsidRDefault="00E235B7" w:rsidP="00E235B7">
      <w:pPr>
        <w:pStyle w:val="PMhead"/>
      </w:pPr>
      <w:r w:rsidRPr="0092107F">
        <w:t>Personal Protective Equipment</w:t>
      </w:r>
    </w:p>
    <w:p w14:paraId="61378E46" w14:textId="77777777" w:rsidR="00E235B7" w:rsidRDefault="00E235B7" w:rsidP="00E235B7">
      <w:pPr>
        <w:pStyle w:val="PMtextBullet"/>
        <w:rPr>
          <w:rFonts w:cs="Arial"/>
        </w:rPr>
      </w:pPr>
      <w:r>
        <w:rPr>
          <w:rFonts w:cs="Arial"/>
        </w:rPr>
        <w:t>Eye protection</w:t>
      </w:r>
    </w:p>
    <w:p w14:paraId="17DF372F" w14:textId="692204F5" w:rsidR="00852F22" w:rsidRPr="00942E88" w:rsidRDefault="00852F22" w:rsidP="00852F22">
      <w:pPr>
        <w:pStyle w:val="PMhead"/>
      </w:pPr>
      <w:r w:rsidRPr="00942E88">
        <w:t>Procedure</w:t>
      </w:r>
    </w:p>
    <w:p w14:paraId="17DF3730" w14:textId="0038F4A3" w:rsidR="00852F22" w:rsidRPr="00942E88" w:rsidRDefault="00852F22" w:rsidP="00852F22">
      <w:pPr>
        <w:pStyle w:val="PMtextBullet"/>
      </w:pPr>
      <w:r w:rsidRPr="00942E88">
        <w:t xml:space="preserve">Whenever possible, allow lamps to be changed out by trained </w:t>
      </w:r>
      <w:r w:rsidR="00176A40">
        <w:t>employees</w:t>
      </w:r>
      <w:r w:rsidR="00EF5EEC">
        <w:t xml:space="preserve">. </w:t>
      </w:r>
      <w:r w:rsidRPr="00942E88">
        <w:t>These employees have been instructed in proper handling and disposal procedures</w:t>
      </w:r>
      <w:r w:rsidR="009A1D7A">
        <w:t>.</w:t>
      </w:r>
    </w:p>
    <w:p w14:paraId="17DF3731" w14:textId="13D1128A" w:rsidR="00852F22" w:rsidRPr="00942E88" w:rsidRDefault="00852F22" w:rsidP="00852F22">
      <w:pPr>
        <w:pStyle w:val="PMtextBullet"/>
      </w:pPr>
      <w:r w:rsidRPr="00942E88">
        <w:t>If you must change out spent lam</w:t>
      </w:r>
      <w:r>
        <w:t>ps, take care to avoid breakage</w:t>
      </w:r>
      <w:r w:rsidR="009A1D7A">
        <w:t>.</w:t>
      </w:r>
    </w:p>
    <w:p w14:paraId="17DF3732" w14:textId="2A564B91" w:rsidR="00852F22" w:rsidRPr="00942E88" w:rsidRDefault="009A1D7A" w:rsidP="00852F22">
      <w:pPr>
        <w:pStyle w:val="PMtextBullet"/>
      </w:pPr>
      <w:r>
        <w:t>Lockout and tag</w:t>
      </w:r>
      <w:r w:rsidR="00852F22" w:rsidRPr="00942E88">
        <w:t>out the breaker or fuse box to avoid anyone inadvertently turning the power b</w:t>
      </w:r>
      <w:r w:rsidR="00852F22">
        <w:t>ack on</w:t>
      </w:r>
      <w:r>
        <w:t>.</w:t>
      </w:r>
    </w:p>
    <w:p w14:paraId="17DF3733" w14:textId="4B9DBF0F" w:rsidR="00852F22" w:rsidRPr="00942E88" w:rsidRDefault="00852F22" w:rsidP="00852F22">
      <w:pPr>
        <w:pStyle w:val="PMtextBullet"/>
      </w:pPr>
      <w:r w:rsidRPr="00942E88">
        <w:t>Wear safety glasses when changing bulbs. Any time you work above your head, you run the risk of dust or other</w:t>
      </w:r>
      <w:r>
        <w:t xml:space="preserve"> materials landing in your eyes</w:t>
      </w:r>
      <w:r w:rsidR="009A1D7A">
        <w:t>.</w:t>
      </w:r>
    </w:p>
    <w:p w14:paraId="17DF3734" w14:textId="7DB783ED" w:rsidR="00852F22" w:rsidRPr="00942E88" w:rsidRDefault="00852F22" w:rsidP="00852F22">
      <w:pPr>
        <w:pStyle w:val="PMtextBullet"/>
      </w:pPr>
      <w:r w:rsidRPr="00942E88">
        <w:t>Follow all safety rules p</w:t>
      </w:r>
      <w:r>
        <w:t>ertaining to the use of ladders</w:t>
      </w:r>
      <w:r w:rsidR="009A1D7A">
        <w:t>.</w:t>
      </w:r>
    </w:p>
    <w:p w14:paraId="17DF3735" w14:textId="044D275E" w:rsidR="00852F22" w:rsidRPr="00942E88" w:rsidRDefault="00852F22" w:rsidP="00852F22">
      <w:pPr>
        <w:pStyle w:val="PMtextBullet"/>
      </w:pPr>
      <w:r w:rsidRPr="00942E88">
        <w:t>Broken lamps must be immediately bagged and boxed separately. The inner bag should be sealed w</w:t>
      </w:r>
      <w:r>
        <w:t>ith tape or some other fastener</w:t>
      </w:r>
      <w:r w:rsidR="009A1D7A">
        <w:t>.</w:t>
      </w:r>
    </w:p>
    <w:p w14:paraId="17DF3736" w14:textId="1EEBF5D3" w:rsidR="00852F22" w:rsidRPr="00942E88" w:rsidRDefault="00852F22" w:rsidP="00852F22">
      <w:pPr>
        <w:pStyle w:val="PMtextBullet"/>
      </w:pPr>
      <w:r w:rsidRPr="00942E88">
        <w:t>Immediately place spent lamps in a box to prevent them from breaking. If possible, use the box from which the rep</w:t>
      </w:r>
      <w:r>
        <w:t>lacement (new) lamps were taken</w:t>
      </w:r>
      <w:r w:rsidR="009A1D7A">
        <w:t>.</w:t>
      </w:r>
    </w:p>
    <w:p w14:paraId="17DF3737" w14:textId="5D426DBA" w:rsidR="00852F22" w:rsidRPr="00942E88" w:rsidRDefault="00852F22" w:rsidP="00852F22">
      <w:pPr>
        <w:pStyle w:val="PMtextBullet"/>
      </w:pPr>
      <w:r w:rsidRPr="00942E88">
        <w:t>Waste lamps must not be taped t</w:t>
      </w:r>
      <w:r>
        <w:t>o the outside of the box</w:t>
      </w:r>
      <w:r w:rsidR="009A1D7A">
        <w:t>.</w:t>
      </w:r>
    </w:p>
    <w:p w14:paraId="17DF3738" w14:textId="58785CC0" w:rsidR="00852F22" w:rsidRPr="00942E88" w:rsidRDefault="00852F22" w:rsidP="00852F22">
      <w:pPr>
        <w:pStyle w:val="PMtextBullet"/>
      </w:pPr>
      <w:r w:rsidRPr="00942E88">
        <w:t>Odd-shaped lamps can be packed in any box so long as the box is in good condition and sufficient packing mater</w:t>
      </w:r>
      <w:r>
        <w:t>ial is used to prevent breakage</w:t>
      </w:r>
      <w:r w:rsidR="009A1D7A">
        <w:t>.</w:t>
      </w:r>
    </w:p>
    <w:p w14:paraId="17DF3739" w14:textId="1C8B05F9" w:rsidR="00852F22" w:rsidRPr="00942E88" w:rsidRDefault="00852F22" w:rsidP="00852F22">
      <w:pPr>
        <w:pStyle w:val="PMtextBullet"/>
      </w:pPr>
      <w:r w:rsidRPr="00942E88">
        <w:t>Close the box after adding the spent lamp</w:t>
      </w:r>
      <w:r w:rsidR="009A1D7A">
        <w:t>.</w:t>
      </w:r>
    </w:p>
    <w:p w14:paraId="17DF373A" w14:textId="240DAFF0" w:rsidR="00852F22" w:rsidRPr="00942E88" w:rsidRDefault="00852F22" w:rsidP="00852F22">
      <w:pPr>
        <w:pStyle w:val="PMtextBullet"/>
      </w:pPr>
      <w:r w:rsidRPr="00942E88">
        <w:rPr>
          <w:szCs w:val="20"/>
        </w:rPr>
        <w:lastRenderedPageBreak/>
        <w:t>Ensure that the</w:t>
      </w:r>
      <w:r w:rsidR="009A1D7A">
        <w:rPr>
          <w:szCs w:val="20"/>
        </w:rPr>
        <w:t xml:space="preserve"> box is </w:t>
      </w:r>
      <w:r w:rsidR="007D6A46">
        <w:rPr>
          <w:szCs w:val="20"/>
        </w:rPr>
        <w:t>labelled</w:t>
      </w:r>
      <w:r w:rsidR="009A1D7A">
        <w:rPr>
          <w:szCs w:val="20"/>
        </w:rPr>
        <w:t xml:space="preserve"> with the words </w:t>
      </w:r>
      <w:r w:rsidRPr="00942E88">
        <w:rPr>
          <w:szCs w:val="20"/>
        </w:rPr>
        <w:t>H</w:t>
      </w:r>
      <w:r w:rsidR="009A1D7A">
        <w:rPr>
          <w:szCs w:val="20"/>
        </w:rPr>
        <w:t>azardous Waste Lamps</w:t>
      </w:r>
      <w:r w:rsidRPr="00942E88">
        <w:rPr>
          <w:szCs w:val="20"/>
        </w:rPr>
        <w:t xml:space="preserve"> and dated with the date that the first lamp was placed into the box. Hazardous waste cannot be stored </w:t>
      </w:r>
      <w:r>
        <w:rPr>
          <w:szCs w:val="20"/>
        </w:rPr>
        <w:t>on site any longer than 90 days</w:t>
      </w:r>
      <w:r w:rsidR="009A1D7A">
        <w:rPr>
          <w:szCs w:val="20"/>
        </w:rPr>
        <w:t>.</w:t>
      </w:r>
    </w:p>
    <w:p w14:paraId="17DF373B" w14:textId="6B68AED9" w:rsidR="00852F22" w:rsidRPr="00942E88" w:rsidRDefault="00852F22" w:rsidP="00852F22">
      <w:pPr>
        <w:pStyle w:val="PMtextBullet"/>
      </w:pPr>
      <w:r w:rsidRPr="00942E88">
        <w:rPr>
          <w:szCs w:val="20"/>
        </w:rPr>
        <w:t>Ensure proper disposal in accordance with Mini</w:t>
      </w:r>
      <w:r>
        <w:rPr>
          <w:szCs w:val="20"/>
        </w:rPr>
        <w:t>stry of Environment regulations</w:t>
      </w:r>
      <w:r w:rsidR="009A1D7A">
        <w:rPr>
          <w:szCs w:val="20"/>
        </w:rPr>
        <w:t>.</w:t>
      </w:r>
    </w:p>
    <w:p w14:paraId="17DF373C" w14:textId="77777777" w:rsidR="00852F22" w:rsidRPr="00942E88" w:rsidRDefault="00852F22" w:rsidP="00E6690D">
      <w:pPr>
        <w:pStyle w:val="PMtextBullet"/>
      </w:pPr>
      <w:r w:rsidRPr="00942E88">
        <w:t>If you do break a fluorescent light bulb, Natural Resources Canada recommends the following cleanup procedures:</w:t>
      </w:r>
    </w:p>
    <w:p w14:paraId="17DF373D" w14:textId="2A089A71" w:rsidR="00852F22" w:rsidRPr="00942E88" w:rsidRDefault="00852F22" w:rsidP="00E8608F">
      <w:pPr>
        <w:pStyle w:val="PMtextBullet"/>
        <w:numPr>
          <w:ilvl w:val="1"/>
          <w:numId w:val="103"/>
        </w:numPr>
      </w:pPr>
      <w:r w:rsidRPr="00942E88">
        <w:t>Sweep or wipe up the gl</w:t>
      </w:r>
      <w:r>
        <w:t>ass fragments and white powder</w:t>
      </w:r>
      <w:r w:rsidR="009A1D7A">
        <w:t>.</w:t>
      </w:r>
    </w:p>
    <w:p w14:paraId="17DF373E" w14:textId="2719B233" w:rsidR="00852F22" w:rsidRPr="00942E88" w:rsidRDefault="00852F22" w:rsidP="00E8608F">
      <w:pPr>
        <w:pStyle w:val="PMtextBullet"/>
        <w:numPr>
          <w:ilvl w:val="1"/>
          <w:numId w:val="103"/>
        </w:numPr>
      </w:pPr>
      <w:r w:rsidRPr="00942E88">
        <w:t>Wipe the area with a damp paper towel to pick up tiny pie</w:t>
      </w:r>
      <w:r>
        <w:t>ces of glass or fine particles</w:t>
      </w:r>
      <w:r w:rsidR="009A1D7A">
        <w:t>.</w:t>
      </w:r>
    </w:p>
    <w:p w14:paraId="17DF373F" w14:textId="4B194C8C" w:rsidR="00852F22" w:rsidRPr="00942E88" w:rsidRDefault="00852F22" w:rsidP="00E8608F">
      <w:pPr>
        <w:pStyle w:val="PMtextBullet"/>
        <w:numPr>
          <w:ilvl w:val="1"/>
          <w:numId w:val="103"/>
        </w:numPr>
      </w:pPr>
      <w:r w:rsidRPr="00942E88">
        <w:t>If the bulb breaks on a rug or carpet, use sticky tape (</w:t>
      </w:r>
      <w:proofErr w:type="gramStart"/>
      <w:r w:rsidR="009A1D7A">
        <w:t>e.g.</w:t>
      </w:r>
      <w:proofErr w:type="gramEnd"/>
      <w:r w:rsidR="009A1D7A">
        <w:t xml:space="preserve"> </w:t>
      </w:r>
      <w:r w:rsidRPr="00942E88">
        <w:t xml:space="preserve">duct tape) to pick up small pieces and powder. Vacuuming should be avoided as it spreads mercury through the air. If vacuuming is necessary, remove the vacuum bag or empty and wipe the canister with paper </w:t>
      </w:r>
      <w:r>
        <w:t>towel after the area is cleaned</w:t>
      </w:r>
      <w:r w:rsidR="009A1D7A">
        <w:t>.</w:t>
      </w:r>
      <w:r w:rsidRPr="00942E88">
        <w:t xml:space="preserve"> </w:t>
      </w:r>
    </w:p>
    <w:p w14:paraId="17DF3740" w14:textId="6AADE843" w:rsidR="00852F22" w:rsidRPr="00942E88" w:rsidRDefault="00852F22" w:rsidP="00E8608F">
      <w:pPr>
        <w:pStyle w:val="PMtextBullet"/>
        <w:numPr>
          <w:ilvl w:val="1"/>
          <w:numId w:val="103"/>
        </w:numPr>
      </w:pPr>
      <w:r w:rsidRPr="00942E88">
        <w:t>Double bag the broken pieces, paper towel and vacuum bag and dispose of it in an outdoor trash c</w:t>
      </w:r>
      <w:r>
        <w:t xml:space="preserve">an for regular garbage </w:t>
      </w:r>
      <w:r w:rsidR="00983BF1">
        <w:t>pickup</w:t>
      </w:r>
      <w:r w:rsidR="009A1D7A">
        <w:t>.</w:t>
      </w:r>
    </w:p>
    <w:p w14:paraId="17DF3741" w14:textId="08707485" w:rsidR="00852F22" w:rsidRPr="00942E88" w:rsidRDefault="00852F22" w:rsidP="00E8608F">
      <w:pPr>
        <w:pStyle w:val="PMtext"/>
        <w:numPr>
          <w:ilvl w:val="0"/>
          <w:numId w:val="103"/>
        </w:numPr>
      </w:pPr>
      <w:r w:rsidRPr="00942E88">
        <w:t xml:space="preserve">Note: </w:t>
      </w:r>
      <w:r w:rsidR="001D01BC">
        <w:t>F</w:t>
      </w:r>
      <w:r>
        <w:t>luorescent</w:t>
      </w:r>
      <w:r w:rsidRPr="00942E88">
        <w:t xml:space="preserve"> bulbs should never be placed in an incinerator. </w:t>
      </w:r>
    </w:p>
    <w:p w14:paraId="17DF3742" w14:textId="1A3F7FF7" w:rsidR="00852F22" w:rsidRPr="00942E88" w:rsidRDefault="00852F22" w:rsidP="00852F22">
      <w:pPr>
        <w:pStyle w:val="PMhead"/>
      </w:pPr>
      <w:r w:rsidRPr="00942E88">
        <w:t>Legislative Reference</w:t>
      </w:r>
      <w:r w:rsidR="00970555">
        <w:t>s</w:t>
      </w:r>
    </w:p>
    <w:p w14:paraId="17DF3743" w14:textId="77777777" w:rsidR="00852F22" w:rsidRPr="00942E88" w:rsidRDefault="00852F22" w:rsidP="00852F22">
      <w:pPr>
        <w:pStyle w:val="PMtext"/>
      </w:pPr>
      <w:r w:rsidRPr="00942E88">
        <w:t>Natural Resources Canada</w:t>
      </w:r>
    </w:p>
    <w:p w14:paraId="17DF3744" w14:textId="5CF84419" w:rsidR="00852F22" w:rsidRDefault="00852F22" w:rsidP="00852F22">
      <w:pPr>
        <w:pStyle w:val="PMtext"/>
      </w:pPr>
      <w:r w:rsidRPr="00942E88">
        <w:t>Ministry of Environment Regulation 347</w:t>
      </w:r>
    </w:p>
    <w:p w14:paraId="17DF3745" w14:textId="1C39F6E5" w:rsidR="00852F22" w:rsidRPr="00942E88" w:rsidRDefault="00983BF1" w:rsidP="00852F22">
      <w:pPr>
        <w:pStyle w:val="PMtext"/>
      </w:pPr>
      <w:r>
        <w:t>Municipal Bylaws</w:t>
      </w:r>
      <w:r w:rsidR="00852F22">
        <w:t xml:space="preserve"> </w:t>
      </w:r>
    </w:p>
    <w:p w14:paraId="52D420DB" w14:textId="46C0D409" w:rsidR="009A1D7A" w:rsidRDefault="009A1D7A" w:rsidP="00852F22">
      <w:pPr>
        <w:pStyle w:val="PMhead"/>
      </w:pPr>
      <w:r>
        <w:t>Additional Resources</w:t>
      </w:r>
    </w:p>
    <w:p w14:paraId="2EFD4EB2" w14:textId="6E934125" w:rsidR="009A1D7A" w:rsidRPr="009A1D7A" w:rsidRDefault="009A1D7A" w:rsidP="009A1D7A">
      <w:pPr>
        <w:pStyle w:val="PMtext"/>
      </w:pPr>
      <w:r>
        <w:t>SOP for Ladders</w:t>
      </w:r>
    </w:p>
    <w:p w14:paraId="17DF3746" w14:textId="77777777" w:rsidR="00852F22" w:rsidRPr="00942E88" w:rsidRDefault="00852F22" w:rsidP="00852F22">
      <w:pPr>
        <w:pStyle w:val="PMhead"/>
      </w:pPr>
      <w:r w:rsidRPr="00942E88">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14:paraId="17DF3749" w14:textId="77777777" w:rsidTr="00C8231E">
        <w:tc>
          <w:tcPr>
            <w:tcW w:w="4428" w:type="dxa"/>
          </w:tcPr>
          <w:p w14:paraId="17DF3747" w14:textId="77777777" w:rsidR="00852F22" w:rsidRDefault="00852F22" w:rsidP="00C8231E">
            <w:pPr>
              <w:pStyle w:val="PMtableText"/>
              <w:tabs>
                <w:tab w:val="left" w:leader="dot" w:pos="6840"/>
              </w:tabs>
            </w:pPr>
            <w:r>
              <w:t>Effective Date:</w:t>
            </w:r>
          </w:p>
        </w:tc>
        <w:tc>
          <w:tcPr>
            <w:tcW w:w="4428" w:type="dxa"/>
          </w:tcPr>
          <w:p w14:paraId="17DF3748" w14:textId="1B976F27" w:rsidR="00852F22" w:rsidRDefault="00852F22" w:rsidP="00C8231E">
            <w:pPr>
              <w:pStyle w:val="PMtableText"/>
              <w:tabs>
                <w:tab w:val="left" w:leader="dot" w:pos="6840"/>
              </w:tabs>
            </w:pPr>
          </w:p>
        </w:tc>
      </w:tr>
      <w:tr w:rsidR="00852F22" w14:paraId="17DF374C" w14:textId="77777777" w:rsidTr="00C8231E">
        <w:tc>
          <w:tcPr>
            <w:tcW w:w="4428" w:type="dxa"/>
          </w:tcPr>
          <w:p w14:paraId="17DF374A" w14:textId="77777777" w:rsidR="00852F22" w:rsidRDefault="00852F22" w:rsidP="00C8231E">
            <w:pPr>
              <w:pStyle w:val="PMtableText"/>
              <w:tabs>
                <w:tab w:val="left" w:leader="dot" w:pos="6840"/>
              </w:tabs>
            </w:pPr>
            <w:r>
              <w:t>Revision Date:</w:t>
            </w:r>
          </w:p>
        </w:tc>
        <w:tc>
          <w:tcPr>
            <w:tcW w:w="4428" w:type="dxa"/>
          </w:tcPr>
          <w:p w14:paraId="17DF374B" w14:textId="77777777" w:rsidR="00852F22" w:rsidRDefault="00852F22" w:rsidP="00C8231E">
            <w:pPr>
              <w:pStyle w:val="PMtableText"/>
              <w:tabs>
                <w:tab w:val="left" w:leader="dot" w:pos="6840"/>
              </w:tabs>
            </w:pPr>
          </w:p>
        </w:tc>
      </w:tr>
    </w:tbl>
    <w:p w14:paraId="17DF374D" w14:textId="6FB3F39A" w:rsidR="00852F22" w:rsidRDefault="00852F22" w:rsidP="00852F22"/>
    <w:p w14:paraId="6595438B" w14:textId="2A4D1B37" w:rsidR="00253C76" w:rsidRDefault="00253C76" w:rsidP="00852F22"/>
    <w:p w14:paraId="6B19E026" w14:textId="1B93CB87" w:rsidR="00253C76" w:rsidRDefault="00253C76" w:rsidP="00852F22"/>
    <w:p w14:paraId="0FF3C832" w14:textId="5C3E0F62" w:rsidR="00253C76" w:rsidRDefault="00253C76" w:rsidP="00852F22"/>
    <w:p w14:paraId="53E0FAA4" w14:textId="4CC5ED04" w:rsidR="00253C76" w:rsidRDefault="00253C76" w:rsidP="00852F22"/>
    <w:p w14:paraId="60228CF8" w14:textId="77777777" w:rsidR="00253C76" w:rsidRDefault="00253C76" w:rsidP="00852F22"/>
    <w:p w14:paraId="69E0A577" w14:textId="684C892F" w:rsidR="00374B26" w:rsidRPr="00DE15BF" w:rsidRDefault="00374B26" w:rsidP="00283964">
      <w:pPr>
        <w:pStyle w:val="Heading1"/>
      </w:pPr>
      <w:bookmarkStart w:id="204" w:name="_Toc126240141"/>
      <w:bookmarkStart w:id="205" w:name="_Toc391293876"/>
      <w:bookmarkStart w:id="206" w:name="_Toc126313791"/>
      <w:r w:rsidRPr="0021420E">
        <w:lastRenderedPageBreak/>
        <w:t xml:space="preserve">Safe Operating Procedures for </w:t>
      </w:r>
      <w:r>
        <w:t>Cherry Catchers</w:t>
      </w:r>
      <w:bookmarkEnd w:id="204"/>
      <w:bookmarkEnd w:id="206"/>
    </w:p>
    <w:p w14:paraId="6A38B413" w14:textId="77777777" w:rsidR="00374B26" w:rsidRPr="00494CF7" w:rsidRDefault="00374B26" w:rsidP="00374B26">
      <w:pPr>
        <w:pStyle w:val="PMhead"/>
      </w:pPr>
      <w:r w:rsidRPr="0021420E">
        <w:t>Purpose</w:t>
      </w:r>
    </w:p>
    <w:p w14:paraId="1C6121AF" w14:textId="25AC0BD0" w:rsidR="00374B26" w:rsidRPr="00DE15BF" w:rsidRDefault="00374B26" w:rsidP="00374B26">
      <w:pPr>
        <w:pStyle w:val="PMtext"/>
      </w:pPr>
      <w:r w:rsidRPr="0021420E">
        <w:t xml:space="preserve">To define the </w:t>
      </w:r>
      <w:r>
        <w:t>safe</w:t>
      </w:r>
      <w:r w:rsidRPr="0021420E">
        <w:t xml:space="preserve"> </w:t>
      </w:r>
      <w:r>
        <w:t>o</w:t>
      </w:r>
      <w:r w:rsidRPr="0021420E">
        <w:t xml:space="preserve">perating </w:t>
      </w:r>
      <w:r>
        <w:t>p</w:t>
      </w:r>
      <w:r w:rsidRPr="0021420E">
        <w:t xml:space="preserve">rocedures in a manner that informs and instructs </w:t>
      </w:r>
      <w:r>
        <w:t>employees of [Employer/Organization Name]</w:t>
      </w:r>
      <w:r>
        <w:rPr>
          <w:color w:val="0000FF"/>
        </w:rPr>
        <w:t xml:space="preserve"> </w:t>
      </w:r>
      <w:r w:rsidRPr="0021420E">
        <w:t xml:space="preserve">of the key health and safety </w:t>
      </w:r>
      <w:r>
        <w:t>hazards</w:t>
      </w:r>
      <w:r w:rsidRPr="0021420E">
        <w:t xml:space="preserve"> and controls to remember when using</w:t>
      </w:r>
      <w:r>
        <w:t xml:space="preserve"> the </w:t>
      </w:r>
      <w:r w:rsidR="002C5B9A">
        <w:t>cherry catcher</w:t>
      </w:r>
      <w:r w:rsidRPr="0021420E">
        <w:t>.</w:t>
      </w:r>
    </w:p>
    <w:p w14:paraId="5555F5D0" w14:textId="77777777" w:rsidR="00374B26" w:rsidRPr="00494CF7" w:rsidRDefault="00374B26" w:rsidP="00374B26">
      <w:pPr>
        <w:pStyle w:val="PMhead"/>
      </w:pPr>
      <w:r>
        <w:t>Hazards</w:t>
      </w:r>
    </w:p>
    <w:p w14:paraId="5DC41217" w14:textId="77777777" w:rsidR="00374B26" w:rsidRPr="0021420E" w:rsidRDefault="00374B26" w:rsidP="00374B26">
      <w:pPr>
        <w:pStyle w:val="PMtext"/>
      </w:pPr>
      <w:r w:rsidRPr="0021420E">
        <w:t>The following hazards may occur using</w:t>
      </w:r>
      <w:r>
        <w:t xml:space="preserve"> the backhoe</w:t>
      </w:r>
      <w:r w:rsidRPr="0021420E">
        <w:t>:</w:t>
      </w:r>
    </w:p>
    <w:p w14:paraId="45F6DAEA" w14:textId="77777777" w:rsidR="00374B26" w:rsidRDefault="00374B26" w:rsidP="00374B26">
      <w:pPr>
        <w:pStyle w:val="PMtextBullet"/>
      </w:pPr>
      <w:r>
        <w:t>Critical injury or fatality</w:t>
      </w:r>
    </w:p>
    <w:p w14:paraId="6D67B33E" w14:textId="77777777" w:rsidR="00374B26" w:rsidRPr="0021420E" w:rsidRDefault="00374B26" w:rsidP="00374B26">
      <w:pPr>
        <w:pStyle w:val="PMtextBullet"/>
      </w:pPr>
      <w:r>
        <w:t>Crushing injury</w:t>
      </w:r>
    </w:p>
    <w:p w14:paraId="4D84F230" w14:textId="004BFB5A" w:rsidR="002C5B9A" w:rsidRDefault="002C5B9A" w:rsidP="00374B26">
      <w:pPr>
        <w:pStyle w:val="PMtextBullet"/>
      </w:pPr>
      <w:r>
        <w:t>Entanglement</w:t>
      </w:r>
    </w:p>
    <w:p w14:paraId="2A278D4F" w14:textId="77777777" w:rsidR="00467546" w:rsidRDefault="00467546" w:rsidP="00467546">
      <w:pPr>
        <w:pStyle w:val="PMtextBullet"/>
      </w:pPr>
      <w:r>
        <w:t>Musculoskeletal disorder</w:t>
      </w:r>
    </w:p>
    <w:p w14:paraId="3E54375A" w14:textId="087CCBD1" w:rsidR="00374B26" w:rsidRDefault="00374B26" w:rsidP="00467546">
      <w:pPr>
        <w:pStyle w:val="PMtextBullet"/>
      </w:pPr>
      <w:r>
        <w:t>Burns</w:t>
      </w:r>
    </w:p>
    <w:p w14:paraId="3FDC4BD7" w14:textId="77777777" w:rsidR="00374B26" w:rsidRDefault="00374B26" w:rsidP="00374B26">
      <w:pPr>
        <w:pStyle w:val="PMtextBullet"/>
      </w:pPr>
      <w:r>
        <w:t>Puncture (hydraulic fluid under pressure)</w:t>
      </w:r>
    </w:p>
    <w:p w14:paraId="01565046" w14:textId="77777777" w:rsidR="00374B26" w:rsidRDefault="00374B26" w:rsidP="00374B26">
      <w:pPr>
        <w:pStyle w:val="PMtextBullet"/>
      </w:pPr>
      <w:r>
        <w:t>Fire</w:t>
      </w:r>
    </w:p>
    <w:p w14:paraId="675246BF" w14:textId="77777777" w:rsidR="00374B26" w:rsidRDefault="00374B26" w:rsidP="00374B26">
      <w:pPr>
        <w:pStyle w:val="PMhead"/>
      </w:pPr>
      <w:r>
        <w:t>Personal Protective Equipment</w:t>
      </w:r>
    </w:p>
    <w:p w14:paraId="5A710BDE" w14:textId="77777777" w:rsidR="00374B26" w:rsidRDefault="00374B26" w:rsidP="00374B26">
      <w:pPr>
        <w:pStyle w:val="PMtextBullet"/>
      </w:pPr>
      <w:r>
        <w:t>Safety footwear</w:t>
      </w:r>
    </w:p>
    <w:p w14:paraId="3DE119F7" w14:textId="77777777" w:rsidR="00374B26" w:rsidRDefault="00374B26" w:rsidP="00374B26">
      <w:pPr>
        <w:pStyle w:val="PMtextBullet"/>
      </w:pPr>
      <w:r>
        <w:t>Hearing protection</w:t>
      </w:r>
    </w:p>
    <w:p w14:paraId="7FADFC28" w14:textId="77777777" w:rsidR="00374B26" w:rsidRDefault="00374B26" w:rsidP="00374B26">
      <w:pPr>
        <w:pStyle w:val="PMtextBullet"/>
      </w:pPr>
      <w:r>
        <w:t xml:space="preserve">Head protection as </w:t>
      </w:r>
      <w:proofErr w:type="gramStart"/>
      <w:r>
        <w:t>required</w:t>
      </w:r>
      <w:proofErr w:type="gramEnd"/>
    </w:p>
    <w:p w14:paraId="50AF8C28" w14:textId="77777777" w:rsidR="00374B26" w:rsidRPr="00494CF7" w:rsidRDefault="00374B26" w:rsidP="00374B26">
      <w:pPr>
        <w:pStyle w:val="PMhead"/>
      </w:pPr>
      <w:r w:rsidRPr="0021420E">
        <w:t>Safe Operating Procedure</w:t>
      </w:r>
    </w:p>
    <w:p w14:paraId="79A0BD82" w14:textId="77777777" w:rsidR="00374B26" w:rsidRPr="00F12599" w:rsidRDefault="00374B26" w:rsidP="00374B26">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6932268" w14:textId="49A22D5D" w:rsidR="00374B26" w:rsidRPr="00F12599" w:rsidRDefault="00374B26" w:rsidP="00374B26">
      <w:pPr>
        <w:pStyle w:val="PMtextBullet"/>
      </w:pPr>
      <w:r w:rsidRPr="00F12599">
        <w:t xml:space="preserve">Operators must have </w:t>
      </w:r>
      <w:r w:rsidR="0083347E">
        <w:t>reviewed the operator’s manual with the supervisor</w:t>
      </w:r>
      <w:r>
        <w:t>.</w:t>
      </w:r>
    </w:p>
    <w:p w14:paraId="759BC51F" w14:textId="77777777" w:rsidR="00374B26" w:rsidRDefault="00374B26" w:rsidP="00374B26">
      <w:pPr>
        <w:pStyle w:val="PMtextBullet"/>
      </w:pPr>
      <w:r>
        <w:t>Ensure operator’s</w:t>
      </w:r>
      <w:r w:rsidRPr="00F12599">
        <w:t xml:space="preserve"> manual for equipment is available to operators</w:t>
      </w:r>
      <w:r>
        <w:t>.</w:t>
      </w:r>
    </w:p>
    <w:p w14:paraId="73E63231" w14:textId="77777777" w:rsidR="00374B26" w:rsidRPr="006A23A6" w:rsidRDefault="00374B26" w:rsidP="00374B26">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61206C46" w14:textId="1BA60A12" w:rsidR="00374B26" w:rsidRPr="006A23A6" w:rsidRDefault="008A5139" w:rsidP="00374B26">
      <w:pPr>
        <w:pStyle w:val="PMtextBullet"/>
      </w:pPr>
      <w:r>
        <w:t>Ensure safety decals are legible</w:t>
      </w:r>
      <w:r w:rsidR="00374B26">
        <w:t xml:space="preserve">, order replacements if they are not. </w:t>
      </w:r>
    </w:p>
    <w:p w14:paraId="33E6979E" w14:textId="77777777" w:rsidR="00374B26" w:rsidRPr="00F12599" w:rsidRDefault="00374B26" w:rsidP="00374B26">
      <w:pPr>
        <w:pStyle w:val="PMtextBullet"/>
      </w:pPr>
      <w:r w:rsidRPr="00F12599">
        <w:t xml:space="preserve">Ensure the </w:t>
      </w:r>
      <w:r>
        <w:t>equipment</w:t>
      </w:r>
      <w:r w:rsidRPr="00F12599">
        <w:t xml:space="preserve"> is used properly as per manufacturer’s directions.</w:t>
      </w:r>
    </w:p>
    <w:p w14:paraId="3053483D" w14:textId="77777777" w:rsidR="00374B26" w:rsidRDefault="00374B26" w:rsidP="00374B26">
      <w:pPr>
        <w:pStyle w:val="PMtextBullet"/>
      </w:pPr>
      <w:r>
        <w:t>Complete a walkaround of the immediate work area prior to starting. Look for obstacles that may need to be removed.</w:t>
      </w:r>
    </w:p>
    <w:p w14:paraId="59E52FB5" w14:textId="77777777" w:rsidR="00374B26" w:rsidRDefault="00374B26" w:rsidP="00374B26">
      <w:pPr>
        <w:pStyle w:val="PMtextBullet"/>
      </w:pPr>
      <w:r>
        <w:t>Be aware of the equipment’s limits.</w:t>
      </w:r>
    </w:p>
    <w:p w14:paraId="4864186E" w14:textId="77777777" w:rsidR="00374B26" w:rsidRDefault="00374B26" w:rsidP="00374B26">
      <w:pPr>
        <w:pStyle w:val="PMtextBullet"/>
      </w:pPr>
      <w:r>
        <w:t>Check all fluids.</w:t>
      </w:r>
    </w:p>
    <w:p w14:paraId="430A2075" w14:textId="77777777" w:rsidR="00374B26" w:rsidRDefault="00374B26" w:rsidP="00374B26">
      <w:pPr>
        <w:pStyle w:val="PMtextBullet"/>
      </w:pPr>
      <w:r>
        <w:t>Confirm all controls are in proper working order.</w:t>
      </w:r>
    </w:p>
    <w:p w14:paraId="768C02F0" w14:textId="77777777" w:rsidR="00374B26" w:rsidRDefault="00374B26" w:rsidP="00374B26">
      <w:pPr>
        <w:pStyle w:val="PMtextBullet"/>
      </w:pPr>
      <w:r>
        <w:lastRenderedPageBreak/>
        <w:t>Ensure all control levers are in neutral or off position before starting.</w:t>
      </w:r>
    </w:p>
    <w:p w14:paraId="7459BA9A" w14:textId="7A007E9F" w:rsidR="00374B26" w:rsidRDefault="00374B26" w:rsidP="00374B26">
      <w:pPr>
        <w:pStyle w:val="PMtextBullet"/>
      </w:pPr>
      <w:r>
        <w:t xml:space="preserve">Keep all bystanders away from the equipment </w:t>
      </w:r>
      <w:r w:rsidR="00A32F27">
        <w:t>during operation</w:t>
      </w:r>
      <w:r>
        <w:t>.</w:t>
      </w:r>
    </w:p>
    <w:p w14:paraId="3158AB18" w14:textId="269819BF" w:rsidR="00374B26" w:rsidRDefault="00374B26" w:rsidP="00374B26">
      <w:pPr>
        <w:pStyle w:val="PMtextBullet"/>
      </w:pPr>
      <w:r>
        <w:t>Only operate the equipment from the operator’s seat.</w:t>
      </w:r>
    </w:p>
    <w:p w14:paraId="31A88904" w14:textId="77777777" w:rsidR="00374B26" w:rsidRDefault="00374B26" w:rsidP="00374B26">
      <w:pPr>
        <w:pStyle w:val="PMtextBullet"/>
      </w:pPr>
      <w:r>
        <w:t>Do not allow passengers on the equipment.</w:t>
      </w:r>
    </w:p>
    <w:p w14:paraId="0FFB419E" w14:textId="77777777" w:rsidR="00374B26" w:rsidRDefault="00374B26" w:rsidP="00374B26">
      <w:pPr>
        <w:pStyle w:val="PMtextBullet"/>
      </w:pPr>
      <w:r>
        <w:t xml:space="preserve">Operate the equipment at a speed that allows you </w:t>
      </w:r>
      <w:proofErr w:type="gramStart"/>
      <w:r>
        <w:t>maintain control at all times</w:t>
      </w:r>
      <w:proofErr w:type="gramEnd"/>
      <w:r>
        <w:t>. Drive slowly over rough terrain and avoid stumps and other obstacles.</w:t>
      </w:r>
    </w:p>
    <w:p w14:paraId="6B43C560" w14:textId="77777777" w:rsidR="00374B26" w:rsidRDefault="00374B26" w:rsidP="00374B26">
      <w:pPr>
        <w:pStyle w:val="PMtextBullet"/>
      </w:pPr>
      <w:r>
        <w:t>Use extreme caution on inclines and edges where the ground could give way.</w:t>
      </w:r>
    </w:p>
    <w:p w14:paraId="21F7EF0F" w14:textId="77777777" w:rsidR="00374B26" w:rsidRDefault="00374B26" w:rsidP="00374B26">
      <w:pPr>
        <w:pStyle w:val="PMtextBullet"/>
      </w:pPr>
      <w:r w:rsidRPr="00AA40DE">
        <w:t>Ensure adequate clearance when making turns or going through narrow passages.</w:t>
      </w:r>
    </w:p>
    <w:p w14:paraId="3F9ADD9A" w14:textId="77777777" w:rsidR="00374B26" w:rsidRDefault="00374B26" w:rsidP="00374B26">
      <w:pPr>
        <w:pStyle w:val="PMtextBullet"/>
      </w:pPr>
      <w:r>
        <w:t>Do not try to turn on a steep slope as this could result in a roll-over.</w:t>
      </w:r>
    </w:p>
    <w:p w14:paraId="407F1D33" w14:textId="3FE9A1D3" w:rsidR="00374B26" w:rsidRDefault="00374B26" w:rsidP="00374B26">
      <w:pPr>
        <w:pStyle w:val="PMtextBullet"/>
      </w:pPr>
      <w:r>
        <w:t>Use steps and handholds correctly.</w:t>
      </w:r>
      <w:r w:rsidR="0058492C">
        <w:t xml:space="preserve"> </w:t>
      </w:r>
      <w:r>
        <w:t>Face the equipment when getting on and off.</w:t>
      </w:r>
    </w:p>
    <w:p w14:paraId="6790009F" w14:textId="77777777" w:rsidR="00374B26" w:rsidRDefault="00374B26" w:rsidP="00374B26">
      <w:pPr>
        <w:pStyle w:val="PMtextBullet"/>
      </w:pPr>
      <w:r>
        <w:t>Maintain 3-point contact with steps and handrails when getting on and off.</w:t>
      </w:r>
    </w:p>
    <w:p w14:paraId="1A74BE76" w14:textId="750546CF" w:rsidR="00374B26" w:rsidRDefault="00374B26" w:rsidP="00374B26">
      <w:pPr>
        <w:pStyle w:val="PMtextBullet"/>
      </w:pPr>
      <w:r>
        <w:t>If possible, include a spotter with reflective clothing to assist in directing</w:t>
      </w:r>
      <w:r w:rsidR="00B903BB">
        <w:t xml:space="preserve"> the equipment when backing up.</w:t>
      </w:r>
    </w:p>
    <w:p w14:paraId="0BBB8186" w14:textId="2C31777C" w:rsidR="00374B26" w:rsidRDefault="00C22192" w:rsidP="00374B26">
      <w:pPr>
        <w:pStyle w:val="PMtextBullet"/>
      </w:pPr>
      <w:r>
        <w:t>Fuelling</w:t>
      </w:r>
      <w:r w:rsidR="00374B26" w:rsidRPr="00F457CD">
        <w:t xml:space="preserve"> must be done </w:t>
      </w:r>
      <w:r w:rsidR="00374B26">
        <w:t>outdoors</w:t>
      </w:r>
      <w:r w:rsidR="00374B26" w:rsidRPr="00F457CD">
        <w:t xml:space="preserve"> and while the </w:t>
      </w:r>
      <w:r w:rsidR="00374B26">
        <w:t>equipment</w:t>
      </w:r>
      <w:r w:rsidR="00374B26" w:rsidRPr="00F457CD">
        <w:t xml:space="preserve"> is </w:t>
      </w:r>
      <w:r w:rsidR="00374B26">
        <w:t xml:space="preserve">off. </w:t>
      </w:r>
    </w:p>
    <w:p w14:paraId="33649E30" w14:textId="77777777" w:rsidR="00374B26" w:rsidRDefault="00374B26" w:rsidP="00374B26">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36156D3B" w14:textId="77777777" w:rsidR="00374B26" w:rsidRPr="00496D31" w:rsidRDefault="00374B26" w:rsidP="00374B26">
      <w:pPr>
        <w:pStyle w:val="PMhead"/>
        <w:rPr>
          <w:lang w:val="en-CA"/>
        </w:rPr>
      </w:pPr>
      <w:r w:rsidRPr="00496D31">
        <w:rPr>
          <w:lang w:val="en-CA"/>
        </w:rPr>
        <w:t>Additional Resources</w:t>
      </w:r>
    </w:p>
    <w:p w14:paraId="6F0C4972" w14:textId="77777777" w:rsidR="00374B26" w:rsidRPr="00496D31" w:rsidRDefault="00374B26" w:rsidP="00374B26">
      <w:pPr>
        <w:pStyle w:val="PMhead"/>
        <w:rPr>
          <w:b w:val="0"/>
          <w:lang w:val="en-CA"/>
        </w:rPr>
      </w:pPr>
      <w:r w:rsidRPr="00496D31">
        <w:rPr>
          <w:b w:val="0"/>
          <w:lang w:val="en-CA"/>
        </w:rPr>
        <w:t>SOP for Fuelling</w:t>
      </w:r>
    </w:p>
    <w:p w14:paraId="3AF5D16E" w14:textId="436960CB" w:rsidR="002409F8" w:rsidRPr="002E483A" w:rsidRDefault="009E496A" w:rsidP="002409F8">
      <w:pPr>
        <w:pStyle w:val="PMtext2"/>
      </w:pPr>
      <w:r>
        <w:t>MLITSD</w:t>
      </w:r>
      <w:r w:rsidR="00471C4A">
        <w:t xml:space="preserve"> </w:t>
      </w:r>
      <w:r w:rsidR="002409F8">
        <w:t>Occupational Health and Safety Guidelines for Farming Operations in Ontario</w:t>
      </w:r>
    </w:p>
    <w:p w14:paraId="2483FF1D" w14:textId="77777777" w:rsidR="00374B26" w:rsidRDefault="00374B26" w:rsidP="00374B26">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74B26" w14:paraId="5AC3901D" w14:textId="77777777" w:rsidTr="006B2351">
        <w:tc>
          <w:tcPr>
            <w:tcW w:w="4428" w:type="dxa"/>
            <w:tcBorders>
              <w:top w:val="single" w:sz="4" w:space="0" w:color="auto"/>
              <w:left w:val="single" w:sz="4" w:space="0" w:color="auto"/>
              <w:bottom w:val="single" w:sz="4" w:space="0" w:color="auto"/>
              <w:right w:val="single" w:sz="4" w:space="0" w:color="auto"/>
            </w:tcBorders>
          </w:tcPr>
          <w:p w14:paraId="76DECC9B" w14:textId="77777777" w:rsidR="00374B26" w:rsidRDefault="00374B26" w:rsidP="006B2351">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5C5C44AD" w14:textId="77777777" w:rsidR="00374B26" w:rsidRDefault="00374B26" w:rsidP="006B2351">
            <w:pPr>
              <w:pStyle w:val="PMtableText"/>
              <w:tabs>
                <w:tab w:val="left" w:leader="dot" w:pos="6840"/>
              </w:tabs>
              <w:rPr>
                <w:szCs w:val="20"/>
                <w:lang w:eastAsia="en-CA"/>
              </w:rPr>
            </w:pPr>
          </w:p>
        </w:tc>
      </w:tr>
      <w:tr w:rsidR="00374B26" w14:paraId="6229BB07" w14:textId="77777777" w:rsidTr="006B2351">
        <w:tc>
          <w:tcPr>
            <w:tcW w:w="4428" w:type="dxa"/>
            <w:tcBorders>
              <w:top w:val="single" w:sz="4" w:space="0" w:color="auto"/>
              <w:left w:val="single" w:sz="4" w:space="0" w:color="auto"/>
              <w:bottom w:val="single" w:sz="4" w:space="0" w:color="auto"/>
              <w:right w:val="single" w:sz="4" w:space="0" w:color="auto"/>
            </w:tcBorders>
          </w:tcPr>
          <w:p w14:paraId="1B7C9EA0" w14:textId="77777777" w:rsidR="00374B26" w:rsidRDefault="00374B26" w:rsidP="006B2351">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6DE1DCB" w14:textId="77777777" w:rsidR="00374B26" w:rsidRDefault="00374B26" w:rsidP="006B2351">
            <w:pPr>
              <w:pStyle w:val="PMtableText"/>
              <w:tabs>
                <w:tab w:val="left" w:leader="dot" w:pos="6840"/>
              </w:tabs>
              <w:rPr>
                <w:szCs w:val="20"/>
                <w:lang w:eastAsia="en-CA"/>
              </w:rPr>
            </w:pPr>
          </w:p>
        </w:tc>
      </w:tr>
    </w:tbl>
    <w:p w14:paraId="08C997FF" w14:textId="2501FEFC" w:rsidR="00654639" w:rsidRDefault="00654639" w:rsidP="00654639"/>
    <w:p w14:paraId="589FCA0F" w14:textId="05178A5A" w:rsidR="00654639" w:rsidRDefault="00654639" w:rsidP="00654639"/>
    <w:p w14:paraId="73235D8F" w14:textId="6DA99505" w:rsidR="00654639" w:rsidRDefault="00654639" w:rsidP="00654639"/>
    <w:p w14:paraId="1DC6CCA4" w14:textId="6EA571BD" w:rsidR="00654639" w:rsidRDefault="00654639" w:rsidP="00654639"/>
    <w:p w14:paraId="5C094869" w14:textId="6B2BBB95" w:rsidR="00654639" w:rsidRDefault="00654639" w:rsidP="00654639"/>
    <w:p w14:paraId="07C8425C" w14:textId="28A68762" w:rsidR="00654639" w:rsidRDefault="00654639" w:rsidP="00654639"/>
    <w:p w14:paraId="17A48AC7" w14:textId="77777777" w:rsidR="00654639" w:rsidRDefault="00654639" w:rsidP="00654639"/>
    <w:p w14:paraId="4C7C4090" w14:textId="2E3A2C7E" w:rsidR="00727124" w:rsidRPr="00DE15BF" w:rsidRDefault="00727124" w:rsidP="00283964">
      <w:pPr>
        <w:pStyle w:val="Heading1"/>
      </w:pPr>
      <w:bookmarkStart w:id="207" w:name="_Toc126240142"/>
      <w:bookmarkStart w:id="208" w:name="_Toc126313792"/>
      <w:r w:rsidRPr="0021420E">
        <w:lastRenderedPageBreak/>
        <w:t xml:space="preserve">Safe Operating Procedures for </w:t>
      </w:r>
      <w:r>
        <w:t>Cherry Shakers</w:t>
      </w:r>
      <w:bookmarkEnd w:id="207"/>
      <w:bookmarkEnd w:id="208"/>
    </w:p>
    <w:p w14:paraId="55C5C288" w14:textId="77777777" w:rsidR="00727124" w:rsidRPr="00494CF7" w:rsidRDefault="00727124" w:rsidP="00727124">
      <w:pPr>
        <w:pStyle w:val="PMhead"/>
      </w:pPr>
      <w:r w:rsidRPr="0021420E">
        <w:t>Purpose</w:t>
      </w:r>
    </w:p>
    <w:p w14:paraId="1EC4BCAA" w14:textId="0AB5A04E" w:rsidR="00727124" w:rsidRPr="00DE15BF" w:rsidRDefault="00727124" w:rsidP="00727124">
      <w:pPr>
        <w:pStyle w:val="PMtext"/>
      </w:pPr>
      <w:r w:rsidRPr="0021420E">
        <w:t xml:space="preserve">To define the </w:t>
      </w:r>
      <w:r>
        <w:t>safe</w:t>
      </w:r>
      <w:r w:rsidRPr="0021420E">
        <w:t xml:space="preserve"> </w:t>
      </w:r>
      <w:r>
        <w:t>o</w:t>
      </w:r>
      <w:r w:rsidRPr="0021420E">
        <w:t xml:space="preserve">perating </w:t>
      </w:r>
      <w:r>
        <w:t>p</w:t>
      </w:r>
      <w:r w:rsidRPr="0021420E">
        <w:t xml:space="preserve">rocedures in a manner that informs and instructs </w:t>
      </w:r>
      <w:r>
        <w:t>employees of [Employer/Organization Name]</w:t>
      </w:r>
      <w:r>
        <w:rPr>
          <w:color w:val="0000FF"/>
        </w:rPr>
        <w:t xml:space="preserve"> </w:t>
      </w:r>
      <w:r w:rsidRPr="0021420E">
        <w:t xml:space="preserve">of the key health and safety </w:t>
      </w:r>
      <w:r>
        <w:t>hazards</w:t>
      </w:r>
      <w:r w:rsidRPr="0021420E">
        <w:t xml:space="preserve"> and controls to remember when using</w:t>
      </w:r>
      <w:r>
        <w:t xml:space="preserve"> the cherry shaker</w:t>
      </w:r>
      <w:r w:rsidRPr="0021420E">
        <w:t>.</w:t>
      </w:r>
    </w:p>
    <w:p w14:paraId="7C8696C0" w14:textId="77777777" w:rsidR="00727124" w:rsidRPr="00494CF7" w:rsidRDefault="00727124" w:rsidP="00727124">
      <w:pPr>
        <w:pStyle w:val="PMhead"/>
      </w:pPr>
      <w:r>
        <w:t>Hazards</w:t>
      </w:r>
    </w:p>
    <w:p w14:paraId="52525183" w14:textId="6F8BEA38" w:rsidR="00727124" w:rsidRPr="0021420E" w:rsidRDefault="00727124" w:rsidP="00727124">
      <w:pPr>
        <w:pStyle w:val="PMtext"/>
      </w:pPr>
      <w:r w:rsidRPr="0021420E">
        <w:t>The following hazards may occur using</w:t>
      </w:r>
      <w:r>
        <w:t xml:space="preserve"> the cherry shaker</w:t>
      </w:r>
      <w:r w:rsidRPr="0021420E">
        <w:t>:</w:t>
      </w:r>
    </w:p>
    <w:p w14:paraId="3B0E01E8" w14:textId="77777777" w:rsidR="00727124" w:rsidRDefault="00727124" w:rsidP="00727124">
      <w:pPr>
        <w:pStyle w:val="PMtextBullet"/>
      </w:pPr>
      <w:r>
        <w:t>Critical injury or fatality</w:t>
      </w:r>
    </w:p>
    <w:p w14:paraId="236BE9AA" w14:textId="77777777" w:rsidR="00727124" w:rsidRDefault="00727124" w:rsidP="00727124">
      <w:pPr>
        <w:pStyle w:val="PMtextBullet"/>
      </w:pPr>
      <w:r>
        <w:t>Roll-over</w:t>
      </w:r>
    </w:p>
    <w:p w14:paraId="7DEFE410" w14:textId="77777777" w:rsidR="00727124" w:rsidRPr="0021420E" w:rsidRDefault="00727124" w:rsidP="00727124">
      <w:pPr>
        <w:pStyle w:val="PMtextBullet"/>
      </w:pPr>
      <w:r>
        <w:t>Crushing injury</w:t>
      </w:r>
    </w:p>
    <w:p w14:paraId="36A3B5B7" w14:textId="77777777" w:rsidR="00467546" w:rsidRDefault="00467546" w:rsidP="00467546">
      <w:pPr>
        <w:pStyle w:val="PMtextBullet"/>
      </w:pPr>
      <w:r>
        <w:t>Musculoskeletal disorder</w:t>
      </w:r>
    </w:p>
    <w:p w14:paraId="770D3AB0" w14:textId="75483376" w:rsidR="00727124" w:rsidRDefault="00727124" w:rsidP="00467546">
      <w:pPr>
        <w:pStyle w:val="PMtextBullet"/>
      </w:pPr>
      <w:r>
        <w:t>Burns</w:t>
      </w:r>
    </w:p>
    <w:p w14:paraId="51915BF6" w14:textId="77777777" w:rsidR="00727124" w:rsidRDefault="00727124" w:rsidP="00727124">
      <w:pPr>
        <w:pStyle w:val="PMtextBullet"/>
      </w:pPr>
      <w:r>
        <w:t>Puncture (hydraulic fluid under pressure)</w:t>
      </w:r>
    </w:p>
    <w:p w14:paraId="5081C71B" w14:textId="77777777" w:rsidR="00727124" w:rsidRDefault="00727124" w:rsidP="00727124">
      <w:pPr>
        <w:pStyle w:val="PMtextBullet"/>
      </w:pPr>
      <w:r>
        <w:t>Fire</w:t>
      </w:r>
    </w:p>
    <w:p w14:paraId="1DC02F60" w14:textId="77777777" w:rsidR="00727124" w:rsidRDefault="00727124" w:rsidP="00727124">
      <w:pPr>
        <w:pStyle w:val="PMhead"/>
      </w:pPr>
      <w:r>
        <w:t>Personal Protective Equipment</w:t>
      </w:r>
    </w:p>
    <w:p w14:paraId="70E6442C" w14:textId="77777777" w:rsidR="00727124" w:rsidRDefault="00727124" w:rsidP="00727124">
      <w:pPr>
        <w:pStyle w:val="PMtextBullet"/>
      </w:pPr>
      <w:r>
        <w:t>Safety footwear</w:t>
      </w:r>
    </w:p>
    <w:p w14:paraId="4CD24511" w14:textId="77777777" w:rsidR="00727124" w:rsidRDefault="00727124" w:rsidP="00727124">
      <w:pPr>
        <w:pStyle w:val="PMtextBullet"/>
      </w:pPr>
      <w:r>
        <w:t>Hearing protection</w:t>
      </w:r>
    </w:p>
    <w:p w14:paraId="39B08B65" w14:textId="77777777" w:rsidR="00727124" w:rsidRDefault="00727124" w:rsidP="00727124">
      <w:pPr>
        <w:pStyle w:val="PMtextBullet"/>
      </w:pPr>
      <w:r>
        <w:t xml:space="preserve">Head protection as </w:t>
      </w:r>
      <w:proofErr w:type="gramStart"/>
      <w:r>
        <w:t>required</w:t>
      </w:r>
      <w:proofErr w:type="gramEnd"/>
    </w:p>
    <w:p w14:paraId="44E082F3" w14:textId="77777777" w:rsidR="00727124" w:rsidRPr="00494CF7" w:rsidRDefault="00727124" w:rsidP="00727124">
      <w:pPr>
        <w:pStyle w:val="PMhead"/>
      </w:pPr>
      <w:r w:rsidRPr="0021420E">
        <w:t>Safe Operating Procedure</w:t>
      </w:r>
    </w:p>
    <w:p w14:paraId="740C7546" w14:textId="77777777" w:rsidR="00727124" w:rsidRPr="00F12599" w:rsidRDefault="00727124" w:rsidP="00727124">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1CFBE5D5" w14:textId="0A613B87" w:rsidR="00727124" w:rsidRPr="00F12599" w:rsidRDefault="00727124" w:rsidP="00727124">
      <w:pPr>
        <w:pStyle w:val="PMtextBullet"/>
      </w:pPr>
      <w:r w:rsidRPr="00F12599">
        <w:t xml:space="preserve">Operators must have </w:t>
      </w:r>
      <w:r w:rsidR="0083347E">
        <w:t>reviewed the operator’s manual with the supervisor</w:t>
      </w:r>
      <w:r>
        <w:t>.</w:t>
      </w:r>
    </w:p>
    <w:p w14:paraId="06ACE956" w14:textId="77777777" w:rsidR="00727124" w:rsidRDefault="00727124" w:rsidP="00727124">
      <w:pPr>
        <w:pStyle w:val="PMtextBullet"/>
      </w:pPr>
      <w:r>
        <w:t>Ensure operator’s</w:t>
      </w:r>
      <w:r w:rsidRPr="00F12599">
        <w:t xml:space="preserve"> manual for equipment is available to operators</w:t>
      </w:r>
      <w:r>
        <w:t>.</w:t>
      </w:r>
    </w:p>
    <w:p w14:paraId="32802A43" w14:textId="77777777" w:rsidR="00727124" w:rsidRPr="006A23A6" w:rsidRDefault="00727124" w:rsidP="00727124">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9E211A5" w14:textId="7BAB7A8D" w:rsidR="00727124" w:rsidRPr="006A23A6" w:rsidRDefault="008A5139" w:rsidP="00727124">
      <w:pPr>
        <w:pStyle w:val="PMtextBullet"/>
      </w:pPr>
      <w:r>
        <w:t>Ensure safety decals are legible</w:t>
      </w:r>
      <w:r w:rsidR="00727124">
        <w:t xml:space="preserve">, order replacements if they are not. </w:t>
      </w:r>
    </w:p>
    <w:p w14:paraId="70CBE7D1" w14:textId="77777777" w:rsidR="00727124" w:rsidRPr="00F12599" w:rsidRDefault="00727124" w:rsidP="00727124">
      <w:pPr>
        <w:pStyle w:val="PMtextBullet"/>
      </w:pPr>
      <w:r w:rsidRPr="00F12599">
        <w:t xml:space="preserve">Ensure the </w:t>
      </w:r>
      <w:r>
        <w:t>equipment</w:t>
      </w:r>
      <w:r w:rsidRPr="00F12599">
        <w:t xml:space="preserve"> is used properly as per manufacturer’s directions.</w:t>
      </w:r>
    </w:p>
    <w:p w14:paraId="598926F3" w14:textId="77777777" w:rsidR="00727124" w:rsidRDefault="00727124" w:rsidP="00727124">
      <w:pPr>
        <w:pStyle w:val="PMtextBullet"/>
      </w:pPr>
      <w:r>
        <w:t>Complete a walkaround of the immediate work area prior to starting. Look for obstacles that may need to be removed.</w:t>
      </w:r>
    </w:p>
    <w:p w14:paraId="7DA81303" w14:textId="6E96C3C5" w:rsidR="00727124" w:rsidRDefault="00E52124" w:rsidP="00727124">
      <w:pPr>
        <w:pStyle w:val="PMtextBullet"/>
      </w:pPr>
      <w:r>
        <w:t>E</w:t>
      </w:r>
      <w:r w:rsidR="00727124">
        <w:t>nsure clearance of overhead hazards.</w:t>
      </w:r>
    </w:p>
    <w:p w14:paraId="33EE5905" w14:textId="77777777" w:rsidR="00727124" w:rsidRDefault="00727124" w:rsidP="00727124">
      <w:pPr>
        <w:pStyle w:val="PMtextBullet"/>
      </w:pPr>
      <w:r>
        <w:t>Be aware of the equipment’s limits.</w:t>
      </w:r>
    </w:p>
    <w:p w14:paraId="59D9E31D" w14:textId="77777777" w:rsidR="00727124" w:rsidRDefault="00727124" w:rsidP="00727124">
      <w:pPr>
        <w:pStyle w:val="PMtextBullet"/>
      </w:pPr>
      <w:r>
        <w:t>Check all fluids.</w:t>
      </w:r>
    </w:p>
    <w:p w14:paraId="16EAC89F" w14:textId="77777777" w:rsidR="00727124" w:rsidRDefault="00727124" w:rsidP="00727124">
      <w:pPr>
        <w:pStyle w:val="PMtextBullet"/>
      </w:pPr>
      <w:r>
        <w:lastRenderedPageBreak/>
        <w:t>Confirm all controls are in proper working order.</w:t>
      </w:r>
    </w:p>
    <w:p w14:paraId="481F439E" w14:textId="77777777" w:rsidR="00727124" w:rsidRDefault="00727124" w:rsidP="00727124">
      <w:pPr>
        <w:pStyle w:val="PMtextBullet"/>
      </w:pPr>
      <w:r>
        <w:t>Ensure all control levers are in neutral or off position before starting.</w:t>
      </w:r>
    </w:p>
    <w:p w14:paraId="7271E5A7" w14:textId="1622A35D" w:rsidR="00727124" w:rsidRDefault="00727124" w:rsidP="00727124">
      <w:pPr>
        <w:pStyle w:val="PMtextBullet"/>
      </w:pPr>
      <w:r>
        <w:t xml:space="preserve">Keep all bystanders away from the equipment </w:t>
      </w:r>
      <w:r w:rsidR="00A32F27">
        <w:t>during operation</w:t>
      </w:r>
      <w:r>
        <w:t>.</w:t>
      </w:r>
    </w:p>
    <w:p w14:paraId="16842F08" w14:textId="29C99F91" w:rsidR="00727124" w:rsidRDefault="00727124" w:rsidP="00727124">
      <w:pPr>
        <w:pStyle w:val="PMtextBullet"/>
      </w:pPr>
      <w:r>
        <w:t xml:space="preserve">Only operate the equipment from </w:t>
      </w:r>
      <w:r w:rsidR="00E52124">
        <w:t>the operator’s seat</w:t>
      </w:r>
      <w:r>
        <w:t>.</w:t>
      </w:r>
    </w:p>
    <w:p w14:paraId="680D0704" w14:textId="77777777" w:rsidR="00727124" w:rsidRDefault="00727124" w:rsidP="00727124">
      <w:pPr>
        <w:pStyle w:val="PMtextBullet"/>
      </w:pPr>
      <w:r>
        <w:t>Do not allow passengers on the equipment.</w:t>
      </w:r>
    </w:p>
    <w:p w14:paraId="56D31EBC" w14:textId="36FB34C0" w:rsidR="00727124" w:rsidRDefault="00727124" w:rsidP="00727124">
      <w:pPr>
        <w:pStyle w:val="PMtextBullet"/>
      </w:pPr>
      <w:r>
        <w:t>Before exiting the equipment, always engage the parking brake.</w:t>
      </w:r>
    </w:p>
    <w:p w14:paraId="7C4EFCEB" w14:textId="77777777" w:rsidR="00727124" w:rsidRDefault="00727124" w:rsidP="00727124">
      <w:pPr>
        <w:pStyle w:val="PMtextBullet"/>
      </w:pPr>
      <w:r>
        <w:t xml:space="preserve">Operate the equipment at a speed that allows you </w:t>
      </w:r>
      <w:proofErr w:type="gramStart"/>
      <w:r>
        <w:t>maintain control at all times</w:t>
      </w:r>
      <w:proofErr w:type="gramEnd"/>
      <w:r>
        <w:t>. Drive slowly over rough terrain and avoid stumps and other obstacles.</w:t>
      </w:r>
    </w:p>
    <w:p w14:paraId="0EDB72DE" w14:textId="77777777" w:rsidR="00727124" w:rsidRDefault="00727124" w:rsidP="00727124">
      <w:pPr>
        <w:pStyle w:val="PMtextBullet"/>
      </w:pPr>
      <w:r>
        <w:t>Use extreme caution on inclines and edges where the ground could give way.</w:t>
      </w:r>
    </w:p>
    <w:p w14:paraId="13D25DC8" w14:textId="77777777" w:rsidR="00727124" w:rsidRDefault="00727124" w:rsidP="00727124">
      <w:pPr>
        <w:pStyle w:val="PMtextBullet"/>
      </w:pPr>
      <w:r w:rsidRPr="00AA40DE">
        <w:t>Ensure adequate clearance when making turns or going through narrow passages.</w:t>
      </w:r>
    </w:p>
    <w:p w14:paraId="08647ECD" w14:textId="77777777" w:rsidR="00727124" w:rsidRDefault="00727124" w:rsidP="00727124">
      <w:pPr>
        <w:pStyle w:val="PMtextBullet"/>
      </w:pPr>
      <w:r>
        <w:t>Do not try to turn on a steep slope as this could result in a roll-over.</w:t>
      </w:r>
    </w:p>
    <w:p w14:paraId="14ECEC7E" w14:textId="00F1F62B" w:rsidR="00727124" w:rsidRDefault="00727124" w:rsidP="00727124">
      <w:pPr>
        <w:pStyle w:val="PMtextBullet"/>
      </w:pPr>
      <w:r>
        <w:t>Use steps and handholds correctly. Face the equipment when getting on and off.</w:t>
      </w:r>
    </w:p>
    <w:p w14:paraId="60396A46" w14:textId="77777777" w:rsidR="00727124" w:rsidRDefault="00727124" w:rsidP="00727124">
      <w:pPr>
        <w:pStyle w:val="PMtextBullet"/>
      </w:pPr>
      <w:r>
        <w:t>Maintain 3-point contact with steps and handrails when getting on and off.</w:t>
      </w:r>
    </w:p>
    <w:p w14:paraId="15AEEABB" w14:textId="5E2370A1" w:rsidR="00727124" w:rsidRDefault="00727124" w:rsidP="00727124">
      <w:pPr>
        <w:pStyle w:val="PMtextBullet"/>
      </w:pPr>
      <w:r>
        <w:t>If possible, include a spotter with reflective clothing to assist in directing the equipment when backing up.</w:t>
      </w:r>
    </w:p>
    <w:p w14:paraId="726FBF9A" w14:textId="1DAB3D27" w:rsidR="00727124" w:rsidRDefault="00C22192" w:rsidP="00727124">
      <w:pPr>
        <w:pStyle w:val="PMtextBullet"/>
      </w:pPr>
      <w:r>
        <w:t>Fuelling</w:t>
      </w:r>
      <w:r w:rsidR="00727124" w:rsidRPr="00F457CD">
        <w:t xml:space="preserve"> must be done </w:t>
      </w:r>
      <w:r w:rsidR="00727124">
        <w:t>outdoors</w:t>
      </w:r>
      <w:r w:rsidR="00727124" w:rsidRPr="00F457CD">
        <w:t xml:space="preserve"> and while the </w:t>
      </w:r>
      <w:r w:rsidR="00727124">
        <w:t>equipment</w:t>
      </w:r>
      <w:r w:rsidR="00727124" w:rsidRPr="00F457CD">
        <w:t xml:space="preserve"> is </w:t>
      </w:r>
      <w:r w:rsidR="00727124">
        <w:t xml:space="preserve">off. </w:t>
      </w:r>
    </w:p>
    <w:p w14:paraId="44167593" w14:textId="77777777" w:rsidR="00727124" w:rsidRDefault="00727124" w:rsidP="00727124">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2CA96132" w14:textId="77777777" w:rsidR="00727124" w:rsidRPr="00496D31" w:rsidRDefault="00727124" w:rsidP="00727124">
      <w:pPr>
        <w:pStyle w:val="PMhead"/>
        <w:rPr>
          <w:lang w:val="en-CA"/>
        </w:rPr>
      </w:pPr>
      <w:r w:rsidRPr="00496D31">
        <w:rPr>
          <w:lang w:val="en-CA"/>
        </w:rPr>
        <w:t>Additional Resources</w:t>
      </w:r>
    </w:p>
    <w:p w14:paraId="79027801" w14:textId="77777777" w:rsidR="00727124" w:rsidRPr="00496D31" w:rsidRDefault="00727124" w:rsidP="00727124">
      <w:pPr>
        <w:pStyle w:val="PMhead"/>
        <w:rPr>
          <w:b w:val="0"/>
          <w:lang w:val="en-CA"/>
        </w:rPr>
      </w:pPr>
      <w:r w:rsidRPr="00496D31">
        <w:rPr>
          <w:b w:val="0"/>
          <w:lang w:val="en-CA"/>
        </w:rPr>
        <w:t>SOP for Fuelling</w:t>
      </w:r>
    </w:p>
    <w:p w14:paraId="6EC2AB15" w14:textId="77777777" w:rsidR="00727124" w:rsidRPr="00496D31" w:rsidRDefault="00727124" w:rsidP="00727124">
      <w:pPr>
        <w:pStyle w:val="PMhead"/>
        <w:rPr>
          <w:b w:val="0"/>
          <w:lang w:val="en-CA"/>
        </w:rPr>
      </w:pPr>
      <w:r w:rsidRPr="00496D31">
        <w:rPr>
          <w:b w:val="0"/>
          <w:lang w:val="en-CA"/>
        </w:rPr>
        <w:t>SOP for Working Around Overhead or Underground Utilities</w:t>
      </w:r>
    </w:p>
    <w:p w14:paraId="4B6B1CA3" w14:textId="3CB31A6C" w:rsidR="002409F8" w:rsidRPr="002E483A" w:rsidRDefault="009E496A" w:rsidP="002409F8">
      <w:pPr>
        <w:pStyle w:val="PMtext2"/>
      </w:pPr>
      <w:r>
        <w:t>MLITSD</w:t>
      </w:r>
      <w:r w:rsidR="00471C4A">
        <w:t xml:space="preserve"> </w:t>
      </w:r>
      <w:r w:rsidR="002409F8">
        <w:t>Occupational Health and Safety Guidelines for Farming Operations in Ontario</w:t>
      </w:r>
    </w:p>
    <w:p w14:paraId="3D2A340C" w14:textId="77777777" w:rsidR="00727124" w:rsidRDefault="00727124" w:rsidP="00727124">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727124" w14:paraId="50D6383B" w14:textId="77777777" w:rsidTr="006B2351">
        <w:tc>
          <w:tcPr>
            <w:tcW w:w="4428" w:type="dxa"/>
            <w:tcBorders>
              <w:top w:val="single" w:sz="4" w:space="0" w:color="auto"/>
              <w:left w:val="single" w:sz="4" w:space="0" w:color="auto"/>
              <w:bottom w:val="single" w:sz="4" w:space="0" w:color="auto"/>
              <w:right w:val="single" w:sz="4" w:space="0" w:color="auto"/>
            </w:tcBorders>
          </w:tcPr>
          <w:p w14:paraId="171B8E19" w14:textId="77777777" w:rsidR="00727124" w:rsidRDefault="00727124" w:rsidP="006B2351">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27117A" w14:textId="77777777" w:rsidR="00727124" w:rsidRDefault="00727124" w:rsidP="006B2351">
            <w:pPr>
              <w:pStyle w:val="PMtableText"/>
              <w:tabs>
                <w:tab w:val="left" w:leader="dot" w:pos="6840"/>
              </w:tabs>
              <w:rPr>
                <w:szCs w:val="20"/>
                <w:lang w:eastAsia="en-CA"/>
              </w:rPr>
            </w:pPr>
          </w:p>
        </w:tc>
      </w:tr>
      <w:tr w:rsidR="00727124" w14:paraId="11C7F15C" w14:textId="77777777" w:rsidTr="006B2351">
        <w:tc>
          <w:tcPr>
            <w:tcW w:w="4428" w:type="dxa"/>
            <w:tcBorders>
              <w:top w:val="single" w:sz="4" w:space="0" w:color="auto"/>
              <w:left w:val="single" w:sz="4" w:space="0" w:color="auto"/>
              <w:bottom w:val="single" w:sz="4" w:space="0" w:color="auto"/>
              <w:right w:val="single" w:sz="4" w:space="0" w:color="auto"/>
            </w:tcBorders>
          </w:tcPr>
          <w:p w14:paraId="45381124" w14:textId="77777777" w:rsidR="00727124" w:rsidRDefault="00727124" w:rsidP="006B2351">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2F66686" w14:textId="77777777" w:rsidR="00727124" w:rsidRDefault="00727124" w:rsidP="006B2351">
            <w:pPr>
              <w:pStyle w:val="PMtableText"/>
              <w:tabs>
                <w:tab w:val="left" w:leader="dot" w:pos="6840"/>
              </w:tabs>
              <w:rPr>
                <w:szCs w:val="20"/>
                <w:lang w:eastAsia="en-CA"/>
              </w:rPr>
            </w:pPr>
          </w:p>
        </w:tc>
      </w:tr>
    </w:tbl>
    <w:p w14:paraId="4B782AB3" w14:textId="7108CE3E" w:rsidR="00654639" w:rsidRDefault="00654639" w:rsidP="00654639"/>
    <w:p w14:paraId="79DD2020" w14:textId="3326525A" w:rsidR="00654639" w:rsidRDefault="00654639" w:rsidP="00654639"/>
    <w:p w14:paraId="603221BB" w14:textId="7E44F75E" w:rsidR="00654639" w:rsidRDefault="00654639" w:rsidP="00654639"/>
    <w:p w14:paraId="36D2DBB1" w14:textId="5242E998" w:rsidR="00654639" w:rsidRDefault="00654639" w:rsidP="00654639"/>
    <w:p w14:paraId="6C085351" w14:textId="77777777" w:rsidR="00654639" w:rsidRDefault="00654639" w:rsidP="00654639"/>
    <w:p w14:paraId="17DF374E" w14:textId="1E6CB568" w:rsidR="00852F22" w:rsidRPr="0002609B" w:rsidRDefault="00852F22" w:rsidP="00283964">
      <w:pPr>
        <w:pStyle w:val="Heading1"/>
      </w:pPr>
      <w:bookmarkStart w:id="209" w:name="_Toc126240143"/>
      <w:bookmarkStart w:id="210" w:name="_Toc126313793"/>
      <w:r w:rsidRPr="000C7E26">
        <w:lastRenderedPageBreak/>
        <w:t>Safe Operating Procedures for Chop Saw</w:t>
      </w:r>
      <w:bookmarkEnd w:id="205"/>
      <w:r w:rsidR="00565808">
        <w:t>s</w:t>
      </w:r>
      <w:bookmarkEnd w:id="209"/>
      <w:bookmarkEnd w:id="210"/>
    </w:p>
    <w:p w14:paraId="17DF374F" w14:textId="77777777" w:rsidR="00852F22" w:rsidRPr="001A1364" w:rsidRDefault="00852F22" w:rsidP="00852F22">
      <w:pPr>
        <w:pStyle w:val="PMhead"/>
      </w:pPr>
      <w:r w:rsidRPr="001A1364">
        <w:t>Purpose</w:t>
      </w:r>
    </w:p>
    <w:p w14:paraId="17DF3750" w14:textId="54BC44C5" w:rsidR="00852F22" w:rsidRPr="001A1364" w:rsidRDefault="00852F22" w:rsidP="00852F22">
      <w:pPr>
        <w:pStyle w:val="PMtext"/>
      </w:pPr>
      <w:r w:rsidRPr="001A1364">
        <w:t xml:space="preserve">To define the </w:t>
      </w:r>
      <w:r>
        <w:t>safe</w:t>
      </w:r>
      <w:r w:rsidRPr="001A1364">
        <w:t xml:space="preserve"> </w:t>
      </w:r>
      <w:r>
        <w:t>o</w:t>
      </w:r>
      <w:r w:rsidRPr="001A1364">
        <w:t xml:space="preserve">perating </w:t>
      </w:r>
      <w:r>
        <w:t>p</w:t>
      </w:r>
      <w:r w:rsidRPr="001A1364">
        <w:t xml:space="preserve">rocedures in a manner that informs and instructs employees and members of </w:t>
      </w:r>
      <w:r w:rsidR="003357E3">
        <w:t>[</w:t>
      </w:r>
      <w:r w:rsidR="002C1A88">
        <w:t>Employer/Organization Name</w:t>
      </w:r>
      <w:r w:rsidR="003357E3">
        <w:t>]</w:t>
      </w:r>
      <w:r>
        <w:t xml:space="preserve"> </w:t>
      </w:r>
      <w:r w:rsidRPr="001A1364">
        <w:t xml:space="preserve">on the key health and safety </w:t>
      </w:r>
      <w:r w:rsidR="00E6690D">
        <w:t>hazards</w:t>
      </w:r>
      <w:r w:rsidRPr="001A1364">
        <w:t xml:space="preserve"> and controls to remember </w:t>
      </w:r>
      <w:r w:rsidR="00202B60">
        <w:t>when using the</w:t>
      </w:r>
      <w:r w:rsidRPr="001A1364">
        <w:t xml:space="preserve"> </w:t>
      </w:r>
      <w:r w:rsidR="00AB6F23">
        <w:t xml:space="preserve">chop </w:t>
      </w:r>
      <w:r>
        <w:t>saw</w:t>
      </w:r>
      <w:r w:rsidR="00EF5EEC">
        <w:t xml:space="preserve">. </w:t>
      </w:r>
    </w:p>
    <w:p w14:paraId="17DF3751" w14:textId="6A710110" w:rsidR="00852F22" w:rsidRPr="001A1364" w:rsidRDefault="005273E0" w:rsidP="00852F22">
      <w:pPr>
        <w:pStyle w:val="PMhead"/>
      </w:pPr>
      <w:r>
        <w:t>Hazards</w:t>
      </w:r>
    </w:p>
    <w:p w14:paraId="17DF3752" w14:textId="51A137F1" w:rsidR="00852F22" w:rsidRDefault="00852F22" w:rsidP="00852F22">
      <w:pPr>
        <w:pStyle w:val="PMtext"/>
      </w:pPr>
      <w:r w:rsidRPr="009D5329">
        <w:t xml:space="preserve">To reduce the possibility of serious injury, management should provide </w:t>
      </w:r>
      <w:r w:rsidR="00A165DB">
        <w:t>employee</w:t>
      </w:r>
      <w:r w:rsidRPr="009D5329">
        <w:t xml:space="preserve">s with correctly guarded equipment, adequate jigs and fixtures, appropriate </w:t>
      </w:r>
      <w:proofErr w:type="gramStart"/>
      <w:r w:rsidRPr="009D5329">
        <w:t>training</w:t>
      </w:r>
      <w:proofErr w:type="gramEnd"/>
      <w:r w:rsidRPr="009D5329">
        <w:t xml:space="preserve"> and proper enforcement of established </w:t>
      </w:r>
      <w:r w:rsidR="00064839">
        <w:t>procedures</w:t>
      </w:r>
      <w:r w:rsidRPr="009D5329">
        <w:t xml:space="preserve">. </w:t>
      </w:r>
    </w:p>
    <w:p w14:paraId="7C99B4C9" w14:textId="7A8D4C34" w:rsidR="00064839" w:rsidRDefault="00064839" w:rsidP="00064839">
      <w:pPr>
        <w:pStyle w:val="PMtextBullet"/>
        <w:numPr>
          <w:ilvl w:val="0"/>
          <w:numId w:val="0"/>
        </w:numPr>
      </w:pPr>
      <w:r w:rsidRPr="0021420E">
        <w:t xml:space="preserve">The following hazards may occur </w:t>
      </w:r>
      <w:r w:rsidR="00E6690D">
        <w:t>when using the</w:t>
      </w:r>
      <w:r w:rsidR="00E6690D" w:rsidRPr="001A1364">
        <w:t xml:space="preserve"> </w:t>
      </w:r>
      <w:r w:rsidR="00E6690D">
        <w:t>chop saw</w:t>
      </w:r>
      <w:r w:rsidRPr="0021420E">
        <w:t>:</w:t>
      </w:r>
    </w:p>
    <w:p w14:paraId="5A40390A" w14:textId="77777777" w:rsidR="00E6690D" w:rsidRPr="0092107F" w:rsidRDefault="00E6690D" w:rsidP="00E6690D">
      <w:pPr>
        <w:pStyle w:val="PMtextBullet"/>
      </w:pPr>
      <w:r>
        <w:t>C</w:t>
      </w:r>
      <w:r w:rsidRPr="0092107F">
        <w:t xml:space="preserve">uts </w:t>
      </w:r>
    </w:p>
    <w:p w14:paraId="0ABF819B" w14:textId="421BD7B1" w:rsidR="000C7E26" w:rsidRDefault="000C7E26" w:rsidP="000C7E26">
      <w:pPr>
        <w:pStyle w:val="PMtextBullet"/>
      </w:pPr>
      <w:r>
        <w:t>Eye injury</w:t>
      </w:r>
    </w:p>
    <w:p w14:paraId="7707CBDF" w14:textId="77777777" w:rsidR="000C7E26" w:rsidRPr="0092107F" w:rsidRDefault="000C7E26" w:rsidP="000C7E26">
      <w:pPr>
        <w:pStyle w:val="PMtextBullet"/>
      </w:pPr>
      <w:r w:rsidRPr="0092107F">
        <w:t>Hearing damage</w:t>
      </w:r>
    </w:p>
    <w:p w14:paraId="197AAE01" w14:textId="77777777" w:rsidR="00467546" w:rsidRDefault="00467546" w:rsidP="00467546">
      <w:pPr>
        <w:pStyle w:val="PMtextBullet"/>
      </w:pPr>
      <w:r>
        <w:t>Musculoskeletal disorder</w:t>
      </w:r>
    </w:p>
    <w:p w14:paraId="5F8E384C" w14:textId="5A5B50A0" w:rsidR="00E6690D" w:rsidRDefault="00E6690D" w:rsidP="00467546">
      <w:pPr>
        <w:pStyle w:val="PMtextBullet"/>
      </w:pPr>
      <w:r>
        <w:t>Electric shock</w:t>
      </w:r>
    </w:p>
    <w:p w14:paraId="01251ADC" w14:textId="291FF903" w:rsidR="000C7E26" w:rsidRPr="0092107F" w:rsidRDefault="000C7E26" w:rsidP="000C7E26">
      <w:pPr>
        <w:pStyle w:val="PMtextBullet"/>
      </w:pPr>
      <w:r w:rsidRPr="0092107F">
        <w:t xml:space="preserve">Fire </w:t>
      </w:r>
    </w:p>
    <w:p w14:paraId="0573F2BE" w14:textId="77777777" w:rsidR="00E6690D" w:rsidRDefault="00E6690D" w:rsidP="00E6690D">
      <w:pPr>
        <w:pStyle w:val="PMtextBullet"/>
      </w:pPr>
      <w:r>
        <w:t>Wood dust</w:t>
      </w:r>
    </w:p>
    <w:p w14:paraId="242CA8DB" w14:textId="77777777" w:rsidR="000C7E26" w:rsidRPr="0092107F" w:rsidRDefault="000C7E26" w:rsidP="000C7E26">
      <w:pPr>
        <w:pStyle w:val="PMhead"/>
      </w:pPr>
      <w:r w:rsidRPr="0092107F">
        <w:t>Personal Protective Equipment</w:t>
      </w:r>
    </w:p>
    <w:p w14:paraId="60569A85" w14:textId="77777777" w:rsidR="000C7E26" w:rsidRDefault="000C7E26" w:rsidP="000C7E26">
      <w:pPr>
        <w:pStyle w:val="PMtextBullet"/>
        <w:rPr>
          <w:rFonts w:cs="Arial"/>
        </w:rPr>
      </w:pPr>
      <w:r>
        <w:rPr>
          <w:rFonts w:cs="Arial"/>
        </w:rPr>
        <w:t>S</w:t>
      </w:r>
      <w:r w:rsidRPr="00F12599">
        <w:rPr>
          <w:rFonts w:cs="Arial"/>
        </w:rPr>
        <w:t>afety footwear</w:t>
      </w:r>
    </w:p>
    <w:p w14:paraId="50226242" w14:textId="5D660722" w:rsidR="000C7E26" w:rsidRDefault="00E6690D" w:rsidP="000C7E26">
      <w:pPr>
        <w:pStyle w:val="PMtextBullet"/>
        <w:rPr>
          <w:rFonts w:cs="Arial"/>
        </w:rPr>
      </w:pPr>
      <w:r>
        <w:rPr>
          <w:rFonts w:cs="Arial"/>
        </w:rPr>
        <w:t>Eye protection</w:t>
      </w:r>
    </w:p>
    <w:p w14:paraId="40766056" w14:textId="77777777" w:rsidR="000C7E26" w:rsidRDefault="000C7E26" w:rsidP="000C7E26">
      <w:pPr>
        <w:pStyle w:val="PMtextBullet"/>
        <w:rPr>
          <w:rFonts w:cs="Arial"/>
        </w:rPr>
      </w:pPr>
      <w:r>
        <w:rPr>
          <w:rFonts w:cs="Arial"/>
        </w:rPr>
        <w:t>H</w:t>
      </w:r>
      <w:r w:rsidRPr="00F12599">
        <w:rPr>
          <w:rFonts w:cs="Arial"/>
        </w:rPr>
        <w:t>earing</w:t>
      </w:r>
      <w:r>
        <w:rPr>
          <w:rFonts w:cs="Arial"/>
        </w:rPr>
        <w:t xml:space="preserve"> protection</w:t>
      </w:r>
    </w:p>
    <w:p w14:paraId="596C6D67" w14:textId="77777777" w:rsidR="000C7E26" w:rsidRDefault="000C7E26" w:rsidP="000C7E26">
      <w:pPr>
        <w:pStyle w:val="PMtextBullet"/>
        <w:rPr>
          <w:rFonts w:cs="Arial"/>
        </w:rPr>
      </w:pPr>
      <w:r>
        <w:rPr>
          <w:rFonts w:cs="Arial"/>
        </w:rPr>
        <w:t xml:space="preserve">Respiratory protection as </w:t>
      </w:r>
      <w:proofErr w:type="gramStart"/>
      <w:r>
        <w:rPr>
          <w:rFonts w:cs="Arial"/>
        </w:rPr>
        <w:t>required</w:t>
      </w:r>
      <w:proofErr w:type="gramEnd"/>
    </w:p>
    <w:p w14:paraId="1131D7BB" w14:textId="77777777" w:rsidR="000C7E26" w:rsidRPr="00F12599" w:rsidRDefault="000C7E26" w:rsidP="000C7E26">
      <w:pPr>
        <w:pStyle w:val="PMtextBullet"/>
        <w:rPr>
          <w:rFonts w:cs="Arial"/>
        </w:rPr>
      </w:pPr>
      <w:r>
        <w:rPr>
          <w:rFonts w:cs="Arial"/>
        </w:rPr>
        <w:t xml:space="preserve">No loose clothing, </w:t>
      </w:r>
      <w:proofErr w:type="gramStart"/>
      <w:r>
        <w:rPr>
          <w:rFonts w:cs="Arial"/>
        </w:rPr>
        <w:t>jewelry</w:t>
      </w:r>
      <w:proofErr w:type="gramEnd"/>
      <w:r>
        <w:rPr>
          <w:rFonts w:cs="Arial"/>
        </w:rPr>
        <w:t xml:space="preserve"> or hair</w:t>
      </w:r>
    </w:p>
    <w:p w14:paraId="17DF375B" w14:textId="77777777" w:rsidR="00852F22" w:rsidRPr="001A1364" w:rsidRDefault="00852F22" w:rsidP="00852F22">
      <w:pPr>
        <w:pStyle w:val="PMhead"/>
      </w:pPr>
      <w:r>
        <w:t>Safe Operating Procedure</w:t>
      </w:r>
    </w:p>
    <w:p w14:paraId="067F8E4B" w14:textId="77777777" w:rsidR="00C22192" w:rsidRPr="00F12599" w:rsidRDefault="00C22192" w:rsidP="00501FDE">
      <w:pPr>
        <w:pStyle w:val="PMtextBullet"/>
        <w:numPr>
          <w:ilvl w:val="0"/>
          <w:numId w:val="14"/>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668290D6" w14:textId="4B01C106" w:rsidR="00C22192" w:rsidRPr="00F12599" w:rsidRDefault="00C22192" w:rsidP="00501FDE">
      <w:pPr>
        <w:pStyle w:val="PMtextBullet"/>
        <w:numPr>
          <w:ilvl w:val="0"/>
          <w:numId w:val="14"/>
        </w:numPr>
      </w:pPr>
      <w:r w:rsidRPr="00F12599">
        <w:t xml:space="preserve">Operators must have </w:t>
      </w:r>
      <w:r w:rsidR="0083347E">
        <w:t>reviewed the operator’s manual with the supervisor</w:t>
      </w:r>
      <w:r>
        <w:t>.</w:t>
      </w:r>
    </w:p>
    <w:p w14:paraId="39FB476C" w14:textId="77777777" w:rsidR="00C22192" w:rsidRDefault="00C22192" w:rsidP="00501FDE">
      <w:pPr>
        <w:pStyle w:val="PMtextBullet"/>
        <w:numPr>
          <w:ilvl w:val="0"/>
          <w:numId w:val="14"/>
        </w:numPr>
      </w:pPr>
      <w:r>
        <w:t>Ensure operator’s</w:t>
      </w:r>
      <w:r w:rsidRPr="00F12599">
        <w:t xml:space="preserve"> manual for equipment is available to operators</w:t>
      </w:r>
      <w:r>
        <w:t>.</w:t>
      </w:r>
    </w:p>
    <w:p w14:paraId="77EFC05D" w14:textId="77777777" w:rsidR="00C22192" w:rsidRPr="006A23A6" w:rsidRDefault="00C22192" w:rsidP="00501FDE">
      <w:pPr>
        <w:pStyle w:val="PMtextBullet"/>
        <w:numPr>
          <w:ilvl w:val="0"/>
          <w:numId w:val="14"/>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43B3B096" w14:textId="3DB10A47" w:rsidR="00C22192" w:rsidRPr="006A23A6" w:rsidRDefault="008A5139" w:rsidP="00501FDE">
      <w:pPr>
        <w:pStyle w:val="PMtextBullet"/>
        <w:numPr>
          <w:ilvl w:val="0"/>
          <w:numId w:val="14"/>
        </w:numPr>
      </w:pPr>
      <w:r>
        <w:t>Ensure safety decals are legible</w:t>
      </w:r>
      <w:r w:rsidR="00C22192">
        <w:t xml:space="preserve">, order replacements if they are not. </w:t>
      </w:r>
    </w:p>
    <w:p w14:paraId="5F8A4D9F" w14:textId="77777777" w:rsidR="00C22192" w:rsidRPr="00F12599" w:rsidRDefault="00C22192" w:rsidP="00501FDE">
      <w:pPr>
        <w:pStyle w:val="PMtextBullet"/>
        <w:numPr>
          <w:ilvl w:val="0"/>
          <w:numId w:val="14"/>
        </w:numPr>
      </w:pPr>
      <w:r w:rsidRPr="00F12599">
        <w:t xml:space="preserve">Ensure the </w:t>
      </w:r>
      <w:r>
        <w:t>equipment</w:t>
      </w:r>
      <w:r w:rsidRPr="00F12599">
        <w:t xml:space="preserve"> is used properly as per manufacturer’s directions.</w:t>
      </w:r>
    </w:p>
    <w:p w14:paraId="17DF375C" w14:textId="6ED1878B" w:rsidR="00852F22" w:rsidRDefault="00852F22" w:rsidP="00501FDE">
      <w:pPr>
        <w:pStyle w:val="PMtextBullet"/>
        <w:numPr>
          <w:ilvl w:val="0"/>
          <w:numId w:val="14"/>
        </w:numPr>
      </w:pPr>
      <w:r>
        <w:lastRenderedPageBreak/>
        <w:t>Attach the saw firmly on a workbench or other rigid frame and operate saw at waist height. The saw can also be taken to remote locations by mounting it on a piece of plywood 13 mm</w:t>
      </w:r>
      <w:r w:rsidR="000C7E26">
        <w:t xml:space="preserve"> </w:t>
      </w:r>
      <w:r>
        <w:t>(1/2 inch) or thicker. This must be clamped to a waist high work surface on the job site with large C</w:t>
      </w:r>
      <w:r w:rsidR="000C7E26">
        <w:t>-</w:t>
      </w:r>
      <w:r>
        <w:t>clamps.</w:t>
      </w:r>
    </w:p>
    <w:p w14:paraId="17DF375D" w14:textId="77777777" w:rsidR="00852F22" w:rsidRDefault="00852F22" w:rsidP="00501FDE">
      <w:pPr>
        <w:pStyle w:val="PMtextBullet"/>
        <w:numPr>
          <w:ilvl w:val="0"/>
          <w:numId w:val="14"/>
        </w:numPr>
      </w:pPr>
      <w:r>
        <w:t>Keep one hand on the trigger switch and handle and use the other hand to hold the stock against the fence.</w:t>
      </w:r>
    </w:p>
    <w:p w14:paraId="17DF375E" w14:textId="77777777" w:rsidR="00852F22" w:rsidRDefault="00852F22" w:rsidP="00501FDE">
      <w:pPr>
        <w:pStyle w:val="PMtextBullet"/>
        <w:numPr>
          <w:ilvl w:val="0"/>
          <w:numId w:val="14"/>
        </w:numPr>
      </w:pPr>
      <w:r>
        <w:t>Keep hands out of the path of the blade.</w:t>
      </w:r>
    </w:p>
    <w:p w14:paraId="17DF375F" w14:textId="77777777" w:rsidR="00852F22" w:rsidRDefault="00852F22" w:rsidP="00501FDE">
      <w:pPr>
        <w:pStyle w:val="PMtextBullet"/>
        <w:numPr>
          <w:ilvl w:val="0"/>
          <w:numId w:val="14"/>
        </w:numPr>
      </w:pPr>
      <w:r>
        <w:t>Keep guards in place and in working order.</w:t>
      </w:r>
    </w:p>
    <w:p w14:paraId="17DF3760" w14:textId="77777777" w:rsidR="00852F22" w:rsidRDefault="00852F22" w:rsidP="00501FDE">
      <w:pPr>
        <w:pStyle w:val="PMtextBullet"/>
        <w:numPr>
          <w:ilvl w:val="0"/>
          <w:numId w:val="14"/>
        </w:numPr>
      </w:pPr>
      <w:r>
        <w:t>Remove adjusting keys and wrenches.</w:t>
      </w:r>
    </w:p>
    <w:p w14:paraId="17DF3761" w14:textId="77777777" w:rsidR="00852F22" w:rsidRDefault="00852F22" w:rsidP="00501FDE">
      <w:pPr>
        <w:pStyle w:val="PMtextBullet"/>
        <w:numPr>
          <w:ilvl w:val="0"/>
          <w:numId w:val="14"/>
        </w:numPr>
      </w:pPr>
      <w:r>
        <w:t>Use a crosscut or combination blade.</w:t>
      </w:r>
    </w:p>
    <w:p w14:paraId="17DF3762" w14:textId="77777777" w:rsidR="00852F22" w:rsidRDefault="00852F22" w:rsidP="00501FDE">
      <w:pPr>
        <w:pStyle w:val="PMtextBullet"/>
        <w:numPr>
          <w:ilvl w:val="0"/>
          <w:numId w:val="14"/>
        </w:numPr>
      </w:pPr>
      <w:r>
        <w:t>Ensure that the blade rotates in the right direction.</w:t>
      </w:r>
    </w:p>
    <w:p w14:paraId="17DF3763" w14:textId="77777777" w:rsidR="00852F22" w:rsidRDefault="00852F22" w:rsidP="00501FDE">
      <w:pPr>
        <w:pStyle w:val="PMtextBullet"/>
        <w:numPr>
          <w:ilvl w:val="0"/>
          <w:numId w:val="14"/>
        </w:numPr>
      </w:pPr>
      <w:r>
        <w:t>Ensure that the blade and arbor collars are secure/clean.</w:t>
      </w:r>
    </w:p>
    <w:p w14:paraId="17DF3764" w14:textId="77777777" w:rsidR="00852F22" w:rsidRDefault="00852F22" w:rsidP="00501FDE">
      <w:pPr>
        <w:pStyle w:val="PMtextBullet"/>
        <w:numPr>
          <w:ilvl w:val="0"/>
          <w:numId w:val="14"/>
        </w:numPr>
      </w:pPr>
      <w:r>
        <w:t>Recessed sides of collars should be against the blade.</w:t>
      </w:r>
    </w:p>
    <w:p w14:paraId="17DF3765" w14:textId="77777777" w:rsidR="00852F22" w:rsidRDefault="00852F22" w:rsidP="00501FDE">
      <w:pPr>
        <w:pStyle w:val="PMtextBullet"/>
        <w:numPr>
          <w:ilvl w:val="0"/>
          <w:numId w:val="14"/>
        </w:numPr>
      </w:pPr>
      <w:r>
        <w:t xml:space="preserve">Keep blade tight, clean, </w:t>
      </w:r>
      <w:proofErr w:type="gramStart"/>
      <w:r>
        <w:t>sharp</w:t>
      </w:r>
      <w:proofErr w:type="gramEnd"/>
      <w:r>
        <w:t xml:space="preserve"> and properly set so that it cuts freely and easily.</w:t>
      </w:r>
    </w:p>
    <w:p w14:paraId="17DF3766" w14:textId="77777777" w:rsidR="00852F22" w:rsidRDefault="00852F22" w:rsidP="00501FDE">
      <w:pPr>
        <w:pStyle w:val="PMtextBullet"/>
        <w:numPr>
          <w:ilvl w:val="0"/>
          <w:numId w:val="14"/>
        </w:numPr>
      </w:pPr>
      <w:r>
        <w:t>Allow motor to reach full speed before cutting.</w:t>
      </w:r>
    </w:p>
    <w:p w14:paraId="17DF3767" w14:textId="77777777" w:rsidR="00852F22" w:rsidRDefault="00852F22" w:rsidP="00501FDE">
      <w:pPr>
        <w:pStyle w:val="PMtextBullet"/>
        <w:numPr>
          <w:ilvl w:val="0"/>
          <w:numId w:val="14"/>
        </w:numPr>
      </w:pPr>
      <w:r>
        <w:t>Follow instructions for lubricating/changing accessories.</w:t>
      </w:r>
    </w:p>
    <w:p w14:paraId="17DF3768" w14:textId="7F2FAE66" w:rsidR="00852F22" w:rsidRDefault="00852F22" w:rsidP="00501FDE">
      <w:pPr>
        <w:pStyle w:val="PMtextBullet"/>
        <w:numPr>
          <w:ilvl w:val="0"/>
          <w:numId w:val="14"/>
        </w:numPr>
      </w:pPr>
      <w:r>
        <w:t>Keep the work area clean. Cluttered areas and benches invite accidents.</w:t>
      </w:r>
    </w:p>
    <w:p w14:paraId="17DF3769" w14:textId="77777777" w:rsidR="00852F22" w:rsidRDefault="00852F22" w:rsidP="00501FDE">
      <w:pPr>
        <w:pStyle w:val="PMtextBullet"/>
        <w:numPr>
          <w:ilvl w:val="0"/>
          <w:numId w:val="14"/>
        </w:numPr>
      </w:pPr>
      <w:r>
        <w:t>Keep the work area well lit.</w:t>
      </w:r>
    </w:p>
    <w:p w14:paraId="17DF376A" w14:textId="5AAEF806" w:rsidR="00852F22" w:rsidRDefault="00852F22" w:rsidP="00501FDE">
      <w:pPr>
        <w:pStyle w:val="PMtextBullet"/>
        <w:numPr>
          <w:ilvl w:val="0"/>
          <w:numId w:val="14"/>
        </w:numPr>
      </w:pPr>
      <w:r>
        <w:t xml:space="preserve">Reduce the risk of unintentional startup. Make sure saw switch is in </w:t>
      </w:r>
      <w:r w:rsidR="000C7E26">
        <w:t>off</w:t>
      </w:r>
      <w:r>
        <w:t xml:space="preserve"> position before plugging in.</w:t>
      </w:r>
    </w:p>
    <w:p w14:paraId="17DF376B" w14:textId="77777777" w:rsidR="00852F22" w:rsidRDefault="00852F22" w:rsidP="00501FDE">
      <w:pPr>
        <w:pStyle w:val="PMtextBullet"/>
        <w:numPr>
          <w:ilvl w:val="0"/>
          <w:numId w:val="14"/>
        </w:numPr>
      </w:pPr>
      <w:r>
        <w:t>Unplug tools before servicing and when not in use.</w:t>
      </w:r>
    </w:p>
    <w:p w14:paraId="17DF376C" w14:textId="056DE0B7" w:rsidR="00852F22" w:rsidRDefault="00852F22" w:rsidP="00501FDE">
      <w:pPr>
        <w:pStyle w:val="PMtextBullet"/>
        <w:numPr>
          <w:ilvl w:val="0"/>
          <w:numId w:val="14"/>
        </w:numPr>
      </w:pPr>
      <w:r>
        <w:t>Check for damage. Repair or replace damaged parts.</w:t>
      </w:r>
    </w:p>
    <w:p w14:paraId="17DF376D" w14:textId="77777777" w:rsidR="00852F22" w:rsidRDefault="00852F22" w:rsidP="00501FDE">
      <w:pPr>
        <w:pStyle w:val="PMtextBullet"/>
        <w:numPr>
          <w:ilvl w:val="0"/>
          <w:numId w:val="14"/>
        </w:numPr>
      </w:pPr>
      <w:r>
        <w:t>Keep motor air slots clean and free of chips.</w:t>
      </w:r>
    </w:p>
    <w:p w14:paraId="17DF376E" w14:textId="77777777" w:rsidR="00852F22" w:rsidRDefault="00852F22" w:rsidP="00501FDE">
      <w:pPr>
        <w:pStyle w:val="PMtextBullet"/>
        <w:numPr>
          <w:ilvl w:val="0"/>
          <w:numId w:val="14"/>
        </w:numPr>
      </w:pPr>
      <w:r>
        <w:t>Use only the accessories designed for the specific saw and job.</w:t>
      </w:r>
    </w:p>
    <w:p w14:paraId="17DF376F" w14:textId="63527A7C" w:rsidR="00852F22" w:rsidRDefault="00852F22" w:rsidP="00501FDE">
      <w:pPr>
        <w:pStyle w:val="PMtextBullet"/>
        <w:numPr>
          <w:ilvl w:val="0"/>
          <w:numId w:val="14"/>
        </w:numPr>
      </w:pPr>
      <w:r>
        <w:t xml:space="preserve">Follow proper lockout </w:t>
      </w:r>
      <w:r w:rsidR="000C7E26">
        <w:t xml:space="preserve">tagout </w:t>
      </w:r>
      <w:r>
        <w:t xml:space="preserve">procedures when performing setup, </w:t>
      </w:r>
      <w:proofErr w:type="gramStart"/>
      <w:r>
        <w:t>maintenance</w:t>
      </w:r>
      <w:proofErr w:type="gramEnd"/>
      <w:r>
        <w:t xml:space="preserve"> or troubleshooting.</w:t>
      </w:r>
    </w:p>
    <w:p w14:paraId="17DF3770" w14:textId="77777777" w:rsidR="00852F22" w:rsidRDefault="00852F22" w:rsidP="00501FDE">
      <w:pPr>
        <w:pStyle w:val="PMtextBullet"/>
        <w:numPr>
          <w:ilvl w:val="0"/>
          <w:numId w:val="14"/>
        </w:numPr>
      </w:pPr>
      <w:r>
        <w:t>Do not operate the saw on the ground.</w:t>
      </w:r>
    </w:p>
    <w:p w14:paraId="17DF3771" w14:textId="77777777" w:rsidR="00852F22" w:rsidRDefault="00852F22" w:rsidP="00501FDE">
      <w:pPr>
        <w:pStyle w:val="PMtextBullet"/>
        <w:numPr>
          <w:ilvl w:val="0"/>
          <w:numId w:val="14"/>
        </w:numPr>
      </w:pPr>
      <w:r>
        <w:t>Do not cut pieces smaller than 20 cm (8 inches) in length.</w:t>
      </w:r>
    </w:p>
    <w:p w14:paraId="17DF3772" w14:textId="3CED4495" w:rsidR="00852F22" w:rsidRDefault="00852F22" w:rsidP="00501FDE">
      <w:pPr>
        <w:pStyle w:val="PMtextBullet"/>
        <w:numPr>
          <w:ilvl w:val="0"/>
          <w:numId w:val="14"/>
        </w:numPr>
      </w:pPr>
      <w:r>
        <w:t>Do not cut free hand. The stock should lie solidly on the table against the fence.</w:t>
      </w:r>
    </w:p>
    <w:p w14:paraId="17DF3773" w14:textId="77777777" w:rsidR="00852F22" w:rsidRDefault="00852F22" w:rsidP="00501FDE">
      <w:pPr>
        <w:pStyle w:val="PMtextBullet"/>
        <w:numPr>
          <w:ilvl w:val="0"/>
          <w:numId w:val="14"/>
        </w:numPr>
      </w:pPr>
      <w:r>
        <w:t>Do not reach around or behind the saw blade.</w:t>
      </w:r>
    </w:p>
    <w:p w14:paraId="17DF3774" w14:textId="77777777" w:rsidR="00852F22" w:rsidRDefault="00852F22" w:rsidP="00501FDE">
      <w:pPr>
        <w:pStyle w:val="PMtextBullet"/>
        <w:numPr>
          <w:ilvl w:val="0"/>
          <w:numId w:val="14"/>
        </w:numPr>
      </w:pPr>
      <w:r>
        <w:t>Do not take your hand away from the trigger switch and handle until the blade is fully covered by the lower blade guard.</w:t>
      </w:r>
    </w:p>
    <w:p w14:paraId="17DF3775" w14:textId="756CEEC7" w:rsidR="00852F22" w:rsidRDefault="00852F22" w:rsidP="00501FDE">
      <w:pPr>
        <w:pStyle w:val="PMtextBullet"/>
        <w:numPr>
          <w:ilvl w:val="0"/>
          <w:numId w:val="14"/>
        </w:numPr>
      </w:pPr>
      <w:r>
        <w:t xml:space="preserve">Do not overreach. </w:t>
      </w:r>
      <w:proofErr w:type="gramStart"/>
      <w:r>
        <w:t>Keep proper footing and balance at all times</w:t>
      </w:r>
      <w:proofErr w:type="gramEnd"/>
      <w:r>
        <w:t>.</w:t>
      </w:r>
    </w:p>
    <w:p w14:paraId="17DF3776" w14:textId="6F1142A6" w:rsidR="00852F22" w:rsidRDefault="00852F22" w:rsidP="00501FDE">
      <w:pPr>
        <w:pStyle w:val="PMtextBullet"/>
        <w:numPr>
          <w:ilvl w:val="0"/>
          <w:numId w:val="14"/>
        </w:numPr>
      </w:pPr>
      <w:r>
        <w:t>Do not force the saw. The saw cuts better and more safely at the rate for which it was designed.</w:t>
      </w:r>
    </w:p>
    <w:p w14:paraId="17DF3777" w14:textId="0436CBFA" w:rsidR="00852F22" w:rsidRDefault="00852F22" w:rsidP="00501FDE">
      <w:pPr>
        <w:pStyle w:val="PMtextBullet"/>
        <w:numPr>
          <w:ilvl w:val="0"/>
          <w:numId w:val="14"/>
        </w:numPr>
      </w:pPr>
      <w:r>
        <w:t>Do not leave the saw until it has stopped completely. Turn the power off and unplug the saw.</w:t>
      </w:r>
    </w:p>
    <w:p w14:paraId="17DF3778" w14:textId="77777777" w:rsidR="00852F22" w:rsidRDefault="00852F22" w:rsidP="00501FDE">
      <w:pPr>
        <w:pStyle w:val="PMtextBullet"/>
        <w:numPr>
          <w:ilvl w:val="0"/>
          <w:numId w:val="14"/>
        </w:numPr>
      </w:pPr>
      <w:r>
        <w:lastRenderedPageBreak/>
        <w:t>Do not use electric tools in damp or wet conditions.</w:t>
      </w:r>
    </w:p>
    <w:p w14:paraId="17DF3779" w14:textId="453BD810" w:rsidR="00852F22" w:rsidRDefault="00852F22" w:rsidP="00501FDE">
      <w:pPr>
        <w:pStyle w:val="PMtextBullet"/>
        <w:numPr>
          <w:ilvl w:val="0"/>
          <w:numId w:val="14"/>
        </w:numPr>
      </w:pPr>
      <w:r>
        <w:t>Do not operate electric tools near flammable liquid or in gaseous or explosive atmospheres. Sparks may ignite fumes.</w:t>
      </w:r>
    </w:p>
    <w:p w14:paraId="02E56BE9" w14:textId="77777777" w:rsidR="00565808" w:rsidRDefault="00565808" w:rsidP="00501FDE">
      <w:pPr>
        <w:pStyle w:val="PMtextBullet"/>
        <w:numPr>
          <w:ilvl w:val="0"/>
          <w:numId w:val="14"/>
        </w:numPr>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77A" w14:textId="7C42FB1D" w:rsidR="00852F22" w:rsidRPr="0002609B" w:rsidRDefault="00852F22" w:rsidP="00852F22">
      <w:pPr>
        <w:pStyle w:val="PMhead"/>
        <w:rPr>
          <w:rFonts w:cs="Arial"/>
        </w:rPr>
      </w:pPr>
      <w:r w:rsidRPr="0002609B">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428"/>
        <w:gridCol w:w="4428"/>
      </w:tblGrid>
      <w:tr w:rsidR="00852F22" w14:paraId="17DF377D" w14:textId="77777777" w:rsidTr="00C8231E">
        <w:tc>
          <w:tcPr>
            <w:tcW w:w="4428" w:type="dxa"/>
          </w:tcPr>
          <w:p w14:paraId="17DF377B" w14:textId="77777777" w:rsidR="00852F22" w:rsidRPr="0002609B" w:rsidRDefault="00852F22" w:rsidP="00C8231E">
            <w:pPr>
              <w:pStyle w:val="PMtableText"/>
              <w:ind w:left="147"/>
              <w:rPr>
                <w:lang w:eastAsia="en-CA"/>
              </w:rPr>
            </w:pPr>
            <w:r w:rsidRPr="0002609B">
              <w:rPr>
                <w:lang w:eastAsia="en-CA"/>
              </w:rPr>
              <w:t>Effective Date:</w:t>
            </w:r>
          </w:p>
        </w:tc>
        <w:tc>
          <w:tcPr>
            <w:tcW w:w="4428" w:type="dxa"/>
          </w:tcPr>
          <w:p w14:paraId="17DF377C" w14:textId="1B8FF08E" w:rsidR="00852F22" w:rsidRPr="0002609B" w:rsidRDefault="00852F22" w:rsidP="00C8231E">
            <w:pPr>
              <w:pStyle w:val="PMtableText"/>
              <w:ind w:left="147"/>
              <w:rPr>
                <w:lang w:eastAsia="en-CA"/>
              </w:rPr>
            </w:pPr>
          </w:p>
        </w:tc>
      </w:tr>
      <w:tr w:rsidR="00852F22" w14:paraId="17DF3780" w14:textId="77777777" w:rsidTr="00C8231E">
        <w:tc>
          <w:tcPr>
            <w:tcW w:w="4428" w:type="dxa"/>
          </w:tcPr>
          <w:p w14:paraId="17DF377E" w14:textId="77777777" w:rsidR="00852F22" w:rsidRPr="0002609B" w:rsidRDefault="00852F22" w:rsidP="00C8231E">
            <w:pPr>
              <w:pStyle w:val="PMtableText"/>
              <w:ind w:left="147"/>
              <w:rPr>
                <w:lang w:eastAsia="en-CA"/>
              </w:rPr>
            </w:pPr>
            <w:r w:rsidRPr="0002609B">
              <w:rPr>
                <w:lang w:eastAsia="en-CA"/>
              </w:rPr>
              <w:t>Revision Date:</w:t>
            </w:r>
          </w:p>
        </w:tc>
        <w:tc>
          <w:tcPr>
            <w:tcW w:w="4428" w:type="dxa"/>
          </w:tcPr>
          <w:p w14:paraId="17DF377F" w14:textId="77777777" w:rsidR="00852F22" w:rsidRPr="0002609B" w:rsidRDefault="00852F22" w:rsidP="00C8231E">
            <w:pPr>
              <w:pStyle w:val="PMtableText"/>
              <w:ind w:left="147"/>
              <w:rPr>
                <w:lang w:eastAsia="en-CA"/>
              </w:rPr>
            </w:pPr>
          </w:p>
        </w:tc>
      </w:tr>
    </w:tbl>
    <w:p w14:paraId="17DF3781" w14:textId="06E6A682" w:rsidR="00852F22" w:rsidRDefault="00852F22" w:rsidP="00852F22"/>
    <w:p w14:paraId="598E7D3A" w14:textId="4A66F628" w:rsidR="00872B8A" w:rsidRDefault="00872B8A" w:rsidP="00852F22"/>
    <w:p w14:paraId="6AFE3F6F" w14:textId="5B004BDC" w:rsidR="00872B8A" w:rsidRDefault="00872B8A" w:rsidP="00852F22"/>
    <w:p w14:paraId="356B20CC" w14:textId="3CE0F2CD" w:rsidR="00872B8A" w:rsidRDefault="00872B8A" w:rsidP="00852F22"/>
    <w:p w14:paraId="1CCF7BDD" w14:textId="217F47F3" w:rsidR="00872B8A" w:rsidRDefault="00872B8A" w:rsidP="00852F22"/>
    <w:p w14:paraId="2AF7EFCC" w14:textId="73F4026D" w:rsidR="00872B8A" w:rsidRDefault="00872B8A" w:rsidP="00852F22"/>
    <w:p w14:paraId="730E0FF2" w14:textId="28A49CD9" w:rsidR="00872B8A" w:rsidRDefault="00872B8A" w:rsidP="00852F22"/>
    <w:p w14:paraId="4E21F8C3" w14:textId="3CB2F080" w:rsidR="00872B8A" w:rsidRDefault="00872B8A" w:rsidP="00852F22"/>
    <w:p w14:paraId="37C127EE" w14:textId="1263B0E6" w:rsidR="00872B8A" w:rsidRDefault="00872B8A" w:rsidP="00852F22"/>
    <w:p w14:paraId="158610EB" w14:textId="7143B761" w:rsidR="00872B8A" w:rsidRDefault="00872B8A" w:rsidP="00852F22"/>
    <w:p w14:paraId="4DDF056A" w14:textId="3703AC98" w:rsidR="00872B8A" w:rsidRDefault="00872B8A" w:rsidP="00852F22"/>
    <w:p w14:paraId="2301157E" w14:textId="3E27E06A" w:rsidR="00872B8A" w:rsidRDefault="00872B8A" w:rsidP="00852F22"/>
    <w:p w14:paraId="1AD918AE" w14:textId="624FF767" w:rsidR="00872B8A" w:rsidRDefault="00872B8A" w:rsidP="00852F22"/>
    <w:p w14:paraId="30D3095A" w14:textId="204B2EAE" w:rsidR="00872B8A" w:rsidRDefault="00872B8A" w:rsidP="00852F22"/>
    <w:p w14:paraId="7F4A8BAB" w14:textId="1CBF9356" w:rsidR="00872B8A" w:rsidRDefault="00872B8A" w:rsidP="00852F22"/>
    <w:p w14:paraId="7C83FFF6" w14:textId="0492565B" w:rsidR="00872B8A" w:rsidRDefault="00872B8A" w:rsidP="00852F22"/>
    <w:p w14:paraId="7D0796DB" w14:textId="7289C06E" w:rsidR="00872B8A" w:rsidRDefault="00872B8A" w:rsidP="00852F22"/>
    <w:p w14:paraId="29A82FE0" w14:textId="7578410E" w:rsidR="00872B8A" w:rsidRDefault="00872B8A" w:rsidP="00852F22"/>
    <w:p w14:paraId="2164AAAD" w14:textId="63580B9D" w:rsidR="00872B8A" w:rsidRDefault="00872B8A" w:rsidP="00852F22"/>
    <w:p w14:paraId="43C280EB" w14:textId="37F64465" w:rsidR="00872B8A" w:rsidRDefault="00872B8A" w:rsidP="00852F22"/>
    <w:p w14:paraId="7DAAB64C" w14:textId="027BEDBF" w:rsidR="00872B8A" w:rsidRDefault="00872B8A" w:rsidP="00852F22"/>
    <w:p w14:paraId="675C5708" w14:textId="77777777" w:rsidR="00872B8A" w:rsidRDefault="00872B8A" w:rsidP="00852F22"/>
    <w:p w14:paraId="17DF3782" w14:textId="24BC9CDA" w:rsidR="00852F22" w:rsidRPr="00FA7F21" w:rsidRDefault="00852F22" w:rsidP="00283964">
      <w:pPr>
        <w:pStyle w:val="Heading1"/>
      </w:pPr>
      <w:bookmarkStart w:id="211" w:name="_Toc391293877"/>
      <w:bookmarkStart w:id="212" w:name="_Toc126240144"/>
      <w:bookmarkStart w:id="213" w:name="_Toc126313794"/>
      <w:r w:rsidRPr="006B4120">
        <w:lastRenderedPageBreak/>
        <w:t xml:space="preserve">Safe Operating Procedures for </w:t>
      </w:r>
      <w:r>
        <w:t>Circular Saw</w:t>
      </w:r>
      <w:bookmarkEnd w:id="211"/>
      <w:r w:rsidR="00C22192">
        <w:t>s</w:t>
      </w:r>
      <w:bookmarkEnd w:id="212"/>
      <w:bookmarkEnd w:id="213"/>
    </w:p>
    <w:p w14:paraId="17DF3783" w14:textId="77777777" w:rsidR="00852F22" w:rsidRPr="00FA7F21" w:rsidRDefault="00852F22" w:rsidP="00852F22">
      <w:pPr>
        <w:pStyle w:val="PMhead"/>
      </w:pPr>
      <w:r w:rsidRPr="006B4120">
        <w:t>Purpose</w:t>
      </w:r>
    </w:p>
    <w:p w14:paraId="17DF3784" w14:textId="7DB43C7C" w:rsidR="00852F22" w:rsidRPr="006B4120" w:rsidRDefault="00852F22" w:rsidP="00852F22">
      <w:pPr>
        <w:pStyle w:val="PMtext"/>
      </w:pPr>
      <w:r>
        <w:t>To define the safe</w:t>
      </w:r>
      <w:r w:rsidRPr="006B4120">
        <w:t xml:space="preserve"> </w:t>
      </w:r>
      <w:r>
        <w:t>o</w:t>
      </w:r>
      <w:r w:rsidRPr="006B4120">
        <w:t xml:space="preserve">perating </w:t>
      </w:r>
      <w:r>
        <w:t>p</w:t>
      </w:r>
      <w:r w:rsidRPr="006B4120">
        <w:t xml:space="preserve">rocedures in a manner that informs and instructs </w:t>
      </w:r>
      <w:r w:rsidRPr="009F2763">
        <w:t xml:space="preserve">employees of </w:t>
      </w:r>
      <w:r w:rsidR="003357E3">
        <w:t>[</w:t>
      </w:r>
      <w:r w:rsidR="002C1A88">
        <w:t>Employer/Organization Name</w:t>
      </w:r>
      <w:r w:rsidR="003357E3">
        <w:t>]</w:t>
      </w:r>
      <w:r w:rsidRPr="009F2763">
        <w:t xml:space="preserve"> of the</w:t>
      </w:r>
      <w:r w:rsidRPr="006B4120">
        <w:t xml:space="preserve"> key health and safety </w:t>
      </w:r>
      <w:r w:rsidR="00E6690D">
        <w:t>hazards</w:t>
      </w:r>
      <w:r w:rsidRPr="006B4120">
        <w:t xml:space="preserve"> and controls to remember when using </w:t>
      </w:r>
      <w:r>
        <w:t>the circular saw.</w:t>
      </w:r>
    </w:p>
    <w:p w14:paraId="17DF3785" w14:textId="7696D543" w:rsidR="00852F22" w:rsidRPr="00FA7F21" w:rsidRDefault="005273E0" w:rsidP="00852F22">
      <w:pPr>
        <w:pStyle w:val="PMhead"/>
      </w:pPr>
      <w:r>
        <w:t>Hazards</w:t>
      </w:r>
    </w:p>
    <w:p w14:paraId="17DF3786" w14:textId="76771F4C" w:rsidR="00852F22" w:rsidRPr="006B4120" w:rsidRDefault="00852F22" w:rsidP="00852F22">
      <w:pPr>
        <w:pStyle w:val="PMtext"/>
      </w:pPr>
      <w:r w:rsidRPr="006B4120">
        <w:t xml:space="preserve">The following hazards may occur </w:t>
      </w:r>
      <w:r w:rsidR="00E6690D" w:rsidRPr="006B4120">
        <w:t xml:space="preserve">when using </w:t>
      </w:r>
      <w:r w:rsidR="00E6690D">
        <w:t>the circular saw</w:t>
      </w:r>
      <w:r w:rsidRPr="006B4120">
        <w:t>:</w:t>
      </w:r>
    </w:p>
    <w:p w14:paraId="773AE276" w14:textId="77777777" w:rsidR="00E6690D" w:rsidRPr="0092107F" w:rsidRDefault="00E6690D" w:rsidP="00E6690D">
      <w:pPr>
        <w:pStyle w:val="PMtextBullet"/>
      </w:pPr>
      <w:r>
        <w:t>C</w:t>
      </w:r>
      <w:r w:rsidRPr="0092107F">
        <w:t xml:space="preserve">uts </w:t>
      </w:r>
    </w:p>
    <w:p w14:paraId="290EC2A1" w14:textId="77777777" w:rsidR="00E6690D" w:rsidRDefault="00E6690D" w:rsidP="00E6690D">
      <w:pPr>
        <w:pStyle w:val="PMtextBullet"/>
      </w:pPr>
      <w:r>
        <w:t>Eye injury</w:t>
      </w:r>
    </w:p>
    <w:p w14:paraId="364D5469" w14:textId="77777777" w:rsidR="00E6690D" w:rsidRPr="0092107F" w:rsidRDefault="00E6690D" w:rsidP="00E6690D">
      <w:pPr>
        <w:pStyle w:val="PMtextBullet"/>
      </w:pPr>
      <w:r w:rsidRPr="0092107F">
        <w:t>Hearing damage</w:t>
      </w:r>
    </w:p>
    <w:p w14:paraId="5CD9E726" w14:textId="77777777" w:rsidR="00467546" w:rsidRDefault="00467546" w:rsidP="00467546">
      <w:pPr>
        <w:pStyle w:val="PMtextBullet"/>
      </w:pPr>
      <w:r>
        <w:t>Musculoskeletal disorder</w:t>
      </w:r>
    </w:p>
    <w:p w14:paraId="1506B168" w14:textId="69BDC29C" w:rsidR="00E6690D" w:rsidRDefault="00E6690D" w:rsidP="00467546">
      <w:pPr>
        <w:pStyle w:val="PMtextBullet"/>
      </w:pPr>
      <w:r>
        <w:t>Electric shock</w:t>
      </w:r>
    </w:p>
    <w:p w14:paraId="3CD0AADD" w14:textId="6379F45C" w:rsidR="00E6690D" w:rsidRPr="0092107F" w:rsidRDefault="00E6690D" w:rsidP="00E6690D">
      <w:pPr>
        <w:pStyle w:val="PMtextBullet"/>
      </w:pPr>
      <w:r w:rsidRPr="0092107F">
        <w:t>Fire (re</w:t>
      </w:r>
      <w:r w:rsidR="00673C4E">
        <w:t>fuelling</w:t>
      </w:r>
      <w:r>
        <w:t xml:space="preserve"> or fuel leak)</w:t>
      </w:r>
    </w:p>
    <w:p w14:paraId="2C37B016" w14:textId="77777777" w:rsidR="00E6690D" w:rsidRDefault="00E6690D" w:rsidP="00E6690D">
      <w:pPr>
        <w:pStyle w:val="PMtextBullet"/>
      </w:pPr>
      <w:r>
        <w:t>Wood dust</w:t>
      </w:r>
    </w:p>
    <w:p w14:paraId="6F6B00A0" w14:textId="77777777" w:rsidR="00E6690D" w:rsidRPr="0092107F" w:rsidRDefault="00E6690D" w:rsidP="00E6690D">
      <w:pPr>
        <w:pStyle w:val="PMhead"/>
      </w:pPr>
      <w:r w:rsidRPr="0092107F">
        <w:t>Personal Protective Equipment</w:t>
      </w:r>
    </w:p>
    <w:p w14:paraId="7703E2A6" w14:textId="77777777" w:rsidR="00E6690D" w:rsidRDefault="00E6690D" w:rsidP="00E6690D">
      <w:pPr>
        <w:pStyle w:val="PMtextBullet"/>
        <w:rPr>
          <w:rFonts w:cs="Arial"/>
        </w:rPr>
      </w:pPr>
      <w:r>
        <w:rPr>
          <w:rFonts w:cs="Arial"/>
        </w:rPr>
        <w:t>S</w:t>
      </w:r>
      <w:r w:rsidRPr="00F12599">
        <w:rPr>
          <w:rFonts w:cs="Arial"/>
        </w:rPr>
        <w:t>afety footwear</w:t>
      </w:r>
    </w:p>
    <w:p w14:paraId="6B1AE321" w14:textId="77777777" w:rsidR="00E6690D" w:rsidRDefault="00E6690D" w:rsidP="00E6690D">
      <w:pPr>
        <w:pStyle w:val="PMtextBullet"/>
        <w:rPr>
          <w:rFonts w:cs="Arial"/>
        </w:rPr>
      </w:pPr>
      <w:r>
        <w:rPr>
          <w:rFonts w:cs="Arial"/>
        </w:rPr>
        <w:t>Eye protection</w:t>
      </w:r>
    </w:p>
    <w:p w14:paraId="01884754" w14:textId="77777777" w:rsidR="00E6690D" w:rsidRDefault="00E6690D" w:rsidP="00E6690D">
      <w:pPr>
        <w:pStyle w:val="PMtextBullet"/>
        <w:rPr>
          <w:rFonts w:cs="Arial"/>
        </w:rPr>
      </w:pPr>
      <w:r>
        <w:rPr>
          <w:rFonts w:cs="Arial"/>
        </w:rPr>
        <w:t>H</w:t>
      </w:r>
      <w:r w:rsidRPr="00F12599">
        <w:rPr>
          <w:rFonts w:cs="Arial"/>
        </w:rPr>
        <w:t>earing</w:t>
      </w:r>
      <w:r>
        <w:rPr>
          <w:rFonts w:cs="Arial"/>
        </w:rPr>
        <w:t xml:space="preserve"> protection</w:t>
      </w:r>
    </w:p>
    <w:p w14:paraId="64250900" w14:textId="77777777" w:rsidR="00E6690D" w:rsidRDefault="00E6690D" w:rsidP="00E6690D">
      <w:pPr>
        <w:pStyle w:val="PMtextBullet"/>
        <w:rPr>
          <w:rFonts w:cs="Arial"/>
        </w:rPr>
      </w:pPr>
      <w:r>
        <w:rPr>
          <w:rFonts w:cs="Arial"/>
        </w:rPr>
        <w:t xml:space="preserve">Respiratory protection as </w:t>
      </w:r>
      <w:proofErr w:type="gramStart"/>
      <w:r>
        <w:rPr>
          <w:rFonts w:cs="Arial"/>
        </w:rPr>
        <w:t>required</w:t>
      </w:r>
      <w:proofErr w:type="gramEnd"/>
    </w:p>
    <w:p w14:paraId="7BD73AA3" w14:textId="77777777" w:rsidR="00E6690D" w:rsidRPr="00F12599" w:rsidRDefault="00E6690D" w:rsidP="00E6690D">
      <w:pPr>
        <w:pStyle w:val="PMtextBullet"/>
        <w:rPr>
          <w:rFonts w:cs="Arial"/>
        </w:rPr>
      </w:pPr>
      <w:r>
        <w:rPr>
          <w:rFonts w:cs="Arial"/>
        </w:rPr>
        <w:t xml:space="preserve">No loose clothing, </w:t>
      </w:r>
      <w:proofErr w:type="gramStart"/>
      <w:r>
        <w:rPr>
          <w:rFonts w:cs="Arial"/>
        </w:rPr>
        <w:t>jewelry</w:t>
      </w:r>
      <w:proofErr w:type="gramEnd"/>
      <w:r>
        <w:rPr>
          <w:rFonts w:cs="Arial"/>
        </w:rPr>
        <w:t xml:space="preserve"> or hair</w:t>
      </w:r>
    </w:p>
    <w:p w14:paraId="17DF3791" w14:textId="77777777" w:rsidR="00852F22" w:rsidRPr="00FA7F21" w:rsidRDefault="00852F22" w:rsidP="00852F22">
      <w:pPr>
        <w:pStyle w:val="PMhead"/>
      </w:pPr>
      <w:r w:rsidRPr="006B4120">
        <w:t>Safe Operating Procedure</w:t>
      </w:r>
    </w:p>
    <w:p w14:paraId="36697E52" w14:textId="77777777" w:rsidR="00565808" w:rsidRPr="00F12599" w:rsidRDefault="00565808" w:rsidP="00565808">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081FDDDF" w14:textId="581340EB" w:rsidR="00565808" w:rsidRPr="00F12599" w:rsidRDefault="00565808" w:rsidP="00565808">
      <w:pPr>
        <w:pStyle w:val="PMtextBullet"/>
      </w:pPr>
      <w:r w:rsidRPr="00F12599">
        <w:t xml:space="preserve">Operators must have </w:t>
      </w:r>
      <w:r w:rsidR="0083347E">
        <w:t>reviewed the operator’s manual with the supervisor</w:t>
      </w:r>
      <w:r>
        <w:t>.</w:t>
      </w:r>
    </w:p>
    <w:p w14:paraId="498F6278" w14:textId="77777777" w:rsidR="00565808" w:rsidRDefault="00565808" w:rsidP="00565808">
      <w:pPr>
        <w:pStyle w:val="PMtextBullet"/>
      </w:pPr>
      <w:r>
        <w:t>Ensure operator’s</w:t>
      </w:r>
      <w:r w:rsidRPr="00F12599">
        <w:t xml:space="preserve"> manual for equipment is available to operators</w:t>
      </w:r>
      <w:r>
        <w:t>.</w:t>
      </w:r>
    </w:p>
    <w:p w14:paraId="1CC160C0" w14:textId="77777777" w:rsidR="00565808" w:rsidRPr="006A23A6" w:rsidRDefault="00565808" w:rsidP="00565808">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41A96058" w14:textId="0BC642B2" w:rsidR="00565808" w:rsidRPr="006A23A6" w:rsidRDefault="008A5139" w:rsidP="00565808">
      <w:pPr>
        <w:pStyle w:val="PMtextBullet"/>
      </w:pPr>
      <w:r>
        <w:t>Ensure safety decals are legible</w:t>
      </w:r>
      <w:r w:rsidR="00565808">
        <w:t xml:space="preserve">, order replacements if they are not. </w:t>
      </w:r>
    </w:p>
    <w:p w14:paraId="19E1EB75" w14:textId="77777777" w:rsidR="00565808" w:rsidRPr="00F12599" w:rsidRDefault="00565808" w:rsidP="00565808">
      <w:pPr>
        <w:pStyle w:val="PMtextBullet"/>
      </w:pPr>
      <w:r w:rsidRPr="00F12599">
        <w:t xml:space="preserve">Ensure the </w:t>
      </w:r>
      <w:r>
        <w:t>equipment</w:t>
      </w:r>
      <w:r w:rsidRPr="00F12599">
        <w:t xml:space="preserve"> is used properly as per manufacturer’s directions.</w:t>
      </w:r>
    </w:p>
    <w:p w14:paraId="17DF3793" w14:textId="20AE437C" w:rsidR="00852F22" w:rsidRPr="006B4120" w:rsidRDefault="00852F22" w:rsidP="00852F22">
      <w:pPr>
        <w:pStyle w:val="PMtextBullet"/>
      </w:pPr>
      <w:r w:rsidRPr="006B4120">
        <w:t>Saws must have 3</w:t>
      </w:r>
      <w:r w:rsidR="000B1604">
        <w:t>-</w:t>
      </w:r>
      <w:r w:rsidRPr="006B4120">
        <w:t xml:space="preserve">wire (grounding) cord and </w:t>
      </w:r>
      <w:proofErr w:type="gramStart"/>
      <w:r w:rsidRPr="006B4120">
        <w:t>plug, unless</w:t>
      </w:r>
      <w:proofErr w:type="gramEnd"/>
      <w:r w:rsidRPr="006B4120">
        <w:t xml:space="preserve"> they are doub</w:t>
      </w:r>
      <w:r>
        <w:t>le insulated</w:t>
      </w:r>
      <w:r w:rsidR="000B1604">
        <w:t>.</w:t>
      </w:r>
      <w:r w:rsidRPr="006B4120">
        <w:t xml:space="preserve"> </w:t>
      </w:r>
    </w:p>
    <w:p w14:paraId="17DF3794" w14:textId="585FB51A" w:rsidR="00852F22" w:rsidRPr="006B4120" w:rsidRDefault="00852F22" w:rsidP="00852F22">
      <w:pPr>
        <w:pStyle w:val="PMtextBullet"/>
      </w:pPr>
      <w:r w:rsidRPr="006B4120">
        <w:t xml:space="preserve">Saw to have Original Equipment Manufacturer (OEM) guard in place </w:t>
      </w:r>
      <w:r>
        <w:t>and functional where applicable</w:t>
      </w:r>
      <w:r w:rsidR="000B1604">
        <w:t>.</w:t>
      </w:r>
    </w:p>
    <w:p w14:paraId="17DF3795" w14:textId="6AB3841A" w:rsidR="00852F22" w:rsidRPr="006B4120" w:rsidRDefault="00852F22" w:rsidP="00852F22">
      <w:pPr>
        <w:pStyle w:val="PMtextBullet"/>
      </w:pPr>
      <w:r w:rsidRPr="006B4120">
        <w:lastRenderedPageBreak/>
        <w:t>Accessories can only be used that are designed</w:t>
      </w:r>
      <w:r>
        <w:t xml:space="preserve"> for use with the saw specified</w:t>
      </w:r>
      <w:r w:rsidR="000B1604">
        <w:t>.</w:t>
      </w:r>
    </w:p>
    <w:p w14:paraId="17DF3796" w14:textId="03DFDB9A" w:rsidR="00852F22" w:rsidRPr="006B4120" w:rsidRDefault="00852F22" w:rsidP="00852F22">
      <w:pPr>
        <w:pStyle w:val="PMtextBullet"/>
      </w:pPr>
      <w:r w:rsidRPr="006B4120">
        <w:t xml:space="preserve">Saw blades must be designed for the product being cut and at </w:t>
      </w:r>
      <w:r>
        <w:t>the rated speed</w:t>
      </w:r>
      <w:r w:rsidR="000B1604">
        <w:t>.</w:t>
      </w:r>
    </w:p>
    <w:p w14:paraId="17DF3797" w14:textId="3DF8439D" w:rsidR="00852F22" w:rsidRPr="006B4120" w:rsidRDefault="00852F22" w:rsidP="00852F22">
      <w:pPr>
        <w:pStyle w:val="PMtextBullet"/>
      </w:pPr>
      <w:r w:rsidRPr="006B4120">
        <w:t>Saws are to be used for the manufa</w:t>
      </w:r>
      <w:r>
        <w:t>cturer’s designed purpose only</w:t>
      </w:r>
      <w:r w:rsidR="000B1604">
        <w:t>.</w:t>
      </w:r>
    </w:p>
    <w:p w14:paraId="17DF3798" w14:textId="7846BF5D" w:rsidR="00852F22" w:rsidRPr="006B4120" w:rsidRDefault="00852F22" w:rsidP="00852F22">
      <w:pPr>
        <w:pStyle w:val="PMtextBullet"/>
      </w:pPr>
      <w:r w:rsidRPr="006B4120">
        <w:t>Ensure all cords are clear of the cutt</w:t>
      </w:r>
      <w:r>
        <w:t>ing area before starting to cut</w:t>
      </w:r>
      <w:r w:rsidR="000B1604">
        <w:t>.</w:t>
      </w:r>
      <w:r w:rsidRPr="006B4120">
        <w:t xml:space="preserve"> </w:t>
      </w:r>
    </w:p>
    <w:p w14:paraId="17DF3799" w14:textId="1EBCA8D1" w:rsidR="00852F22" w:rsidRPr="006B4120" w:rsidRDefault="00852F22" w:rsidP="00852F22">
      <w:pPr>
        <w:pStyle w:val="PMtextBullet"/>
      </w:pPr>
      <w:r w:rsidRPr="006B4120">
        <w:t xml:space="preserve">Before cutting, check the stock for foreign objects or any other obstruction which could cause the saw to kick back. </w:t>
      </w:r>
    </w:p>
    <w:p w14:paraId="17DF379A" w14:textId="0F8E97FD" w:rsidR="00852F22" w:rsidRPr="006B4120" w:rsidRDefault="00852F22" w:rsidP="00852F22">
      <w:pPr>
        <w:pStyle w:val="PMtextBullet"/>
      </w:pPr>
      <w:r w:rsidRPr="006B4120">
        <w:t>T</w:t>
      </w:r>
      <w:r>
        <w:t xml:space="preserve">est the </w:t>
      </w:r>
      <w:r w:rsidR="000B1604">
        <w:t>on</w:t>
      </w:r>
      <w:r>
        <w:t>/</w:t>
      </w:r>
      <w:r w:rsidR="000B1604">
        <w:t>off</w:t>
      </w:r>
      <w:r>
        <w:t xml:space="preserve"> switch and brake</w:t>
      </w:r>
      <w:r w:rsidR="000B1604">
        <w:t>.</w:t>
      </w:r>
    </w:p>
    <w:p w14:paraId="17DF379B" w14:textId="6C698233" w:rsidR="00852F22" w:rsidRPr="006B4120" w:rsidRDefault="00852F22" w:rsidP="00852F22">
      <w:pPr>
        <w:pStyle w:val="PMtextBullet"/>
      </w:pPr>
      <w:r w:rsidRPr="006B4120">
        <w:t xml:space="preserve">When cutting, make sure the stock is held securely in place on a work bench, </w:t>
      </w:r>
      <w:proofErr w:type="gramStart"/>
      <w:r w:rsidRPr="006B4120">
        <w:t>saw horses</w:t>
      </w:r>
      <w:proofErr w:type="gramEnd"/>
      <w:r w:rsidRPr="006B4120">
        <w:t>, or other solid surface (do not use your knee). Use a wedge to keep the stock from clos</w:t>
      </w:r>
      <w:r>
        <w:t>ing and causing the saw to bind</w:t>
      </w:r>
      <w:r w:rsidR="000B1604">
        <w:t>.</w:t>
      </w:r>
      <w:r w:rsidRPr="006B4120">
        <w:t xml:space="preserve"> </w:t>
      </w:r>
    </w:p>
    <w:p w14:paraId="17DF379C" w14:textId="26B4CEB2" w:rsidR="00852F22" w:rsidRPr="006B4120" w:rsidRDefault="00852F22" w:rsidP="00852F22">
      <w:pPr>
        <w:pStyle w:val="PMtextBullet"/>
      </w:pPr>
      <w:r w:rsidRPr="006B4120">
        <w:t>Both hands must be use</w:t>
      </w:r>
      <w:r>
        <w:t>d to hold the saw while ripping</w:t>
      </w:r>
      <w:r w:rsidR="000B1604">
        <w:t>.</w:t>
      </w:r>
      <w:r w:rsidRPr="006B4120">
        <w:t xml:space="preserve"> </w:t>
      </w:r>
    </w:p>
    <w:p w14:paraId="17DF379D" w14:textId="016A595C" w:rsidR="00852F22" w:rsidRPr="006B4120" w:rsidRDefault="00852F22" w:rsidP="00852F22">
      <w:pPr>
        <w:pStyle w:val="PMtextBullet"/>
      </w:pPr>
      <w:r w:rsidRPr="006B4120">
        <w:t xml:space="preserve">The power supply must be </w:t>
      </w:r>
      <w:r w:rsidRPr="000B1604">
        <w:t>disconnected</w:t>
      </w:r>
      <w:r w:rsidRPr="006B4120">
        <w:t xml:space="preserve"> before making any adjustments t</w:t>
      </w:r>
      <w:r>
        <w:t>o the saw or changing the blade</w:t>
      </w:r>
      <w:r w:rsidR="000B1604">
        <w:t>.</w:t>
      </w:r>
      <w:r w:rsidRPr="006B4120">
        <w:t xml:space="preserve"> </w:t>
      </w:r>
    </w:p>
    <w:p w14:paraId="17DF379E" w14:textId="67F2D7F7" w:rsidR="00852F22" w:rsidRPr="006B4120" w:rsidRDefault="00852F22" w:rsidP="00852F22">
      <w:pPr>
        <w:pStyle w:val="PMtextBullet"/>
      </w:pPr>
      <w:r w:rsidRPr="006B4120">
        <w:t>Before the saw is set down, be sure the retracting guard has full</w:t>
      </w:r>
      <w:r>
        <w:t>y returned to its down position</w:t>
      </w:r>
      <w:r w:rsidR="000B1604">
        <w:t>.</w:t>
      </w:r>
      <w:r w:rsidRPr="006B4120">
        <w:t xml:space="preserve"> </w:t>
      </w:r>
    </w:p>
    <w:p w14:paraId="17DF379F" w14:textId="6A540BC0" w:rsidR="00852F22" w:rsidRPr="006B4120" w:rsidRDefault="00852F22" w:rsidP="00852F22">
      <w:pPr>
        <w:pStyle w:val="PMtextBullet"/>
      </w:pPr>
      <w:r w:rsidRPr="006B4120">
        <w:t>All saws must be cleaned after use and repairs ma</w:t>
      </w:r>
      <w:r>
        <w:t>de before being properly stored</w:t>
      </w:r>
      <w:r w:rsidR="000B1604">
        <w:t>.</w:t>
      </w:r>
    </w:p>
    <w:p w14:paraId="54F90DC2" w14:textId="77777777" w:rsidR="00565808" w:rsidRDefault="00565808" w:rsidP="00565808">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7A1" w14:textId="77777777" w:rsidR="00852F22" w:rsidRDefault="00852F22" w:rsidP="00852F22">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14:paraId="17DF37A4" w14:textId="77777777" w:rsidTr="00C8231E">
        <w:tc>
          <w:tcPr>
            <w:tcW w:w="4428" w:type="dxa"/>
            <w:tcBorders>
              <w:top w:val="single" w:sz="4" w:space="0" w:color="auto"/>
              <w:left w:val="single" w:sz="4" w:space="0" w:color="auto"/>
              <w:bottom w:val="single" w:sz="4" w:space="0" w:color="auto"/>
              <w:right w:val="single" w:sz="4" w:space="0" w:color="auto"/>
            </w:tcBorders>
          </w:tcPr>
          <w:p w14:paraId="17DF37A2" w14:textId="77777777" w:rsidR="00852F22" w:rsidRDefault="00852F22"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7A3" w14:textId="7C0C32B3" w:rsidR="00852F22" w:rsidRDefault="00852F22" w:rsidP="00C8231E">
            <w:pPr>
              <w:pStyle w:val="PMtableText"/>
              <w:tabs>
                <w:tab w:val="left" w:leader="dot" w:pos="6840"/>
              </w:tabs>
              <w:rPr>
                <w:szCs w:val="20"/>
                <w:lang w:eastAsia="en-CA"/>
              </w:rPr>
            </w:pPr>
          </w:p>
        </w:tc>
      </w:tr>
      <w:tr w:rsidR="00852F22" w14:paraId="17DF37A7" w14:textId="77777777" w:rsidTr="00C8231E">
        <w:tc>
          <w:tcPr>
            <w:tcW w:w="4428" w:type="dxa"/>
            <w:tcBorders>
              <w:top w:val="single" w:sz="4" w:space="0" w:color="auto"/>
              <w:left w:val="single" w:sz="4" w:space="0" w:color="auto"/>
              <w:bottom w:val="single" w:sz="4" w:space="0" w:color="auto"/>
              <w:right w:val="single" w:sz="4" w:space="0" w:color="auto"/>
            </w:tcBorders>
          </w:tcPr>
          <w:p w14:paraId="17DF37A5" w14:textId="77777777" w:rsidR="00852F22" w:rsidRDefault="00852F22"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7A6" w14:textId="77777777" w:rsidR="00852F22" w:rsidRDefault="00852F22" w:rsidP="00C8231E">
            <w:pPr>
              <w:pStyle w:val="PMtableText"/>
              <w:tabs>
                <w:tab w:val="left" w:leader="dot" w:pos="6840"/>
              </w:tabs>
              <w:rPr>
                <w:szCs w:val="20"/>
                <w:lang w:eastAsia="en-CA"/>
              </w:rPr>
            </w:pPr>
          </w:p>
        </w:tc>
      </w:tr>
    </w:tbl>
    <w:p w14:paraId="17DF37A8" w14:textId="40FA5ED8" w:rsidR="00852F22" w:rsidRDefault="00852F22" w:rsidP="00852F22"/>
    <w:p w14:paraId="601564FA" w14:textId="7CEAAD30" w:rsidR="00872B8A" w:rsidRDefault="00872B8A" w:rsidP="00852F22"/>
    <w:p w14:paraId="5202F609" w14:textId="3ABE690B" w:rsidR="00872B8A" w:rsidRDefault="00872B8A" w:rsidP="00852F22"/>
    <w:p w14:paraId="35D0A01E" w14:textId="78A1E701" w:rsidR="00872B8A" w:rsidRDefault="00872B8A" w:rsidP="00852F22"/>
    <w:p w14:paraId="7627FB29" w14:textId="5F130EC0" w:rsidR="00872B8A" w:rsidRDefault="00872B8A" w:rsidP="00852F22"/>
    <w:p w14:paraId="7929BB81" w14:textId="0DE05F71" w:rsidR="00872B8A" w:rsidRDefault="00872B8A" w:rsidP="00852F22"/>
    <w:p w14:paraId="73BA3003" w14:textId="16280B5E" w:rsidR="00872B8A" w:rsidRDefault="00872B8A" w:rsidP="00852F22"/>
    <w:p w14:paraId="1948DE5B" w14:textId="49A90187" w:rsidR="00872B8A" w:rsidRDefault="00872B8A" w:rsidP="00852F22"/>
    <w:p w14:paraId="73AC7254" w14:textId="5A93E63B" w:rsidR="00872B8A" w:rsidRDefault="00872B8A" w:rsidP="00852F22"/>
    <w:p w14:paraId="76F44291" w14:textId="7A36B0A1" w:rsidR="00872B8A" w:rsidRDefault="00872B8A" w:rsidP="00852F22"/>
    <w:p w14:paraId="1F22F8DE" w14:textId="3A44A078" w:rsidR="00872B8A" w:rsidRDefault="00872B8A" w:rsidP="00852F22"/>
    <w:p w14:paraId="75CCEF10" w14:textId="77777777" w:rsidR="00872B8A" w:rsidRDefault="00872B8A" w:rsidP="00852F22"/>
    <w:p w14:paraId="17DF37A9" w14:textId="77777777" w:rsidR="00852F22" w:rsidRPr="00F01CC4" w:rsidRDefault="00852F22" w:rsidP="00283964">
      <w:pPr>
        <w:pStyle w:val="Heading1"/>
      </w:pPr>
      <w:bookmarkStart w:id="214" w:name="_Toc391293878"/>
      <w:bookmarkStart w:id="215" w:name="_Toc126240145"/>
      <w:bookmarkStart w:id="216" w:name="_Toc126313795"/>
      <w:r w:rsidRPr="00F01CC4">
        <w:lastRenderedPageBreak/>
        <w:t xml:space="preserve">Safe Operating Procedures for </w:t>
      </w:r>
      <w:r>
        <w:t>Compressed Gas</w:t>
      </w:r>
      <w:bookmarkEnd w:id="214"/>
      <w:bookmarkEnd w:id="215"/>
      <w:bookmarkEnd w:id="216"/>
      <w:r w:rsidRPr="00F01CC4">
        <w:t xml:space="preserve"> </w:t>
      </w:r>
    </w:p>
    <w:p w14:paraId="17DF37AA" w14:textId="77777777" w:rsidR="00852F22" w:rsidRPr="00FA1DD9" w:rsidRDefault="00852F22" w:rsidP="00852F22">
      <w:pPr>
        <w:pStyle w:val="PMhead"/>
      </w:pPr>
      <w:r w:rsidRPr="00FA1DD9">
        <w:t>Purpose</w:t>
      </w:r>
    </w:p>
    <w:p w14:paraId="17DF37AB" w14:textId="73EB3CBE" w:rsidR="00852F22" w:rsidRDefault="00852F22" w:rsidP="00852F22">
      <w:pPr>
        <w:pStyle w:val="PMtext"/>
      </w:pPr>
      <w:r w:rsidRPr="00F40F54">
        <w:t xml:space="preserve">To define the </w:t>
      </w:r>
      <w:r>
        <w:t>safe</w:t>
      </w:r>
      <w:r w:rsidRPr="00F40F54">
        <w:t xml:space="preserve"> </w:t>
      </w:r>
      <w:r>
        <w:t>o</w:t>
      </w:r>
      <w:r w:rsidRPr="00F40F54">
        <w:t xml:space="preserve">perating </w:t>
      </w:r>
      <w:r>
        <w:t>p</w:t>
      </w:r>
      <w:r w:rsidRPr="00F40F54">
        <w:t xml:space="preserve">rocedures in a manner that informs and instructs </w:t>
      </w:r>
      <w:r w:rsidRPr="00052351">
        <w:t xml:space="preserve">employees of </w:t>
      </w:r>
      <w:r w:rsidR="003357E3">
        <w:t>[</w:t>
      </w:r>
      <w:r w:rsidR="002C1A88">
        <w:t>Employer/Organization Name</w:t>
      </w:r>
      <w:r w:rsidR="003357E3">
        <w:t>]</w:t>
      </w:r>
      <w:r w:rsidR="00E6690D">
        <w:t xml:space="preserve"> on the key health and safety hazards</w:t>
      </w:r>
      <w:r w:rsidRPr="00052351">
        <w:t xml:space="preserve"> and controls </w:t>
      </w:r>
      <w:r w:rsidR="00E6690D">
        <w:t>when</w:t>
      </w:r>
      <w:r>
        <w:t xml:space="preserve"> storing, </w:t>
      </w:r>
      <w:proofErr w:type="gramStart"/>
      <w:r>
        <w:t>handling</w:t>
      </w:r>
      <w:proofErr w:type="gramEnd"/>
      <w:r>
        <w:t xml:space="preserve"> and working with compressed gases</w:t>
      </w:r>
      <w:r w:rsidRPr="00F40F54">
        <w:t>.</w:t>
      </w:r>
    </w:p>
    <w:p w14:paraId="17DF37AC" w14:textId="4003CCBE" w:rsidR="00852F22" w:rsidRPr="00FA1DD9" w:rsidRDefault="005273E0" w:rsidP="00852F22">
      <w:pPr>
        <w:pStyle w:val="PMhead"/>
      </w:pPr>
      <w:r>
        <w:t>Hazards</w:t>
      </w:r>
    </w:p>
    <w:p w14:paraId="17DF37AD" w14:textId="5C8C7D59" w:rsidR="00852F22" w:rsidRPr="00103924" w:rsidRDefault="00852F22" w:rsidP="00852F22">
      <w:pPr>
        <w:pStyle w:val="PMtext"/>
      </w:pPr>
      <w:r w:rsidRPr="00103924">
        <w:t xml:space="preserve">The following </w:t>
      </w:r>
      <w:r w:rsidR="000B1604">
        <w:t>hazards</w:t>
      </w:r>
      <w:r w:rsidRPr="00103924">
        <w:t xml:space="preserve"> may occur </w:t>
      </w:r>
      <w:r w:rsidR="000B1604">
        <w:t>when</w:t>
      </w:r>
      <w:r w:rsidRPr="00103924">
        <w:t xml:space="preserve"> </w:t>
      </w:r>
      <w:r w:rsidR="00E6690D">
        <w:t xml:space="preserve">storing, </w:t>
      </w:r>
      <w:proofErr w:type="gramStart"/>
      <w:r w:rsidR="00E6690D">
        <w:t>handling</w:t>
      </w:r>
      <w:proofErr w:type="gramEnd"/>
      <w:r w:rsidR="00E6690D">
        <w:t xml:space="preserve"> and working with compressed gases</w:t>
      </w:r>
      <w:r w:rsidRPr="00103924">
        <w:t>:</w:t>
      </w:r>
    </w:p>
    <w:p w14:paraId="7191B1C0" w14:textId="7D5D10A0" w:rsidR="00565808" w:rsidRDefault="00565808" w:rsidP="00852F22">
      <w:pPr>
        <w:pStyle w:val="PMtextBullet"/>
      </w:pPr>
      <w:r>
        <w:t>Critical injury or fatality</w:t>
      </w:r>
    </w:p>
    <w:p w14:paraId="6808CE63" w14:textId="2C78854F" w:rsidR="000B1604" w:rsidRDefault="000B1604" w:rsidP="00852F22">
      <w:pPr>
        <w:pStyle w:val="PMtextBullet"/>
      </w:pPr>
      <w:r>
        <w:t xml:space="preserve">Fire </w:t>
      </w:r>
      <w:r w:rsidR="00E6690D">
        <w:t>or</w:t>
      </w:r>
      <w:r>
        <w:t xml:space="preserve"> explosion</w:t>
      </w:r>
    </w:p>
    <w:p w14:paraId="17DF37B0" w14:textId="77777777" w:rsidR="00852F22" w:rsidRPr="00FA1DD9" w:rsidRDefault="00852F22" w:rsidP="00852F22">
      <w:pPr>
        <w:pStyle w:val="PMhead"/>
      </w:pPr>
      <w:r w:rsidRPr="00FA1DD9">
        <w:t>Safe Operating Procedure</w:t>
      </w:r>
    </w:p>
    <w:p w14:paraId="41F77388" w14:textId="153C88E6" w:rsidR="008227F8" w:rsidRDefault="008227F8" w:rsidP="00852F22">
      <w:pPr>
        <w:pStyle w:val="PMtextBullet"/>
        <w:rPr>
          <w:rFonts w:cs="Arial"/>
        </w:rPr>
      </w:pPr>
      <w:r>
        <w:rPr>
          <w:rFonts w:cs="Arial"/>
        </w:rPr>
        <w:t>Employees must complete Workplace Hazardous Materials Information System (WHMIS) training.</w:t>
      </w:r>
    </w:p>
    <w:p w14:paraId="3460C6B4" w14:textId="0604E9EE" w:rsidR="002459FD" w:rsidRDefault="00852F22" w:rsidP="00852F22">
      <w:pPr>
        <w:pStyle w:val="PMtextBullet"/>
        <w:rPr>
          <w:rFonts w:cs="Arial"/>
        </w:rPr>
      </w:pPr>
      <w:r w:rsidRPr="002459FD">
        <w:rPr>
          <w:rFonts w:cs="Arial"/>
        </w:rPr>
        <w:t xml:space="preserve">Handle cylinders very carefully. Read and follow </w:t>
      </w:r>
      <w:r w:rsidR="002459FD">
        <w:rPr>
          <w:rFonts w:cs="Arial"/>
        </w:rPr>
        <w:t xml:space="preserve">the </w:t>
      </w:r>
      <w:r w:rsidRPr="002459FD">
        <w:rPr>
          <w:rFonts w:cs="Arial"/>
        </w:rPr>
        <w:t xml:space="preserve">label and </w:t>
      </w:r>
      <w:r w:rsidR="002459FD" w:rsidRPr="002459FD">
        <w:rPr>
          <w:rFonts w:cs="Arial"/>
        </w:rPr>
        <w:t xml:space="preserve">appropriate </w:t>
      </w:r>
      <w:r w:rsidR="00AC13E3">
        <w:rPr>
          <w:rFonts w:cs="Arial"/>
        </w:rPr>
        <w:t>Safety Data Sheet</w:t>
      </w:r>
      <w:r w:rsidR="00535D3E" w:rsidRPr="002459FD">
        <w:rPr>
          <w:rFonts w:cs="Arial"/>
        </w:rPr>
        <w:t xml:space="preserve"> (</w:t>
      </w:r>
      <w:r w:rsidR="00AC13E3">
        <w:rPr>
          <w:rFonts w:cs="Arial"/>
        </w:rPr>
        <w:t>SDS</w:t>
      </w:r>
      <w:r w:rsidR="00535D3E" w:rsidRPr="002459FD">
        <w:rPr>
          <w:rFonts w:cs="Arial"/>
        </w:rPr>
        <w:t>)</w:t>
      </w:r>
      <w:r w:rsidR="002459FD">
        <w:rPr>
          <w:rFonts w:cs="Arial"/>
        </w:rPr>
        <w:t>.</w:t>
      </w:r>
    </w:p>
    <w:p w14:paraId="17DF37B3" w14:textId="5AE84148" w:rsidR="00852F22" w:rsidRPr="002459FD" w:rsidRDefault="00852F22" w:rsidP="00852F22">
      <w:pPr>
        <w:pStyle w:val="PMtextBullet"/>
        <w:rPr>
          <w:rFonts w:cs="Arial"/>
        </w:rPr>
      </w:pPr>
      <w:r w:rsidRPr="002459FD">
        <w:rPr>
          <w:rFonts w:cs="Arial"/>
        </w:rPr>
        <w:t>Store cylinders in a clearly identified, dry, well-ventilated storage area not exceeding 52</w:t>
      </w:r>
      <w:r w:rsidR="005406FB" w:rsidRPr="00F12599">
        <w:rPr>
          <w:rFonts w:cs="Arial"/>
        </w:rPr>
        <w:t>ºC</w:t>
      </w:r>
      <w:r w:rsidR="005406FB" w:rsidRPr="002459FD">
        <w:rPr>
          <w:rFonts w:cs="Arial"/>
        </w:rPr>
        <w:t xml:space="preserve"> </w:t>
      </w:r>
      <w:r w:rsidR="00535D3E" w:rsidRPr="002459FD">
        <w:rPr>
          <w:rFonts w:cs="Arial"/>
        </w:rPr>
        <w:t>(</w:t>
      </w:r>
      <w:r w:rsidRPr="002459FD">
        <w:rPr>
          <w:rFonts w:cs="Arial"/>
        </w:rPr>
        <w:t>125</w:t>
      </w:r>
      <w:r w:rsidR="005406FB">
        <w:rPr>
          <w:rFonts w:cs="Arial"/>
        </w:rPr>
        <w:t>ºF</w:t>
      </w:r>
      <w:r w:rsidRPr="002459FD">
        <w:rPr>
          <w:rFonts w:cs="Arial"/>
        </w:rPr>
        <w:t>)</w:t>
      </w:r>
      <w:r w:rsidR="00535D3E" w:rsidRPr="002459FD">
        <w:rPr>
          <w:rFonts w:cs="Arial"/>
        </w:rPr>
        <w:t>,</w:t>
      </w:r>
      <w:r w:rsidRPr="002459FD">
        <w:rPr>
          <w:rFonts w:cs="Arial"/>
        </w:rPr>
        <w:t xml:space="preserve"> away from doorways, aisles, </w:t>
      </w:r>
      <w:proofErr w:type="gramStart"/>
      <w:r w:rsidRPr="002459FD">
        <w:rPr>
          <w:rFonts w:cs="Arial"/>
        </w:rPr>
        <w:t>elevators</w:t>
      </w:r>
      <w:proofErr w:type="gramEnd"/>
      <w:r w:rsidRPr="002459FD">
        <w:rPr>
          <w:rFonts w:cs="Arial"/>
        </w:rPr>
        <w:t xml:space="preserve"> and stairs</w:t>
      </w:r>
      <w:r w:rsidR="00535D3E" w:rsidRPr="002459FD">
        <w:rPr>
          <w:rFonts w:cs="Arial"/>
        </w:rPr>
        <w:t>.</w:t>
      </w:r>
      <w:r w:rsidRPr="002459FD">
        <w:rPr>
          <w:rFonts w:cs="Arial"/>
        </w:rPr>
        <w:t xml:space="preserve"> </w:t>
      </w:r>
    </w:p>
    <w:p w14:paraId="17DF37B4" w14:textId="1558C7B9" w:rsidR="00852F22" w:rsidRPr="007C3984" w:rsidRDefault="00852F22" w:rsidP="00852F22">
      <w:pPr>
        <w:pStyle w:val="PMtextBullet"/>
        <w:rPr>
          <w:rFonts w:cs="Arial"/>
        </w:rPr>
      </w:pPr>
      <w:r w:rsidRPr="007C3984">
        <w:rPr>
          <w:rFonts w:cs="Arial"/>
        </w:rPr>
        <w:t>Store cylinders in the upright position and secure with an insulated chain or non-conductive belt</w:t>
      </w:r>
      <w:r w:rsidR="00535D3E">
        <w:rPr>
          <w:rFonts w:cs="Arial"/>
        </w:rPr>
        <w:t>.</w:t>
      </w:r>
    </w:p>
    <w:p w14:paraId="17DF37B5" w14:textId="3F55480F" w:rsidR="00852F22" w:rsidRPr="007C3984" w:rsidRDefault="00535D3E" w:rsidP="00852F22">
      <w:pPr>
        <w:pStyle w:val="PMtextBullet"/>
        <w:rPr>
          <w:rFonts w:cs="Arial"/>
        </w:rPr>
      </w:pPr>
      <w:r>
        <w:rPr>
          <w:rFonts w:cs="Arial"/>
        </w:rPr>
        <w:t>Secure the protective caps.</w:t>
      </w:r>
    </w:p>
    <w:p w14:paraId="17DF37B6" w14:textId="45BA2DCF" w:rsidR="00852F22" w:rsidRPr="007C3984" w:rsidRDefault="00852F22" w:rsidP="00852F22">
      <w:pPr>
        <w:pStyle w:val="PMtextBullet"/>
        <w:rPr>
          <w:rFonts w:cs="Arial"/>
        </w:rPr>
      </w:pPr>
      <w:r w:rsidRPr="007C3984">
        <w:rPr>
          <w:rFonts w:cs="Arial"/>
        </w:rPr>
        <w:t>With outside storage, place on a fireproof surface and enclose in a tamper-proof enclosure</w:t>
      </w:r>
      <w:r w:rsidR="00535D3E">
        <w:rPr>
          <w:rFonts w:cs="Arial"/>
        </w:rPr>
        <w:t>.</w:t>
      </w:r>
    </w:p>
    <w:p w14:paraId="17DF37B7" w14:textId="127C272F" w:rsidR="00852F22" w:rsidRPr="007C3984" w:rsidRDefault="00852F22" w:rsidP="00852F22">
      <w:pPr>
        <w:pStyle w:val="PMtextBullet"/>
        <w:rPr>
          <w:rFonts w:cs="Arial"/>
        </w:rPr>
      </w:pPr>
      <w:r w:rsidRPr="007C3984">
        <w:rPr>
          <w:rFonts w:cs="Arial"/>
        </w:rPr>
        <w:t xml:space="preserve">Protect cylinders from contact with ground, ice, snow, water, salt, corrosion, high temperatures, mechanical shock, slag, open flames, </w:t>
      </w:r>
      <w:proofErr w:type="gramStart"/>
      <w:r w:rsidRPr="007C3984">
        <w:rPr>
          <w:rFonts w:cs="Arial"/>
        </w:rPr>
        <w:t>sparks</w:t>
      </w:r>
      <w:proofErr w:type="gramEnd"/>
      <w:r w:rsidRPr="007C3984">
        <w:rPr>
          <w:rFonts w:cs="Arial"/>
        </w:rPr>
        <w:t xml:space="preserve"> and arcs</w:t>
      </w:r>
      <w:r w:rsidR="00535D3E">
        <w:rPr>
          <w:rFonts w:cs="Arial"/>
        </w:rPr>
        <w:t>.</w:t>
      </w:r>
    </w:p>
    <w:p w14:paraId="17DF37B8" w14:textId="008DA62D" w:rsidR="00852F22" w:rsidRPr="007C3984" w:rsidRDefault="00852F22" w:rsidP="00852F22">
      <w:pPr>
        <w:pStyle w:val="PMtextBullet"/>
        <w:rPr>
          <w:rFonts w:cs="Arial"/>
        </w:rPr>
      </w:pPr>
      <w:r w:rsidRPr="007C3984">
        <w:rPr>
          <w:rFonts w:cs="Arial"/>
        </w:rPr>
        <w:t>Store oxygen and fuel gases separately. Indoors, separate oxygen from fuel gas cylinders by at least 6 meters (20 feet), by a wall at least 1.5 m</w:t>
      </w:r>
      <w:r w:rsidR="00535D3E">
        <w:rPr>
          <w:rFonts w:cs="Arial"/>
        </w:rPr>
        <w:t>etres</w:t>
      </w:r>
      <w:r w:rsidRPr="007C3984">
        <w:rPr>
          <w:rFonts w:cs="Arial"/>
        </w:rPr>
        <w:t xml:space="preserve"> (5 f</w:t>
      </w:r>
      <w:r w:rsidR="00535D3E">
        <w:rPr>
          <w:rFonts w:cs="Arial"/>
        </w:rPr>
        <w:t>ee</w:t>
      </w:r>
      <w:r w:rsidRPr="007C3984">
        <w:rPr>
          <w:rFonts w:cs="Arial"/>
        </w:rPr>
        <w:t xml:space="preserve">t) </w:t>
      </w:r>
      <w:proofErr w:type="gramStart"/>
      <w:r w:rsidRPr="007C3984">
        <w:rPr>
          <w:rFonts w:cs="Arial"/>
        </w:rPr>
        <w:t>high, or</w:t>
      </w:r>
      <w:proofErr w:type="gramEnd"/>
      <w:r w:rsidRPr="007C3984">
        <w:rPr>
          <w:rFonts w:cs="Arial"/>
        </w:rPr>
        <w:t xml:space="preserve"> rated for 1.5 hour fire resistance</w:t>
      </w:r>
      <w:r w:rsidR="00535D3E">
        <w:rPr>
          <w:rFonts w:cs="Arial"/>
        </w:rPr>
        <w:t>.</w:t>
      </w:r>
    </w:p>
    <w:p w14:paraId="17DF37B9" w14:textId="326E6051" w:rsidR="00852F22" w:rsidRPr="007C3984" w:rsidRDefault="00852F22" w:rsidP="00852F22">
      <w:pPr>
        <w:pStyle w:val="PMtextBullet"/>
        <w:rPr>
          <w:rFonts w:cs="Arial"/>
        </w:rPr>
      </w:pPr>
      <w:r w:rsidRPr="007C3984">
        <w:rPr>
          <w:rFonts w:cs="Arial"/>
        </w:rPr>
        <w:t xml:space="preserve">Do not use a cylinder as </w:t>
      </w:r>
      <w:r w:rsidR="00535D3E">
        <w:rPr>
          <w:rFonts w:cs="Arial"/>
        </w:rPr>
        <w:t>an electrical ground connection.</w:t>
      </w:r>
    </w:p>
    <w:p w14:paraId="17DF37BA" w14:textId="4F71C9EF" w:rsidR="00852F22" w:rsidRPr="007C3984" w:rsidRDefault="00852F22" w:rsidP="00852F22">
      <w:pPr>
        <w:pStyle w:val="PMtextBullet"/>
        <w:rPr>
          <w:rFonts w:cs="Arial"/>
        </w:rPr>
      </w:pPr>
      <w:r w:rsidRPr="007C3984">
        <w:rPr>
          <w:rFonts w:cs="Arial"/>
        </w:rPr>
        <w:t xml:space="preserve">Do not fasten cylinders to a </w:t>
      </w:r>
      <w:proofErr w:type="gramStart"/>
      <w:r w:rsidRPr="007C3984">
        <w:rPr>
          <w:rFonts w:cs="Arial"/>
        </w:rPr>
        <w:t>work table</w:t>
      </w:r>
      <w:proofErr w:type="gramEnd"/>
      <w:r w:rsidRPr="007C3984">
        <w:rPr>
          <w:rFonts w:cs="Arial"/>
        </w:rPr>
        <w:t xml:space="preserve"> or to structures where they could become part of an electrical circuit</w:t>
      </w:r>
      <w:r w:rsidR="00535D3E">
        <w:rPr>
          <w:rFonts w:cs="Arial"/>
        </w:rPr>
        <w:t>.</w:t>
      </w:r>
    </w:p>
    <w:p w14:paraId="17DF37BB" w14:textId="5B5CACBD" w:rsidR="00852F22" w:rsidRPr="007C3984" w:rsidRDefault="00852F22" w:rsidP="00852F22">
      <w:pPr>
        <w:pStyle w:val="PMtextBullet"/>
        <w:rPr>
          <w:rFonts w:cs="Arial"/>
        </w:rPr>
      </w:pPr>
      <w:r w:rsidRPr="007C3984">
        <w:rPr>
          <w:rFonts w:cs="Arial"/>
        </w:rPr>
        <w:t>Do not use a flame or boiling water to thaw a frozen valve. Valves or cylinders may contain fusible plugs which can melt at temperatures below the boiling point of water</w:t>
      </w:r>
      <w:r w:rsidR="00535D3E">
        <w:rPr>
          <w:rFonts w:cs="Arial"/>
        </w:rPr>
        <w:t>.</w:t>
      </w:r>
    </w:p>
    <w:p w14:paraId="17DF37BC" w14:textId="0B233C0A" w:rsidR="00852F22" w:rsidRPr="007C3984" w:rsidRDefault="00852F22" w:rsidP="00852F22">
      <w:pPr>
        <w:pStyle w:val="PMtextBullet"/>
        <w:rPr>
          <w:rFonts w:cs="Arial"/>
        </w:rPr>
      </w:pPr>
      <w:r w:rsidRPr="007C3984">
        <w:rPr>
          <w:rFonts w:cs="Arial"/>
        </w:rPr>
        <w:t xml:space="preserve">Mark or label them as Empty </w:t>
      </w:r>
      <w:r w:rsidR="00535D3E">
        <w:rPr>
          <w:rFonts w:cs="Arial"/>
        </w:rPr>
        <w:t>C</w:t>
      </w:r>
      <w:r w:rsidRPr="007C3984">
        <w:rPr>
          <w:rFonts w:cs="Arial"/>
        </w:rPr>
        <w:t>ylinder and store empty cylinders away from full cylinders</w:t>
      </w:r>
      <w:r w:rsidR="00535D3E">
        <w:rPr>
          <w:rFonts w:cs="Arial"/>
        </w:rPr>
        <w:t>.</w:t>
      </w:r>
    </w:p>
    <w:p w14:paraId="17DF37BD" w14:textId="61C309D2" w:rsidR="00852F22" w:rsidRPr="007C3984" w:rsidRDefault="00852F22" w:rsidP="00852F22">
      <w:pPr>
        <w:pStyle w:val="PMtextBullet"/>
        <w:rPr>
          <w:rFonts w:cs="Arial"/>
        </w:rPr>
      </w:pPr>
      <w:r w:rsidRPr="007C3984">
        <w:rPr>
          <w:rFonts w:cs="Arial"/>
        </w:rPr>
        <w:t>Remove regulators when not in use and store these away from grease and oil. Put protective caps on the fittings when in storage</w:t>
      </w:r>
      <w:r w:rsidR="00535D3E">
        <w:rPr>
          <w:rFonts w:cs="Arial"/>
        </w:rPr>
        <w:t>.</w:t>
      </w:r>
      <w:r w:rsidRPr="007C3984">
        <w:rPr>
          <w:rFonts w:cs="Arial"/>
        </w:rPr>
        <w:t xml:space="preserve"> </w:t>
      </w:r>
    </w:p>
    <w:p w14:paraId="17DF37BE" w14:textId="125CB45A" w:rsidR="00852F22" w:rsidRPr="00AB6F23" w:rsidRDefault="00852F22" w:rsidP="00AB6F23">
      <w:pPr>
        <w:pStyle w:val="PMtextBullet"/>
      </w:pPr>
      <w:r w:rsidRPr="00AB6F23">
        <w:t xml:space="preserve">Keep cylinders and fittings from becoming contaminated with oil, </w:t>
      </w:r>
      <w:proofErr w:type="gramStart"/>
      <w:r w:rsidRPr="00AB6F23">
        <w:t>grease</w:t>
      </w:r>
      <w:proofErr w:type="gramEnd"/>
      <w:r w:rsidRPr="00AB6F23">
        <w:t xml:space="preserve"> or dust</w:t>
      </w:r>
      <w:r w:rsidR="00535D3E">
        <w:t>.</w:t>
      </w:r>
    </w:p>
    <w:p w14:paraId="17DF37BF" w14:textId="06DCCF02" w:rsidR="00852F22" w:rsidRPr="00AB6F23" w:rsidRDefault="00852F22" w:rsidP="00AB6F23">
      <w:pPr>
        <w:pStyle w:val="PMtextBullet"/>
      </w:pPr>
      <w:r w:rsidRPr="00AB6F23">
        <w:rPr>
          <w:rStyle w:val="ft01"/>
          <w:color w:val="auto"/>
          <w:sz w:val="22"/>
          <w:szCs w:val="22"/>
        </w:rPr>
        <w:t xml:space="preserve">Always keep oxygen away from oils and </w:t>
      </w:r>
      <w:proofErr w:type="gramStart"/>
      <w:r w:rsidRPr="00AB6F23">
        <w:rPr>
          <w:rStyle w:val="ft01"/>
          <w:color w:val="auto"/>
          <w:sz w:val="22"/>
          <w:szCs w:val="22"/>
        </w:rPr>
        <w:t>grease, and</w:t>
      </w:r>
      <w:proofErr w:type="gramEnd"/>
      <w:r w:rsidRPr="00AB6F23">
        <w:rPr>
          <w:rStyle w:val="ft01"/>
          <w:color w:val="auto"/>
          <w:sz w:val="22"/>
          <w:szCs w:val="22"/>
        </w:rPr>
        <w:t xml:space="preserve"> keep oil and grease from getting into an oxygen regulator or</w:t>
      </w:r>
      <w:r w:rsidRPr="00AB6F23">
        <w:t xml:space="preserve"> </w:t>
      </w:r>
      <w:r w:rsidRPr="00AB6F23">
        <w:rPr>
          <w:rStyle w:val="ft01"/>
          <w:color w:val="auto"/>
          <w:sz w:val="22"/>
          <w:szCs w:val="22"/>
        </w:rPr>
        <w:t xml:space="preserve">hose. The only lubricants which can be used with </w:t>
      </w:r>
      <w:r w:rsidRPr="00AB6F23">
        <w:rPr>
          <w:rStyle w:val="ft01"/>
          <w:color w:val="auto"/>
          <w:sz w:val="22"/>
          <w:szCs w:val="22"/>
        </w:rPr>
        <w:lastRenderedPageBreak/>
        <w:t>oxy-acetylene equipment (</w:t>
      </w:r>
      <w:r w:rsidR="00535D3E">
        <w:rPr>
          <w:rStyle w:val="ft01"/>
          <w:color w:val="auto"/>
          <w:sz w:val="22"/>
          <w:szCs w:val="22"/>
        </w:rPr>
        <w:t>only</w:t>
      </w:r>
      <w:r w:rsidRPr="00AB6F23">
        <w:rPr>
          <w:rStyle w:val="ft01"/>
          <w:color w:val="auto"/>
          <w:sz w:val="22"/>
          <w:szCs w:val="22"/>
        </w:rPr>
        <w:t xml:space="preserve"> on threads and O-rings) are special products approved for such use</w:t>
      </w:r>
      <w:r w:rsidR="00535D3E">
        <w:rPr>
          <w:rStyle w:val="ft01"/>
          <w:color w:val="auto"/>
          <w:sz w:val="22"/>
          <w:szCs w:val="22"/>
        </w:rPr>
        <w:t>.</w:t>
      </w:r>
    </w:p>
    <w:p w14:paraId="17DF37C0" w14:textId="774025C5" w:rsidR="00852F22" w:rsidRPr="00AB6F23" w:rsidRDefault="00852F22" w:rsidP="00AB6F23">
      <w:pPr>
        <w:pStyle w:val="PMtextBullet"/>
      </w:pPr>
      <w:r w:rsidRPr="00AB6F23">
        <w:t xml:space="preserve">Do not use a cylinder that is not identified or if the label is not legible. Note: </w:t>
      </w:r>
      <w:r w:rsidR="00983BF1">
        <w:t>T</w:t>
      </w:r>
      <w:r w:rsidRPr="00AB6F23">
        <w:t xml:space="preserve">he colours of industrial gas </w:t>
      </w:r>
      <w:r w:rsidR="00535D3E">
        <w:t>cylinders are not standardized.</w:t>
      </w:r>
    </w:p>
    <w:p w14:paraId="17DF37C1" w14:textId="25856F0C" w:rsidR="00852F22" w:rsidRPr="007C3984" w:rsidRDefault="00852F22" w:rsidP="00852F22">
      <w:pPr>
        <w:pStyle w:val="PMtextBullet"/>
        <w:rPr>
          <w:rFonts w:cs="Arial"/>
        </w:rPr>
      </w:pPr>
      <w:r w:rsidRPr="007C3984">
        <w:rPr>
          <w:rFonts w:cs="Arial"/>
        </w:rPr>
        <w:t>Remove the regulator and replace the valve protection cap before moving a cylinder</w:t>
      </w:r>
      <w:r w:rsidR="00535D3E">
        <w:rPr>
          <w:rFonts w:cs="Arial"/>
        </w:rPr>
        <w:t>.</w:t>
      </w:r>
    </w:p>
    <w:p w14:paraId="17DF37C2" w14:textId="0B01DF47" w:rsidR="00852F22" w:rsidRPr="007C3984" w:rsidRDefault="00852F22" w:rsidP="00852F22">
      <w:pPr>
        <w:pStyle w:val="PMtextBullet"/>
        <w:rPr>
          <w:rFonts w:cs="Arial"/>
        </w:rPr>
      </w:pPr>
      <w:r w:rsidRPr="007C3984">
        <w:rPr>
          <w:rFonts w:cs="Arial"/>
        </w:rPr>
        <w:t>Move cylinders with appropriate carts. Use proper lifting cradles</w:t>
      </w:r>
      <w:r w:rsidR="00535D3E">
        <w:rPr>
          <w:rFonts w:cs="Arial"/>
        </w:rPr>
        <w:t>.</w:t>
      </w:r>
      <w:r w:rsidRPr="007C3984">
        <w:rPr>
          <w:rFonts w:cs="Arial"/>
        </w:rPr>
        <w:t xml:space="preserve"> </w:t>
      </w:r>
    </w:p>
    <w:p w14:paraId="17DF37C3" w14:textId="61DF57F2" w:rsidR="00852F22" w:rsidRPr="007C3984" w:rsidRDefault="00852F22" w:rsidP="00852F22">
      <w:pPr>
        <w:pStyle w:val="PMtextBullet"/>
        <w:rPr>
          <w:rFonts w:cs="Arial"/>
        </w:rPr>
      </w:pPr>
      <w:r w:rsidRPr="007C3984">
        <w:rPr>
          <w:rFonts w:cs="Arial"/>
        </w:rPr>
        <w:t>Turn face away from valve outlet when opening cylinder valve</w:t>
      </w:r>
      <w:r w:rsidR="00535D3E">
        <w:rPr>
          <w:rFonts w:cs="Arial"/>
        </w:rPr>
        <w:t>.</w:t>
      </w:r>
    </w:p>
    <w:p w14:paraId="17DF37C4" w14:textId="503DBEBF" w:rsidR="00852F22" w:rsidRPr="007C3984" w:rsidRDefault="00852F22" w:rsidP="00852F22">
      <w:pPr>
        <w:pStyle w:val="PMtextBullet"/>
        <w:rPr>
          <w:rFonts w:cs="Arial"/>
        </w:rPr>
      </w:pPr>
      <w:r w:rsidRPr="007C3984">
        <w:rPr>
          <w:rFonts w:cs="Arial"/>
        </w:rPr>
        <w:t>Do not lift a cylinder by the valve cap. Never sling with ropes or chains or lift with electromagnets</w:t>
      </w:r>
      <w:r w:rsidR="00535D3E">
        <w:rPr>
          <w:rFonts w:cs="Arial"/>
        </w:rPr>
        <w:t>.</w:t>
      </w:r>
    </w:p>
    <w:p w14:paraId="17DF37C5" w14:textId="7AB130A9" w:rsidR="00852F22" w:rsidRPr="007C3984" w:rsidRDefault="00852F22" w:rsidP="00852F22">
      <w:pPr>
        <w:pStyle w:val="PMtextBullet"/>
        <w:rPr>
          <w:rFonts w:cs="Arial"/>
        </w:rPr>
      </w:pPr>
      <w:r w:rsidRPr="007C3984">
        <w:rPr>
          <w:rFonts w:cs="Arial"/>
        </w:rPr>
        <w:t xml:space="preserve">Do not drag, </w:t>
      </w:r>
      <w:proofErr w:type="gramStart"/>
      <w:r w:rsidRPr="007C3984">
        <w:rPr>
          <w:rFonts w:cs="Arial"/>
        </w:rPr>
        <w:t>slide</w:t>
      </w:r>
      <w:proofErr w:type="gramEnd"/>
      <w:r w:rsidRPr="007C3984">
        <w:rPr>
          <w:rFonts w:cs="Arial"/>
        </w:rPr>
        <w:t xml:space="preserve"> or drop cylinders</w:t>
      </w:r>
      <w:r w:rsidR="00535D3E">
        <w:rPr>
          <w:rFonts w:cs="Arial"/>
        </w:rPr>
        <w:t>.</w:t>
      </w:r>
      <w:r w:rsidRPr="007C3984">
        <w:rPr>
          <w:rFonts w:cs="Arial"/>
        </w:rPr>
        <w:t xml:space="preserve"> </w:t>
      </w:r>
    </w:p>
    <w:p w14:paraId="17DF37C6" w14:textId="7AA4AFAA" w:rsidR="00852F22" w:rsidRPr="007C3984" w:rsidRDefault="00852F22" w:rsidP="00852F22">
      <w:pPr>
        <w:pStyle w:val="PMtextBullet"/>
        <w:rPr>
          <w:rFonts w:cs="Arial"/>
        </w:rPr>
      </w:pPr>
      <w:r w:rsidRPr="007C3984">
        <w:rPr>
          <w:rFonts w:cs="Arial"/>
        </w:rPr>
        <w:t>Never place cylinders on their sides as rollers to move equipment</w:t>
      </w:r>
      <w:r w:rsidR="00535D3E">
        <w:rPr>
          <w:rFonts w:cs="Arial"/>
        </w:rPr>
        <w:t>.</w:t>
      </w:r>
      <w:r w:rsidRPr="007C3984">
        <w:rPr>
          <w:rFonts w:cs="Arial"/>
        </w:rPr>
        <w:t xml:space="preserve"> </w:t>
      </w:r>
    </w:p>
    <w:p w14:paraId="17DF37C7" w14:textId="1AF3F8BB" w:rsidR="00852F22" w:rsidRPr="007C3984" w:rsidRDefault="00852F22" w:rsidP="00852F22">
      <w:pPr>
        <w:pStyle w:val="PMtextBullet"/>
        <w:rPr>
          <w:rFonts w:cs="Arial"/>
        </w:rPr>
      </w:pPr>
      <w:r w:rsidRPr="007C3984">
        <w:rPr>
          <w:rFonts w:cs="Arial"/>
        </w:rPr>
        <w:t>Do not lay acetylene cylinders on their sides. If an acetylene tank has accidentally been left on its side, set it upright for at least one hour before it is used</w:t>
      </w:r>
      <w:r w:rsidR="00535D3E">
        <w:rPr>
          <w:rFonts w:cs="Arial"/>
        </w:rPr>
        <w:t>.</w:t>
      </w:r>
    </w:p>
    <w:p w14:paraId="17DF37C8" w14:textId="1C99EE09" w:rsidR="00852F22" w:rsidRPr="007C3984" w:rsidRDefault="00852F22" w:rsidP="00852F22">
      <w:pPr>
        <w:pStyle w:val="PMtextBullet"/>
        <w:rPr>
          <w:rFonts w:cs="Arial"/>
        </w:rPr>
      </w:pPr>
      <w:r w:rsidRPr="007C3984">
        <w:rPr>
          <w:rFonts w:cs="Arial"/>
        </w:rPr>
        <w:t>Do not try to refill a cylinder or mix gases in a cylinder</w:t>
      </w:r>
      <w:r w:rsidR="00535D3E">
        <w:rPr>
          <w:rFonts w:cs="Arial"/>
        </w:rPr>
        <w:t>.</w:t>
      </w:r>
    </w:p>
    <w:p w14:paraId="17DF37C9" w14:textId="77777777" w:rsidR="00852F22" w:rsidRDefault="00852F22" w:rsidP="00852F22">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rsidRPr="00F231E5" w14:paraId="17DF37CC" w14:textId="77777777" w:rsidTr="00C8231E">
        <w:tc>
          <w:tcPr>
            <w:tcW w:w="4428" w:type="dxa"/>
          </w:tcPr>
          <w:p w14:paraId="17DF37CA" w14:textId="77777777" w:rsidR="00852F22" w:rsidRPr="00F231E5" w:rsidRDefault="00852F22" w:rsidP="00C8231E">
            <w:pPr>
              <w:pStyle w:val="PMtableText"/>
            </w:pPr>
            <w:r w:rsidRPr="00F231E5">
              <w:t>Effective Date:</w:t>
            </w:r>
          </w:p>
        </w:tc>
        <w:tc>
          <w:tcPr>
            <w:tcW w:w="4428" w:type="dxa"/>
          </w:tcPr>
          <w:p w14:paraId="17DF37CB" w14:textId="7B02094A" w:rsidR="00852F22" w:rsidRPr="00F231E5" w:rsidRDefault="00852F22" w:rsidP="00C8231E">
            <w:pPr>
              <w:pStyle w:val="PMtableText"/>
            </w:pPr>
          </w:p>
        </w:tc>
      </w:tr>
      <w:tr w:rsidR="00852F22" w:rsidRPr="00F231E5" w14:paraId="17DF37CF" w14:textId="77777777" w:rsidTr="00C8231E">
        <w:tc>
          <w:tcPr>
            <w:tcW w:w="4428" w:type="dxa"/>
          </w:tcPr>
          <w:p w14:paraId="17DF37CD" w14:textId="77777777" w:rsidR="00852F22" w:rsidRPr="00F231E5" w:rsidRDefault="00852F22" w:rsidP="00C8231E">
            <w:pPr>
              <w:pStyle w:val="PMtableText"/>
            </w:pPr>
            <w:r w:rsidRPr="00F231E5">
              <w:t>Revision Date:</w:t>
            </w:r>
          </w:p>
        </w:tc>
        <w:tc>
          <w:tcPr>
            <w:tcW w:w="4428" w:type="dxa"/>
          </w:tcPr>
          <w:p w14:paraId="17DF37CE" w14:textId="77777777" w:rsidR="00852F22" w:rsidRPr="00F231E5" w:rsidRDefault="00852F22" w:rsidP="00C8231E">
            <w:pPr>
              <w:pStyle w:val="PMtableText"/>
            </w:pPr>
          </w:p>
        </w:tc>
      </w:tr>
    </w:tbl>
    <w:p w14:paraId="17DF37D0" w14:textId="77777777" w:rsidR="00852F22" w:rsidRPr="00031F3C" w:rsidRDefault="00852F22" w:rsidP="00852F22">
      <w:pPr>
        <w:pStyle w:val="PMtext"/>
      </w:pPr>
    </w:p>
    <w:p w14:paraId="086BBFEC" w14:textId="77777777" w:rsidR="00565808" w:rsidRDefault="00565808">
      <w:pPr>
        <w:spacing w:before="0" w:after="200" w:line="276" w:lineRule="auto"/>
        <w:rPr>
          <w:rFonts w:ascii="Arial" w:hAnsi="Arial" w:cs="Arial"/>
          <w:b/>
          <w:sz w:val="24"/>
          <w:szCs w:val="24"/>
        </w:rPr>
      </w:pPr>
      <w:bookmarkStart w:id="217" w:name="_Toc382223534"/>
      <w:bookmarkStart w:id="218" w:name="_Toc391293879"/>
      <w:r>
        <w:rPr>
          <w:rFonts w:cs="Arial"/>
        </w:rPr>
        <w:br w:type="page"/>
      </w:r>
    </w:p>
    <w:p w14:paraId="17DF37D1" w14:textId="3B20D807" w:rsidR="00852F22" w:rsidRDefault="00852F22" w:rsidP="00283964">
      <w:pPr>
        <w:pStyle w:val="Heading1"/>
      </w:pPr>
      <w:bookmarkStart w:id="219" w:name="_Toc126240146"/>
      <w:bookmarkStart w:id="220" w:name="_Toc126313796"/>
      <w:bookmarkEnd w:id="217"/>
      <w:r>
        <w:lastRenderedPageBreak/>
        <w:t>Safe Operating Procedure</w:t>
      </w:r>
      <w:r w:rsidR="0047065B">
        <w:t>s</w:t>
      </w:r>
      <w:r>
        <w:t xml:space="preserve"> for Conveyor</w:t>
      </w:r>
      <w:bookmarkEnd w:id="218"/>
      <w:r w:rsidR="00C22192">
        <w:t>s</w:t>
      </w:r>
      <w:bookmarkEnd w:id="219"/>
      <w:bookmarkEnd w:id="220"/>
    </w:p>
    <w:p w14:paraId="17DF37D2" w14:textId="77777777" w:rsidR="00852F22" w:rsidRDefault="00852F22" w:rsidP="00852F22">
      <w:pPr>
        <w:pStyle w:val="PMhead"/>
      </w:pPr>
      <w:r>
        <w:t>Purpose</w:t>
      </w:r>
    </w:p>
    <w:p w14:paraId="17DF37D3" w14:textId="1BFF05EA" w:rsidR="00852F22" w:rsidRDefault="00852F22" w:rsidP="00852F22">
      <w:pPr>
        <w:pStyle w:val="PMtext"/>
      </w:pPr>
      <w:r>
        <w:t xml:space="preserve">To define the safe operating procedures in a manner that informs and instructs employees of </w:t>
      </w:r>
      <w:r w:rsidR="003357E3">
        <w:t>[</w:t>
      </w:r>
      <w:r w:rsidR="002C1A88">
        <w:t>Employer/Organization Name</w:t>
      </w:r>
      <w:r w:rsidR="003357E3">
        <w:t>]</w:t>
      </w:r>
      <w:r>
        <w:t xml:space="preserve"> of the key health and safety </w:t>
      </w:r>
      <w:r w:rsidR="00E6690D">
        <w:t>hazard</w:t>
      </w:r>
      <w:r>
        <w:t xml:space="preserve">s and controls to remember when using the conveyor. </w:t>
      </w:r>
    </w:p>
    <w:p w14:paraId="17DF37D4" w14:textId="62412B72" w:rsidR="00852F22" w:rsidRDefault="005273E0" w:rsidP="00852F22">
      <w:pPr>
        <w:pStyle w:val="PMhead"/>
      </w:pPr>
      <w:r>
        <w:t>Hazards</w:t>
      </w:r>
    </w:p>
    <w:p w14:paraId="17DF37D5" w14:textId="7ACAE360" w:rsidR="00852F22" w:rsidRDefault="00852F22" w:rsidP="00852F22">
      <w:pPr>
        <w:pStyle w:val="PMtext"/>
      </w:pPr>
      <w:r>
        <w:t xml:space="preserve">The following hazards may occur during the </w:t>
      </w:r>
      <w:r w:rsidR="00535D3E">
        <w:t>operation</w:t>
      </w:r>
      <w:r>
        <w:t xml:space="preserve"> of the conveyor:</w:t>
      </w:r>
    </w:p>
    <w:p w14:paraId="17DF37D7" w14:textId="1268D108" w:rsidR="00852F22" w:rsidRDefault="00535D3E" w:rsidP="00852F22">
      <w:pPr>
        <w:pStyle w:val="PMtextBullet"/>
      </w:pPr>
      <w:r>
        <w:t>E</w:t>
      </w:r>
      <w:r w:rsidR="00E6690D">
        <w:t>ntanglement</w:t>
      </w:r>
    </w:p>
    <w:p w14:paraId="17DF37D8" w14:textId="5A27D5EE" w:rsidR="00852F22" w:rsidRDefault="00535D3E" w:rsidP="00852F22">
      <w:pPr>
        <w:pStyle w:val="PMtextBullet"/>
      </w:pPr>
      <w:r>
        <w:t>Pinching or crushing</w:t>
      </w:r>
      <w:r w:rsidR="00E6690D">
        <w:t xml:space="preserve"> injury</w:t>
      </w:r>
    </w:p>
    <w:p w14:paraId="787DB8DC" w14:textId="77777777" w:rsidR="00467546" w:rsidRDefault="00467546" w:rsidP="00467546">
      <w:pPr>
        <w:pStyle w:val="PMtextBullet"/>
      </w:pPr>
      <w:r>
        <w:t>Musculoskeletal disorder</w:t>
      </w:r>
    </w:p>
    <w:p w14:paraId="30BD81D9" w14:textId="77777777" w:rsidR="00467546" w:rsidRDefault="00467546" w:rsidP="00467546">
      <w:pPr>
        <w:pStyle w:val="PMtextBullet"/>
      </w:pPr>
      <w:r>
        <w:t>Equipment or property damage</w:t>
      </w:r>
    </w:p>
    <w:p w14:paraId="6F80EA40" w14:textId="712B3A52" w:rsidR="00E6690D" w:rsidRDefault="00E6690D" w:rsidP="00467546">
      <w:pPr>
        <w:pStyle w:val="PMtextBullet"/>
      </w:pPr>
      <w:r>
        <w:t xml:space="preserve">Items falling off of the </w:t>
      </w:r>
      <w:proofErr w:type="gramStart"/>
      <w:r>
        <w:t>conveyor</w:t>
      </w:r>
      <w:proofErr w:type="gramEnd"/>
    </w:p>
    <w:p w14:paraId="42FA48E4" w14:textId="77777777" w:rsidR="00535D3E" w:rsidRDefault="00535D3E" w:rsidP="00535D3E">
      <w:pPr>
        <w:pStyle w:val="PMhead"/>
      </w:pPr>
      <w:r>
        <w:t>Personal Protective Equipment</w:t>
      </w:r>
    </w:p>
    <w:p w14:paraId="16CB3716" w14:textId="77777777" w:rsidR="00535D3E" w:rsidRDefault="00535D3E" w:rsidP="00535D3E">
      <w:pPr>
        <w:pStyle w:val="PMtextBullet"/>
        <w:rPr>
          <w:rFonts w:cs="Arial"/>
        </w:rPr>
      </w:pPr>
      <w:r>
        <w:rPr>
          <w:rFonts w:cs="Arial"/>
        </w:rPr>
        <w:t>S</w:t>
      </w:r>
      <w:r w:rsidRPr="00F12599">
        <w:rPr>
          <w:rFonts w:cs="Arial"/>
        </w:rPr>
        <w:t>afety footwear</w:t>
      </w:r>
    </w:p>
    <w:p w14:paraId="07618399" w14:textId="77777777" w:rsidR="00535D3E" w:rsidRPr="00F12599" w:rsidRDefault="00535D3E" w:rsidP="00535D3E">
      <w:pPr>
        <w:pStyle w:val="PMtextBullet"/>
        <w:rPr>
          <w:rFonts w:cs="Arial"/>
        </w:rPr>
      </w:pPr>
      <w:r>
        <w:rPr>
          <w:rFonts w:cs="Arial"/>
        </w:rPr>
        <w:t xml:space="preserve">No loose clothing, </w:t>
      </w:r>
      <w:proofErr w:type="gramStart"/>
      <w:r>
        <w:rPr>
          <w:rFonts w:cs="Arial"/>
        </w:rPr>
        <w:t>jewelry</w:t>
      </w:r>
      <w:proofErr w:type="gramEnd"/>
      <w:r>
        <w:rPr>
          <w:rFonts w:cs="Arial"/>
        </w:rPr>
        <w:t xml:space="preserve"> or hair</w:t>
      </w:r>
    </w:p>
    <w:p w14:paraId="17DF37DB" w14:textId="77777777" w:rsidR="00852F22" w:rsidRDefault="00852F22" w:rsidP="00852F22">
      <w:pPr>
        <w:pStyle w:val="PMhead"/>
      </w:pPr>
      <w:r>
        <w:t>Safe Operating Procedure</w:t>
      </w:r>
    </w:p>
    <w:p w14:paraId="760C4D4C" w14:textId="77777777" w:rsidR="00C22192" w:rsidRPr="00F12599" w:rsidRDefault="00C22192" w:rsidP="00C22192">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50FE44C2" w14:textId="3C8249E0" w:rsidR="00C22192" w:rsidRPr="00F12599" w:rsidRDefault="00C22192" w:rsidP="00C22192">
      <w:pPr>
        <w:pStyle w:val="PMtextBullet"/>
      </w:pPr>
      <w:r w:rsidRPr="00F12599">
        <w:t xml:space="preserve">Operators must have </w:t>
      </w:r>
      <w:r w:rsidR="0083347E">
        <w:t>reviewed the operator’s manual with the supervisor</w:t>
      </w:r>
      <w:r>
        <w:t>.</w:t>
      </w:r>
    </w:p>
    <w:p w14:paraId="45A0B2BF" w14:textId="77777777" w:rsidR="00C22192" w:rsidRDefault="00C22192" w:rsidP="00C22192">
      <w:pPr>
        <w:pStyle w:val="PMtextBullet"/>
      </w:pPr>
      <w:r>
        <w:t>Ensure operator’s</w:t>
      </w:r>
      <w:r w:rsidRPr="00F12599">
        <w:t xml:space="preserve"> manual for equipment is available to operators</w:t>
      </w:r>
      <w:r>
        <w:t>.</w:t>
      </w:r>
    </w:p>
    <w:p w14:paraId="40F63549" w14:textId="77777777" w:rsidR="00C22192" w:rsidRPr="006A23A6" w:rsidRDefault="00C22192" w:rsidP="00C22192">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4066FA93" w14:textId="15966405" w:rsidR="00C22192" w:rsidRPr="006A23A6" w:rsidRDefault="008A5139" w:rsidP="00C22192">
      <w:pPr>
        <w:pStyle w:val="PMtextBullet"/>
      </w:pPr>
      <w:r>
        <w:t>Ensure safety decals are legible</w:t>
      </w:r>
      <w:r w:rsidR="00C22192">
        <w:t xml:space="preserve">, order replacements if they are not. </w:t>
      </w:r>
    </w:p>
    <w:p w14:paraId="49A7B710" w14:textId="77777777" w:rsidR="00C22192" w:rsidRPr="00F12599" w:rsidRDefault="00C22192" w:rsidP="00C22192">
      <w:pPr>
        <w:pStyle w:val="PMtextBullet"/>
      </w:pPr>
      <w:r w:rsidRPr="00F12599">
        <w:t xml:space="preserve">Ensure the </w:t>
      </w:r>
      <w:r>
        <w:t>equipment</w:t>
      </w:r>
      <w:r w:rsidRPr="00F12599">
        <w:t xml:space="preserve"> is used properly as per manufacturer’s directions.</w:t>
      </w:r>
    </w:p>
    <w:p w14:paraId="17DF37E0" w14:textId="4C616632" w:rsidR="00852F22" w:rsidRDefault="00C22192" w:rsidP="00852F22">
      <w:pPr>
        <w:pStyle w:val="PMtextBullet"/>
      </w:pPr>
      <w:r>
        <w:t>E</w:t>
      </w:r>
      <w:r w:rsidR="00852F22">
        <w:t>mployees have been trained on h</w:t>
      </w:r>
      <w:r>
        <w:t>ow to use the emergency shut-off</w:t>
      </w:r>
      <w:r w:rsidR="00852F22">
        <w:t xml:space="preserve"> devices properly</w:t>
      </w:r>
      <w:r w:rsidR="00535D3E">
        <w:t>.</w:t>
      </w:r>
    </w:p>
    <w:p w14:paraId="17DF37E1" w14:textId="2865E9DE" w:rsidR="00852F22" w:rsidRDefault="00852F22" w:rsidP="00852F22">
      <w:pPr>
        <w:pStyle w:val="PMtextBullet"/>
      </w:pPr>
      <w:r>
        <w:t xml:space="preserve">Never climb, </w:t>
      </w:r>
      <w:proofErr w:type="gramStart"/>
      <w:r>
        <w:t>walk</w:t>
      </w:r>
      <w:proofErr w:type="gramEnd"/>
      <w:r>
        <w:t xml:space="preserve"> or ride on the conveyor. Always walk carefully around the conveyor</w:t>
      </w:r>
      <w:r w:rsidR="00535D3E">
        <w:t>.</w:t>
      </w:r>
    </w:p>
    <w:p w14:paraId="17DF37E2" w14:textId="68C9B240" w:rsidR="00852F22" w:rsidRDefault="00852F22" w:rsidP="00852F22">
      <w:pPr>
        <w:pStyle w:val="PMtextBullet"/>
      </w:pPr>
      <w:r>
        <w:t>Absolutely no horseplay when working near the conveyor</w:t>
      </w:r>
      <w:r w:rsidR="00535D3E">
        <w:t>.</w:t>
      </w:r>
    </w:p>
    <w:p w14:paraId="17DF37E3" w14:textId="1CC841D4" w:rsidR="00852F22" w:rsidRDefault="00852F22" w:rsidP="00852F22">
      <w:pPr>
        <w:pStyle w:val="PMtextBullet"/>
      </w:pPr>
      <w:r>
        <w:t>Ensure all guarding is in place for moving parts on the conveyor including the rollers, belts and wheels (</w:t>
      </w:r>
      <w:proofErr w:type="gramStart"/>
      <w:r>
        <w:t>i.e.</w:t>
      </w:r>
      <w:proofErr w:type="gramEnd"/>
      <w:r>
        <w:t xml:space="preserve"> drive system)</w:t>
      </w:r>
      <w:r w:rsidR="00535D3E">
        <w:t>.</w:t>
      </w:r>
      <w:r>
        <w:t xml:space="preserve"> </w:t>
      </w:r>
    </w:p>
    <w:p w14:paraId="17DF37E4" w14:textId="4992302A" w:rsidR="00852F22" w:rsidRDefault="00852F22" w:rsidP="00852F22">
      <w:pPr>
        <w:pStyle w:val="PMtextBullet"/>
      </w:pPr>
      <w:r>
        <w:t>Ensure guardrails are in place to prevent larger items from falling off the conveyor</w:t>
      </w:r>
      <w:r w:rsidR="00535D3E">
        <w:t>.</w:t>
      </w:r>
    </w:p>
    <w:p w14:paraId="17DF37E5" w14:textId="084EA669" w:rsidR="00852F22" w:rsidRDefault="00852F22" w:rsidP="00852F22">
      <w:pPr>
        <w:pStyle w:val="PMtextBullet"/>
      </w:pPr>
      <w:r>
        <w:t>Position yourself so that you are not hit by objects moving down the conveyor</w:t>
      </w:r>
      <w:r w:rsidR="00535D3E">
        <w:t>.</w:t>
      </w:r>
    </w:p>
    <w:p w14:paraId="17DF37E6" w14:textId="4C52B3E1" w:rsidR="00852F22" w:rsidRDefault="00852F22" w:rsidP="00852F22">
      <w:pPr>
        <w:pStyle w:val="PMtextBullet"/>
      </w:pPr>
      <w:r>
        <w:lastRenderedPageBreak/>
        <w:t>Ensure that you can see the conveyor system when operating the controls</w:t>
      </w:r>
      <w:r w:rsidR="00535D3E">
        <w:t>.</w:t>
      </w:r>
    </w:p>
    <w:p w14:paraId="17DF37E7" w14:textId="1BCB9F40" w:rsidR="00852F22" w:rsidRDefault="00852F22" w:rsidP="00852F22">
      <w:pPr>
        <w:pStyle w:val="PMtextBullet"/>
      </w:pPr>
      <w:r>
        <w:t>Ensure that belts are grounded to prevent static build up</w:t>
      </w:r>
      <w:r w:rsidR="00535D3E">
        <w:t>.</w:t>
      </w:r>
    </w:p>
    <w:p w14:paraId="17DF37E8" w14:textId="6DA90BED" w:rsidR="00852F22" w:rsidRDefault="00852F22" w:rsidP="00852F22">
      <w:pPr>
        <w:pStyle w:val="PMtextBullet"/>
      </w:pPr>
      <w:r>
        <w:t>Only load items that fit on the conveyor. Items that are too wide or too high may tip over</w:t>
      </w:r>
      <w:r w:rsidR="00535D3E">
        <w:t>.</w:t>
      </w:r>
    </w:p>
    <w:p w14:paraId="17DF37E9" w14:textId="093B6D5A" w:rsidR="00852F22" w:rsidRDefault="00852F22" w:rsidP="00852F22">
      <w:pPr>
        <w:pStyle w:val="PMtextBullet"/>
      </w:pPr>
      <w:r>
        <w:t>Use proper lifting techniques when loading the conveyor. If an item is too heavy or awkward, call for assistance</w:t>
      </w:r>
      <w:r w:rsidR="00535D3E">
        <w:t>.</w:t>
      </w:r>
    </w:p>
    <w:p w14:paraId="17DF37EA" w14:textId="47DEB889" w:rsidR="00852F22" w:rsidRDefault="00852F22" w:rsidP="00852F22">
      <w:pPr>
        <w:pStyle w:val="PMtextBullet"/>
      </w:pPr>
      <w:r>
        <w:t xml:space="preserve">Never remove any guarding from the conveyor. If the conveyor is defective in any way, lock out and tag out the equipment to ensure no other employee can re-start the equipment. Report the defect immediately to </w:t>
      </w:r>
      <w:r w:rsidR="002C1A88">
        <w:t>the supervisor</w:t>
      </w:r>
      <w:r w:rsidR="00535D3E">
        <w:t>.</w:t>
      </w:r>
    </w:p>
    <w:p w14:paraId="0BE5CB42" w14:textId="15B6E645" w:rsidR="00535D3E" w:rsidRPr="006B4120" w:rsidRDefault="00535D3E" w:rsidP="00535D3E">
      <w:pPr>
        <w:pStyle w:val="PMtextBullet"/>
      </w:pPr>
      <w:r>
        <w:t xml:space="preserve">Repairs </w:t>
      </w:r>
      <w:r w:rsidRPr="006B4120">
        <w:t>must be performed by qualified personnel, using OEM parts o</w:t>
      </w:r>
      <w:r>
        <w:t>r equivalent.</w:t>
      </w:r>
    </w:p>
    <w:p w14:paraId="701B893D" w14:textId="62D57F22" w:rsidR="00C22192" w:rsidRDefault="00852F22" w:rsidP="00C22192">
      <w:pPr>
        <w:pStyle w:val="PMtextBullet"/>
      </w:pPr>
      <w:r>
        <w:t xml:space="preserve">If there is a blockage, stop the conveyor. Lockout and tagout the equipment. Report the blockage to </w:t>
      </w:r>
      <w:r w:rsidR="002C1A88">
        <w:t>the supervisor</w:t>
      </w:r>
      <w:r>
        <w:t xml:space="preserve"> immediately</w:t>
      </w:r>
      <w:r w:rsidR="00535D3E">
        <w:t>.</w:t>
      </w:r>
      <w:r w:rsidR="00C22192" w:rsidRPr="00C22192">
        <w:t xml:space="preserve"> </w:t>
      </w:r>
    </w:p>
    <w:p w14:paraId="6B6CDD99" w14:textId="77777777" w:rsidR="00C22192" w:rsidRDefault="00C22192" w:rsidP="00C22192">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6F6C018D" w14:textId="77777777" w:rsidR="002409F8" w:rsidRDefault="002409F8" w:rsidP="00A40553">
      <w:pPr>
        <w:pStyle w:val="PMhead"/>
      </w:pPr>
      <w:r>
        <w:t>Additional Resources</w:t>
      </w:r>
    </w:p>
    <w:p w14:paraId="7876B5A7" w14:textId="3E09706F" w:rsidR="002409F8" w:rsidRPr="002E483A" w:rsidRDefault="009E496A" w:rsidP="002409F8">
      <w:pPr>
        <w:pStyle w:val="PMtext2"/>
      </w:pPr>
      <w:r>
        <w:t>MLITSD</w:t>
      </w:r>
      <w:r w:rsidR="00471C4A">
        <w:t xml:space="preserve"> </w:t>
      </w:r>
      <w:r w:rsidR="002409F8">
        <w:t>Occupational Health and Safety Guidelines for Farming Operations in Ontario</w:t>
      </w:r>
    </w:p>
    <w:p w14:paraId="17DF37ED" w14:textId="7F82A6E0" w:rsidR="00852F22" w:rsidRPr="00A40553" w:rsidRDefault="002409F8" w:rsidP="00A40553">
      <w:pPr>
        <w:pStyle w:val="PMhead"/>
      </w:pPr>
      <w:r>
        <w:t>D</w:t>
      </w:r>
      <w:r w:rsidR="00852F22" w:rsidRPr="00A40553">
        <w:t>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14:paraId="17DF37F0" w14:textId="77777777" w:rsidTr="00C8231E">
        <w:tc>
          <w:tcPr>
            <w:tcW w:w="4428" w:type="dxa"/>
            <w:tcBorders>
              <w:top w:val="single" w:sz="4" w:space="0" w:color="auto"/>
              <w:left w:val="single" w:sz="4" w:space="0" w:color="auto"/>
              <w:bottom w:val="single" w:sz="4" w:space="0" w:color="auto"/>
              <w:right w:val="single" w:sz="4" w:space="0" w:color="auto"/>
            </w:tcBorders>
          </w:tcPr>
          <w:p w14:paraId="17DF37EE" w14:textId="77777777" w:rsidR="00852F22" w:rsidRDefault="00852F22" w:rsidP="00C8231E">
            <w:pPr>
              <w:pStyle w:val="PMtableText"/>
            </w:pPr>
            <w:r>
              <w:t>Effective Date:</w:t>
            </w:r>
          </w:p>
        </w:tc>
        <w:tc>
          <w:tcPr>
            <w:tcW w:w="4428" w:type="dxa"/>
            <w:tcBorders>
              <w:top w:val="single" w:sz="4" w:space="0" w:color="auto"/>
              <w:left w:val="single" w:sz="4" w:space="0" w:color="auto"/>
              <w:bottom w:val="single" w:sz="4" w:space="0" w:color="auto"/>
              <w:right w:val="single" w:sz="4" w:space="0" w:color="auto"/>
            </w:tcBorders>
          </w:tcPr>
          <w:p w14:paraId="17DF37EF" w14:textId="182B5D49" w:rsidR="00852F22" w:rsidRDefault="00852F22" w:rsidP="00C8231E">
            <w:pPr>
              <w:pStyle w:val="PMtableText"/>
            </w:pPr>
          </w:p>
        </w:tc>
      </w:tr>
      <w:tr w:rsidR="00852F22" w14:paraId="17DF37F3" w14:textId="77777777" w:rsidTr="00C8231E">
        <w:tc>
          <w:tcPr>
            <w:tcW w:w="4428" w:type="dxa"/>
            <w:tcBorders>
              <w:top w:val="single" w:sz="4" w:space="0" w:color="auto"/>
              <w:left w:val="single" w:sz="4" w:space="0" w:color="auto"/>
              <w:bottom w:val="single" w:sz="4" w:space="0" w:color="auto"/>
              <w:right w:val="single" w:sz="4" w:space="0" w:color="auto"/>
            </w:tcBorders>
          </w:tcPr>
          <w:p w14:paraId="17DF37F1" w14:textId="77777777" w:rsidR="00852F22" w:rsidRDefault="00852F22" w:rsidP="00C8231E">
            <w:pPr>
              <w:pStyle w:val="PMtableText"/>
            </w:pPr>
            <w:r>
              <w:t>Revision Date:</w:t>
            </w:r>
          </w:p>
        </w:tc>
        <w:tc>
          <w:tcPr>
            <w:tcW w:w="4428" w:type="dxa"/>
            <w:tcBorders>
              <w:top w:val="single" w:sz="4" w:space="0" w:color="auto"/>
              <w:left w:val="single" w:sz="4" w:space="0" w:color="auto"/>
              <w:bottom w:val="single" w:sz="4" w:space="0" w:color="auto"/>
              <w:right w:val="single" w:sz="4" w:space="0" w:color="auto"/>
            </w:tcBorders>
          </w:tcPr>
          <w:p w14:paraId="17DF37F2" w14:textId="77777777" w:rsidR="00852F22" w:rsidRDefault="00852F22" w:rsidP="00C8231E">
            <w:pPr>
              <w:pStyle w:val="PMtableText"/>
            </w:pPr>
          </w:p>
        </w:tc>
      </w:tr>
    </w:tbl>
    <w:p w14:paraId="17DF37F4" w14:textId="2915FD68" w:rsidR="00852F22" w:rsidRDefault="00852F22" w:rsidP="00852F22"/>
    <w:p w14:paraId="4BA73ED8" w14:textId="1E2F68F5" w:rsidR="00872B8A" w:rsidRDefault="00872B8A" w:rsidP="00852F22"/>
    <w:p w14:paraId="1BDA3A93" w14:textId="1C7325E7" w:rsidR="00872B8A" w:rsidRDefault="00872B8A" w:rsidP="00852F22"/>
    <w:p w14:paraId="0881DDF9" w14:textId="13873A45" w:rsidR="00872B8A" w:rsidRDefault="00872B8A" w:rsidP="00852F22"/>
    <w:p w14:paraId="45D31DD1" w14:textId="643BB5C3" w:rsidR="00872B8A" w:rsidRDefault="00872B8A" w:rsidP="00852F22"/>
    <w:p w14:paraId="61B8D673" w14:textId="3E9AE580" w:rsidR="00872B8A" w:rsidRDefault="00872B8A" w:rsidP="00852F22"/>
    <w:p w14:paraId="57634267" w14:textId="75B03AD5" w:rsidR="00872B8A" w:rsidRDefault="00872B8A" w:rsidP="00852F22"/>
    <w:p w14:paraId="04CDEB61" w14:textId="38AE7664" w:rsidR="00872B8A" w:rsidRDefault="00872B8A" w:rsidP="00852F22"/>
    <w:p w14:paraId="1800996C" w14:textId="44F7800D" w:rsidR="00872B8A" w:rsidRDefault="00872B8A" w:rsidP="00852F22"/>
    <w:p w14:paraId="65F85C12" w14:textId="553C1462" w:rsidR="00872B8A" w:rsidRDefault="00872B8A" w:rsidP="00852F22"/>
    <w:p w14:paraId="7CE6E5A4" w14:textId="609E982B" w:rsidR="00872B8A" w:rsidRDefault="00872B8A" w:rsidP="00852F22"/>
    <w:p w14:paraId="3F40A507" w14:textId="77777777" w:rsidR="00872B8A" w:rsidRDefault="00872B8A" w:rsidP="00852F22"/>
    <w:p w14:paraId="4BEFBFCB" w14:textId="77777777" w:rsidR="00E53559" w:rsidRPr="00F12599" w:rsidRDefault="00E53559" w:rsidP="00283964">
      <w:pPr>
        <w:pStyle w:val="Heading1"/>
      </w:pPr>
      <w:bookmarkStart w:id="221" w:name="_Toc126240147"/>
      <w:bookmarkStart w:id="222" w:name="_Toc323818022"/>
      <w:bookmarkStart w:id="223" w:name="_Toc391293880"/>
      <w:bookmarkStart w:id="224" w:name="_Toc126313797"/>
      <w:r w:rsidRPr="00F12599">
        <w:lastRenderedPageBreak/>
        <w:t>Safe Oper</w:t>
      </w:r>
      <w:r>
        <w:t xml:space="preserve">ating Procedures for Corded </w:t>
      </w:r>
      <w:r w:rsidRPr="00F12599">
        <w:t>Power Tools</w:t>
      </w:r>
      <w:bookmarkEnd w:id="221"/>
      <w:bookmarkEnd w:id="224"/>
    </w:p>
    <w:p w14:paraId="479DBB78" w14:textId="77777777" w:rsidR="00E53559" w:rsidRPr="00F12599" w:rsidRDefault="00E53559" w:rsidP="00E53559">
      <w:pPr>
        <w:pStyle w:val="PMhead"/>
        <w:rPr>
          <w:rFonts w:cs="Arial"/>
        </w:rPr>
      </w:pPr>
      <w:r w:rsidRPr="00F12599">
        <w:rPr>
          <w:rFonts w:cs="Arial"/>
        </w:rPr>
        <w:t>Purpose</w:t>
      </w:r>
    </w:p>
    <w:p w14:paraId="092DB394" w14:textId="77777777" w:rsidR="00E53559" w:rsidRPr="00F12599" w:rsidRDefault="00E53559" w:rsidP="00E53559">
      <w:pPr>
        <w:pStyle w:val="PMtext"/>
        <w:rPr>
          <w:rFonts w:cs="Arial"/>
        </w:rPr>
      </w:pPr>
      <w:r w:rsidRPr="00F40F54">
        <w:t xml:space="preserve">To define the </w:t>
      </w:r>
      <w:r>
        <w:t>safe</w:t>
      </w:r>
      <w:r w:rsidRPr="00F40F54">
        <w:t xml:space="preserve"> </w:t>
      </w:r>
      <w:r>
        <w:t>o</w:t>
      </w:r>
      <w:r w:rsidRPr="00F40F54">
        <w:t xml:space="preserve">perating </w:t>
      </w:r>
      <w:r>
        <w:t>p</w:t>
      </w:r>
      <w:r w:rsidRPr="00F40F54">
        <w:t xml:space="preserve">rocedures in a manner that informs and instructs </w:t>
      </w:r>
      <w:r w:rsidRPr="00052351">
        <w:t xml:space="preserve">employees of </w:t>
      </w:r>
      <w:r>
        <w:t>[Employer/Organization Name] on the key health and safety hazards</w:t>
      </w:r>
      <w:r w:rsidRPr="00052351">
        <w:t xml:space="preserve"> and controls </w:t>
      </w:r>
      <w:r>
        <w:t>when</w:t>
      </w:r>
      <w:r w:rsidRPr="00F12599">
        <w:rPr>
          <w:rFonts w:cs="Arial"/>
        </w:rPr>
        <w:t xml:space="preserve"> </w:t>
      </w:r>
      <w:r>
        <w:rPr>
          <w:rFonts w:cs="Arial"/>
        </w:rPr>
        <w:t xml:space="preserve">using </w:t>
      </w:r>
      <w:r w:rsidRPr="00F12599">
        <w:rPr>
          <w:rFonts w:cs="Arial"/>
        </w:rPr>
        <w:t xml:space="preserve">corded </w:t>
      </w:r>
      <w:r>
        <w:rPr>
          <w:rFonts w:cs="Arial"/>
        </w:rPr>
        <w:t>hand/</w:t>
      </w:r>
      <w:r w:rsidRPr="00F12599">
        <w:rPr>
          <w:rFonts w:cs="Arial"/>
        </w:rPr>
        <w:t>power tools.</w:t>
      </w:r>
    </w:p>
    <w:p w14:paraId="394EE518" w14:textId="77777777" w:rsidR="00E53559" w:rsidRPr="00F12599" w:rsidRDefault="00E53559" w:rsidP="00E53559">
      <w:pPr>
        <w:pStyle w:val="PMhead"/>
        <w:rPr>
          <w:rFonts w:cs="Arial"/>
        </w:rPr>
      </w:pPr>
      <w:r w:rsidRPr="00F12599">
        <w:rPr>
          <w:rFonts w:cs="Arial"/>
        </w:rPr>
        <w:t>Background</w:t>
      </w:r>
    </w:p>
    <w:p w14:paraId="22B7A9A1" w14:textId="77777777" w:rsidR="00E53559" w:rsidRPr="00F12599" w:rsidRDefault="00E53559" w:rsidP="00E53559">
      <w:pPr>
        <w:pStyle w:val="PMtext"/>
        <w:rPr>
          <w:rFonts w:cs="Arial"/>
        </w:rPr>
      </w:pPr>
      <w:r w:rsidRPr="00F12599">
        <w:rPr>
          <w:rFonts w:cs="Arial"/>
        </w:rPr>
        <w:t xml:space="preserve">The following hazards or injuries may occur </w:t>
      </w:r>
      <w:r>
        <w:rPr>
          <w:rFonts w:cs="Arial"/>
        </w:rPr>
        <w:t>when using corded hand/power tools</w:t>
      </w:r>
      <w:r w:rsidRPr="00F12599">
        <w:rPr>
          <w:rFonts w:cs="Arial"/>
        </w:rPr>
        <w:t>:</w:t>
      </w:r>
    </w:p>
    <w:p w14:paraId="7AF34C24" w14:textId="77777777" w:rsidR="00E53559" w:rsidRDefault="00E53559" w:rsidP="00E53559">
      <w:pPr>
        <w:pStyle w:val="PMtextBullet"/>
        <w:rPr>
          <w:rFonts w:cs="Arial"/>
        </w:rPr>
      </w:pPr>
      <w:r>
        <w:rPr>
          <w:rFonts w:cs="Arial"/>
        </w:rPr>
        <w:t>Critical injury</w:t>
      </w:r>
    </w:p>
    <w:p w14:paraId="62BD0C4B" w14:textId="77777777" w:rsidR="00E53559" w:rsidRPr="00F12599" w:rsidRDefault="00E53559" w:rsidP="00E53559">
      <w:pPr>
        <w:pStyle w:val="PMtextBullet"/>
        <w:rPr>
          <w:rFonts w:cs="Arial"/>
        </w:rPr>
      </w:pPr>
      <w:r>
        <w:rPr>
          <w:rFonts w:cs="Arial"/>
        </w:rPr>
        <w:t>C</w:t>
      </w:r>
      <w:r w:rsidRPr="00F12599">
        <w:rPr>
          <w:rFonts w:cs="Arial"/>
        </w:rPr>
        <w:t>uts</w:t>
      </w:r>
    </w:p>
    <w:p w14:paraId="098D85D2" w14:textId="77777777" w:rsidR="00E53559" w:rsidRPr="00F12599" w:rsidRDefault="00E53559" w:rsidP="00E53559">
      <w:pPr>
        <w:pStyle w:val="PMtextBullet"/>
        <w:rPr>
          <w:rFonts w:cs="Arial"/>
        </w:rPr>
      </w:pPr>
      <w:r w:rsidRPr="00F12599">
        <w:rPr>
          <w:rFonts w:cs="Arial"/>
        </w:rPr>
        <w:t>Eye injury</w:t>
      </w:r>
    </w:p>
    <w:p w14:paraId="5DD3157A" w14:textId="77777777" w:rsidR="00467546" w:rsidRDefault="00467546" w:rsidP="00467546">
      <w:pPr>
        <w:pStyle w:val="PMtextBullet"/>
      </w:pPr>
      <w:r>
        <w:t>Musculoskeletal disorder</w:t>
      </w:r>
    </w:p>
    <w:p w14:paraId="15538456" w14:textId="77777777" w:rsidR="00E53559" w:rsidRDefault="00E53559" w:rsidP="00E53559">
      <w:pPr>
        <w:pStyle w:val="PMtextBullet"/>
        <w:rPr>
          <w:rFonts w:cs="Arial"/>
        </w:rPr>
      </w:pPr>
      <w:r>
        <w:rPr>
          <w:rFonts w:cs="Arial"/>
        </w:rPr>
        <w:t>Electric shock</w:t>
      </w:r>
    </w:p>
    <w:p w14:paraId="40088FD0" w14:textId="77777777" w:rsidR="00E53559" w:rsidRPr="00F12599" w:rsidRDefault="00E53559" w:rsidP="00E53559">
      <w:pPr>
        <w:pStyle w:val="PMtextBullet"/>
        <w:rPr>
          <w:rFonts w:cs="Arial"/>
        </w:rPr>
      </w:pPr>
      <w:r>
        <w:rPr>
          <w:rFonts w:cs="Arial"/>
        </w:rPr>
        <w:t>Hearing damage</w:t>
      </w:r>
    </w:p>
    <w:p w14:paraId="2381FDB9" w14:textId="77777777" w:rsidR="00E53559" w:rsidRDefault="00E53559" w:rsidP="00E53559">
      <w:pPr>
        <w:pStyle w:val="PMtextBullet"/>
      </w:pPr>
      <w:r w:rsidRPr="00E53395">
        <w:t>Slips trips and falls hazard from extension o</w:t>
      </w:r>
      <w:r>
        <w:t xml:space="preserve">r power </w:t>
      </w:r>
      <w:proofErr w:type="gramStart"/>
      <w:r>
        <w:t>cords</w:t>
      </w:r>
      <w:proofErr w:type="gramEnd"/>
    </w:p>
    <w:p w14:paraId="4CEF6FE8" w14:textId="77777777" w:rsidR="00E53559" w:rsidRPr="00F12599" w:rsidRDefault="00E53559" w:rsidP="00E53559">
      <w:pPr>
        <w:pStyle w:val="PMhead"/>
        <w:rPr>
          <w:rFonts w:cs="Arial"/>
        </w:rPr>
      </w:pPr>
      <w:r>
        <w:rPr>
          <w:rFonts w:cs="Arial"/>
        </w:rPr>
        <w:t>Personal Protective Equipment</w:t>
      </w:r>
    </w:p>
    <w:p w14:paraId="18A4FEFC" w14:textId="77777777" w:rsidR="00E53559" w:rsidRPr="00F12599" w:rsidRDefault="00E53559" w:rsidP="00E53559">
      <w:pPr>
        <w:pStyle w:val="PMtextBullet"/>
        <w:rPr>
          <w:rFonts w:cs="Arial"/>
        </w:rPr>
      </w:pPr>
      <w:r w:rsidRPr="00F12599">
        <w:rPr>
          <w:rFonts w:cs="Arial"/>
        </w:rPr>
        <w:t xml:space="preserve">Safety </w:t>
      </w:r>
      <w:r>
        <w:rPr>
          <w:rFonts w:cs="Arial"/>
        </w:rPr>
        <w:t>footwear</w:t>
      </w:r>
    </w:p>
    <w:p w14:paraId="0CD6CC03" w14:textId="77777777" w:rsidR="00E53559" w:rsidRDefault="00E53559" w:rsidP="00E53559">
      <w:pPr>
        <w:pStyle w:val="PMtextBullet"/>
        <w:rPr>
          <w:rFonts w:cs="Arial"/>
        </w:rPr>
      </w:pPr>
      <w:r>
        <w:rPr>
          <w:rFonts w:cs="Arial"/>
        </w:rPr>
        <w:t>Eye protection (</w:t>
      </w:r>
      <w:proofErr w:type="gramStart"/>
      <w:r>
        <w:rPr>
          <w:rFonts w:cs="Arial"/>
        </w:rPr>
        <w:t>e.g.</w:t>
      </w:r>
      <w:proofErr w:type="gramEnd"/>
      <w:r>
        <w:rPr>
          <w:rFonts w:cs="Arial"/>
        </w:rPr>
        <w:t xml:space="preserve"> face shield)</w:t>
      </w:r>
    </w:p>
    <w:p w14:paraId="275D46FD" w14:textId="77777777" w:rsidR="00E53559" w:rsidRPr="00F12599" w:rsidRDefault="00E53559" w:rsidP="00E53559">
      <w:pPr>
        <w:pStyle w:val="PMtextBullet"/>
        <w:rPr>
          <w:rFonts w:cs="Arial"/>
        </w:rPr>
      </w:pPr>
      <w:r>
        <w:rPr>
          <w:rFonts w:cs="Arial"/>
        </w:rPr>
        <w:t>Hearing</w:t>
      </w:r>
      <w:r w:rsidRPr="00F12599">
        <w:rPr>
          <w:rFonts w:cs="Arial"/>
        </w:rPr>
        <w:t xml:space="preserve"> </w:t>
      </w:r>
      <w:r>
        <w:rPr>
          <w:rFonts w:cs="Arial"/>
        </w:rPr>
        <w:t>p</w:t>
      </w:r>
      <w:r w:rsidRPr="00F12599">
        <w:rPr>
          <w:rFonts w:cs="Arial"/>
        </w:rPr>
        <w:t xml:space="preserve">rotection </w:t>
      </w:r>
    </w:p>
    <w:p w14:paraId="40791EB8" w14:textId="77777777" w:rsidR="00E53559" w:rsidRPr="00F12599" w:rsidRDefault="00E53559" w:rsidP="00E53559">
      <w:pPr>
        <w:pStyle w:val="PMtextBullet"/>
        <w:rPr>
          <w:rFonts w:cs="Arial"/>
        </w:rPr>
      </w:pPr>
      <w:r>
        <w:rPr>
          <w:rFonts w:cs="Arial"/>
        </w:rPr>
        <w:t xml:space="preserve">Respiratory protection as </w:t>
      </w:r>
      <w:proofErr w:type="gramStart"/>
      <w:r>
        <w:rPr>
          <w:rFonts w:cs="Arial"/>
        </w:rPr>
        <w:t>required</w:t>
      </w:r>
      <w:proofErr w:type="gramEnd"/>
    </w:p>
    <w:p w14:paraId="019C4546" w14:textId="77777777" w:rsidR="00E53559" w:rsidRDefault="00E53559" w:rsidP="00E53559">
      <w:pPr>
        <w:pStyle w:val="PMtextBullet"/>
        <w:rPr>
          <w:rFonts w:cs="Arial"/>
        </w:rPr>
      </w:pPr>
      <w:r w:rsidRPr="00F12599">
        <w:rPr>
          <w:rFonts w:cs="Arial"/>
        </w:rPr>
        <w:t xml:space="preserve">Appropriate </w:t>
      </w:r>
      <w:r>
        <w:rPr>
          <w:rFonts w:cs="Arial"/>
        </w:rPr>
        <w:t xml:space="preserve">clothing, including </w:t>
      </w:r>
      <w:r w:rsidRPr="00F12599">
        <w:rPr>
          <w:rFonts w:cs="Arial"/>
        </w:rPr>
        <w:t>snug fitt</w:t>
      </w:r>
      <w:r>
        <w:rPr>
          <w:rFonts w:cs="Arial"/>
        </w:rPr>
        <w:t xml:space="preserve">ing </w:t>
      </w:r>
      <w:proofErr w:type="gramStart"/>
      <w:r>
        <w:rPr>
          <w:rFonts w:cs="Arial"/>
        </w:rPr>
        <w:t>clothing</w:t>
      </w:r>
      <w:proofErr w:type="gramEnd"/>
    </w:p>
    <w:p w14:paraId="631A4C65" w14:textId="77777777" w:rsidR="00E53559" w:rsidRPr="00F12599" w:rsidRDefault="00E53559" w:rsidP="00E53559">
      <w:pPr>
        <w:pStyle w:val="PMtextBullet"/>
        <w:rPr>
          <w:rFonts w:cs="Arial"/>
        </w:rPr>
      </w:pPr>
      <w:r>
        <w:rPr>
          <w:rFonts w:cs="Arial"/>
        </w:rPr>
        <w:t>N</w:t>
      </w:r>
      <w:r w:rsidRPr="00F12599">
        <w:rPr>
          <w:rFonts w:cs="Arial"/>
        </w:rPr>
        <w:t>o l</w:t>
      </w:r>
      <w:r>
        <w:rPr>
          <w:rFonts w:cs="Arial"/>
        </w:rPr>
        <w:t xml:space="preserve">oose clothing, </w:t>
      </w:r>
      <w:proofErr w:type="gramStart"/>
      <w:r>
        <w:rPr>
          <w:rFonts w:cs="Arial"/>
        </w:rPr>
        <w:t>hair</w:t>
      </w:r>
      <w:proofErr w:type="gramEnd"/>
      <w:r>
        <w:rPr>
          <w:rFonts w:cs="Arial"/>
        </w:rPr>
        <w:t xml:space="preserve"> or jewelry</w:t>
      </w:r>
    </w:p>
    <w:p w14:paraId="02F1A0DA" w14:textId="77777777" w:rsidR="00E53559" w:rsidRPr="00F12599" w:rsidRDefault="00E53559" w:rsidP="00E53559">
      <w:pPr>
        <w:pStyle w:val="PMhead"/>
        <w:rPr>
          <w:rFonts w:cs="Arial"/>
        </w:rPr>
      </w:pPr>
      <w:r w:rsidRPr="00F12599">
        <w:rPr>
          <w:rFonts w:cs="Arial"/>
        </w:rPr>
        <w:t>Safe Operating Procedure</w:t>
      </w:r>
    </w:p>
    <w:p w14:paraId="0AB48831" w14:textId="77777777" w:rsidR="00E53559" w:rsidRPr="00F12599" w:rsidRDefault="00E53559" w:rsidP="00E53559">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AD96DBC" w14:textId="062CD4DE" w:rsidR="00E53559" w:rsidRPr="00F12599" w:rsidRDefault="00E53559" w:rsidP="00E53559">
      <w:pPr>
        <w:pStyle w:val="PMtextBullet"/>
        <w:numPr>
          <w:ilvl w:val="0"/>
          <w:numId w:val="9"/>
        </w:numPr>
      </w:pPr>
      <w:r w:rsidRPr="00F12599">
        <w:t xml:space="preserve">Operators must have </w:t>
      </w:r>
      <w:r w:rsidR="0083347E">
        <w:t>reviewed the operator’s manual with the supervisor</w:t>
      </w:r>
      <w:r>
        <w:t>.</w:t>
      </w:r>
    </w:p>
    <w:p w14:paraId="12539D08" w14:textId="77777777" w:rsidR="00E53559" w:rsidRDefault="00E53559" w:rsidP="00E53559">
      <w:pPr>
        <w:pStyle w:val="PMtextBullet"/>
        <w:numPr>
          <w:ilvl w:val="0"/>
          <w:numId w:val="9"/>
        </w:numPr>
      </w:pPr>
      <w:r>
        <w:t>Ensure operator’s</w:t>
      </w:r>
      <w:r w:rsidRPr="00F12599">
        <w:t xml:space="preserve"> manual for equipment is available to operators</w:t>
      </w:r>
      <w:r>
        <w:t>.</w:t>
      </w:r>
    </w:p>
    <w:p w14:paraId="2CBBFAFF" w14:textId="77777777" w:rsidR="00E53559" w:rsidRPr="006A23A6" w:rsidRDefault="00E53559" w:rsidP="00E53559">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4298E03A" w14:textId="77777777" w:rsidR="00E53559" w:rsidRPr="006A23A6" w:rsidRDefault="00E53559" w:rsidP="00E53559">
      <w:pPr>
        <w:pStyle w:val="PMtextBullet"/>
        <w:numPr>
          <w:ilvl w:val="0"/>
          <w:numId w:val="9"/>
        </w:numPr>
      </w:pPr>
      <w:r>
        <w:t xml:space="preserve">Ensure safety decals are legible, order replacements if they are not. </w:t>
      </w:r>
    </w:p>
    <w:p w14:paraId="7DDEF7DE" w14:textId="77777777" w:rsidR="00E53559" w:rsidRPr="00F12599" w:rsidRDefault="00E53559" w:rsidP="00E53559">
      <w:pPr>
        <w:pStyle w:val="PMtextBullet"/>
        <w:numPr>
          <w:ilvl w:val="0"/>
          <w:numId w:val="9"/>
        </w:numPr>
      </w:pPr>
      <w:r w:rsidRPr="00F12599">
        <w:t xml:space="preserve">Ensure the </w:t>
      </w:r>
      <w:r>
        <w:t>equipment</w:t>
      </w:r>
      <w:r w:rsidRPr="00F12599">
        <w:t xml:space="preserve"> is used properly as per manufacturer’s directions.</w:t>
      </w:r>
    </w:p>
    <w:p w14:paraId="6DD807F1" w14:textId="690C4329" w:rsidR="00E53559" w:rsidRPr="00F12599" w:rsidRDefault="00E53559" w:rsidP="00E53559">
      <w:pPr>
        <w:pStyle w:val="PMtextBullet"/>
        <w:numPr>
          <w:ilvl w:val="0"/>
          <w:numId w:val="9"/>
        </w:numPr>
        <w:rPr>
          <w:rFonts w:cs="Arial"/>
        </w:rPr>
      </w:pPr>
      <w:r w:rsidRPr="00F12599">
        <w:rPr>
          <w:rFonts w:cs="Arial"/>
        </w:rPr>
        <w:t>Operators must not use or wear personal music players of any kind (</w:t>
      </w:r>
      <w:proofErr w:type="gramStart"/>
      <w:r>
        <w:rPr>
          <w:rFonts w:cs="Arial"/>
        </w:rPr>
        <w:t>e.g.</w:t>
      </w:r>
      <w:proofErr w:type="gramEnd"/>
      <w:r>
        <w:rPr>
          <w:rFonts w:cs="Arial"/>
        </w:rPr>
        <w:t xml:space="preserve"> </w:t>
      </w:r>
      <w:r w:rsidRPr="00F12599">
        <w:rPr>
          <w:rFonts w:cs="Arial"/>
        </w:rPr>
        <w:t xml:space="preserve">radios, </w:t>
      </w:r>
      <w:r w:rsidR="00A14122">
        <w:rPr>
          <w:rFonts w:cs="Arial"/>
        </w:rPr>
        <w:t>smart phones</w:t>
      </w:r>
      <w:r w:rsidRPr="00F12599">
        <w:rPr>
          <w:rFonts w:cs="Arial"/>
        </w:rPr>
        <w:t xml:space="preserve">, </w:t>
      </w:r>
      <w:r w:rsidR="004D1220" w:rsidRPr="00F12599">
        <w:rPr>
          <w:rFonts w:cs="Arial"/>
        </w:rPr>
        <w:t>etc.</w:t>
      </w:r>
      <w:r w:rsidRPr="00F12599">
        <w:rPr>
          <w:rFonts w:cs="Arial"/>
        </w:rPr>
        <w:t>) while using hand</w:t>
      </w:r>
      <w:r>
        <w:rPr>
          <w:rFonts w:cs="Arial"/>
        </w:rPr>
        <w:t>/</w:t>
      </w:r>
      <w:r w:rsidRPr="00F12599">
        <w:rPr>
          <w:rFonts w:cs="Arial"/>
        </w:rPr>
        <w:t>power tools</w:t>
      </w:r>
      <w:r>
        <w:rPr>
          <w:rFonts w:cs="Arial"/>
        </w:rPr>
        <w:t>.</w:t>
      </w:r>
    </w:p>
    <w:p w14:paraId="13B591FA" w14:textId="77777777" w:rsidR="00E53559" w:rsidRPr="00F12599" w:rsidRDefault="00E53559" w:rsidP="00E53559">
      <w:pPr>
        <w:pStyle w:val="PMtextBullet"/>
        <w:numPr>
          <w:ilvl w:val="0"/>
          <w:numId w:val="9"/>
        </w:numPr>
        <w:rPr>
          <w:rFonts w:cs="Arial"/>
        </w:rPr>
      </w:pPr>
      <w:r w:rsidRPr="00F12599">
        <w:rPr>
          <w:rFonts w:cs="Arial"/>
        </w:rPr>
        <w:lastRenderedPageBreak/>
        <w:t>Ensure the tools are CSA approved, in good condition and are appropriate for the job</w:t>
      </w:r>
      <w:r>
        <w:rPr>
          <w:rFonts w:cs="Arial"/>
        </w:rPr>
        <w:t>.</w:t>
      </w:r>
    </w:p>
    <w:p w14:paraId="37ADED2D" w14:textId="77777777" w:rsidR="00E53559" w:rsidRPr="00F12599" w:rsidRDefault="00E53559" w:rsidP="00E53559">
      <w:pPr>
        <w:pStyle w:val="PMtextBullet"/>
        <w:numPr>
          <w:ilvl w:val="0"/>
          <w:numId w:val="9"/>
        </w:numPr>
        <w:rPr>
          <w:rFonts w:cs="Arial"/>
        </w:rPr>
      </w:pPr>
      <w:r w:rsidRPr="00F12599">
        <w:rPr>
          <w:rFonts w:cs="Arial"/>
        </w:rPr>
        <w:t>All hand/power tools will be inspected prior to use. Check for cracking or wear along the body that may cause it to break</w:t>
      </w:r>
      <w:r>
        <w:rPr>
          <w:rFonts w:cs="Arial"/>
        </w:rPr>
        <w:t>.</w:t>
      </w:r>
    </w:p>
    <w:p w14:paraId="2670AA85" w14:textId="77777777" w:rsidR="00E53559" w:rsidRPr="00F12599" w:rsidRDefault="00E53559" w:rsidP="00E53559">
      <w:pPr>
        <w:pStyle w:val="PMtextBullet"/>
        <w:numPr>
          <w:ilvl w:val="0"/>
          <w:numId w:val="9"/>
        </w:numPr>
        <w:rPr>
          <w:rFonts w:cs="Arial"/>
        </w:rPr>
      </w:pPr>
      <w:r w:rsidRPr="00F12599">
        <w:rPr>
          <w:rFonts w:cs="Arial"/>
        </w:rPr>
        <w:t>No hand/power tools may be used for any purpose other than for that which they were intended</w:t>
      </w:r>
      <w:r>
        <w:rPr>
          <w:rFonts w:cs="Arial"/>
        </w:rPr>
        <w:t>.</w:t>
      </w:r>
    </w:p>
    <w:p w14:paraId="4B4A7B9E" w14:textId="77777777" w:rsidR="00E53559" w:rsidRPr="00F12599" w:rsidRDefault="00E53559" w:rsidP="00E53559">
      <w:pPr>
        <w:pStyle w:val="PMtextBullet"/>
        <w:numPr>
          <w:ilvl w:val="0"/>
          <w:numId w:val="9"/>
        </w:numPr>
        <w:rPr>
          <w:rFonts w:cs="Arial"/>
        </w:rPr>
      </w:pPr>
      <w:r>
        <w:rPr>
          <w:rFonts w:cs="Arial"/>
        </w:rPr>
        <w:t>Do not use a</w:t>
      </w:r>
      <w:r w:rsidRPr="00F12599">
        <w:rPr>
          <w:rFonts w:cs="Arial"/>
        </w:rPr>
        <w:t xml:space="preserve"> tool </w:t>
      </w:r>
      <w:r>
        <w:rPr>
          <w:rFonts w:cs="Arial"/>
        </w:rPr>
        <w:t xml:space="preserve">that </w:t>
      </w:r>
      <w:r w:rsidRPr="00F12599">
        <w:rPr>
          <w:rFonts w:cs="Arial"/>
        </w:rPr>
        <w:t>is missing a safety guard or device</w:t>
      </w:r>
      <w:r>
        <w:rPr>
          <w:rFonts w:cs="Arial"/>
        </w:rPr>
        <w:t>. Report it to the supervisor.</w:t>
      </w:r>
    </w:p>
    <w:p w14:paraId="03754B4C" w14:textId="77777777" w:rsidR="00E53559" w:rsidRPr="00F12599" w:rsidRDefault="00E53559" w:rsidP="00E53559">
      <w:pPr>
        <w:pStyle w:val="PMtextBullet"/>
        <w:numPr>
          <w:ilvl w:val="0"/>
          <w:numId w:val="9"/>
        </w:numPr>
        <w:rPr>
          <w:rFonts w:cs="Arial"/>
        </w:rPr>
      </w:pPr>
      <w:r w:rsidRPr="00F12599">
        <w:rPr>
          <w:rFonts w:cs="Arial"/>
        </w:rPr>
        <w:t xml:space="preserve">Look for wear at the points on the tools that </w:t>
      </w:r>
      <w:proofErr w:type="gramStart"/>
      <w:r w:rsidRPr="00F12599">
        <w:rPr>
          <w:rFonts w:cs="Arial"/>
        </w:rPr>
        <w:t>come in contact with</w:t>
      </w:r>
      <w:proofErr w:type="gramEnd"/>
      <w:r w:rsidRPr="00F12599">
        <w:rPr>
          <w:rFonts w:cs="Arial"/>
        </w:rPr>
        <w:t xml:space="preserve"> the materials being worked on</w:t>
      </w:r>
      <w:r>
        <w:rPr>
          <w:rFonts w:cs="Arial"/>
        </w:rPr>
        <w:t>.</w:t>
      </w:r>
    </w:p>
    <w:p w14:paraId="45D64F7E" w14:textId="77777777" w:rsidR="00E53559" w:rsidRPr="00F12599" w:rsidRDefault="00E53559" w:rsidP="00E53559">
      <w:pPr>
        <w:pStyle w:val="PMtextBullet"/>
        <w:numPr>
          <w:ilvl w:val="0"/>
          <w:numId w:val="9"/>
        </w:numPr>
        <w:rPr>
          <w:rFonts w:cs="Arial"/>
        </w:rPr>
      </w:pPr>
      <w:r w:rsidRPr="00F12599">
        <w:rPr>
          <w:rFonts w:cs="Arial"/>
        </w:rPr>
        <w:t>Ensure that accessories are sharp and properly installed</w:t>
      </w:r>
      <w:r>
        <w:rPr>
          <w:rFonts w:cs="Arial"/>
        </w:rPr>
        <w:t>.</w:t>
      </w:r>
    </w:p>
    <w:p w14:paraId="49B4670B" w14:textId="5FCF8214" w:rsidR="00E53559" w:rsidRPr="00F12599" w:rsidRDefault="00E53559" w:rsidP="00E53559">
      <w:pPr>
        <w:pStyle w:val="PMtextBullet"/>
        <w:numPr>
          <w:ilvl w:val="0"/>
          <w:numId w:val="9"/>
        </w:numPr>
        <w:rPr>
          <w:rFonts w:cs="Arial"/>
        </w:rPr>
      </w:pPr>
      <w:r w:rsidRPr="00F12599">
        <w:rPr>
          <w:rFonts w:cs="Arial"/>
        </w:rPr>
        <w:t xml:space="preserve">Inspect electrical tools and devices for damage before each use. Never use damaged electrical tools or devices. Remove damaged electrical equipment from service and apply </w:t>
      </w:r>
      <w:r>
        <w:rPr>
          <w:rFonts w:cs="Arial"/>
        </w:rPr>
        <w:t>lockout t</w:t>
      </w:r>
      <w:r w:rsidRPr="00F12599">
        <w:rPr>
          <w:rFonts w:cs="Arial"/>
        </w:rPr>
        <w:t>agout</w:t>
      </w:r>
      <w:r>
        <w:rPr>
          <w:rFonts w:cs="Arial"/>
        </w:rPr>
        <w:t xml:space="preserve"> p</w:t>
      </w:r>
      <w:r w:rsidRPr="00F12599">
        <w:rPr>
          <w:rFonts w:cs="Arial"/>
        </w:rPr>
        <w:t>rocedures until they have been repaired or disposed of</w:t>
      </w:r>
      <w:r>
        <w:rPr>
          <w:rFonts w:cs="Arial"/>
        </w:rPr>
        <w:t>.</w:t>
      </w:r>
    </w:p>
    <w:p w14:paraId="28E1FBC5" w14:textId="77777777" w:rsidR="00E53559" w:rsidRPr="00F12599" w:rsidRDefault="00E53559" w:rsidP="00E53559">
      <w:pPr>
        <w:pStyle w:val="PMtextBullet"/>
        <w:numPr>
          <w:ilvl w:val="0"/>
          <w:numId w:val="9"/>
        </w:numPr>
        <w:rPr>
          <w:rFonts w:cs="Arial"/>
        </w:rPr>
      </w:pPr>
      <w:r w:rsidRPr="00F12599">
        <w:rPr>
          <w:rFonts w:cs="Arial"/>
        </w:rPr>
        <w:t xml:space="preserve">Ensure that tools are properly grounded or double insulated. The grounded tool must have an approved </w:t>
      </w:r>
      <w:r>
        <w:rPr>
          <w:rFonts w:cs="Arial"/>
        </w:rPr>
        <w:t xml:space="preserve">three </w:t>
      </w:r>
      <w:r w:rsidRPr="00F12599">
        <w:rPr>
          <w:rFonts w:cs="Arial"/>
        </w:rPr>
        <w:t xml:space="preserve">wire cord with a </w:t>
      </w:r>
      <w:proofErr w:type="gramStart"/>
      <w:r>
        <w:rPr>
          <w:rFonts w:cs="Arial"/>
        </w:rPr>
        <w:t xml:space="preserve">three </w:t>
      </w:r>
      <w:r w:rsidRPr="00F12599">
        <w:rPr>
          <w:rFonts w:cs="Arial"/>
        </w:rPr>
        <w:t>prong</w:t>
      </w:r>
      <w:proofErr w:type="gramEnd"/>
      <w:r w:rsidRPr="00F12599">
        <w:rPr>
          <w:rFonts w:cs="Arial"/>
        </w:rPr>
        <w:t xml:space="preserve"> plug. This plug should be pl</w:t>
      </w:r>
      <w:r>
        <w:rPr>
          <w:rFonts w:cs="Arial"/>
        </w:rPr>
        <w:t>ugged into a properly grounded three p</w:t>
      </w:r>
      <w:r w:rsidRPr="00F12599">
        <w:rPr>
          <w:rFonts w:cs="Arial"/>
        </w:rPr>
        <w:t xml:space="preserve">ole </w:t>
      </w:r>
      <w:proofErr w:type="gramStart"/>
      <w:r w:rsidRPr="00F12599">
        <w:rPr>
          <w:rFonts w:cs="Arial"/>
        </w:rPr>
        <w:t>outlet</w:t>
      </w:r>
      <w:proofErr w:type="gramEnd"/>
      <w:r>
        <w:rPr>
          <w:rFonts w:cs="Arial"/>
        </w:rPr>
        <w:t>.</w:t>
      </w:r>
      <w:r w:rsidRPr="00F12599">
        <w:rPr>
          <w:rFonts w:cs="Arial"/>
        </w:rPr>
        <w:t xml:space="preserve"> </w:t>
      </w:r>
    </w:p>
    <w:p w14:paraId="00848831" w14:textId="77777777" w:rsidR="00E53559" w:rsidRPr="00F12599" w:rsidRDefault="00E53559" w:rsidP="00E53559">
      <w:pPr>
        <w:pStyle w:val="PMtextBullet"/>
        <w:numPr>
          <w:ilvl w:val="0"/>
          <w:numId w:val="9"/>
        </w:numPr>
        <w:rPr>
          <w:rFonts w:cs="Arial"/>
        </w:rPr>
      </w:pPr>
      <w:r w:rsidRPr="00F12599">
        <w:rPr>
          <w:rFonts w:cs="Arial"/>
        </w:rPr>
        <w:t xml:space="preserve">Ensure that electrical tools and devices are switched </w:t>
      </w:r>
      <w:r>
        <w:rPr>
          <w:rFonts w:cs="Arial"/>
        </w:rPr>
        <w:t>off</w:t>
      </w:r>
      <w:r w:rsidRPr="00F12599">
        <w:rPr>
          <w:rFonts w:cs="Arial"/>
        </w:rPr>
        <w:t xml:space="preserve"> before they are connected to a power supply</w:t>
      </w:r>
      <w:r>
        <w:rPr>
          <w:rFonts w:cs="Arial"/>
        </w:rPr>
        <w:t>.</w:t>
      </w:r>
    </w:p>
    <w:p w14:paraId="7769682F" w14:textId="77777777" w:rsidR="00E53559" w:rsidRPr="00F12599" w:rsidRDefault="00E53559" w:rsidP="00E53559">
      <w:pPr>
        <w:pStyle w:val="PMtextBullet"/>
        <w:numPr>
          <w:ilvl w:val="0"/>
          <w:numId w:val="9"/>
        </w:numPr>
        <w:rPr>
          <w:rFonts w:cs="Arial"/>
        </w:rPr>
      </w:pPr>
      <w:r w:rsidRPr="00F12599">
        <w:rPr>
          <w:rFonts w:cs="Arial"/>
        </w:rPr>
        <w:t>Always use the power switch on the tool or device. Never by</w:t>
      </w:r>
      <w:r>
        <w:rPr>
          <w:rFonts w:cs="Arial"/>
        </w:rPr>
        <w:t>-</w:t>
      </w:r>
      <w:r w:rsidRPr="00F12599">
        <w:rPr>
          <w:rFonts w:cs="Arial"/>
        </w:rPr>
        <w:t>pass the switch and operate the tool or device by connecting and disconnecting the power cord</w:t>
      </w:r>
      <w:r>
        <w:rPr>
          <w:rFonts w:cs="Arial"/>
        </w:rPr>
        <w:t>.</w:t>
      </w:r>
    </w:p>
    <w:p w14:paraId="21CECF9C" w14:textId="77777777" w:rsidR="00E53559" w:rsidRPr="00F12599" w:rsidRDefault="00E53559" w:rsidP="00E53559">
      <w:pPr>
        <w:pStyle w:val="PMtextBullet"/>
        <w:numPr>
          <w:ilvl w:val="0"/>
          <w:numId w:val="9"/>
        </w:numPr>
        <w:rPr>
          <w:rFonts w:cs="Arial"/>
        </w:rPr>
      </w:pPr>
      <w:r w:rsidRPr="00F12599">
        <w:rPr>
          <w:rFonts w:cs="Arial"/>
        </w:rPr>
        <w:t xml:space="preserve">Ensure that a Ground Fault Circuit Interrupter </w:t>
      </w:r>
      <w:r>
        <w:rPr>
          <w:rFonts w:cs="Arial"/>
        </w:rPr>
        <w:t xml:space="preserve">(GFCI) </w:t>
      </w:r>
      <w:r w:rsidRPr="00F12599">
        <w:rPr>
          <w:rFonts w:cs="Arial"/>
        </w:rPr>
        <w:t>is connected before using electrical equipment outdoors or in wet or damp conditions</w:t>
      </w:r>
      <w:r>
        <w:rPr>
          <w:rFonts w:cs="Arial"/>
        </w:rPr>
        <w:t>.</w:t>
      </w:r>
    </w:p>
    <w:p w14:paraId="15FF4E58" w14:textId="77777777" w:rsidR="00E53559" w:rsidRPr="00F12599" w:rsidRDefault="00E53559" w:rsidP="00E53559">
      <w:pPr>
        <w:pStyle w:val="PMtextBullet"/>
        <w:numPr>
          <w:ilvl w:val="0"/>
          <w:numId w:val="9"/>
        </w:numPr>
        <w:rPr>
          <w:rFonts w:cs="Arial"/>
        </w:rPr>
      </w:pPr>
      <w:r w:rsidRPr="00F12599">
        <w:rPr>
          <w:rFonts w:cs="Arial"/>
        </w:rPr>
        <w:t xml:space="preserve">When in doubt, ask </w:t>
      </w:r>
      <w:r>
        <w:rPr>
          <w:rFonts w:cs="Arial"/>
        </w:rPr>
        <w:t>the supervisor</w:t>
      </w:r>
      <w:r w:rsidRPr="00F12599">
        <w:rPr>
          <w:rFonts w:cs="Arial"/>
        </w:rPr>
        <w:t xml:space="preserve"> about the condition or proper use of any equipment or tool</w:t>
      </w:r>
      <w:r>
        <w:rPr>
          <w:rFonts w:cs="Arial"/>
        </w:rPr>
        <w:t>.</w:t>
      </w:r>
    </w:p>
    <w:p w14:paraId="7E6D420F" w14:textId="77777777" w:rsidR="00E53559" w:rsidRPr="0022017E" w:rsidRDefault="00E53559" w:rsidP="00E53559">
      <w:pPr>
        <w:pStyle w:val="PMtextBullet"/>
        <w:numPr>
          <w:ilvl w:val="0"/>
          <w:numId w:val="9"/>
        </w:numPr>
        <w:rPr>
          <w:rFonts w:cs="Arial"/>
        </w:rPr>
      </w:pPr>
      <w:r w:rsidRPr="00F12599">
        <w:rPr>
          <w:rFonts w:cs="Arial"/>
        </w:rPr>
        <w:t>Never rush the work and do</w:t>
      </w:r>
      <w:r>
        <w:rPr>
          <w:rFonts w:cs="Arial"/>
        </w:rPr>
        <w:t xml:space="preserve"> </w:t>
      </w:r>
      <w:r w:rsidRPr="00F12599">
        <w:rPr>
          <w:rFonts w:cs="Arial"/>
        </w:rPr>
        <w:t>n</w:t>
      </w:r>
      <w:r>
        <w:rPr>
          <w:rFonts w:cs="Arial"/>
        </w:rPr>
        <w:t>ot let yourself be distracted</w:t>
      </w:r>
      <w:r w:rsidRPr="0022017E">
        <w:rPr>
          <w:rFonts w:cs="Arial"/>
        </w:rPr>
        <w:t>.</w:t>
      </w:r>
    </w:p>
    <w:p w14:paraId="408C2D37" w14:textId="77777777" w:rsidR="00E53559" w:rsidRPr="00F12599" w:rsidRDefault="00E53559" w:rsidP="00E53559">
      <w:pPr>
        <w:pStyle w:val="PMtextBullet"/>
        <w:numPr>
          <w:ilvl w:val="0"/>
          <w:numId w:val="9"/>
        </w:numPr>
        <w:rPr>
          <w:rFonts w:cs="Arial"/>
        </w:rPr>
      </w:pPr>
      <w:r w:rsidRPr="00F12599">
        <w:rPr>
          <w:rFonts w:cs="Arial"/>
        </w:rPr>
        <w:t>Avoid motions that bring the tools or objects being worked on towards the body</w:t>
      </w:r>
      <w:r>
        <w:rPr>
          <w:rFonts w:cs="Arial"/>
        </w:rPr>
        <w:t>.</w:t>
      </w:r>
    </w:p>
    <w:p w14:paraId="5CAF62E2" w14:textId="77777777" w:rsidR="00E53559" w:rsidRPr="00F12599" w:rsidRDefault="00E53559" w:rsidP="00E53559">
      <w:pPr>
        <w:pStyle w:val="PMtextBullet"/>
        <w:numPr>
          <w:ilvl w:val="0"/>
          <w:numId w:val="9"/>
        </w:numPr>
        <w:rPr>
          <w:rFonts w:cs="Arial"/>
        </w:rPr>
      </w:pPr>
      <w:r w:rsidRPr="00F12599">
        <w:rPr>
          <w:rFonts w:cs="Arial"/>
        </w:rPr>
        <w:t>Do not use excess force, awkward posture or sustained force when using hand tools</w:t>
      </w:r>
      <w:r>
        <w:rPr>
          <w:rFonts w:cs="Arial"/>
        </w:rPr>
        <w:t>.</w:t>
      </w:r>
    </w:p>
    <w:p w14:paraId="4F715204" w14:textId="77777777" w:rsidR="00E53559" w:rsidRPr="00F12599" w:rsidRDefault="00E53559" w:rsidP="00E53559">
      <w:pPr>
        <w:pStyle w:val="PMtextBullet"/>
        <w:numPr>
          <w:ilvl w:val="0"/>
          <w:numId w:val="9"/>
        </w:numPr>
        <w:rPr>
          <w:rFonts w:cs="Arial"/>
        </w:rPr>
      </w:pPr>
      <w:r w:rsidRPr="00F12599">
        <w:rPr>
          <w:rFonts w:cs="Arial"/>
        </w:rPr>
        <w:t>Keep loose cords under control. Do not use the tool if the cords are frayed</w:t>
      </w:r>
      <w:r>
        <w:rPr>
          <w:rFonts w:cs="Arial"/>
        </w:rPr>
        <w:t>.</w:t>
      </w:r>
    </w:p>
    <w:p w14:paraId="49643C18" w14:textId="77777777" w:rsidR="00E53559" w:rsidRPr="00F12599" w:rsidRDefault="00E53559" w:rsidP="00E53559">
      <w:pPr>
        <w:pStyle w:val="PMtextBullet"/>
        <w:numPr>
          <w:ilvl w:val="0"/>
          <w:numId w:val="9"/>
        </w:numPr>
        <w:rPr>
          <w:rFonts w:cs="Arial"/>
        </w:rPr>
      </w:pPr>
      <w:r w:rsidRPr="00F12599">
        <w:rPr>
          <w:rFonts w:cs="Arial"/>
        </w:rPr>
        <w:t xml:space="preserve">Hand tools should never be carried in pockets or under trouser belts. Use a </w:t>
      </w:r>
      <w:proofErr w:type="gramStart"/>
      <w:r w:rsidRPr="00F12599">
        <w:rPr>
          <w:rFonts w:cs="Arial"/>
        </w:rPr>
        <w:t>tool box</w:t>
      </w:r>
      <w:proofErr w:type="gramEnd"/>
      <w:r w:rsidRPr="00F12599">
        <w:rPr>
          <w:rFonts w:cs="Arial"/>
        </w:rPr>
        <w:t xml:space="preserve"> or tool belt</w:t>
      </w:r>
      <w:r>
        <w:rPr>
          <w:rFonts w:cs="Arial"/>
        </w:rPr>
        <w:t>.</w:t>
      </w:r>
    </w:p>
    <w:p w14:paraId="256239FD" w14:textId="77777777" w:rsidR="00E53559" w:rsidRPr="00F12599" w:rsidRDefault="00E53559" w:rsidP="00E53559">
      <w:pPr>
        <w:pStyle w:val="PMtextBullet"/>
        <w:numPr>
          <w:ilvl w:val="0"/>
          <w:numId w:val="9"/>
        </w:numPr>
        <w:rPr>
          <w:rFonts w:cs="Arial"/>
        </w:rPr>
      </w:pPr>
      <w:r w:rsidRPr="00F12599">
        <w:rPr>
          <w:rFonts w:cs="Arial"/>
        </w:rPr>
        <w:t>Wait for power tools to come to a stop before leaving them unattended</w:t>
      </w:r>
      <w:r>
        <w:rPr>
          <w:rFonts w:cs="Arial"/>
        </w:rPr>
        <w:t>.</w:t>
      </w:r>
    </w:p>
    <w:p w14:paraId="44576D83" w14:textId="77777777" w:rsidR="00E53559" w:rsidRPr="00F12599" w:rsidRDefault="00E53559" w:rsidP="00E53559">
      <w:pPr>
        <w:pStyle w:val="PMtextBullet"/>
        <w:numPr>
          <w:ilvl w:val="0"/>
          <w:numId w:val="9"/>
        </w:numPr>
        <w:rPr>
          <w:rFonts w:cs="Arial"/>
        </w:rPr>
      </w:pPr>
      <w:r w:rsidRPr="00F12599">
        <w:rPr>
          <w:rFonts w:cs="Arial"/>
        </w:rPr>
        <w:t>Carefully store tools after use. Always return tools to storage areas, stray tools become trip and fall hazards</w:t>
      </w:r>
      <w:r>
        <w:rPr>
          <w:rFonts w:cs="Arial"/>
        </w:rPr>
        <w:t>.</w:t>
      </w:r>
    </w:p>
    <w:p w14:paraId="691102D2" w14:textId="77777777" w:rsidR="00E53559" w:rsidRPr="00F12599" w:rsidRDefault="00E53559" w:rsidP="00E53559">
      <w:pPr>
        <w:pStyle w:val="PMtextBullet"/>
        <w:numPr>
          <w:ilvl w:val="0"/>
          <w:numId w:val="9"/>
        </w:numPr>
        <w:rPr>
          <w:rFonts w:cs="Arial"/>
        </w:rPr>
      </w:pPr>
      <w:r w:rsidRPr="00F12599">
        <w:rPr>
          <w:rFonts w:cs="Arial"/>
        </w:rPr>
        <w:t>Do not clean electrical equipment with flammable or toxic solvents</w:t>
      </w:r>
      <w:r>
        <w:rPr>
          <w:rFonts w:cs="Arial"/>
        </w:rPr>
        <w:t>.</w:t>
      </w:r>
    </w:p>
    <w:p w14:paraId="4CA61006" w14:textId="77777777" w:rsidR="00E53559" w:rsidRDefault="00E53559" w:rsidP="00E53559">
      <w:pPr>
        <w:pStyle w:val="PMtextBullet"/>
      </w:pPr>
      <w:r>
        <w:rPr>
          <w:rFonts w:cs="Arial"/>
        </w:rPr>
        <w:t>Worker</w:t>
      </w:r>
      <w:r w:rsidRPr="00F12599">
        <w:rPr>
          <w:rFonts w:cs="Arial"/>
        </w:rPr>
        <w:t>s operating any of the tools must not engage in any p</w:t>
      </w:r>
      <w:r>
        <w:rPr>
          <w:rFonts w:cs="Arial"/>
        </w:rPr>
        <w:t xml:space="preserve">rank or horseplay of any kind. </w:t>
      </w:r>
    </w:p>
    <w:p w14:paraId="19C198F0" w14:textId="77777777" w:rsidR="00E53559" w:rsidRDefault="00E53559" w:rsidP="00E53559">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3314F219" w14:textId="77777777" w:rsidR="00E53559" w:rsidRPr="00F12599" w:rsidRDefault="00E53559" w:rsidP="00E53559">
      <w:pPr>
        <w:pStyle w:val="PMsubHead"/>
        <w:rPr>
          <w:rFonts w:cs="Arial"/>
        </w:rPr>
      </w:pPr>
      <w:r w:rsidRPr="00F12599">
        <w:rPr>
          <w:rFonts w:cs="Arial"/>
        </w:rPr>
        <w:lastRenderedPageBreak/>
        <w:t>Power Cords</w:t>
      </w:r>
    </w:p>
    <w:p w14:paraId="45988ACA" w14:textId="77777777" w:rsidR="00E53559" w:rsidRPr="00F12599" w:rsidRDefault="00E53559" w:rsidP="00E53559">
      <w:pPr>
        <w:pStyle w:val="PMtextBullet"/>
        <w:numPr>
          <w:ilvl w:val="0"/>
          <w:numId w:val="9"/>
        </w:numPr>
        <w:rPr>
          <w:rFonts w:cs="Arial"/>
        </w:rPr>
      </w:pPr>
      <w:r w:rsidRPr="00F12599">
        <w:rPr>
          <w:rFonts w:cs="Arial"/>
        </w:rPr>
        <w:t>Inspect power cords for damage such as fraying or cracking before each use</w:t>
      </w:r>
      <w:r>
        <w:rPr>
          <w:rFonts w:cs="Arial"/>
        </w:rPr>
        <w:t>.</w:t>
      </w:r>
    </w:p>
    <w:p w14:paraId="08113BD5" w14:textId="77777777" w:rsidR="00E53559" w:rsidRPr="00F12599" w:rsidRDefault="00E53559" w:rsidP="00E53559">
      <w:pPr>
        <w:pStyle w:val="PMtextBullet"/>
        <w:numPr>
          <w:ilvl w:val="0"/>
          <w:numId w:val="9"/>
        </w:numPr>
        <w:rPr>
          <w:rFonts w:cs="Arial"/>
        </w:rPr>
      </w:pPr>
      <w:r w:rsidRPr="00F12599">
        <w:rPr>
          <w:rFonts w:cs="Arial"/>
        </w:rPr>
        <w:t>Ensure power cords are clear of tools during use</w:t>
      </w:r>
      <w:r>
        <w:rPr>
          <w:rFonts w:cs="Arial"/>
        </w:rPr>
        <w:t>.</w:t>
      </w:r>
    </w:p>
    <w:p w14:paraId="183102B1" w14:textId="77777777" w:rsidR="00E53559" w:rsidRPr="00F12599" w:rsidRDefault="00E53559" w:rsidP="00E53559">
      <w:pPr>
        <w:pStyle w:val="PMtextBullet"/>
        <w:numPr>
          <w:ilvl w:val="0"/>
          <w:numId w:val="9"/>
        </w:numPr>
        <w:rPr>
          <w:rFonts w:cs="Arial"/>
        </w:rPr>
      </w:pPr>
      <w:r w:rsidRPr="00F12599">
        <w:rPr>
          <w:rFonts w:cs="Arial"/>
        </w:rPr>
        <w:t>Replace open front plugs with dead front plugs. Dead front plugs are sealed and present less danger of shock or short circuit</w:t>
      </w:r>
      <w:r>
        <w:rPr>
          <w:rFonts w:cs="Arial"/>
        </w:rPr>
        <w:t>.</w:t>
      </w:r>
    </w:p>
    <w:p w14:paraId="2B410F80" w14:textId="77777777" w:rsidR="00E53559" w:rsidRPr="00F12599" w:rsidRDefault="00E53559" w:rsidP="00E53559">
      <w:pPr>
        <w:pStyle w:val="PMtextBullet"/>
        <w:numPr>
          <w:ilvl w:val="0"/>
          <w:numId w:val="9"/>
        </w:numPr>
        <w:rPr>
          <w:rFonts w:cs="Arial"/>
        </w:rPr>
      </w:pPr>
      <w:r w:rsidRPr="00F12599">
        <w:rPr>
          <w:rFonts w:cs="Arial"/>
        </w:rPr>
        <w:t>Always carry tools by the handle. Never carry electric tools by the power cord</w:t>
      </w:r>
      <w:r>
        <w:rPr>
          <w:rFonts w:cs="Arial"/>
        </w:rPr>
        <w:t>.</w:t>
      </w:r>
    </w:p>
    <w:p w14:paraId="79FC7B1C" w14:textId="77777777" w:rsidR="00E53559" w:rsidRPr="00F12599" w:rsidRDefault="00E53559" w:rsidP="00E53559">
      <w:pPr>
        <w:pStyle w:val="PMtextBullet"/>
        <w:numPr>
          <w:ilvl w:val="0"/>
          <w:numId w:val="9"/>
        </w:numPr>
        <w:rPr>
          <w:rFonts w:cs="Arial"/>
        </w:rPr>
      </w:pPr>
      <w:r w:rsidRPr="00F12599">
        <w:rPr>
          <w:rFonts w:cs="Arial"/>
        </w:rPr>
        <w:t>Always coil power cords in a loop.</w:t>
      </w:r>
      <w:r>
        <w:rPr>
          <w:rFonts w:cs="Arial"/>
        </w:rPr>
        <w:t xml:space="preserve"> </w:t>
      </w:r>
      <w:r w:rsidRPr="00F12599">
        <w:rPr>
          <w:rFonts w:cs="Arial"/>
        </w:rPr>
        <w:t>Never tie the power cord in a knot. Knots can cause short circuits and shocks</w:t>
      </w:r>
      <w:r>
        <w:rPr>
          <w:rFonts w:cs="Arial"/>
        </w:rPr>
        <w:t>.</w:t>
      </w:r>
    </w:p>
    <w:p w14:paraId="660BEAAA" w14:textId="77777777" w:rsidR="00E53559" w:rsidRPr="00F12599" w:rsidRDefault="00E53559" w:rsidP="00E53559">
      <w:pPr>
        <w:pStyle w:val="PMtextBullet"/>
        <w:numPr>
          <w:ilvl w:val="0"/>
          <w:numId w:val="9"/>
        </w:numPr>
        <w:rPr>
          <w:rFonts w:cs="Arial"/>
        </w:rPr>
      </w:pPr>
      <w:r w:rsidRPr="00F12599">
        <w:rPr>
          <w:rFonts w:cs="Arial"/>
        </w:rPr>
        <w:t>If power cords will cross over aisles or work areas, either suspend cords over aisles, or securely tape them to the floor and post warning signs to eliminate tripping hazards</w:t>
      </w:r>
      <w:r>
        <w:rPr>
          <w:rFonts w:cs="Arial"/>
        </w:rPr>
        <w:t>.</w:t>
      </w:r>
    </w:p>
    <w:p w14:paraId="72366195" w14:textId="77777777" w:rsidR="00E53559" w:rsidRPr="00F12599" w:rsidRDefault="00E53559" w:rsidP="00E53559">
      <w:pPr>
        <w:pStyle w:val="PMtextBullet"/>
        <w:numPr>
          <w:ilvl w:val="0"/>
          <w:numId w:val="9"/>
        </w:numPr>
        <w:rPr>
          <w:rFonts w:cs="Arial"/>
        </w:rPr>
      </w:pPr>
      <w:r w:rsidRPr="00F12599">
        <w:rPr>
          <w:rFonts w:cs="Arial"/>
        </w:rPr>
        <w:t>Always remove the plug from the outlet. Never yank the cord from the outlet</w:t>
      </w:r>
      <w:r>
        <w:rPr>
          <w:rFonts w:cs="Arial"/>
        </w:rPr>
        <w:t>.</w:t>
      </w:r>
    </w:p>
    <w:p w14:paraId="2B4A8B90" w14:textId="77777777" w:rsidR="00E53559" w:rsidRPr="00F12599" w:rsidRDefault="00E53559" w:rsidP="00E53559">
      <w:pPr>
        <w:pStyle w:val="PMtextBullet"/>
        <w:numPr>
          <w:ilvl w:val="0"/>
          <w:numId w:val="9"/>
        </w:numPr>
        <w:rPr>
          <w:rFonts w:cs="Arial"/>
        </w:rPr>
      </w:pPr>
      <w:r w:rsidRPr="00F12599">
        <w:rPr>
          <w:rFonts w:cs="Arial"/>
        </w:rPr>
        <w:t>Disconnect all cords when job is complete</w:t>
      </w:r>
      <w:r>
        <w:rPr>
          <w:rFonts w:cs="Arial"/>
        </w:rPr>
        <w:t>.</w:t>
      </w:r>
    </w:p>
    <w:p w14:paraId="65D8E582" w14:textId="77777777" w:rsidR="00E53559" w:rsidRPr="00F12599" w:rsidRDefault="00E53559" w:rsidP="00E53559">
      <w:pPr>
        <w:pStyle w:val="PMsubHead"/>
        <w:rPr>
          <w:rFonts w:cs="Arial"/>
        </w:rPr>
      </w:pPr>
      <w:r w:rsidRPr="00F12599">
        <w:rPr>
          <w:rFonts w:cs="Arial"/>
        </w:rPr>
        <w:t>Extension Cords</w:t>
      </w:r>
    </w:p>
    <w:p w14:paraId="4CE99008" w14:textId="77777777" w:rsidR="00E53559" w:rsidRPr="00F12599" w:rsidRDefault="00E53559" w:rsidP="00E53559">
      <w:pPr>
        <w:pStyle w:val="PMtextBullet"/>
        <w:numPr>
          <w:ilvl w:val="0"/>
          <w:numId w:val="9"/>
        </w:numPr>
        <w:rPr>
          <w:rFonts w:cs="Arial"/>
        </w:rPr>
      </w:pPr>
      <w:r w:rsidRPr="00F12599">
        <w:rPr>
          <w:rFonts w:cs="Arial"/>
        </w:rPr>
        <w:t xml:space="preserve">Inspect extension cords for damage before each use. Remove all damaged extension cords from service and apply </w:t>
      </w:r>
      <w:r>
        <w:rPr>
          <w:rFonts w:cs="Arial"/>
        </w:rPr>
        <w:t>lockout t</w:t>
      </w:r>
      <w:r w:rsidRPr="00F12599">
        <w:rPr>
          <w:rFonts w:cs="Arial"/>
        </w:rPr>
        <w:t xml:space="preserve">agout </w:t>
      </w:r>
      <w:r>
        <w:rPr>
          <w:rFonts w:cs="Arial"/>
        </w:rPr>
        <w:t>p</w:t>
      </w:r>
      <w:r w:rsidRPr="00F12599">
        <w:rPr>
          <w:rFonts w:cs="Arial"/>
        </w:rPr>
        <w:t>rocedures until they are repaired or disposed of</w:t>
      </w:r>
      <w:r>
        <w:rPr>
          <w:rFonts w:cs="Arial"/>
        </w:rPr>
        <w:t>.</w:t>
      </w:r>
    </w:p>
    <w:p w14:paraId="37475AA6" w14:textId="77777777" w:rsidR="00E53559" w:rsidRPr="00F12599" w:rsidRDefault="00E53559" w:rsidP="00E53559">
      <w:pPr>
        <w:pStyle w:val="PMtextBullet"/>
        <w:numPr>
          <w:ilvl w:val="0"/>
          <w:numId w:val="9"/>
        </w:numPr>
        <w:rPr>
          <w:rFonts w:cs="Arial"/>
        </w:rPr>
      </w:pPr>
      <w:r w:rsidRPr="00F12599">
        <w:rPr>
          <w:rFonts w:cs="Arial"/>
        </w:rPr>
        <w:t xml:space="preserve">Do not remove the grounding post from a </w:t>
      </w:r>
      <w:r>
        <w:rPr>
          <w:rFonts w:cs="Arial"/>
        </w:rPr>
        <w:t xml:space="preserve">three </w:t>
      </w:r>
      <w:r w:rsidRPr="00F12599">
        <w:rPr>
          <w:rFonts w:cs="Arial"/>
        </w:rPr>
        <w:t xml:space="preserve">prong plug to make it fit into a </w:t>
      </w:r>
      <w:proofErr w:type="gramStart"/>
      <w:r>
        <w:rPr>
          <w:rFonts w:cs="Arial"/>
        </w:rPr>
        <w:t xml:space="preserve">two </w:t>
      </w:r>
      <w:r w:rsidRPr="00F12599">
        <w:rPr>
          <w:rFonts w:cs="Arial"/>
        </w:rPr>
        <w:t>plug</w:t>
      </w:r>
      <w:proofErr w:type="gramEnd"/>
      <w:r w:rsidRPr="00F12599">
        <w:rPr>
          <w:rFonts w:cs="Arial"/>
        </w:rPr>
        <w:t xml:space="preserve"> wall socket. Under no circumstances shall an extension cord with a missing ground prong be used</w:t>
      </w:r>
      <w:r>
        <w:rPr>
          <w:rFonts w:cs="Arial"/>
        </w:rPr>
        <w:t>.</w:t>
      </w:r>
    </w:p>
    <w:p w14:paraId="476D60AE" w14:textId="77777777" w:rsidR="00E53559" w:rsidRPr="00F12599" w:rsidRDefault="00E53559" w:rsidP="00E53559">
      <w:pPr>
        <w:pStyle w:val="PMtextBullet"/>
        <w:numPr>
          <w:ilvl w:val="0"/>
          <w:numId w:val="9"/>
        </w:numPr>
        <w:rPr>
          <w:rFonts w:cs="Arial"/>
        </w:rPr>
      </w:pPr>
      <w:r w:rsidRPr="00F12599">
        <w:rPr>
          <w:rFonts w:cs="Arial"/>
        </w:rPr>
        <w:t xml:space="preserve">Eliminate </w:t>
      </w:r>
      <w:proofErr w:type="gramStart"/>
      <w:r w:rsidRPr="00F12599">
        <w:rPr>
          <w:rFonts w:cs="Arial"/>
        </w:rPr>
        <w:t>octopus</w:t>
      </w:r>
      <w:proofErr w:type="gramEnd"/>
      <w:r w:rsidRPr="00F12599">
        <w:rPr>
          <w:rFonts w:cs="Arial"/>
        </w:rPr>
        <w:t xml:space="preserve"> connections. Do not overload an </w:t>
      </w:r>
      <w:proofErr w:type="gramStart"/>
      <w:r w:rsidRPr="00F12599">
        <w:rPr>
          <w:rFonts w:cs="Arial"/>
        </w:rPr>
        <w:t>extension cords</w:t>
      </w:r>
      <w:proofErr w:type="gramEnd"/>
      <w:r w:rsidRPr="00F12599">
        <w:rPr>
          <w:rFonts w:cs="Arial"/>
        </w:rPr>
        <w:t xml:space="preserve"> sockets</w:t>
      </w:r>
      <w:r>
        <w:rPr>
          <w:rFonts w:cs="Arial"/>
        </w:rPr>
        <w:t>.</w:t>
      </w:r>
    </w:p>
    <w:p w14:paraId="4A22CCE6" w14:textId="77777777" w:rsidR="00E53559" w:rsidRPr="00F12599" w:rsidRDefault="00E53559" w:rsidP="00E53559">
      <w:pPr>
        <w:pStyle w:val="PMtextBullet"/>
        <w:numPr>
          <w:ilvl w:val="0"/>
          <w:numId w:val="9"/>
        </w:numPr>
        <w:rPr>
          <w:rFonts w:cs="Arial"/>
        </w:rPr>
      </w:pPr>
      <w:r w:rsidRPr="00F12599">
        <w:rPr>
          <w:rFonts w:cs="Arial"/>
        </w:rPr>
        <w:t xml:space="preserve">Ensure that extension cords are kept away from sharp edges, heat, </w:t>
      </w:r>
      <w:proofErr w:type="gramStart"/>
      <w:r w:rsidRPr="00F12599">
        <w:rPr>
          <w:rFonts w:cs="Arial"/>
        </w:rPr>
        <w:t>water</w:t>
      </w:r>
      <w:proofErr w:type="gramEnd"/>
      <w:r w:rsidRPr="00F12599">
        <w:rPr>
          <w:rFonts w:cs="Arial"/>
        </w:rPr>
        <w:t xml:space="preserve"> and oil which may damage the insulation and cause shock</w:t>
      </w:r>
      <w:r>
        <w:rPr>
          <w:rFonts w:cs="Arial"/>
        </w:rPr>
        <w:t>.</w:t>
      </w:r>
    </w:p>
    <w:p w14:paraId="341B7DA7" w14:textId="77777777" w:rsidR="00E53559" w:rsidRPr="00F12599" w:rsidRDefault="00E53559" w:rsidP="00E53559">
      <w:pPr>
        <w:pStyle w:val="PMtextBullet"/>
        <w:numPr>
          <w:ilvl w:val="0"/>
          <w:numId w:val="9"/>
        </w:numPr>
        <w:rPr>
          <w:rFonts w:cs="Arial"/>
        </w:rPr>
      </w:pPr>
      <w:r w:rsidRPr="00F12599">
        <w:rPr>
          <w:rFonts w:cs="Arial"/>
        </w:rPr>
        <w:t>If extension cords will cross over aisles or work areas, either suspend cords over aisles, or securely tape them to the floor and post warning signs to eliminate tripping hazards</w:t>
      </w:r>
      <w:r>
        <w:rPr>
          <w:rFonts w:cs="Arial"/>
        </w:rPr>
        <w:t>.</w:t>
      </w:r>
    </w:p>
    <w:p w14:paraId="1DB0514D" w14:textId="77777777" w:rsidR="00E53559" w:rsidRPr="00F12599" w:rsidRDefault="00E53559" w:rsidP="00E53559">
      <w:pPr>
        <w:pStyle w:val="PMtextBullet"/>
        <w:numPr>
          <w:ilvl w:val="0"/>
          <w:numId w:val="9"/>
        </w:numPr>
        <w:rPr>
          <w:rFonts w:cs="Arial"/>
        </w:rPr>
      </w:pPr>
      <w:r w:rsidRPr="00F12599">
        <w:rPr>
          <w:rFonts w:cs="Arial"/>
        </w:rPr>
        <w:t>Ensure that vehicles do not pass over unprotected extension cords. If necessary, cords can be put in a conduit or protected by placing planks alongside them</w:t>
      </w:r>
      <w:r>
        <w:rPr>
          <w:rFonts w:cs="Arial"/>
        </w:rPr>
        <w:t>.</w:t>
      </w:r>
    </w:p>
    <w:p w14:paraId="102BC474" w14:textId="77777777" w:rsidR="00E53559" w:rsidRPr="00F12599" w:rsidRDefault="00E53559" w:rsidP="00E53559">
      <w:pPr>
        <w:pStyle w:val="PMtextBullet"/>
        <w:numPr>
          <w:ilvl w:val="0"/>
          <w:numId w:val="9"/>
        </w:numPr>
        <w:rPr>
          <w:rFonts w:cs="Arial"/>
        </w:rPr>
      </w:pPr>
      <w:r w:rsidRPr="00F12599">
        <w:rPr>
          <w:rFonts w:cs="Arial"/>
        </w:rPr>
        <w:t>Disconnect all cords when job is complete</w:t>
      </w:r>
      <w:r>
        <w:rPr>
          <w:rFonts w:cs="Arial"/>
        </w:rPr>
        <w:t>.</w:t>
      </w:r>
    </w:p>
    <w:p w14:paraId="7A1C4292" w14:textId="77777777" w:rsidR="00E53559" w:rsidRPr="00F12599" w:rsidRDefault="00E53559" w:rsidP="00E53559">
      <w:pPr>
        <w:pStyle w:val="PMhead"/>
        <w:rPr>
          <w:rFonts w:cs="Arial"/>
        </w:rPr>
      </w:pPr>
      <w:r w:rsidRPr="00F12599">
        <w:rPr>
          <w:rFonts w:cs="Arial"/>
        </w:rPr>
        <w:t>Additional Resources</w:t>
      </w:r>
    </w:p>
    <w:p w14:paraId="2932D03B" w14:textId="77777777" w:rsidR="00E53559" w:rsidRPr="00F12599" w:rsidRDefault="00E53559" w:rsidP="00E53559">
      <w:pPr>
        <w:pStyle w:val="PMtext"/>
        <w:rPr>
          <w:rFonts w:cs="Arial"/>
        </w:rPr>
      </w:pPr>
      <w:r w:rsidRPr="00F12599">
        <w:rPr>
          <w:rFonts w:cs="Arial"/>
        </w:rPr>
        <w:t xml:space="preserve">SOP </w:t>
      </w:r>
      <w:r>
        <w:rPr>
          <w:rFonts w:cs="Arial"/>
        </w:rPr>
        <w:t>for</w:t>
      </w:r>
      <w:r w:rsidRPr="00F12599">
        <w:rPr>
          <w:rFonts w:cs="Arial"/>
        </w:rPr>
        <w:t xml:space="preserve"> </w:t>
      </w:r>
      <w:r>
        <w:rPr>
          <w:rFonts w:cs="Arial"/>
        </w:rPr>
        <w:t>a</w:t>
      </w:r>
      <w:r w:rsidRPr="00F12599">
        <w:rPr>
          <w:rFonts w:cs="Arial"/>
        </w:rPr>
        <w:t>pplicable handheld power tools and equipment</w:t>
      </w:r>
    </w:p>
    <w:p w14:paraId="1D6B1E35" w14:textId="77777777" w:rsidR="00E53559" w:rsidRPr="00F12599" w:rsidRDefault="00E53559" w:rsidP="00E53559">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53559" w:rsidRPr="00F12599" w14:paraId="41739313" w14:textId="77777777" w:rsidTr="003F1A2F">
        <w:tc>
          <w:tcPr>
            <w:tcW w:w="4428" w:type="dxa"/>
          </w:tcPr>
          <w:p w14:paraId="3172A8A1" w14:textId="77777777" w:rsidR="00E53559" w:rsidRPr="00F12599" w:rsidRDefault="00E53559" w:rsidP="003F1A2F">
            <w:pPr>
              <w:pStyle w:val="PMtableText"/>
              <w:rPr>
                <w:rFonts w:cs="Arial"/>
              </w:rPr>
            </w:pPr>
            <w:r w:rsidRPr="00F12599">
              <w:rPr>
                <w:rFonts w:cs="Arial"/>
              </w:rPr>
              <w:t>Effective Date:</w:t>
            </w:r>
          </w:p>
        </w:tc>
        <w:tc>
          <w:tcPr>
            <w:tcW w:w="4428" w:type="dxa"/>
          </w:tcPr>
          <w:p w14:paraId="16BBE602" w14:textId="77777777" w:rsidR="00E53559" w:rsidRPr="00F12599" w:rsidRDefault="00E53559" w:rsidP="003F1A2F">
            <w:pPr>
              <w:pStyle w:val="PMtableText"/>
              <w:rPr>
                <w:rFonts w:cs="Arial"/>
              </w:rPr>
            </w:pPr>
          </w:p>
        </w:tc>
      </w:tr>
      <w:tr w:rsidR="00E53559" w:rsidRPr="00F12599" w14:paraId="5FC3FFCB" w14:textId="77777777" w:rsidTr="003F1A2F">
        <w:tc>
          <w:tcPr>
            <w:tcW w:w="4428" w:type="dxa"/>
          </w:tcPr>
          <w:p w14:paraId="09DE0A29" w14:textId="77777777" w:rsidR="00E53559" w:rsidRPr="00F12599" w:rsidRDefault="00E53559" w:rsidP="003F1A2F">
            <w:pPr>
              <w:pStyle w:val="PMtableText"/>
              <w:rPr>
                <w:rFonts w:cs="Arial"/>
              </w:rPr>
            </w:pPr>
            <w:r w:rsidRPr="00F12599">
              <w:rPr>
                <w:rFonts w:cs="Arial"/>
              </w:rPr>
              <w:t>Revision Date:</w:t>
            </w:r>
          </w:p>
        </w:tc>
        <w:tc>
          <w:tcPr>
            <w:tcW w:w="4428" w:type="dxa"/>
          </w:tcPr>
          <w:p w14:paraId="26387A99" w14:textId="77777777" w:rsidR="00E53559" w:rsidRPr="00F12599" w:rsidRDefault="00E53559" w:rsidP="003F1A2F">
            <w:pPr>
              <w:pStyle w:val="PMtableText"/>
              <w:rPr>
                <w:rFonts w:cs="Arial"/>
              </w:rPr>
            </w:pPr>
          </w:p>
        </w:tc>
      </w:tr>
    </w:tbl>
    <w:p w14:paraId="17DF37F5" w14:textId="37A959F4" w:rsidR="00852F22" w:rsidRDefault="00852F22" w:rsidP="00283964">
      <w:pPr>
        <w:pStyle w:val="Heading1"/>
      </w:pPr>
      <w:bookmarkStart w:id="225" w:name="_Toc126240148"/>
      <w:bookmarkStart w:id="226" w:name="_Toc126313798"/>
      <w:r>
        <w:lastRenderedPageBreak/>
        <w:t xml:space="preserve">Safe </w:t>
      </w:r>
      <w:r w:rsidRPr="00AB6F23">
        <w:t xml:space="preserve">Operating Procedures for </w:t>
      </w:r>
      <w:bookmarkEnd w:id="222"/>
      <w:r w:rsidR="00535D3E">
        <w:t>Cross Cut</w:t>
      </w:r>
      <w:r w:rsidRPr="00AB6F23">
        <w:t xml:space="preserve"> Saw</w:t>
      </w:r>
      <w:bookmarkEnd w:id="223"/>
      <w:r w:rsidR="00711306">
        <w:t>s</w:t>
      </w:r>
      <w:bookmarkEnd w:id="225"/>
      <w:bookmarkEnd w:id="226"/>
    </w:p>
    <w:p w14:paraId="17DF37F6" w14:textId="77777777" w:rsidR="00852F22" w:rsidRDefault="00852F22" w:rsidP="00852F22">
      <w:pPr>
        <w:pStyle w:val="PMhead"/>
      </w:pPr>
      <w:r>
        <w:t>Purpose</w:t>
      </w:r>
    </w:p>
    <w:p w14:paraId="17DF37F7" w14:textId="1B5EC09C" w:rsidR="00852F22" w:rsidRDefault="00852F22" w:rsidP="00852F22">
      <w:pPr>
        <w:pStyle w:val="PMtext"/>
      </w:pPr>
      <w:r>
        <w:t xml:space="preserve">To define the safe operating procedures in a manner that informs and instructs employees of </w:t>
      </w:r>
      <w:r w:rsidR="003357E3">
        <w:t>[</w:t>
      </w:r>
      <w:r w:rsidR="002C1A88">
        <w:t>Employer/Organization Name</w:t>
      </w:r>
      <w:r w:rsidR="003357E3">
        <w:t>]</w:t>
      </w:r>
      <w:r>
        <w:t xml:space="preserve"> of the key health and safety </w:t>
      </w:r>
      <w:r w:rsidR="00AC1372">
        <w:t>hazards and controls</w:t>
      </w:r>
      <w:r>
        <w:t xml:space="preserve"> to remember when using </w:t>
      </w:r>
      <w:r w:rsidR="00535D3E">
        <w:t>the</w:t>
      </w:r>
      <w:r>
        <w:t xml:space="preserve"> </w:t>
      </w:r>
      <w:proofErr w:type="gramStart"/>
      <w:r>
        <w:t>cross cut</w:t>
      </w:r>
      <w:proofErr w:type="gramEnd"/>
      <w:r>
        <w:t xml:space="preserve"> saw</w:t>
      </w:r>
      <w:r w:rsidR="00535D3E">
        <w:t>, including the</w:t>
      </w:r>
      <w:r>
        <w:t xml:space="preserve"> undercut, radial arm and cut-off saw.</w:t>
      </w:r>
    </w:p>
    <w:p w14:paraId="17DF37F8" w14:textId="3D2C275B" w:rsidR="00852F22" w:rsidRDefault="005273E0" w:rsidP="00852F22">
      <w:pPr>
        <w:pStyle w:val="PMhead"/>
      </w:pPr>
      <w:r>
        <w:t>Hazards</w:t>
      </w:r>
    </w:p>
    <w:p w14:paraId="59FF74C2" w14:textId="1824B204" w:rsidR="00535D3E" w:rsidRPr="006B4120" w:rsidRDefault="00535D3E" w:rsidP="00535D3E">
      <w:pPr>
        <w:pStyle w:val="PMtext"/>
      </w:pPr>
      <w:r w:rsidRPr="006B4120">
        <w:t xml:space="preserve">The following hazards may occur </w:t>
      </w:r>
      <w:r w:rsidR="00E6690D">
        <w:t>when using</w:t>
      </w:r>
      <w:r w:rsidRPr="006B4120">
        <w:t xml:space="preserve"> the </w:t>
      </w:r>
      <w:proofErr w:type="gramStart"/>
      <w:r>
        <w:t>cross cut</w:t>
      </w:r>
      <w:proofErr w:type="gramEnd"/>
      <w:r>
        <w:t xml:space="preserve"> saw</w:t>
      </w:r>
      <w:r w:rsidRPr="006B4120">
        <w:t>:</w:t>
      </w:r>
    </w:p>
    <w:p w14:paraId="52CE0397" w14:textId="77777777" w:rsidR="00E6690D" w:rsidRDefault="00E6690D" w:rsidP="00535D3E">
      <w:pPr>
        <w:pStyle w:val="PMtextBullet"/>
      </w:pPr>
      <w:r>
        <w:t>Cuts</w:t>
      </w:r>
    </w:p>
    <w:p w14:paraId="042C7B97" w14:textId="446CA447" w:rsidR="00535D3E" w:rsidRDefault="00535D3E" w:rsidP="00535D3E">
      <w:pPr>
        <w:pStyle w:val="PMtextBullet"/>
      </w:pPr>
      <w:r>
        <w:t>Eye injury</w:t>
      </w:r>
    </w:p>
    <w:p w14:paraId="154B6646" w14:textId="77777777" w:rsidR="00535D3E" w:rsidRPr="0092107F" w:rsidRDefault="00535D3E" w:rsidP="00535D3E">
      <w:pPr>
        <w:pStyle w:val="PMtextBullet"/>
      </w:pPr>
      <w:r>
        <w:t>C</w:t>
      </w:r>
      <w:r w:rsidRPr="0092107F">
        <w:t>uts</w:t>
      </w:r>
      <w:r>
        <w:t xml:space="preserve"> and</w:t>
      </w:r>
      <w:r w:rsidRPr="0092107F">
        <w:t xml:space="preserve"> </w:t>
      </w:r>
      <w:r>
        <w:t>abrasions</w:t>
      </w:r>
    </w:p>
    <w:p w14:paraId="089F4547" w14:textId="77777777" w:rsidR="00535D3E" w:rsidRPr="0092107F" w:rsidRDefault="00535D3E" w:rsidP="00535D3E">
      <w:pPr>
        <w:pStyle w:val="PMtextBullet"/>
      </w:pPr>
      <w:r w:rsidRPr="0092107F">
        <w:t>Hearing damage</w:t>
      </w:r>
    </w:p>
    <w:p w14:paraId="6E6C5E55" w14:textId="77777777" w:rsidR="00467546" w:rsidRDefault="00467546" w:rsidP="00467546">
      <w:pPr>
        <w:pStyle w:val="PMtextBullet"/>
      </w:pPr>
      <w:r>
        <w:t>Musculoskeletal disorder</w:t>
      </w:r>
    </w:p>
    <w:p w14:paraId="34E53C5E" w14:textId="77777777" w:rsidR="00E6690D" w:rsidRPr="006B4120" w:rsidRDefault="00E6690D" w:rsidP="00E6690D">
      <w:pPr>
        <w:pStyle w:val="PMtextBullet"/>
      </w:pPr>
      <w:r w:rsidRPr="006B4120">
        <w:t xml:space="preserve">Electric </w:t>
      </w:r>
      <w:r>
        <w:t>s</w:t>
      </w:r>
      <w:r w:rsidRPr="006B4120">
        <w:t>hock</w:t>
      </w:r>
    </w:p>
    <w:p w14:paraId="613170F5" w14:textId="1916EFCB" w:rsidR="00535D3E" w:rsidRPr="0092107F" w:rsidRDefault="00535D3E" w:rsidP="00535D3E">
      <w:pPr>
        <w:pStyle w:val="PMtextBullet"/>
      </w:pPr>
      <w:r w:rsidRPr="0092107F">
        <w:t>Fire (re</w:t>
      </w:r>
      <w:r w:rsidR="00673C4E">
        <w:t>fuelling</w:t>
      </w:r>
      <w:r>
        <w:t xml:space="preserve"> or fuel leak)</w:t>
      </w:r>
    </w:p>
    <w:p w14:paraId="38A7F084" w14:textId="566208EF" w:rsidR="00E6690D" w:rsidRDefault="00E6690D" w:rsidP="00E6690D">
      <w:pPr>
        <w:pStyle w:val="PMtextBullet"/>
      </w:pPr>
      <w:r>
        <w:t>Wood dust</w:t>
      </w:r>
    </w:p>
    <w:p w14:paraId="3BFD575E" w14:textId="77777777" w:rsidR="00535D3E" w:rsidRDefault="00535D3E" w:rsidP="00535D3E">
      <w:pPr>
        <w:pStyle w:val="PMhead"/>
      </w:pPr>
      <w:r>
        <w:t>Personal Protective Equipment</w:t>
      </w:r>
    </w:p>
    <w:p w14:paraId="010D8479" w14:textId="77777777" w:rsidR="00535D3E" w:rsidRDefault="00535D3E" w:rsidP="00535D3E">
      <w:pPr>
        <w:pStyle w:val="PMtextBullet"/>
        <w:rPr>
          <w:rFonts w:cs="Arial"/>
        </w:rPr>
      </w:pPr>
      <w:r>
        <w:rPr>
          <w:rFonts w:cs="Arial"/>
        </w:rPr>
        <w:t>S</w:t>
      </w:r>
      <w:r w:rsidRPr="00F12599">
        <w:rPr>
          <w:rFonts w:cs="Arial"/>
        </w:rPr>
        <w:t>afety footwear</w:t>
      </w:r>
    </w:p>
    <w:p w14:paraId="7E9FC8D4" w14:textId="7D2AE5AA" w:rsidR="00535D3E" w:rsidRDefault="00E6690D" w:rsidP="00535D3E">
      <w:pPr>
        <w:pStyle w:val="PMtextBullet"/>
        <w:rPr>
          <w:rFonts w:cs="Arial"/>
        </w:rPr>
      </w:pPr>
      <w:r>
        <w:rPr>
          <w:rFonts w:cs="Arial"/>
        </w:rPr>
        <w:t>Eye protection</w:t>
      </w:r>
    </w:p>
    <w:p w14:paraId="52E87A08" w14:textId="77777777" w:rsidR="00535D3E" w:rsidRDefault="00535D3E" w:rsidP="00535D3E">
      <w:pPr>
        <w:pStyle w:val="PMtextBullet"/>
        <w:rPr>
          <w:rFonts w:cs="Arial"/>
        </w:rPr>
      </w:pPr>
      <w:r>
        <w:rPr>
          <w:rFonts w:cs="Arial"/>
        </w:rPr>
        <w:t>H</w:t>
      </w:r>
      <w:r w:rsidRPr="00F12599">
        <w:rPr>
          <w:rFonts w:cs="Arial"/>
        </w:rPr>
        <w:t>earing</w:t>
      </w:r>
      <w:r>
        <w:rPr>
          <w:rFonts w:cs="Arial"/>
        </w:rPr>
        <w:t xml:space="preserve"> protection</w:t>
      </w:r>
    </w:p>
    <w:p w14:paraId="3B9E6471" w14:textId="77777777" w:rsidR="00535D3E" w:rsidRDefault="00535D3E" w:rsidP="00535D3E">
      <w:pPr>
        <w:pStyle w:val="PMtextBullet"/>
        <w:rPr>
          <w:rFonts w:cs="Arial"/>
        </w:rPr>
      </w:pPr>
      <w:r>
        <w:rPr>
          <w:rFonts w:cs="Arial"/>
        </w:rPr>
        <w:t xml:space="preserve">Respiratory protection as </w:t>
      </w:r>
      <w:proofErr w:type="gramStart"/>
      <w:r>
        <w:rPr>
          <w:rFonts w:cs="Arial"/>
        </w:rPr>
        <w:t>required</w:t>
      </w:r>
      <w:proofErr w:type="gramEnd"/>
    </w:p>
    <w:p w14:paraId="46800D3B" w14:textId="77777777" w:rsidR="00535D3E" w:rsidRPr="00F12599" w:rsidRDefault="00535D3E" w:rsidP="00535D3E">
      <w:pPr>
        <w:pStyle w:val="PMtextBullet"/>
        <w:rPr>
          <w:rFonts w:cs="Arial"/>
        </w:rPr>
      </w:pPr>
      <w:r>
        <w:rPr>
          <w:rFonts w:cs="Arial"/>
        </w:rPr>
        <w:t xml:space="preserve">No loose clothing, </w:t>
      </w:r>
      <w:proofErr w:type="gramStart"/>
      <w:r>
        <w:rPr>
          <w:rFonts w:cs="Arial"/>
        </w:rPr>
        <w:t>jewelry</w:t>
      </w:r>
      <w:proofErr w:type="gramEnd"/>
      <w:r>
        <w:rPr>
          <w:rFonts w:cs="Arial"/>
        </w:rPr>
        <w:t xml:space="preserve"> or hair</w:t>
      </w:r>
    </w:p>
    <w:p w14:paraId="17DF3804" w14:textId="77777777" w:rsidR="00852F22" w:rsidRDefault="00852F22" w:rsidP="00852F22">
      <w:pPr>
        <w:pStyle w:val="PMhead"/>
      </w:pPr>
      <w:r>
        <w:t>Safe Operating Procedure</w:t>
      </w:r>
    </w:p>
    <w:p w14:paraId="337B2274" w14:textId="77777777" w:rsidR="00C22192" w:rsidRPr="00F12599" w:rsidRDefault="00C22192" w:rsidP="00C22192">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15E59396" w14:textId="6DDCBB56" w:rsidR="00C22192" w:rsidRPr="00F12599" w:rsidRDefault="00C22192" w:rsidP="00C22192">
      <w:pPr>
        <w:pStyle w:val="PMtextBullet"/>
      </w:pPr>
      <w:r w:rsidRPr="00F12599">
        <w:t xml:space="preserve">Operators must have </w:t>
      </w:r>
      <w:r w:rsidR="0083347E">
        <w:t>reviewed the operator’s manual with the supervisor</w:t>
      </w:r>
      <w:r>
        <w:t>.</w:t>
      </w:r>
    </w:p>
    <w:p w14:paraId="235B93FF" w14:textId="77777777" w:rsidR="00C22192" w:rsidRDefault="00C22192" w:rsidP="00C22192">
      <w:pPr>
        <w:pStyle w:val="PMtextBullet"/>
      </w:pPr>
      <w:r>
        <w:t>Ensure operator’s</w:t>
      </w:r>
      <w:r w:rsidRPr="00F12599">
        <w:t xml:space="preserve"> manual for equipment is available to operators</w:t>
      </w:r>
      <w:r>
        <w:t>.</w:t>
      </w:r>
    </w:p>
    <w:p w14:paraId="0B496173" w14:textId="77777777" w:rsidR="00C22192" w:rsidRPr="006A23A6" w:rsidRDefault="00C22192" w:rsidP="00C22192">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192C3B04" w14:textId="082B74EF" w:rsidR="00C22192" w:rsidRPr="006A23A6" w:rsidRDefault="008A5139" w:rsidP="00C22192">
      <w:pPr>
        <w:pStyle w:val="PMtextBullet"/>
      </w:pPr>
      <w:r>
        <w:t>Ensure safety decals are legible</w:t>
      </w:r>
      <w:r w:rsidR="00C22192">
        <w:t xml:space="preserve">, order replacements if they are not. </w:t>
      </w:r>
    </w:p>
    <w:p w14:paraId="50E0D1CF" w14:textId="77777777" w:rsidR="00C22192" w:rsidRPr="00F12599" w:rsidRDefault="00C22192" w:rsidP="00C22192">
      <w:pPr>
        <w:pStyle w:val="PMtextBullet"/>
      </w:pPr>
      <w:r w:rsidRPr="00F12599">
        <w:t xml:space="preserve">Ensure the </w:t>
      </w:r>
      <w:r>
        <w:t>equipment</w:t>
      </w:r>
      <w:r w:rsidRPr="00F12599">
        <w:t xml:space="preserve"> is used properly as per manufacturer’s directions.</w:t>
      </w:r>
    </w:p>
    <w:p w14:paraId="17DF3805" w14:textId="3F57FB37" w:rsidR="00852F22" w:rsidRDefault="00852F22" w:rsidP="00852F22">
      <w:pPr>
        <w:pStyle w:val="PMtextBullet"/>
      </w:pPr>
      <w:r>
        <w:t>Use only the accessories designed for that specific saw and application.</w:t>
      </w:r>
    </w:p>
    <w:p w14:paraId="17DF3806" w14:textId="77777777" w:rsidR="00852F22" w:rsidRDefault="00852F22" w:rsidP="00852F22">
      <w:pPr>
        <w:pStyle w:val="PMtextBullet"/>
      </w:pPr>
      <w:r>
        <w:t>Ensure the guard consists of two parts:</w:t>
      </w:r>
    </w:p>
    <w:p w14:paraId="17DF3807" w14:textId="06C63FB4" w:rsidR="00852F22" w:rsidRDefault="00852F22" w:rsidP="00E8608F">
      <w:pPr>
        <w:pStyle w:val="PMtextbulletlist"/>
        <w:numPr>
          <w:ilvl w:val="1"/>
          <w:numId w:val="104"/>
        </w:numPr>
        <w:spacing w:before="120"/>
        <w:ind w:left="1434" w:hanging="357"/>
      </w:pPr>
      <w:r>
        <w:lastRenderedPageBreak/>
        <w:t>Upper hood type that covers the</w:t>
      </w:r>
      <w:r w:rsidR="00535D3E">
        <w:t xml:space="preserve"> blade.</w:t>
      </w:r>
    </w:p>
    <w:p w14:paraId="17DF3808" w14:textId="77777777" w:rsidR="00852F22" w:rsidRDefault="00852F22" w:rsidP="00E8608F">
      <w:pPr>
        <w:pStyle w:val="PMtextbulletlist"/>
        <w:numPr>
          <w:ilvl w:val="1"/>
          <w:numId w:val="104"/>
        </w:numPr>
        <w:spacing w:before="120"/>
        <w:ind w:left="1434" w:hanging="357"/>
      </w:pPr>
      <w:r>
        <w:t>Lower leaf guard that rides on the stock, adjusting automatically to the thickness being cut.</w:t>
      </w:r>
    </w:p>
    <w:p w14:paraId="17DF3809" w14:textId="7E86805A" w:rsidR="00852F22" w:rsidRDefault="00852F22" w:rsidP="00852F22">
      <w:pPr>
        <w:pStyle w:val="PMtextBullet"/>
      </w:pPr>
      <w:r>
        <w:t>Stand on the handle side when cross cutting. Pull the cutting head with the hand nearest the handle and maneuver the stock with the other hand.</w:t>
      </w:r>
    </w:p>
    <w:p w14:paraId="17DF380A" w14:textId="77777777" w:rsidR="00852F22" w:rsidRDefault="00852F22" w:rsidP="00852F22">
      <w:pPr>
        <w:pStyle w:val="PMtextBullet"/>
      </w:pPr>
      <w:r>
        <w:t>Make sure the hand holding the stock is never in line with the blade.</w:t>
      </w:r>
    </w:p>
    <w:p w14:paraId="17DF380B" w14:textId="08F70418" w:rsidR="00852F22" w:rsidRDefault="00852F22" w:rsidP="00852F22">
      <w:pPr>
        <w:pStyle w:val="PMtextBullet"/>
      </w:pPr>
      <w:r>
        <w:t>Return the cutting head completely to the back of the saw table after each cut. The saw should be designed so that the blade will not move forward under its own weight or if the machine is vibrating.</w:t>
      </w:r>
    </w:p>
    <w:p w14:paraId="17DF380C" w14:textId="77777777" w:rsidR="00852F22" w:rsidRDefault="00852F22" w:rsidP="00852F22">
      <w:pPr>
        <w:pStyle w:val="PMtextBullet"/>
      </w:pPr>
      <w:r>
        <w:t>When ripping, make sure that the overall length of the saw table (both infeed and outfeed) is twice the length of the longest pieces of lumber.</w:t>
      </w:r>
    </w:p>
    <w:p w14:paraId="17DF380D" w14:textId="407B80D6" w:rsidR="00852F22" w:rsidRDefault="00852F22" w:rsidP="00852F22">
      <w:pPr>
        <w:pStyle w:val="PMtextBullet"/>
      </w:pPr>
      <w:r>
        <w:t>When ripping, make sure that the stock is fed against the direction of the blade (from the side where the saw blade rotates upward toward the operator). The blade should extend slightly into the table. The motor head must be locked at the correct height and angle.</w:t>
      </w:r>
    </w:p>
    <w:p w14:paraId="17DF380E" w14:textId="786ACA8F" w:rsidR="00852F22" w:rsidRDefault="00852F22" w:rsidP="00852F22">
      <w:pPr>
        <w:pStyle w:val="PMtextBullet"/>
      </w:pPr>
      <w:r>
        <w:t xml:space="preserve">Clamp stock to the table on one side of the saw blade, when making mitre, </w:t>
      </w:r>
      <w:proofErr w:type="gramStart"/>
      <w:r>
        <w:t>bevel</w:t>
      </w:r>
      <w:proofErr w:type="gramEnd"/>
      <w:r>
        <w:t xml:space="preserve"> or compound mitre cuts. Clamping prevents the wood from sliding along the fence during the cut.</w:t>
      </w:r>
    </w:p>
    <w:p w14:paraId="17DF380F" w14:textId="77777777" w:rsidR="00852F22" w:rsidRDefault="00852F22" w:rsidP="00852F22">
      <w:pPr>
        <w:pStyle w:val="PMtextBullet"/>
      </w:pPr>
      <w:r>
        <w:t>Turn off the saw when making any adjustments or changes in the setup.</w:t>
      </w:r>
    </w:p>
    <w:p w14:paraId="17DF3810" w14:textId="0F877086" w:rsidR="00852F22" w:rsidRDefault="00852F22" w:rsidP="00852F22">
      <w:pPr>
        <w:pStyle w:val="PMtextBullet"/>
      </w:pPr>
      <w:r>
        <w:t>Make measurements by placing the wood to be cut against the stop gauge</w:t>
      </w:r>
      <w:r w:rsidR="00EF5EEC">
        <w:t xml:space="preserve">. </w:t>
      </w:r>
      <w:r>
        <w:t>When measuring with a tape measure or ruler is necessary, turn off the saw until the measuring is complete.</w:t>
      </w:r>
    </w:p>
    <w:p w14:paraId="17DF3811" w14:textId="77777777" w:rsidR="00852F22" w:rsidRDefault="00852F22" w:rsidP="00852F22">
      <w:pPr>
        <w:pStyle w:val="PMtextBullet"/>
      </w:pPr>
      <w:r>
        <w:t>Do not use radial arm saws for ripping unless anti-kickback devices are provided and properly adjusted.</w:t>
      </w:r>
    </w:p>
    <w:p w14:paraId="17DF3812" w14:textId="77777777" w:rsidR="00852F22" w:rsidRDefault="00852F22" w:rsidP="00852F22">
      <w:pPr>
        <w:pStyle w:val="PMtextBullet"/>
      </w:pPr>
      <w:r>
        <w:t>Do not take your hand away from the operating handle unless the cutting head is behind the fence.</w:t>
      </w:r>
    </w:p>
    <w:p w14:paraId="17DF3813" w14:textId="59F47203" w:rsidR="00852F22" w:rsidRDefault="00852F22" w:rsidP="00852F22">
      <w:pPr>
        <w:pStyle w:val="PMtextBullet"/>
      </w:pPr>
      <w:r>
        <w:t>Do not remove the stock from a saw table until the blade has been returned to its resting position at the back of the saw table</w:t>
      </w:r>
      <w:r w:rsidR="00EF5EEC">
        <w:t xml:space="preserve">. </w:t>
      </w:r>
      <w:r>
        <w:t>Use a stick or brush to remove scrap from the saw table.</w:t>
      </w:r>
    </w:p>
    <w:p w14:paraId="17DF3814" w14:textId="64928C45" w:rsidR="00852F22" w:rsidRDefault="00852F22" w:rsidP="00852F22">
      <w:pPr>
        <w:pStyle w:val="PMtextBullet"/>
      </w:pPr>
      <w:r>
        <w:t xml:space="preserve">Do not cut free hand. Use the back guide or fence, or </w:t>
      </w:r>
      <w:proofErr w:type="gramStart"/>
      <w:r>
        <w:t>other</w:t>
      </w:r>
      <w:proofErr w:type="gramEnd"/>
      <w:r>
        <w:t xml:space="preserve"> device to keep the workpiece from moving.</w:t>
      </w:r>
    </w:p>
    <w:p w14:paraId="17DF3815" w14:textId="77777777" w:rsidR="00852F22" w:rsidRDefault="00852F22" w:rsidP="00852F22">
      <w:pPr>
        <w:pStyle w:val="PMtextBullet"/>
      </w:pPr>
      <w:r>
        <w:t>Do not use cracked or dull blades.</w:t>
      </w:r>
    </w:p>
    <w:p w14:paraId="17DF3816" w14:textId="5EEBDCA6" w:rsidR="00852F22" w:rsidRDefault="00852F22" w:rsidP="00852F22">
      <w:pPr>
        <w:pStyle w:val="PMtextBullet"/>
      </w:pPr>
      <w:r>
        <w:t>Do not</w:t>
      </w:r>
      <w:r w:rsidR="002459FD">
        <w:t xml:space="preserve"> leave a running saw unattended,</w:t>
      </w:r>
      <w:r>
        <w:t xml:space="preserve"> leave only after the saw has been turned off and it has come to a complete stop.</w:t>
      </w:r>
    </w:p>
    <w:p w14:paraId="17DF3817" w14:textId="77777777" w:rsidR="00852F22" w:rsidRDefault="00852F22" w:rsidP="00852F22">
      <w:pPr>
        <w:pStyle w:val="PMtextBullet"/>
      </w:pPr>
      <w:r>
        <w:t>Never cross your wrists when holding stock and the blade handle.</w:t>
      </w:r>
    </w:p>
    <w:p w14:paraId="4FE1F1CF" w14:textId="77777777" w:rsidR="00C22192" w:rsidRDefault="00C22192" w:rsidP="00C22192">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818" w14:textId="77777777" w:rsidR="00852F22" w:rsidRDefault="00852F22" w:rsidP="00852F22">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14:paraId="17DF381B" w14:textId="77777777" w:rsidTr="00C8231E">
        <w:tc>
          <w:tcPr>
            <w:tcW w:w="4428" w:type="dxa"/>
            <w:tcBorders>
              <w:top w:val="single" w:sz="4" w:space="0" w:color="auto"/>
              <w:left w:val="single" w:sz="4" w:space="0" w:color="auto"/>
              <w:bottom w:val="single" w:sz="4" w:space="0" w:color="auto"/>
              <w:right w:val="single" w:sz="4" w:space="0" w:color="auto"/>
            </w:tcBorders>
          </w:tcPr>
          <w:p w14:paraId="17DF3819" w14:textId="77777777" w:rsidR="00852F22" w:rsidRDefault="00852F22"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81A" w14:textId="52A687AB" w:rsidR="00852F22" w:rsidRDefault="00852F22" w:rsidP="00C8231E">
            <w:pPr>
              <w:pStyle w:val="PMtableText"/>
              <w:tabs>
                <w:tab w:val="left" w:leader="dot" w:pos="6840"/>
              </w:tabs>
              <w:rPr>
                <w:szCs w:val="20"/>
                <w:lang w:eastAsia="en-CA"/>
              </w:rPr>
            </w:pPr>
          </w:p>
        </w:tc>
      </w:tr>
      <w:tr w:rsidR="00852F22" w14:paraId="17DF381E" w14:textId="77777777" w:rsidTr="00C8231E">
        <w:tc>
          <w:tcPr>
            <w:tcW w:w="4428" w:type="dxa"/>
            <w:tcBorders>
              <w:top w:val="single" w:sz="4" w:space="0" w:color="auto"/>
              <w:left w:val="single" w:sz="4" w:space="0" w:color="auto"/>
              <w:bottom w:val="single" w:sz="4" w:space="0" w:color="auto"/>
              <w:right w:val="single" w:sz="4" w:space="0" w:color="auto"/>
            </w:tcBorders>
          </w:tcPr>
          <w:p w14:paraId="17DF381C" w14:textId="77777777" w:rsidR="00852F22" w:rsidRDefault="00852F22"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81D" w14:textId="77777777" w:rsidR="00852F22" w:rsidRDefault="00852F22" w:rsidP="00C8231E">
            <w:pPr>
              <w:pStyle w:val="PMtableText"/>
              <w:tabs>
                <w:tab w:val="left" w:leader="dot" w:pos="6840"/>
              </w:tabs>
              <w:rPr>
                <w:szCs w:val="20"/>
                <w:lang w:eastAsia="en-CA"/>
              </w:rPr>
            </w:pPr>
          </w:p>
        </w:tc>
      </w:tr>
    </w:tbl>
    <w:p w14:paraId="17DF3820" w14:textId="71622443" w:rsidR="00852F22" w:rsidRPr="008C7C04" w:rsidRDefault="00852F22" w:rsidP="00283964">
      <w:pPr>
        <w:pStyle w:val="Heading1"/>
      </w:pPr>
      <w:bookmarkStart w:id="227" w:name="_Toc391293881"/>
      <w:bookmarkStart w:id="228" w:name="_Toc126240149"/>
      <w:bookmarkStart w:id="229" w:name="_Toc126313799"/>
      <w:r w:rsidRPr="008C7C04">
        <w:lastRenderedPageBreak/>
        <w:t>Safe Operating Procedure</w:t>
      </w:r>
      <w:r w:rsidR="00AB6F23">
        <w:t>s</w:t>
      </w:r>
      <w:r w:rsidRPr="008C7C04">
        <w:t xml:space="preserve"> for Dispensing Flammable </w:t>
      </w:r>
      <w:r w:rsidR="005A007C">
        <w:t>and</w:t>
      </w:r>
      <w:r w:rsidRPr="008C7C04">
        <w:t xml:space="preserve"> Combustible Liquid</w:t>
      </w:r>
      <w:r w:rsidR="001A112F">
        <w:t>s</w:t>
      </w:r>
      <w:bookmarkEnd w:id="227"/>
      <w:bookmarkEnd w:id="228"/>
      <w:bookmarkEnd w:id="229"/>
    </w:p>
    <w:p w14:paraId="17DF3821" w14:textId="77777777" w:rsidR="00852F22" w:rsidRPr="00DD018E" w:rsidRDefault="00852F22" w:rsidP="00852F22">
      <w:pPr>
        <w:pStyle w:val="PMhead"/>
      </w:pPr>
      <w:r w:rsidRPr="00DD018E">
        <w:t>Purpose</w:t>
      </w:r>
    </w:p>
    <w:p w14:paraId="17DF3822" w14:textId="06F67D31" w:rsidR="00852F22" w:rsidRPr="00DD018E" w:rsidRDefault="00852F22" w:rsidP="00852F22">
      <w:pPr>
        <w:pStyle w:val="PMtext"/>
      </w:pPr>
      <w:r>
        <w:t>To define the safe</w:t>
      </w:r>
      <w:r w:rsidRPr="00DD018E">
        <w:t xml:space="preserve"> </w:t>
      </w:r>
      <w:r>
        <w:t>o</w:t>
      </w:r>
      <w:r w:rsidRPr="00DD018E">
        <w:t xml:space="preserve">perating </w:t>
      </w:r>
      <w:r>
        <w:t>p</w:t>
      </w:r>
      <w:r w:rsidRPr="00DD018E">
        <w:t xml:space="preserve">rocedures in a manner that </w:t>
      </w:r>
      <w:smartTag w:uri="urn:schemas-microsoft-com:office:smarttags" w:element="PersonName">
        <w:r w:rsidRPr="00DD018E">
          <w:t>info</w:t>
        </w:r>
      </w:smartTag>
      <w:r w:rsidRPr="00DD018E">
        <w:t xml:space="preserve">rms and instructs </w:t>
      </w:r>
      <w:r w:rsidRPr="002E5BBB">
        <w:t xml:space="preserve">employees of </w:t>
      </w:r>
      <w:r w:rsidR="003357E3">
        <w:t>[</w:t>
      </w:r>
      <w:r w:rsidR="002C1A88">
        <w:t>Employer/Organization Name</w:t>
      </w:r>
      <w:r w:rsidR="003357E3">
        <w:t>]</w:t>
      </w:r>
      <w:r w:rsidRPr="002E5BBB">
        <w:t xml:space="preserve"> on the key health and safety </w:t>
      </w:r>
      <w:r w:rsidR="00AC1372">
        <w:t>hazards and controls</w:t>
      </w:r>
      <w:r w:rsidRPr="002E5BBB">
        <w:t xml:space="preserve"> to remember</w:t>
      </w:r>
      <w:r w:rsidRPr="00DD018E">
        <w:t xml:space="preserve"> </w:t>
      </w:r>
      <w:r>
        <w:t xml:space="preserve">when dispensing flammable and combustible liquids. </w:t>
      </w:r>
    </w:p>
    <w:p w14:paraId="17DF3823" w14:textId="19FCC7A1" w:rsidR="00852F22" w:rsidRPr="008C7C04" w:rsidRDefault="005273E0" w:rsidP="00852F22">
      <w:pPr>
        <w:pStyle w:val="PMhead"/>
      </w:pPr>
      <w:r>
        <w:t>Hazards</w:t>
      </w:r>
    </w:p>
    <w:p w14:paraId="17DF3824" w14:textId="77777777" w:rsidR="00852F22" w:rsidRDefault="00852F22" w:rsidP="00852F22">
      <w:pPr>
        <w:pStyle w:val="PMtext"/>
      </w:pPr>
      <w:r>
        <w:t>Flammable and combustible liquids can include:</w:t>
      </w:r>
    </w:p>
    <w:p w14:paraId="17DF3825" w14:textId="77777777" w:rsidR="00852F22" w:rsidRDefault="00852F22" w:rsidP="00852F22">
      <w:pPr>
        <w:pStyle w:val="PMtextBullet"/>
      </w:pPr>
      <w:r>
        <w:t>Fuels</w:t>
      </w:r>
    </w:p>
    <w:p w14:paraId="17DF3826" w14:textId="77777777" w:rsidR="00852F22" w:rsidRDefault="00852F22" w:rsidP="00852F22">
      <w:pPr>
        <w:pStyle w:val="PMtextBullet"/>
      </w:pPr>
      <w:r>
        <w:t>Solvents</w:t>
      </w:r>
    </w:p>
    <w:p w14:paraId="17DF3827" w14:textId="77777777" w:rsidR="00852F22" w:rsidRDefault="00852F22" w:rsidP="00852F22">
      <w:pPr>
        <w:pStyle w:val="PMtextBullet"/>
      </w:pPr>
      <w:r>
        <w:t>Thinners</w:t>
      </w:r>
    </w:p>
    <w:p w14:paraId="17DF3828" w14:textId="77777777" w:rsidR="00852F22" w:rsidRDefault="00852F22" w:rsidP="00852F22">
      <w:pPr>
        <w:pStyle w:val="PMtextBullet"/>
      </w:pPr>
      <w:r>
        <w:t>Cleaners</w:t>
      </w:r>
    </w:p>
    <w:p w14:paraId="17DF3829" w14:textId="77777777" w:rsidR="00852F22" w:rsidRDefault="00852F22" w:rsidP="00852F22">
      <w:pPr>
        <w:pStyle w:val="PMtextBullet"/>
      </w:pPr>
      <w:r>
        <w:t>Adhesives</w:t>
      </w:r>
    </w:p>
    <w:p w14:paraId="17DF382A" w14:textId="77777777" w:rsidR="00852F22" w:rsidRDefault="00852F22" w:rsidP="00852F22">
      <w:pPr>
        <w:pStyle w:val="PMtextBullet"/>
      </w:pPr>
      <w:r>
        <w:t>Paints</w:t>
      </w:r>
    </w:p>
    <w:p w14:paraId="17DF382B" w14:textId="77777777" w:rsidR="00852F22" w:rsidRDefault="00852F22" w:rsidP="00852F22">
      <w:pPr>
        <w:pStyle w:val="PMtextBullet"/>
      </w:pPr>
      <w:r>
        <w:t>Waxes and polishes</w:t>
      </w:r>
    </w:p>
    <w:p w14:paraId="5DA2AF40" w14:textId="0D95D014" w:rsidR="002459FD" w:rsidRPr="006B4120" w:rsidRDefault="002459FD" w:rsidP="002459FD">
      <w:pPr>
        <w:pStyle w:val="PMtextBullet"/>
        <w:numPr>
          <w:ilvl w:val="0"/>
          <w:numId w:val="0"/>
        </w:numPr>
      </w:pPr>
      <w:r w:rsidRPr="006B4120">
        <w:t xml:space="preserve">The following hazards may occur </w:t>
      </w:r>
      <w:r>
        <w:t>when dispensing flammable and combustible liquids</w:t>
      </w:r>
      <w:r w:rsidRPr="006B4120">
        <w:t>:</w:t>
      </w:r>
    </w:p>
    <w:p w14:paraId="17DF382D" w14:textId="7A567752" w:rsidR="00852F22" w:rsidRDefault="002459FD" w:rsidP="00852F22">
      <w:pPr>
        <w:pStyle w:val="PMtextBullet"/>
      </w:pPr>
      <w:r>
        <w:t xml:space="preserve">Fire </w:t>
      </w:r>
      <w:r w:rsidR="00E6690D">
        <w:t>or</w:t>
      </w:r>
      <w:r>
        <w:t xml:space="preserve"> explosion</w:t>
      </w:r>
    </w:p>
    <w:p w14:paraId="17DF382E" w14:textId="0537934C" w:rsidR="00852F22" w:rsidRDefault="002459FD" w:rsidP="00852F22">
      <w:pPr>
        <w:pStyle w:val="PMtextBullet"/>
      </w:pPr>
      <w:r>
        <w:t>Spill</w:t>
      </w:r>
    </w:p>
    <w:p w14:paraId="17DF382F" w14:textId="49DF13C9" w:rsidR="00852F22" w:rsidRDefault="00852F22" w:rsidP="002459FD">
      <w:pPr>
        <w:pStyle w:val="PMtextBullet"/>
      </w:pPr>
      <w:r w:rsidRPr="00EE3D05">
        <w:t xml:space="preserve">Chemical exposure </w:t>
      </w:r>
      <w:r w:rsidR="0085035D">
        <w:t>(</w:t>
      </w:r>
      <w:proofErr w:type="gramStart"/>
      <w:r w:rsidRPr="00EE3D05">
        <w:t>e.g.</w:t>
      </w:r>
      <w:proofErr w:type="gramEnd"/>
      <w:r w:rsidRPr="00EE3D05">
        <w:t xml:space="preserve"> burns, dermatitis</w:t>
      </w:r>
      <w:r w:rsidR="00E6690D">
        <w:t xml:space="preserve"> and</w:t>
      </w:r>
      <w:r>
        <w:t xml:space="preserve"> asthma</w:t>
      </w:r>
      <w:r w:rsidR="0085035D">
        <w:t>)</w:t>
      </w:r>
    </w:p>
    <w:p w14:paraId="17DF3830" w14:textId="77777777" w:rsidR="00852F22" w:rsidRPr="00187FB1" w:rsidRDefault="00852F22" w:rsidP="00852F22">
      <w:pPr>
        <w:pStyle w:val="PMtext"/>
      </w:pPr>
      <w:r w:rsidRPr="00187FB1">
        <w:t>To avoid these hazards, proper bonding and grounding procedures must be followed when decanting flammable and combustible liquids.</w:t>
      </w:r>
    </w:p>
    <w:p w14:paraId="17DF3831" w14:textId="77777777" w:rsidR="00852F22" w:rsidRPr="008C7C04" w:rsidRDefault="00852F22" w:rsidP="00852F22">
      <w:pPr>
        <w:pStyle w:val="PMhead"/>
      </w:pPr>
      <w:r w:rsidRPr="008C7C04">
        <w:t>Personal Protective Equipment</w:t>
      </w:r>
    </w:p>
    <w:p w14:paraId="17DF3832" w14:textId="0EC68140" w:rsidR="00852F22" w:rsidRPr="008C7C04" w:rsidRDefault="00852F22" w:rsidP="00852F22">
      <w:pPr>
        <w:pStyle w:val="PMtextBullet"/>
      </w:pPr>
      <w:r>
        <w:t>Employees must wear solvent-resistant</w:t>
      </w:r>
      <w:r w:rsidRPr="008C7C04">
        <w:t xml:space="preserve"> gloves, aprons, rubber boots, goggles, face shields and respirators as instructed while dispens</w:t>
      </w:r>
      <w:r>
        <w:t xml:space="preserve">ing flammables and combustibles or as directed by the appropriate </w:t>
      </w:r>
      <w:r w:rsidR="00AC13E3">
        <w:t>Safety Data Sheet</w:t>
      </w:r>
      <w:r w:rsidR="002459FD">
        <w:t xml:space="preserve"> (</w:t>
      </w:r>
      <w:r w:rsidR="00AC13E3">
        <w:t>SDS</w:t>
      </w:r>
      <w:r w:rsidR="002459FD">
        <w:t>)</w:t>
      </w:r>
      <w:r>
        <w:t>.</w:t>
      </w:r>
    </w:p>
    <w:p w14:paraId="17DF3833" w14:textId="5ABC4908" w:rsidR="00852F22" w:rsidRPr="008C7C04" w:rsidRDefault="00852F22" w:rsidP="00852F22">
      <w:pPr>
        <w:pStyle w:val="PMtextBullet"/>
      </w:pPr>
      <w:r w:rsidRPr="008C7C04">
        <w:t xml:space="preserve">Employees must be trained on the proper use of all personal protective equipment </w:t>
      </w:r>
      <w:r w:rsidR="002459FD">
        <w:t xml:space="preserve">(PPE) </w:t>
      </w:r>
      <w:r w:rsidRPr="008C7C04">
        <w:t>required to do their job safely</w:t>
      </w:r>
      <w:r w:rsidR="002459FD">
        <w:t>.</w:t>
      </w:r>
    </w:p>
    <w:p w14:paraId="17DF3834" w14:textId="7A97C34E" w:rsidR="00852F22" w:rsidRPr="008C7C04" w:rsidRDefault="00852F22" w:rsidP="00852F22">
      <w:pPr>
        <w:pStyle w:val="PMtextBullet"/>
      </w:pPr>
      <w:r w:rsidRPr="008C7C04">
        <w:t xml:space="preserve">Employees </w:t>
      </w:r>
      <w:r w:rsidR="00176A40">
        <w:t>will</w:t>
      </w:r>
      <w:r w:rsidRPr="008C7C04">
        <w:t xml:space="preserve"> wear non-flammable fabrics such as cotton</w:t>
      </w:r>
      <w:r>
        <w:t xml:space="preserve"> or fire-retardant clothing</w:t>
      </w:r>
      <w:r w:rsidRPr="008C7C04">
        <w:t xml:space="preserve"> when working with flam</w:t>
      </w:r>
      <w:r>
        <w:t>mable and combustible materials</w:t>
      </w:r>
      <w:r w:rsidR="002459FD">
        <w:t>.</w:t>
      </w:r>
    </w:p>
    <w:p w14:paraId="17DF3835" w14:textId="732C67BB" w:rsidR="00852F22" w:rsidRPr="008C7C04" w:rsidRDefault="00852F22" w:rsidP="00852F22">
      <w:pPr>
        <w:pStyle w:val="PMtextBullet"/>
      </w:pPr>
      <w:r>
        <w:t>Appropriate r</w:t>
      </w:r>
      <w:r w:rsidRPr="008C7C04">
        <w:t>espirator</w:t>
      </w:r>
      <w:r w:rsidR="002459FD">
        <w:t>y protection</w:t>
      </w:r>
      <w:r w:rsidRPr="008C7C04">
        <w:t xml:space="preserve">, as specified must be worn. Employees must be trained in the proper fit, </w:t>
      </w:r>
      <w:proofErr w:type="gramStart"/>
      <w:r w:rsidRPr="008C7C04">
        <w:t>care</w:t>
      </w:r>
      <w:proofErr w:type="gramEnd"/>
      <w:r w:rsidRPr="008C7C04">
        <w:t xml:space="preserve"> and maintenance schedule of any respir</w:t>
      </w:r>
      <w:r>
        <w:t>ator they are required to wear</w:t>
      </w:r>
      <w:r w:rsidR="002459FD">
        <w:t>.</w:t>
      </w:r>
    </w:p>
    <w:p w14:paraId="17DF3836" w14:textId="77777777" w:rsidR="00852F22" w:rsidRPr="008C7C04" w:rsidRDefault="00852F22" w:rsidP="00852F22">
      <w:pPr>
        <w:pStyle w:val="PMhead"/>
      </w:pPr>
      <w:r w:rsidRPr="008C7C04">
        <w:t>Safe Operating Procedure</w:t>
      </w:r>
    </w:p>
    <w:p w14:paraId="17DF3837" w14:textId="658C0AF6" w:rsidR="00852F22" w:rsidRPr="00DC1A3A" w:rsidRDefault="00852F22" w:rsidP="00852F22">
      <w:pPr>
        <w:pStyle w:val="PMtextBullet"/>
      </w:pPr>
      <w:r w:rsidRPr="00DC1A3A">
        <w:t xml:space="preserve">All employees must attend </w:t>
      </w:r>
      <w:r w:rsidR="002459FD">
        <w:t>Workplace Hazardous Materials Information System (</w:t>
      </w:r>
      <w:r w:rsidRPr="00DC1A3A">
        <w:t>WHMIS</w:t>
      </w:r>
      <w:r w:rsidR="002459FD">
        <w:t>)</w:t>
      </w:r>
      <w:r w:rsidRPr="00DC1A3A">
        <w:t xml:space="preserve"> training</w:t>
      </w:r>
      <w:r>
        <w:t xml:space="preserve"> and have training with respect to the chemical hazards they are required to handle</w:t>
      </w:r>
      <w:r w:rsidR="002459FD">
        <w:t>.</w:t>
      </w:r>
    </w:p>
    <w:p w14:paraId="17DF3838" w14:textId="26BD8319" w:rsidR="00852F22" w:rsidRPr="00DC1A3A" w:rsidRDefault="00AC13E3" w:rsidP="00852F22">
      <w:pPr>
        <w:pStyle w:val="PMtextBullet"/>
      </w:pPr>
      <w:r>
        <w:lastRenderedPageBreak/>
        <w:t>SDS</w:t>
      </w:r>
      <w:r w:rsidR="00852F22" w:rsidRPr="00DC1A3A">
        <w:t xml:space="preserve"> should be reviewed by all employees working with these products</w:t>
      </w:r>
      <w:r w:rsidR="00852F22">
        <w:t xml:space="preserve">. Review flashpoints and flammable limits on each </w:t>
      </w:r>
      <w:r>
        <w:t>SDS</w:t>
      </w:r>
      <w:r w:rsidR="00852F22">
        <w:t xml:space="preserve"> to know upper and lower explosive limits</w:t>
      </w:r>
      <w:r w:rsidR="002459FD">
        <w:t>.</w:t>
      </w:r>
    </w:p>
    <w:p w14:paraId="17DF3839" w14:textId="2E422382" w:rsidR="00852F22" w:rsidRPr="00DC1A3A" w:rsidRDefault="002459FD" w:rsidP="00852F22">
      <w:pPr>
        <w:pStyle w:val="PMtextBullet"/>
      </w:pPr>
      <w:r>
        <w:t>Supervisors</w:t>
      </w:r>
      <w:r w:rsidR="00852F22" w:rsidRPr="00DC1A3A">
        <w:t xml:space="preserve"> must prepare post and maintain an inventory of al</w:t>
      </w:r>
      <w:r w:rsidR="00852F22">
        <w:t>l</w:t>
      </w:r>
      <w:r w:rsidR="00852F22" w:rsidRPr="00DC1A3A">
        <w:t xml:space="preserve"> hazardous material in </w:t>
      </w:r>
      <w:r w:rsidR="00852F22">
        <w:t>u</w:t>
      </w:r>
      <w:r w:rsidR="00852F22" w:rsidRPr="00DC1A3A">
        <w:t>se</w:t>
      </w:r>
      <w:r>
        <w:t>.</w:t>
      </w:r>
    </w:p>
    <w:p w14:paraId="17DF383A" w14:textId="4B82D043" w:rsidR="00852F22" w:rsidRPr="008C7C04" w:rsidRDefault="00852F22" w:rsidP="00852F22">
      <w:pPr>
        <w:pStyle w:val="PMtextBullet"/>
      </w:pPr>
      <w:r w:rsidRPr="008C7C04">
        <w:t xml:space="preserve">Up to date </w:t>
      </w:r>
      <w:r w:rsidR="00AC13E3">
        <w:t>SDS</w:t>
      </w:r>
      <w:r w:rsidRPr="008C7C04">
        <w:t xml:space="preserve"> are kept for each hazardous product listed in the inven</w:t>
      </w:r>
      <w:r>
        <w:t xml:space="preserve">tory. </w:t>
      </w:r>
      <w:r w:rsidR="00AC13E3">
        <w:t>SDS</w:t>
      </w:r>
      <w:r>
        <w:t xml:space="preserve"> binders are located </w:t>
      </w:r>
      <w:r w:rsidR="002459FD">
        <w:t>[Location]</w:t>
      </w:r>
      <w:r>
        <w:t>.</w:t>
      </w:r>
    </w:p>
    <w:p w14:paraId="17DF383B" w14:textId="0B5366E3" w:rsidR="00852F22" w:rsidRPr="008C7C04" w:rsidRDefault="00852F22" w:rsidP="00852F22">
      <w:pPr>
        <w:pStyle w:val="PMtextBullet"/>
      </w:pPr>
      <w:r w:rsidRPr="008C7C04">
        <w:t xml:space="preserve">Workplace labels must include name of the material, safe handling instructions and information about where the </w:t>
      </w:r>
      <w:r w:rsidR="00AC13E3">
        <w:t>SDS</w:t>
      </w:r>
      <w:r w:rsidRPr="008C7C04">
        <w:t xml:space="preserve"> is available in the workplace</w:t>
      </w:r>
      <w:r w:rsidR="002459FD">
        <w:t>.</w:t>
      </w:r>
    </w:p>
    <w:p w14:paraId="17DF383C" w14:textId="3C72964D" w:rsidR="00852F22" w:rsidRPr="008C7C04" w:rsidRDefault="002459FD" w:rsidP="00852F22">
      <w:pPr>
        <w:pStyle w:val="PMtextBullet"/>
      </w:pPr>
      <w:r>
        <w:t>Supervisors</w:t>
      </w:r>
      <w:r w:rsidR="00852F22" w:rsidRPr="008C7C04">
        <w:t xml:space="preserve"> are responsible for ensuring storage</w:t>
      </w:r>
      <w:r>
        <w:t xml:space="preserve">, </w:t>
      </w:r>
      <w:proofErr w:type="gramStart"/>
      <w:r>
        <w:t>PPE</w:t>
      </w:r>
      <w:proofErr w:type="gramEnd"/>
      <w:r>
        <w:t xml:space="preserve"> and</w:t>
      </w:r>
      <w:r w:rsidR="00852F22" w:rsidRPr="008C7C04">
        <w:t xml:space="preserve"> training</w:t>
      </w:r>
      <w:r>
        <w:t>. S</w:t>
      </w:r>
      <w:r w:rsidR="00852F22" w:rsidRPr="008C7C04">
        <w:t>afe handling and spill response are reviewed for new hazardous materials coming on site. Where possible less ha</w:t>
      </w:r>
      <w:r w:rsidR="00852F22">
        <w:t>zardous material</w:t>
      </w:r>
      <w:r>
        <w:t>s</w:t>
      </w:r>
      <w:r w:rsidR="00852F22">
        <w:t xml:space="preserve"> should be used</w:t>
      </w:r>
      <w:r>
        <w:t>.</w:t>
      </w:r>
    </w:p>
    <w:p w14:paraId="17DF383D" w14:textId="7AA3BE2C" w:rsidR="00852F22" w:rsidRPr="008C7C04" w:rsidRDefault="002459FD" w:rsidP="00852F22">
      <w:pPr>
        <w:pStyle w:val="PMtextBullet"/>
      </w:pPr>
      <w:r>
        <w:t>Supervisors</w:t>
      </w:r>
      <w:r w:rsidR="00852F22" w:rsidRPr="008C7C04">
        <w:t xml:space="preserve"> </w:t>
      </w:r>
      <w:r w:rsidR="00176A40">
        <w:t>will</w:t>
      </w:r>
      <w:r w:rsidR="00852F22" w:rsidRPr="008C7C04">
        <w:t xml:space="preserve"> keep a floor plan readily accessible at the workplace, showing the names of all hazardous materials and their locations and post a notice on the Health and Safety Board stating the locati</w:t>
      </w:r>
      <w:r w:rsidR="00852F22">
        <w:t>on where the floor plan is kept</w:t>
      </w:r>
      <w:r>
        <w:t>.</w:t>
      </w:r>
    </w:p>
    <w:p w14:paraId="17DF383E" w14:textId="76C38CBA" w:rsidR="00852F22" w:rsidRPr="004E79E6" w:rsidRDefault="00852F22" w:rsidP="00852F22">
      <w:pPr>
        <w:pStyle w:val="PMtextBullet"/>
      </w:pPr>
      <w:r w:rsidRPr="004E79E6">
        <w:t>Never cut or weld in the same area where flammable or combustible liquids are present</w:t>
      </w:r>
      <w:r w:rsidR="002459FD">
        <w:t>.</w:t>
      </w:r>
    </w:p>
    <w:p w14:paraId="17DF383F" w14:textId="49E8F9C0" w:rsidR="00852F22" w:rsidRPr="00E9790B" w:rsidRDefault="00852F22" w:rsidP="00852F22">
      <w:pPr>
        <w:pStyle w:val="PMtextBullet"/>
      </w:pPr>
      <w:r w:rsidRPr="00E9790B">
        <w:t xml:space="preserve">Emergency </w:t>
      </w:r>
      <w:r w:rsidR="002459FD">
        <w:t>p</w:t>
      </w:r>
      <w:r w:rsidRPr="00E9790B">
        <w:t xml:space="preserve">lan must be </w:t>
      </w:r>
      <w:proofErr w:type="gramStart"/>
      <w:r w:rsidRPr="00E9790B">
        <w:t>posted</w:t>
      </w:r>
      <w:proofErr w:type="gramEnd"/>
      <w:r w:rsidRPr="00E9790B">
        <w:t xml:space="preserve"> and </w:t>
      </w:r>
      <w:r>
        <w:t>e</w:t>
      </w:r>
      <w:r w:rsidRPr="00E9790B">
        <w:t xml:space="preserve">mployees must be </w:t>
      </w:r>
      <w:r>
        <w:t xml:space="preserve">trained </w:t>
      </w:r>
      <w:r w:rsidR="002459FD">
        <w:t>o</w:t>
      </w:r>
      <w:r>
        <w:t>n emergency procedures</w:t>
      </w:r>
      <w:r w:rsidR="002459FD">
        <w:t>.</w:t>
      </w:r>
    </w:p>
    <w:p w14:paraId="17DF3840" w14:textId="199ECA70" w:rsidR="00852F22" w:rsidRPr="008C7C04" w:rsidRDefault="00852F22" w:rsidP="00852F22">
      <w:pPr>
        <w:pStyle w:val="PMtextBullet"/>
      </w:pPr>
      <w:r w:rsidRPr="008C7C04">
        <w:t xml:space="preserve">Appropriate fire extinguishing equipment is located </w:t>
      </w:r>
      <w:r>
        <w:t>throughout the facility</w:t>
      </w:r>
      <w:r w:rsidR="00EF5EEC">
        <w:t xml:space="preserve">. </w:t>
      </w:r>
      <w:r>
        <w:t xml:space="preserve"> Employees </w:t>
      </w:r>
      <w:r w:rsidR="002459FD">
        <w:t xml:space="preserve">must be </w:t>
      </w:r>
      <w:r>
        <w:t xml:space="preserve">trained </w:t>
      </w:r>
      <w:r w:rsidR="002459FD">
        <w:t>on</w:t>
      </w:r>
      <w:r w:rsidRPr="008C7C04">
        <w:t xml:space="preserve"> the use </w:t>
      </w:r>
      <w:r>
        <w:t>of fire extinguishing equipment</w:t>
      </w:r>
      <w:r w:rsidR="002459FD">
        <w:t>.</w:t>
      </w:r>
    </w:p>
    <w:p w14:paraId="17DF3841" w14:textId="74550545" w:rsidR="00852F22" w:rsidRPr="008C7C04" w:rsidRDefault="00852F22" w:rsidP="00852F22">
      <w:pPr>
        <w:pStyle w:val="PMtextBullet"/>
      </w:pPr>
      <w:r w:rsidRPr="008C7C04">
        <w:t xml:space="preserve">If chemicals are spilled on clothes, remove </w:t>
      </w:r>
      <w:proofErr w:type="gramStart"/>
      <w:r w:rsidRPr="008C7C04">
        <w:t>clothing</w:t>
      </w:r>
      <w:proofErr w:type="gramEnd"/>
      <w:r w:rsidRPr="008C7C04">
        <w:t xml:space="preserve"> and wash as soon as possible</w:t>
      </w:r>
      <w:r w:rsidR="002459FD">
        <w:t>.</w:t>
      </w:r>
    </w:p>
    <w:p w14:paraId="17DF3842" w14:textId="7949E379" w:rsidR="00852F22" w:rsidRPr="008C7C04" w:rsidRDefault="002459FD" w:rsidP="00852F22">
      <w:pPr>
        <w:pStyle w:val="PMtextBullet"/>
      </w:pPr>
      <w:r>
        <w:t>A</w:t>
      </w:r>
      <w:r w:rsidR="00852F22" w:rsidRPr="008C7C04">
        <w:t>pproved storage</w:t>
      </w:r>
      <w:r w:rsidR="00852F22">
        <w:t xml:space="preserve"> containers</w:t>
      </w:r>
      <w:r w:rsidR="00852F22" w:rsidRPr="008C7C04">
        <w:t xml:space="preserve"> must be used f</w:t>
      </w:r>
      <w:r w:rsidR="00852F22">
        <w:t>or storing flammable materials.</w:t>
      </w:r>
    </w:p>
    <w:p w14:paraId="17DF3843" w14:textId="22A89D35" w:rsidR="00852F22" w:rsidRPr="008C7C04" w:rsidRDefault="00852F22" w:rsidP="00852F22">
      <w:pPr>
        <w:pStyle w:val="PMtextBullet"/>
      </w:pPr>
      <w:r w:rsidRPr="008C7C04">
        <w:t xml:space="preserve">If reactive materials are being used, special safe working procedures </w:t>
      </w:r>
      <w:r w:rsidR="00176A40">
        <w:t>will</w:t>
      </w:r>
      <w:r w:rsidRPr="008C7C04">
        <w:t xml:space="preserve"> be developed for those chemicals and employees must</w:t>
      </w:r>
      <w:r>
        <w:t xml:space="preserve"> be trained on those procedures</w:t>
      </w:r>
      <w:r w:rsidR="002459FD">
        <w:t>.</w:t>
      </w:r>
    </w:p>
    <w:p w14:paraId="17DF3844" w14:textId="39A3C4A9" w:rsidR="00852F22" w:rsidRPr="003461C8" w:rsidRDefault="00852F22" w:rsidP="00852F22">
      <w:pPr>
        <w:pStyle w:val="PMtextBullet"/>
      </w:pPr>
      <w:r w:rsidRPr="003461C8">
        <w:t>Flammable liquids give off invisible vapours that spread and catch fire quickly from something as small as static electricity. Proper bonding and ground</w:t>
      </w:r>
      <w:r>
        <w:t>ing procedures must be followed</w:t>
      </w:r>
      <w:r w:rsidR="002459FD">
        <w:t>.</w:t>
      </w:r>
    </w:p>
    <w:p w14:paraId="17DF3845" w14:textId="3A19FD55" w:rsidR="00852F22" w:rsidRPr="006214E0" w:rsidRDefault="00E6690D" w:rsidP="00852F22">
      <w:pPr>
        <w:pStyle w:val="PMsubHead"/>
      </w:pPr>
      <w:r>
        <w:t>Clean Up and Storage</w:t>
      </w:r>
    </w:p>
    <w:p w14:paraId="17DF3846" w14:textId="77777777" w:rsidR="00852F22" w:rsidRPr="00E02CC9" w:rsidRDefault="00852F22" w:rsidP="00852F22">
      <w:pPr>
        <w:pStyle w:val="PMtextBullet"/>
      </w:pPr>
      <w:r w:rsidRPr="00E02CC9">
        <w:t xml:space="preserve">Contaminated clothing, PPE, </w:t>
      </w:r>
      <w:proofErr w:type="gramStart"/>
      <w:r w:rsidRPr="00E02CC9">
        <w:t>rags</w:t>
      </w:r>
      <w:proofErr w:type="gramEnd"/>
      <w:r w:rsidRPr="00E02CC9">
        <w:t xml:space="preserve"> and material are put </w:t>
      </w:r>
      <w:r>
        <w:t>in bins/areas separate from regular garbage/storage.</w:t>
      </w:r>
    </w:p>
    <w:p w14:paraId="17DF3847" w14:textId="0E09D377" w:rsidR="00852F22" w:rsidRPr="00E02CC9" w:rsidRDefault="00852F22" w:rsidP="00852F22">
      <w:pPr>
        <w:pStyle w:val="PMtextBullet"/>
      </w:pPr>
      <w:r w:rsidRPr="00E02CC9">
        <w:t xml:space="preserve">Store flammable and combustible liquids in well ventilated, </w:t>
      </w:r>
      <w:proofErr w:type="gramStart"/>
      <w:r w:rsidRPr="00E02CC9">
        <w:t>temperature controlled</w:t>
      </w:r>
      <w:proofErr w:type="gramEnd"/>
      <w:r w:rsidRPr="00E02CC9">
        <w:t xml:space="preserve"> areas</w:t>
      </w:r>
      <w:r w:rsidR="002459FD">
        <w:t>, separate from other oxidizing materials.</w:t>
      </w:r>
    </w:p>
    <w:p w14:paraId="17DF3848" w14:textId="50CC8864" w:rsidR="00852F22" w:rsidRPr="00E02CC9" w:rsidRDefault="00852F22" w:rsidP="00852F22">
      <w:pPr>
        <w:pStyle w:val="PMtextBullet"/>
      </w:pPr>
      <w:r w:rsidRPr="00E02CC9">
        <w:t xml:space="preserve">Incompatible materials must never be stored together. Flammables </w:t>
      </w:r>
      <w:r w:rsidR="002459FD">
        <w:t>must be kept</w:t>
      </w:r>
      <w:r w:rsidRPr="00E02CC9">
        <w:t xml:space="preserve"> in </w:t>
      </w:r>
      <w:r w:rsidR="002459FD">
        <w:t>a</w:t>
      </w:r>
      <w:r w:rsidRPr="00E02CC9">
        <w:t xml:space="preserve"> </w:t>
      </w:r>
      <w:r w:rsidR="002459FD">
        <w:t>flammable storage c</w:t>
      </w:r>
      <w:r w:rsidRPr="00E02CC9">
        <w:t>abinet</w:t>
      </w:r>
      <w:r>
        <w:t>.</w:t>
      </w:r>
    </w:p>
    <w:p w14:paraId="17DF3849" w14:textId="7BC8F876" w:rsidR="00852F22" w:rsidRPr="00E02CC9" w:rsidRDefault="00852F22" w:rsidP="00852F22">
      <w:pPr>
        <w:pStyle w:val="PMtextBullet"/>
      </w:pPr>
      <w:r w:rsidRPr="00E02CC9">
        <w:t xml:space="preserve">Drums </w:t>
      </w:r>
      <w:r w:rsidR="00176A40">
        <w:t>will</w:t>
      </w:r>
      <w:r w:rsidRPr="00927F53">
        <w:t xml:space="preserve"> be cleaned after use and the liquid waste </w:t>
      </w:r>
      <w:r w:rsidR="00176A40">
        <w:t>will</w:t>
      </w:r>
      <w:r w:rsidRPr="00927F53">
        <w:t xml:space="preserve"> be place into an appropriate </w:t>
      </w:r>
      <w:r w:rsidR="007D6A46">
        <w:t>labelled</w:t>
      </w:r>
      <w:r w:rsidRPr="00927F53">
        <w:t xml:space="preserve"> liquid waste container.</w:t>
      </w:r>
    </w:p>
    <w:p w14:paraId="17DF384A" w14:textId="1F6FB535" w:rsidR="00852F22" w:rsidRPr="00E02CC9" w:rsidRDefault="00852F22" w:rsidP="00852F22">
      <w:pPr>
        <w:pStyle w:val="PMtextBullet"/>
      </w:pPr>
      <w:r w:rsidRPr="00E02CC9">
        <w:t xml:space="preserve">All other residue liquids </w:t>
      </w:r>
      <w:r w:rsidR="0085035D">
        <w:t>(</w:t>
      </w:r>
      <w:proofErr w:type="gramStart"/>
      <w:r w:rsidRPr="00E02CC9">
        <w:t>e.g.</w:t>
      </w:r>
      <w:proofErr w:type="gramEnd"/>
      <w:r w:rsidRPr="00E02CC9">
        <w:t xml:space="preserve"> leftover cleaner</w:t>
      </w:r>
      <w:r>
        <w:t>s</w:t>
      </w:r>
      <w:r w:rsidR="002459FD">
        <w:t>)</w:t>
      </w:r>
      <w:r>
        <w:t xml:space="preserve"> </w:t>
      </w:r>
      <w:r w:rsidR="00176A40">
        <w:t>will</w:t>
      </w:r>
      <w:r>
        <w:t xml:space="preserve"> be disposed of properly</w:t>
      </w:r>
      <w:r w:rsidR="002459FD">
        <w:t>.</w:t>
      </w:r>
      <w:r w:rsidRPr="00E02CC9">
        <w:t xml:space="preserve"> </w:t>
      </w:r>
    </w:p>
    <w:p w14:paraId="17DF384B" w14:textId="1B876535" w:rsidR="00852F22" w:rsidRPr="00E02CC9" w:rsidRDefault="00852F22" w:rsidP="00852F22">
      <w:pPr>
        <w:pStyle w:val="PMtextBullet"/>
      </w:pPr>
      <w:r w:rsidRPr="00E02CC9">
        <w:t xml:space="preserve">Ensure </w:t>
      </w:r>
      <w:r w:rsidR="003357E3">
        <w:t>[</w:t>
      </w:r>
      <w:r w:rsidR="002C1A88">
        <w:t>Employer/Organization Name</w:t>
      </w:r>
      <w:r w:rsidR="003357E3">
        <w:t>]</w:t>
      </w:r>
      <w:r w:rsidRPr="00E02CC9">
        <w:t xml:space="preserve"> is registered to generate hazardous waste w</w:t>
      </w:r>
      <w:r>
        <w:t>ith the Ministry of Environment</w:t>
      </w:r>
      <w:r w:rsidR="002459FD">
        <w:t>.</w:t>
      </w:r>
    </w:p>
    <w:p w14:paraId="17DF384C" w14:textId="188D43AF" w:rsidR="00852F22" w:rsidRDefault="00852F22" w:rsidP="002409F8">
      <w:pPr>
        <w:pStyle w:val="PMhead"/>
        <w:spacing w:before="120" w:after="0"/>
      </w:pPr>
      <w:r>
        <w:lastRenderedPageBreak/>
        <w:t>Legislative Reference</w:t>
      </w:r>
      <w:r w:rsidR="00970555">
        <w:t>s</w:t>
      </w:r>
    </w:p>
    <w:p w14:paraId="17DF384D" w14:textId="656C9F02" w:rsidR="00852F22" w:rsidRDefault="00B379AE" w:rsidP="002409F8">
      <w:pPr>
        <w:pStyle w:val="PMtext2"/>
        <w:spacing w:before="120"/>
      </w:pPr>
      <w:r>
        <w:t>Ontario Fire Code</w:t>
      </w:r>
    </w:p>
    <w:p w14:paraId="17DF384E" w14:textId="52B472D3" w:rsidR="00852F22" w:rsidRDefault="00852F22" w:rsidP="002409F8">
      <w:pPr>
        <w:pStyle w:val="PMtext2"/>
        <w:spacing w:before="120"/>
      </w:pPr>
      <w:r>
        <w:t>NFPA 77 Recommended Practice on Static Electricity</w:t>
      </w:r>
    </w:p>
    <w:p w14:paraId="17DF384F" w14:textId="48C99AA3" w:rsidR="00852F22" w:rsidRDefault="00852F22" w:rsidP="002409F8">
      <w:pPr>
        <w:pStyle w:val="PMtext2"/>
        <w:spacing w:before="120"/>
      </w:pPr>
      <w:r>
        <w:t>Canada Electrical Code, Section 10 Grounding and Bonding</w:t>
      </w:r>
    </w:p>
    <w:p w14:paraId="17DF3850" w14:textId="126E9DAC" w:rsidR="00852F22" w:rsidRDefault="002409F8" w:rsidP="002409F8">
      <w:pPr>
        <w:pStyle w:val="PMhead"/>
      </w:pPr>
      <w:r w:rsidRPr="00496D31">
        <w:rPr>
          <w:lang w:val="en-CA"/>
        </w:rPr>
        <w:t>Additional Resources</w:t>
      </w:r>
    </w:p>
    <w:p w14:paraId="17DF3851" w14:textId="62CF2361" w:rsidR="00852F22" w:rsidRDefault="00852F22" w:rsidP="002409F8">
      <w:pPr>
        <w:pStyle w:val="PMtext2"/>
        <w:spacing w:before="120"/>
      </w:pPr>
      <w:r>
        <w:t>Health and Safety Ontario Flammable Liquids Storage</w:t>
      </w:r>
    </w:p>
    <w:p w14:paraId="17DF3852" w14:textId="64F27C3B" w:rsidR="00852F22" w:rsidRDefault="00852F22" w:rsidP="002409F8">
      <w:pPr>
        <w:pStyle w:val="PMtext2"/>
        <w:spacing w:before="120"/>
      </w:pPr>
      <w:r>
        <w:t>CSA Z94.4 Selection, Use and Care of Respirators</w:t>
      </w:r>
    </w:p>
    <w:p w14:paraId="4594D3C0" w14:textId="38A16A8D" w:rsidR="003F22FC" w:rsidRDefault="003F22FC" w:rsidP="005E59C9">
      <w:pPr>
        <w:pStyle w:val="PMtext2"/>
        <w:spacing w:before="120"/>
      </w:pPr>
      <w:r w:rsidRPr="00966914">
        <w:t>C</w:t>
      </w:r>
      <w:r w:rsidR="00526999" w:rsidRPr="00966914">
        <w:t>anadian Centre for Occupational Health and Safety (C</w:t>
      </w:r>
      <w:r w:rsidRPr="00966914">
        <w:t>COHS</w:t>
      </w:r>
      <w:r w:rsidR="00526999" w:rsidRPr="00966914">
        <w:t>)</w:t>
      </w:r>
      <w:r w:rsidR="00B01738" w:rsidRPr="00966914">
        <w:t xml:space="preserve"> </w:t>
      </w:r>
      <w:r w:rsidRPr="00966914">
        <w:t>How to Work Safely with Static Electricity</w:t>
      </w:r>
      <w:r w:rsidR="00C916A1" w:rsidRPr="00C916A1">
        <w:t xml:space="preserve"> </w:t>
      </w:r>
      <w:r w:rsidR="00F031C4">
        <w:t>(Bonding and Grounding)</w:t>
      </w:r>
      <w:r w:rsidR="00CA382E">
        <w:t xml:space="preserve">: </w:t>
      </w:r>
      <w:hyperlink r:id="rId60" w:history="1">
        <w:r w:rsidR="00CA382E" w:rsidRPr="00966914">
          <w:rPr>
            <w:rStyle w:val="Hyperlink"/>
          </w:rPr>
          <w:t>https://www.ccohs.ca/oshanswers/prevention/howto/flammable_static.html</w:t>
        </w:r>
      </w:hyperlink>
      <w:r w:rsidR="00B66D8C">
        <w:t xml:space="preserve"> </w:t>
      </w:r>
    </w:p>
    <w:p w14:paraId="680D441B" w14:textId="77777777" w:rsidR="002409F8" w:rsidRDefault="002409F8" w:rsidP="002409F8">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2409F8" w14:paraId="5064D568" w14:textId="77777777" w:rsidTr="00C05385">
        <w:tc>
          <w:tcPr>
            <w:tcW w:w="4428" w:type="dxa"/>
            <w:tcBorders>
              <w:top w:val="single" w:sz="4" w:space="0" w:color="auto"/>
              <w:left w:val="single" w:sz="4" w:space="0" w:color="auto"/>
              <w:bottom w:val="single" w:sz="4" w:space="0" w:color="auto"/>
              <w:right w:val="single" w:sz="4" w:space="0" w:color="auto"/>
            </w:tcBorders>
          </w:tcPr>
          <w:p w14:paraId="5FFAB020" w14:textId="77777777" w:rsidR="002409F8" w:rsidRDefault="002409F8" w:rsidP="00C05385">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2F43A02E" w14:textId="77777777" w:rsidR="002409F8" w:rsidRDefault="002409F8" w:rsidP="00C05385">
            <w:pPr>
              <w:pStyle w:val="PMtableText"/>
              <w:tabs>
                <w:tab w:val="left" w:leader="dot" w:pos="6840"/>
              </w:tabs>
              <w:rPr>
                <w:szCs w:val="20"/>
                <w:lang w:eastAsia="en-CA"/>
              </w:rPr>
            </w:pPr>
          </w:p>
        </w:tc>
      </w:tr>
      <w:tr w:rsidR="002409F8" w14:paraId="2DDC839E" w14:textId="77777777" w:rsidTr="00C05385">
        <w:tc>
          <w:tcPr>
            <w:tcW w:w="4428" w:type="dxa"/>
            <w:tcBorders>
              <w:top w:val="single" w:sz="4" w:space="0" w:color="auto"/>
              <w:left w:val="single" w:sz="4" w:space="0" w:color="auto"/>
              <w:bottom w:val="single" w:sz="4" w:space="0" w:color="auto"/>
              <w:right w:val="single" w:sz="4" w:space="0" w:color="auto"/>
            </w:tcBorders>
          </w:tcPr>
          <w:p w14:paraId="475BE8AC" w14:textId="77777777" w:rsidR="002409F8" w:rsidRDefault="002409F8" w:rsidP="00C05385">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2BF9EBEC" w14:textId="77777777" w:rsidR="002409F8" w:rsidRDefault="002409F8" w:rsidP="00C05385">
            <w:pPr>
              <w:pStyle w:val="PMtableText"/>
              <w:tabs>
                <w:tab w:val="left" w:leader="dot" w:pos="6840"/>
              </w:tabs>
              <w:rPr>
                <w:szCs w:val="20"/>
                <w:lang w:eastAsia="en-CA"/>
              </w:rPr>
            </w:pPr>
          </w:p>
        </w:tc>
      </w:tr>
    </w:tbl>
    <w:p w14:paraId="7FB217CA" w14:textId="71A9846F" w:rsidR="002409F8" w:rsidRDefault="002409F8" w:rsidP="002409F8"/>
    <w:p w14:paraId="0F4A9841" w14:textId="75E8ACAE" w:rsidR="00BA504D" w:rsidRDefault="00BA504D" w:rsidP="002409F8"/>
    <w:p w14:paraId="7A357DCD" w14:textId="71282592" w:rsidR="00BA504D" w:rsidRDefault="00BA504D" w:rsidP="002409F8"/>
    <w:p w14:paraId="2C3634DF" w14:textId="369718F8" w:rsidR="00BA504D" w:rsidRDefault="00BA504D" w:rsidP="002409F8"/>
    <w:p w14:paraId="5DA5A048" w14:textId="3602E138" w:rsidR="00BA504D" w:rsidRDefault="00BA504D" w:rsidP="002409F8"/>
    <w:p w14:paraId="2786ECE0" w14:textId="7E3A0472" w:rsidR="00BA504D" w:rsidRDefault="00BA504D" w:rsidP="002409F8"/>
    <w:p w14:paraId="12C976AA" w14:textId="55DA04F0" w:rsidR="00BA504D" w:rsidRDefault="00BA504D" w:rsidP="002409F8"/>
    <w:p w14:paraId="27FC5955" w14:textId="16FBEC2C" w:rsidR="00BA504D" w:rsidRDefault="00BA504D" w:rsidP="002409F8"/>
    <w:p w14:paraId="59A002BD" w14:textId="6A95F3AF" w:rsidR="00BA504D" w:rsidRDefault="00BA504D" w:rsidP="002409F8"/>
    <w:p w14:paraId="15B2776A" w14:textId="7A9BD421" w:rsidR="00BA504D" w:rsidRDefault="00BA504D" w:rsidP="002409F8"/>
    <w:p w14:paraId="4725DFC9" w14:textId="13070E25" w:rsidR="00BA504D" w:rsidRDefault="00BA504D" w:rsidP="002409F8"/>
    <w:p w14:paraId="10B6590B" w14:textId="3E82A5EE" w:rsidR="00BA504D" w:rsidRDefault="00BA504D" w:rsidP="002409F8"/>
    <w:p w14:paraId="3524785F" w14:textId="532AB757" w:rsidR="00BA504D" w:rsidRDefault="00BA504D" w:rsidP="002409F8"/>
    <w:p w14:paraId="28C874DA" w14:textId="2D37866B" w:rsidR="00BA504D" w:rsidRDefault="00BA504D" w:rsidP="002409F8"/>
    <w:p w14:paraId="462C8BB1" w14:textId="35F7D074" w:rsidR="00BA504D" w:rsidRDefault="00BA504D" w:rsidP="002409F8"/>
    <w:p w14:paraId="7F04D318" w14:textId="77234191" w:rsidR="00BA504D" w:rsidRDefault="00BA504D" w:rsidP="002409F8"/>
    <w:p w14:paraId="1E974FA3" w14:textId="77777777" w:rsidR="00BA504D" w:rsidRDefault="00BA504D" w:rsidP="002409F8"/>
    <w:p w14:paraId="17DF385A" w14:textId="77777777" w:rsidR="00852F22" w:rsidRPr="00031F3C" w:rsidRDefault="00852F22" w:rsidP="00852F22">
      <w:pPr>
        <w:pStyle w:val="PMhyperlink"/>
      </w:pPr>
    </w:p>
    <w:p w14:paraId="502C2312" w14:textId="36A76E08" w:rsidR="00C22192" w:rsidRPr="0021420E" w:rsidRDefault="00C22192" w:rsidP="00283964">
      <w:pPr>
        <w:pStyle w:val="Heading1"/>
      </w:pPr>
      <w:bookmarkStart w:id="230" w:name="_Toc391293883"/>
      <w:bookmarkStart w:id="231" w:name="_Toc126240150"/>
      <w:bookmarkStart w:id="232" w:name="_Toc391293882"/>
      <w:bookmarkStart w:id="233" w:name="_Toc126313800"/>
      <w:r w:rsidRPr="0021420E">
        <w:lastRenderedPageBreak/>
        <w:t xml:space="preserve">Safe Operating Procedures for </w:t>
      </w:r>
      <w:r>
        <w:t>Drill</w:t>
      </w:r>
      <w:bookmarkEnd w:id="230"/>
      <w:r>
        <w:t>s</w:t>
      </w:r>
      <w:bookmarkEnd w:id="231"/>
      <w:bookmarkEnd w:id="233"/>
    </w:p>
    <w:p w14:paraId="484A5283" w14:textId="77777777" w:rsidR="00C22192" w:rsidRPr="0021420E" w:rsidRDefault="00C22192" w:rsidP="00C22192">
      <w:pPr>
        <w:pStyle w:val="PMhead"/>
      </w:pPr>
      <w:r w:rsidRPr="0021420E">
        <w:t>Purpose</w:t>
      </w:r>
    </w:p>
    <w:p w14:paraId="664C57C9" w14:textId="77777777" w:rsidR="00C22192" w:rsidRPr="0021420E" w:rsidRDefault="00C22192" w:rsidP="00C22192">
      <w:pPr>
        <w:pStyle w:val="PMtext"/>
      </w:pPr>
      <w:r w:rsidRPr="0021420E">
        <w:t xml:space="preserve">To define the </w:t>
      </w:r>
      <w:r>
        <w:t>safe</w:t>
      </w:r>
      <w:r w:rsidRPr="0021420E">
        <w:t xml:space="preserve"> </w:t>
      </w:r>
      <w:r>
        <w:t>o</w:t>
      </w:r>
      <w:r w:rsidRPr="0021420E">
        <w:t xml:space="preserve">perating </w:t>
      </w:r>
      <w:r>
        <w:t>p</w:t>
      </w:r>
      <w:r w:rsidRPr="0021420E">
        <w:t xml:space="preserve">rocedures in a manner that informs and instructs </w:t>
      </w:r>
      <w:r w:rsidRPr="00277E3B">
        <w:t xml:space="preserve">employees of </w:t>
      </w:r>
      <w:r>
        <w:t>[Employer/Organization Name]</w:t>
      </w:r>
      <w:r w:rsidRPr="00277E3B">
        <w:t xml:space="preserve"> of the key health and safety </w:t>
      </w:r>
      <w:r>
        <w:t>hazards and controls</w:t>
      </w:r>
      <w:r w:rsidRPr="00277E3B">
        <w:t xml:space="preserve"> to remember</w:t>
      </w:r>
      <w:r w:rsidRPr="0021420E">
        <w:t xml:space="preserve"> when using</w:t>
      </w:r>
      <w:r>
        <w:t xml:space="preserve"> the drill</w:t>
      </w:r>
      <w:r w:rsidRPr="0021420E">
        <w:t>.</w:t>
      </w:r>
    </w:p>
    <w:p w14:paraId="19D09EF3" w14:textId="77777777" w:rsidR="00C22192" w:rsidRPr="00E66B1C" w:rsidRDefault="00C22192" w:rsidP="00C22192">
      <w:pPr>
        <w:pStyle w:val="PMhead"/>
      </w:pPr>
      <w:r>
        <w:t>Hazards</w:t>
      </w:r>
    </w:p>
    <w:p w14:paraId="736E9D73" w14:textId="77777777" w:rsidR="00C22192" w:rsidRPr="0021420E" w:rsidRDefault="00C22192" w:rsidP="00C22192">
      <w:pPr>
        <w:pStyle w:val="PMtext"/>
      </w:pPr>
      <w:r w:rsidRPr="0021420E">
        <w:t xml:space="preserve">The following hazards may occur </w:t>
      </w:r>
      <w:r>
        <w:t xml:space="preserve">during the operation of </w:t>
      </w:r>
      <w:r w:rsidRPr="0021420E">
        <w:t>the</w:t>
      </w:r>
      <w:r>
        <w:t xml:space="preserve"> drill</w:t>
      </w:r>
      <w:r w:rsidRPr="0021420E">
        <w:t>:</w:t>
      </w:r>
    </w:p>
    <w:p w14:paraId="759B486C" w14:textId="77777777" w:rsidR="00C22192" w:rsidRDefault="00C22192" w:rsidP="00C22192">
      <w:pPr>
        <w:pStyle w:val="PMtextBullet"/>
      </w:pPr>
      <w:r>
        <w:t xml:space="preserve">Cuts </w:t>
      </w:r>
    </w:p>
    <w:p w14:paraId="61365CFB" w14:textId="77777777" w:rsidR="00C22192" w:rsidRDefault="00C22192" w:rsidP="00C22192">
      <w:pPr>
        <w:pStyle w:val="PMtextBullet"/>
      </w:pPr>
      <w:r>
        <w:t>Crushing and pinching injury</w:t>
      </w:r>
    </w:p>
    <w:p w14:paraId="7D99EBDC" w14:textId="77777777" w:rsidR="00C22192" w:rsidRDefault="00C22192" w:rsidP="00C22192">
      <w:pPr>
        <w:pStyle w:val="PMtextBullet"/>
      </w:pPr>
      <w:r>
        <w:t>Eye injury</w:t>
      </w:r>
    </w:p>
    <w:p w14:paraId="2050BC1A" w14:textId="77777777" w:rsidR="00467546" w:rsidRDefault="00467546" w:rsidP="00467546">
      <w:pPr>
        <w:pStyle w:val="PMtextBullet"/>
      </w:pPr>
      <w:r>
        <w:t>Musculoskeletal disorder</w:t>
      </w:r>
    </w:p>
    <w:p w14:paraId="643209AE" w14:textId="75DE4675" w:rsidR="00C22192" w:rsidRDefault="00C22192" w:rsidP="00467546">
      <w:pPr>
        <w:pStyle w:val="PMtextBullet"/>
      </w:pPr>
      <w:r>
        <w:t>Electric shock</w:t>
      </w:r>
    </w:p>
    <w:p w14:paraId="6EAA52A4" w14:textId="77777777" w:rsidR="00C22192" w:rsidRDefault="00C22192" w:rsidP="00C22192">
      <w:pPr>
        <w:pStyle w:val="PMhead"/>
        <w:rPr>
          <w:rFonts w:cs="Arial"/>
        </w:rPr>
      </w:pPr>
      <w:r>
        <w:rPr>
          <w:rFonts w:cs="Arial"/>
        </w:rPr>
        <w:t>Personal Protective Equipment</w:t>
      </w:r>
    </w:p>
    <w:p w14:paraId="17315624" w14:textId="77777777" w:rsidR="00C22192" w:rsidRDefault="00C22192" w:rsidP="00C22192">
      <w:pPr>
        <w:pStyle w:val="PMtextBullet"/>
      </w:pPr>
      <w:r>
        <w:t>Safety footwear</w:t>
      </w:r>
    </w:p>
    <w:p w14:paraId="5AC26098" w14:textId="77777777" w:rsidR="00C22192" w:rsidRDefault="00C22192" w:rsidP="00C22192">
      <w:pPr>
        <w:pStyle w:val="PMtextBullet"/>
      </w:pPr>
      <w:r>
        <w:t>Eye protection (</w:t>
      </w:r>
      <w:proofErr w:type="gramStart"/>
      <w:r>
        <w:t>e.g.</w:t>
      </w:r>
      <w:proofErr w:type="gramEnd"/>
      <w:r>
        <w:t xml:space="preserve"> safety glasses and face shield)</w:t>
      </w:r>
    </w:p>
    <w:p w14:paraId="6E0085ED" w14:textId="77777777" w:rsidR="00C22192" w:rsidRPr="00F12599" w:rsidRDefault="00C22192" w:rsidP="00C22192">
      <w:pPr>
        <w:pStyle w:val="PMtextBullet"/>
        <w:rPr>
          <w:rFonts w:cs="Arial"/>
        </w:rPr>
      </w:pPr>
      <w:r>
        <w:rPr>
          <w:rFonts w:cs="Arial"/>
        </w:rPr>
        <w:t xml:space="preserve">No loose clothing, </w:t>
      </w:r>
      <w:proofErr w:type="gramStart"/>
      <w:r>
        <w:rPr>
          <w:rFonts w:cs="Arial"/>
        </w:rPr>
        <w:t>jewelry</w:t>
      </w:r>
      <w:proofErr w:type="gramEnd"/>
      <w:r>
        <w:rPr>
          <w:rFonts w:cs="Arial"/>
        </w:rPr>
        <w:t xml:space="preserve"> or hair</w:t>
      </w:r>
    </w:p>
    <w:p w14:paraId="251EC5B8" w14:textId="77777777" w:rsidR="00C22192" w:rsidRPr="00E66B1C" w:rsidRDefault="00C22192" w:rsidP="00C22192">
      <w:pPr>
        <w:pStyle w:val="PMhead"/>
      </w:pPr>
      <w:r w:rsidRPr="00E66B1C">
        <w:t>Safe Operating Procedure</w:t>
      </w:r>
    </w:p>
    <w:p w14:paraId="63357ABE" w14:textId="77777777" w:rsidR="003368B1" w:rsidRPr="00F12599" w:rsidRDefault="003368B1" w:rsidP="003368B1">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15B2C41C" w14:textId="0465017A" w:rsidR="003368B1" w:rsidRPr="00F12599" w:rsidRDefault="003368B1" w:rsidP="003368B1">
      <w:pPr>
        <w:pStyle w:val="PMtextBullet"/>
      </w:pPr>
      <w:r w:rsidRPr="00F12599">
        <w:t xml:space="preserve">Operators must have </w:t>
      </w:r>
      <w:r w:rsidR="0083347E">
        <w:t>reviewed the operator’s manual with the supervisor</w:t>
      </w:r>
      <w:r>
        <w:t>.</w:t>
      </w:r>
    </w:p>
    <w:p w14:paraId="061A2E08" w14:textId="77777777" w:rsidR="003368B1" w:rsidRDefault="003368B1" w:rsidP="003368B1">
      <w:pPr>
        <w:pStyle w:val="PMtextBullet"/>
      </w:pPr>
      <w:r>
        <w:t>Ensure operator’s</w:t>
      </w:r>
      <w:r w:rsidRPr="00F12599">
        <w:t xml:space="preserve"> manual for equipment is available to operators</w:t>
      </w:r>
      <w:r>
        <w:t>.</w:t>
      </w:r>
    </w:p>
    <w:p w14:paraId="3564A3CD" w14:textId="77777777" w:rsidR="003368B1" w:rsidRPr="006A23A6" w:rsidRDefault="003368B1" w:rsidP="003368B1">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0ECC078" w14:textId="3B99520F" w:rsidR="003368B1" w:rsidRPr="006A23A6" w:rsidRDefault="008A5139" w:rsidP="003368B1">
      <w:pPr>
        <w:pStyle w:val="PMtextBullet"/>
      </w:pPr>
      <w:r>
        <w:t>Ensure safety decals are legible</w:t>
      </w:r>
      <w:r w:rsidR="003368B1">
        <w:t xml:space="preserve">, order replacements if they are not. </w:t>
      </w:r>
    </w:p>
    <w:p w14:paraId="45A0A2FF" w14:textId="77777777" w:rsidR="003368B1" w:rsidRPr="00F12599" w:rsidRDefault="003368B1" w:rsidP="003368B1">
      <w:pPr>
        <w:pStyle w:val="PMtextBullet"/>
      </w:pPr>
      <w:r w:rsidRPr="00F12599">
        <w:t xml:space="preserve">Ensure the </w:t>
      </w:r>
      <w:r>
        <w:t>equipment</w:t>
      </w:r>
      <w:r w:rsidRPr="00F12599">
        <w:t xml:space="preserve"> is used properly as per manufacturer’s directions.</w:t>
      </w:r>
    </w:p>
    <w:p w14:paraId="7F0FC102" w14:textId="77777777" w:rsidR="00C22192" w:rsidRPr="00E66B1C" w:rsidRDefault="00C22192" w:rsidP="00C22192">
      <w:pPr>
        <w:pStyle w:val="PMtextBullet"/>
      </w:pPr>
      <w:r w:rsidRPr="00E66B1C">
        <w:t>Drill must have 3</w:t>
      </w:r>
      <w:r>
        <w:t>-</w:t>
      </w:r>
      <w:r w:rsidRPr="00E66B1C">
        <w:t xml:space="preserve">wire (grounding) cord and </w:t>
      </w:r>
      <w:proofErr w:type="gramStart"/>
      <w:r w:rsidRPr="00E66B1C">
        <w:t>plug, unless</w:t>
      </w:r>
      <w:proofErr w:type="gramEnd"/>
      <w:r w:rsidRPr="00E66B1C">
        <w:t xml:space="preserve"> t</w:t>
      </w:r>
      <w:r>
        <w:t>hey are double insulated.</w:t>
      </w:r>
      <w:r w:rsidRPr="00E66B1C">
        <w:t xml:space="preserve"> </w:t>
      </w:r>
    </w:p>
    <w:p w14:paraId="1A6C741F" w14:textId="77777777" w:rsidR="00C22192" w:rsidRPr="00E66B1C" w:rsidRDefault="00C22192" w:rsidP="00C22192">
      <w:pPr>
        <w:pStyle w:val="PMtextBullet"/>
      </w:pPr>
      <w:r w:rsidRPr="00E66B1C">
        <w:t xml:space="preserve">Drill </w:t>
      </w:r>
      <w:r>
        <w:t>must</w:t>
      </w:r>
      <w:r w:rsidRPr="00E66B1C">
        <w:t xml:space="preserve"> have Original Equipment Manufacturer </w:t>
      </w:r>
      <w:r>
        <w:t>(OEM) guard where applicable.</w:t>
      </w:r>
    </w:p>
    <w:p w14:paraId="4DAF8F9E" w14:textId="77777777" w:rsidR="00C22192" w:rsidRPr="00E66B1C" w:rsidRDefault="00C22192" w:rsidP="00C22192">
      <w:pPr>
        <w:pStyle w:val="PMtextBullet"/>
      </w:pPr>
      <w:r w:rsidRPr="00E66B1C">
        <w:t>Accessories can only be used that are designed f</w:t>
      </w:r>
      <w:r>
        <w:t>or use with the drill specified.</w:t>
      </w:r>
    </w:p>
    <w:p w14:paraId="63258FBD" w14:textId="77777777" w:rsidR="00C22192" w:rsidRPr="00E66B1C" w:rsidRDefault="00C22192" w:rsidP="00C22192">
      <w:pPr>
        <w:pStyle w:val="PMtextBullet"/>
      </w:pPr>
      <w:r w:rsidRPr="00E66B1C">
        <w:t>Choose the appropriate drill and bit for the material to be drilled. Drills are to be used for the manufa</w:t>
      </w:r>
      <w:r>
        <w:t>cturer’s designed purpose only.</w:t>
      </w:r>
    </w:p>
    <w:p w14:paraId="330842B7" w14:textId="77777777" w:rsidR="00C22192" w:rsidRPr="00E66B1C" w:rsidRDefault="00C22192" w:rsidP="00C22192">
      <w:pPr>
        <w:pStyle w:val="PMtextBullet"/>
      </w:pPr>
      <w:r w:rsidRPr="00E66B1C">
        <w:t>Ens</w:t>
      </w:r>
      <w:r>
        <w:t>ure that the power switch is in off</w:t>
      </w:r>
      <w:r w:rsidRPr="00E66B1C">
        <w:t xml:space="preserve"> position befo</w:t>
      </w:r>
      <w:r>
        <w:t>re plugging into a power source.</w:t>
      </w:r>
    </w:p>
    <w:p w14:paraId="5EF44663" w14:textId="77777777" w:rsidR="00C22192" w:rsidRPr="00E66B1C" w:rsidRDefault="00C22192" w:rsidP="00C22192">
      <w:pPr>
        <w:pStyle w:val="PMtextBullet"/>
      </w:pPr>
      <w:r w:rsidRPr="00E66B1C">
        <w:t>Turn on the drill and check that the bit is attached properly</w:t>
      </w:r>
      <w:r>
        <w:t>.</w:t>
      </w:r>
    </w:p>
    <w:p w14:paraId="5C3D30FC" w14:textId="77777777" w:rsidR="00C22192" w:rsidRPr="00E66B1C" w:rsidRDefault="00C22192" w:rsidP="00C22192">
      <w:pPr>
        <w:pStyle w:val="PMtextBullet"/>
      </w:pPr>
      <w:r w:rsidRPr="00E66B1C">
        <w:lastRenderedPageBreak/>
        <w:t>Secure the material you are drilling on a work bench or other work surf</w:t>
      </w:r>
      <w:r>
        <w:t>ace area (do not use your knee).</w:t>
      </w:r>
    </w:p>
    <w:p w14:paraId="328D1867" w14:textId="77777777" w:rsidR="00C22192" w:rsidRPr="00E66B1C" w:rsidRDefault="00C22192" w:rsidP="00C22192">
      <w:pPr>
        <w:pStyle w:val="PMtextBullet"/>
      </w:pPr>
      <w:r w:rsidRPr="00E66B1C">
        <w:t>Drill a pilot hole (small hole that will help prevent the bit from sl</w:t>
      </w:r>
      <w:r>
        <w:t>ipping when you begin to drill).</w:t>
      </w:r>
    </w:p>
    <w:p w14:paraId="69EDEDA0" w14:textId="77777777" w:rsidR="00C22192" w:rsidRPr="00E66B1C" w:rsidRDefault="00C22192" w:rsidP="00C22192">
      <w:pPr>
        <w:pStyle w:val="PMtextBullet"/>
      </w:pPr>
      <w:r w:rsidRPr="00E66B1C">
        <w:t xml:space="preserve">With the drill in the </w:t>
      </w:r>
      <w:r>
        <w:t>off</w:t>
      </w:r>
      <w:r w:rsidRPr="00E66B1C">
        <w:t xml:space="preserve"> position, ins</w:t>
      </w:r>
      <w:r>
        <w:t>ert the bit into the pilot hole.</w:t>
      </w:r>
    </w:p>
    <w:p w14:paraId="67C1F488" w14:textId="77777777" w:rsidR="00C22192" w:rsidRPr="00E66B1C" w:rsidRDefault="00C22192" w:rsidP="00C22192">
      <w:pPr>
        <w:pStyle w:val="PMtextBullet"/>
      </w:pPr>
      <w:r w:rsidRPr="00E66B1C">
        <w:t xml:space="preserve">Hold the drill </w:t>
      </w:r>
      <w:r>
        <w:t>firmly and turn the switch on.</w:t>
      </w:r>
    </w:p>
    <w:p w14:paraId="16CEE458" w14:textId="77777777" w:rsidR="00C22192" w:rsidRPr="00E66B1C" w:rsidRDefault="00C22192" w:rsidP="00C22192">
      <w:pPr>
        <w:pStyle w:val="PMtextBullet"/>
      </w:pPr>
      <w:r w:rsidRPr="00E66B1C">
        <w:t>If you require a larger hole, switch dr</w:t>
      </w:r>
      <w:r>
        <w:t>ill bits (while drill is off).</w:t>
      </w:r>
    </w:p>
    <w:p w14:paraId="1A1ABCC4" w14:textId="77777777" w:rsidR="00C22192" w:rsidRPr="00E66B1C" w:rsidRDefault="00C22192" w:rsidP="00C22192">
      <w:pPr>
        <w:pStyle w:val="PMtextBullet"/>
      </w:pPr>
      <w:r w:rsidRPr="00E66B1C">
        <w:t xml:space="preserve">When you are finished, switch the drill </w:t>
      </w:r>
      <w:r>
        <w:t>off</w:t>
      </w:r>
      <w:r w:rsidRPr="00E66B1C">
        <w:t xml:space="preserve"> a</w:t>
      </w:r>
      <w:r>
        <w:t>nd unplug cord from power source.</w:t>
      </w:r>
    </w:p>
    <w:p w14:paraId="0EC878E8" w14:textId="77777777" w:rsidR="00C22192" w:rsidRPr="00E66B1C" w:rsidRDefault="00C22192" w:rsidP="00C22192">
      <w:pPr>
        <w:pStyle w:val="PMtextBullet"/>
      </w:pPr>
      <w:r w:rsidRPr="00E66B1C">
        <w:t>All drills must be cleaned after use and repairs made before being pro</w:t>
      </w:r>
      <w:r>
        <w:t>perly stored.</w:t>
      </w:r>
    </w:p>
    <w:p w14:paraId="3BD31D9F" w14:textId="77777777" w:rsidR="00C22192" w:rsidRDefault="00C22192" w:rsidP="00C22192">
      <w:pPr>
        <w:pStyle w:val="PMtextBullet"/>
      </w:pPr>
      <w:r w:rsidRPr="00E66B1C">
        <w:t>Repairs to drills must be performed by qualified personnel, u</w:t>
      </w:r>
      <w:r>
        <w:t>sing OEM parts or equivalent.</w:t>
      </w:r>
    </w:p>
    <w:p w14:paraId="2D241F39" w14:textId="77777777" w:rsidR="00C22192" w:rsidRDefault="00C22192" w:rsidP="00C22192">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22192" w:rsidRPr="00CD6FF1" w14:paraId="3676DD59" w14:textId="77777777" w:rsidTr="006B2351">
        <w:tc>
          <w:tcPr>
            <w:tcW w:w="4428" w:type="dxa"/>
          </w:tcPr>
          <w:p w14:paraId="5DCEABF7" w14:textId="77777777" w:rsidR="00C22192" w:rsidRPr="00CD6FF1" w:rsidRDefault="00C22192" w:rsidP="006B2351">
            <w:pPr>
              <w:pStyle w:val="PMtableText"/>
              <w:tabs>
                <w:tab w:val="left" w:leader="dot" w:pos="6840"/>
              </w:tabs>
              <w:rPr>
                <w:szCs w:val="20"/>
                <w:lang w:eastAsia="en-CA"/>
              </w:rPr>
            </w:pPr>
            <w:r w:rsidRPr="00CD6FF1">
              <w:rPr>
                <w:szCs w:val="20"/>
                <w:lang w:eastAsia="en-CA"/>
              </w:rPr>
              <w:t>Effective Date:</w:t>
            </w:r>
          </w:p>
        </w:tc>
        <w:tc>
          <w:tcPr>
            <w:tcW w:w="4428" w:type="dxa"/>
          </w:tcPr>
          <w:p w14:paraId="5CA80FE6" w14:textId="77777777" w:rsidR="00C22192" w:rsidRPr="00CD6FF1" w:rsidRDefault="00C22192" w:rsidP="006B2351">
            <w:pPr>
              <w:pStyle w:val="PMtableText"/>
              <w:tabs>
                <w:tab w:val="left" w:leader="dot" w:pos="6840"/>
              </w:tabs>
              <w:rPr>
                <w:szCs w:val="20"/>
                <w:lang w:eastAsia="en-CA"/>
              </w:rPr>
            </w:pPr>
          </w:p>
        </w:tc>
      </w:tr>
      <w:tr w:rsidR="00C22192" w:rsidRPr="00CD6FF1" w14:paraId="15714D19" w14:textId="77777777" w:rsidTr="006B2351">
        <w:tc>
          <w:tcPr>
            <w:tcW w:w="4428" w:type="dxa"/>
          </w:tcPr>
          <w:p w14:paraId="09165D4D" w14:textId="77777777" w:rsidR="00C22192" w:rsidRPr="00CD6FF1" w:rsidRDefault="00C22192" w:rsidP="006B2351">
            <w:pPr>
              <w:pStyle w:val="PMtableText"/>
              <w:tabs>
                <w:tab w:val="left" w:leader="dot" w:pos="6840"/>
              </w:tabs>
              <w:rPr>
                <w:szCs w:val="20"/>
                <w:lang w:eastAsia="en-CA"/>
              </w:rPr>
            </w:pPr>
            <w:r w:rsidRPr="00CD6FF1">
              <w:rPr>
                <w:szCs w:val="20"/>
                <w:lang w:eastAsia="en-CA"/>
              </w:rPr>
              <w:t>Revision Date:</w:t>
            </w:r>
          </w:p>
        </w:tc>
        <w:tc>
          <w:tcPr>
            <w:tcW w:w="4428" w:type="dxa"/>
          </w:tcPr>
          <w:p w14:paraId="3A060EC4" w14:textId="77777777" w:rsidR="00C22192" w:rsidRPr="00CD6FF1" w:rsidRDefault="00C22192" w:rsidP="006B2351">
            <w:pPr>
              <w:pStyle w:val="PMtableText"/>
              <w:tabs>
                <w:tab w:val="left" w:leader="dot" w:pos="6840"/>
              </w:tabs>
              <w:rPr>
                <w:szCs w:val="20"/>
                <w:lang w:eastAsia="en-CA"/>
              </w:rPr>
            </w:pPr>
          </w:p>
        </w:tc>
      </w:tr>
    </w:tbl>
    <w:p w14:paraId="2A2A096F" w14:textId="10D63385" w:rsidR="00BA504D" w:rsidRDefault="00BA504D" w:rsidP="00BA504D"/>
    <w:p w14:paraId="0483365C" w14:textId="38C90E03" w:rsidR="00BA504D" w:rsidRDefault="00BA504D" w:rsidP="00BA504D"/>
    <w:p w14:paraId="142B5179" w14:textId="5CE15444" w:rsidR="00BA504D" w:rsidRDefault="00BA504D" w:rsidP="00BA504D"/>
    <w:p w14:paraId="4B6A8F37" w14:textId="52051B01" w:rsidR="00BA504D" w:rsidRDefault="00BA504D" w:rsidP="00BA504D"/>
    <w:p w14:paraId="28E9D007" w14:textId="2CDE6E24" w:rsidR="00BA504D" w:rsidRDefault="00BA504D" w:rsidP="00BA504D"/>
    <w:p w14:paraId="6C342D7F" w14:textId="28C259D9" w:rsidR="00BA504D" w:rsidRDefault="00BA504D" w:rsidP="00BA504D"/>
    <w:p w14:paraId="42FDA549" w14:textId="17BAB7FD" w:rsidR="00BA504D" w:rsidRDefault="00BA504D" w:rsidP="00BA504D"/>
    <w:p w14:paraId="71312FE9" w14:textId="0707F708" w:rsidR="00BA504D" w:rsidRDefault="00BA504D" w:rsidP="00BA504D"/>
    <w:p w14:paraId="579CAB45" w14:textId="30636D34" w:rsidR="00BA504D" w:rsidRDefault="00BA504D" w:rsidP="00BA504D"/>
    <w:p w14:paraId="71613662" w14:textId="39704D48" w:rsidR="00BA504D" w:rsidRDefault="00BA504D" w:rsidP="00BA504D"/>
    <w:p w14:paraId="24518A6A" w14:textId="6737D461" w:rsidR="00BA504D" w:rsidRDefault="00BA504D" w:rsidP="00BA504D"/>
    <w:p w14:paraId="63DB7F34" w14:textId="76ABD24B" w:rsidR="00BA504D" w:rsidRDefault="00BA504D" w:rsidP="00BA504D"/>
    <w:p w14:paraId="38AF705F" w14:textId="3D76C05B" w:rsidR="00BA504D" w:rsidRDefault="00BA504D" w:rsidP="00BA504D"/>
    <w:p w14:paraId="0FBE46B7" w14:textId="11ABA44A" w:rsidR="00BA504D" w:rsidRDefault="00BA504D" w:rsidP="00BA504D"/>
    <w:p w14:paraId="00CA5B24" w14:textId="6E1726A7" w:rsidR="00BA504D" w:rsidRDefault="00BA504D" w:rsidP="00BA504D"/>
    <w:p w14:paraId="0932C5D1" w14:textId="7BDB8637" w:rsidR="00BA504D" w:rsidRDefault="00BA504D" w:rsidP="00BA504D"/>
    <w:p w14:paraId="2FB8DB07" w14:textId="77777777" w:rsidR="00BA504D" w:rsidRDefault="00BA504D" w:rsidP="00BA504D"/>
    <w:p w14:paraId="17DF385B" w14:textId="2DD6F2B6" w:rsidR="00852F22" w:rsidRPr="0021420E" w:rsidRDefault="00852F22" w:rsidP="00283964">
      <w:pPr>
        <w:pStyle w:val="Heading1"/>
      </w:pPr>
      <w:bookmarkStart w:id="234" w:name="_Toc126240151"/>
      <w:bookmarkStart w:id="235" w:name="_Toc126313801"/>
      <w:r w:rsidRPr="0021420E">
        <w:lastRenderedPageBreak/>
        <w:t xml:space="preserve">Safe Operating Procedures for </w:t>
      </w:r>
      <w:r>
        <w:t>Drill Press</w:t>
      </w:r>
      <w:bookmarkEnd w:id="232"/>
      <w:r w:rsidR="00C22192">
        <w:t>es</w:t>
      </w:r>
      <w:bookmarkEnd w:id="234"/>
      <w:bookmarkEnd w:id="235"/>
    </w:p>
    <w:p w14:paraId="17DF385C" w14:textId="77777777" w:rsidR="00852F22" w:rsidRPr="0021420E" w:rsidRDefault="00852F22" w:rsidP="00852F22">
      <w:pPr>
        <w:pStyle w:val="PMhead"/>
      </w:pPr>
      <w:r w:rsidRPr="0021420E">
        <w:t>Purpose</w:t>
      </w:r>
    </w:p>
    <w:p w14:paraId="17DF385D" w14:textId="1F0682A6" w:rsidR="00852F22" w:rsidRPr="009609FA" w:rsidRDefault="00852F22" w:rsidP="00852F22">
      <w:pPr>
        <w:pStyle w:val="PMtext"/>
      </w:pPr>
      <w:r>
        <w:t>To define the safe</w:t>
      </w:r>
      <w:r w:rsidRPr="009609FA">
        <w:t xml:space="preserve"> </w:t>
      </w:r>
      <w:r>
        <w:t>o</w:t>
      </w:r>
      <w:r w:rsidRPr="009609FA">
        <w:t xml:space="preserve">perating </w:t>
      </w:r>
      <w:r>
        <w:t>p</w:t>
      </w:r>
      <w:r w:rsidRPr="009609FA">
        <w:t xml:space="preserve">rocedures in a manner that informs and instructs employees of </w:t>
      </w:r>
      <w:r w:rsidR="003357E3">
        <w:t>[</w:t>
      </w:r>
      <w:r w:rsidR="002C1A88">
        <w:t>Employer/Organization Name</w:t>
      </w:r>
      <w:r w:rsidR="003357E3">
        <w:t>]</w:t>
      </w:r>
      <w:r w:rsidRPr="009609FA">
        <w:t xml:space="preserve"> of the key health and safety </w:t>
      </w:r>
      <w:r w:rsidR="00AC1372">
        <w:t>hazards and controls</w:t>
      </w:r>
      <w:r w:rsidRPr="009609FA">
        <w:t xml:space="preserve"> to remember when using the </w:t>
      </w:r>
      <w:r>
        <w:t xml:space="preserve">drill </w:t>
      </w:r>
      <w:r w:rsidRPr="009609FA">
        <w:t>press.</w:t>
      </w:r>
    </w:p>
    <w:p w14:paraId="17DF385E" w14:textId="6EDD34AD" w:rsidR="00852F22" w:rsidRPr="00634B94" w:rsidRDefault="005273E0" w:rsidP="00852F22">
      <w:pPr>
        <w:pStyle w:val="PMhead"/>
      </w:pPr>
      <w:r>
        <w:t>Hazards</w:t>
      </w:r>
    </w:p>
    <w:p w14:paraId="17DF385F" w14:textId="0C0553E5" w:rsidR="00852F22" w:rsidRPr="0021420E" w:rsidRDefault="00852F22" w:rsidP="00852F22">
      <w:pPr>
        <w:pStyle w:val="PMtext"/>
      </w:pPr>
      <w:r w:rsidRPr="0021420E">
        <w:t xml:space="preserve">The following hazards may </w:t>
      </w:r>
      <w:r w:rsidR="00E6690D">
        <w:t xml:space="preserve">occur when </w:t>
      </w:r>
      <w:r w:rsidR="00E6690D" w:rsidRPr="009609FA">
        <w:t xml:space="preserve">using the </w:t>
      </w:r>
      <w:r>
        <w:t>drill press</w:t>
      </w:r>
      <w:r w:rsidRPr="0021420E">
        <w:t>:</w:t>
      </w:r>
    </w:p>
    <w:p w14:paraId="2B1C4792" w14:textId="56BD4707" w:rsidR="00512843" w:rsidRDefault="00E6690D" w:rsidP="00852F22">
      <w:pPr>
        <w:pStyle w:val="PMtextBullet"/>
      </w:pPr>
      <w:r>
        <w:t xml:space="preserve">Cuts </w:t>
      </w:r>
    </w:p>
    <w:p w14:paraId="1EE013D1" w14:textId="1564ED74" w:rsidR="00E6690D" w:rsidRDefault="00E6690D" w:rsidP="00E6690D">
      <w:pPr>
        <w:pStyle w:val="PMtextBullet"/>
      </w:pPr>
      <w:r>
        <w:t>Crushing and pinching injury</w:t>
      </w:r>
    </w:p>
    <w:p w14:paraId="3B01AC73" w14:textId="77777777" w:rsidR="00512843" w:rsidRDefault="00512843" w:rsidP="00512843">
      <w:pPr>
        <w:pStyle w:val="PMtextBullet"/>
      </w:pPr>
      <w:r>
        <w:t>Eye injury</w:t>
      </w:r>
    </w:p>
    <w:p w14:paraId="253F9124" w14:textId="77777777" w:rsidR="00467546" w:rsidRDefault="00467546" w:rsidP="00467546">
      <w:pPr>
        <w:pStyle w:val="PMtextBullet"/>
      </w:pPr>
      <w:r>
        <w:t>Musculoskeletal disorder</w:t>
      </w:r>
    </w:p>
    <w:p w14:paraId="365AB19C" w14:textId="24AD9877" w:rsidR="00E6690D" w:rsidRDefault="00E6690D" w:rsidP="00467546">
      <w:pPr>
        <w:pStyle w:val="PMtextBullet"/>
      </w:pPr>
      <w:r>
        <w:t>Electric shock</w:t>
      </w:r>
    </w:p>
    <w:p w14:paraId="17DF3864" w14:textId="77777777" w:rsidR="00852F22" w:rsidRDefault="00852F22" w:rsidP="00852F22">
      <w:pPr>
        <w:pStyle w:val="PMhead"/>
        <w:rPr>
          <w:rFonts w:cs="Arial"/>
        </w:rPr>
      </w:pPr>
      <w:r>
        <w:rPr>
          <w:rFonts w:cs="Arial"/>
        </w:rPr>
        <w:t>Personal Protective Equipment</w:t>
      </w:r>
    </w:p>
    <w:p w14:paraId="402FBF14" w14:textId="77777777" w:rsidR="002459FD" w:rsidRDefault="002459FD" w:rsidP="002459FD">
      <w:pPr>
        <w:pStyle w:val="PMtextBullet"/>
      </w:pPr>
      <w:r>
        <w:t>Safety footwear</w:t>
      </w:r>
    </w:p>
    <w:p w14:paraId="17DF3866" w14:textId="47D18720" w:rsidR="00852F22" w:rsidRDefault="00E6690D" w:rsidP="002459FD">
      <w:pPr>
        <w:pStyle w:val="PMtextBullet"/>
      </w:pPr>
      <w:r>
        <w:t>Eye protection (</w:t>
      </w:r>
      <w:proofErr w:type="gramStart"/>
      <w:r>
        <w:t>e.g.</w:t>
      </w:r>
      <w:proofErr w:type="gramEnd"/>
      <w:r>
        <w:t xml:space="preserve"> s</w:t>
      </w:r>
      <w:r w:rsidR="00852F22">
        <w:t xml:space="preserve">afety </w:t>
      </w:r>
      <w:r w:rsidR="002459FD">
        <w:t>g</w:t>
      </w:r>
      <w:r w:rsidR="00852F22">
        <w:t>lasses</w:t>
      </w:r>
      <w:r>
        <w:t xml:space="preserve"> and face shield)</w:t>
      </w:r>
    </w:p>
    <w:p w14:paraId="1A030AF8" w14:textId="77777777" w:rsidR="00146EB0" w:rsidRPr="00F12599" w:rsidRDefault="00146EB0" w:rsidP="00146EB0">
      <w:pPr>
        <w:pStyle w:val="PMtextBullet"/>
        <w:rPr>
          <w:rFonts w:cs="Arial"/>
        </w:rPr>
      </w:pPr>
      <w:r>
        <w:rPr>
          <w:rFonts w:cs="Arial"/>
        </w:rPr>
        <w:t xml:space="preserve">No loose clothing, </w:t>
      </w:r>
      <w:proofErr w:type="gramStart"/>
      <w:r>
        <w:rPr>
          <w:rFonts w:cs="Arial"/>
        </w:rPr>
        <w:t>jewelry</w:t>
      </w:r>
      <w:proofErr w:type="gramEnd"/>
      <w:r>
        <w:rPr>
          <w:rFonts w:cs="Arial"/>
        </w:rPr>
        <w:t xml:space="preserve"> or hair</w:t>
      </w:r>
    </w:p>
    <w:p w14:paraId="17DF3867" w14:textId="77777777" w:rsidR="00852F22" w:rsidRPr="00634B94" w:rsidRDefault="00852F22" w:rsidP="00852F22">
      <w:pPr>
        <w:pStyle w:val="PMhead"/>
      </w:pPr>
      <w:r w:rsidRPr="00634B94">
        <w:t>Safe Operating Procedure</w:t>
      </w:r>
    </w:p>
    <w:p w14:paraId="3E99DD97" w14:textId="77777777" w:rsidR="003368B1" w:rsidRPr="00F12599" w:rsidRDefault="003368B1" w:rsidP="003368B1">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FD6B23D" w14:textId="3DD5BB41" w:rsidR="003368B1" w:rsidRPr="00F12599" w:rsidRDefault="003368B1" w:rsidP="003368B1">
      <w:pPr>
        <w:pStyle w:val="PMtextBullet"/>
      </w:pPr>
      <w:r w:rsidRPr="00F12599">
        <w:t xml:space="preserve">Operators must have </w:t>
      </w:r>
      <w:r w:rsidR="0083347E">
        <w:t>reviewed the operator’s manual with the supervisor</w:t>
      </w:r>
      <w:r>
        <w:t>.</w:t>
      </w:r>
    </w:p>
    <w:p w14:paraId="5A809378" w14:textId="77777777" w:rsidR="003368B1" w:rsidRDefault="003368B1" w:rsidP="003368B1">
      <w:pPr>
        <w:pStyle w:val="PMtextBullet"/>
      </w:pPr>
      <w:r>
        <w:t>Ensure operator’s</w:t>
      </w:r>
      <w:r w:rsidRPr="00F12599">
        <w:t xml:space="preserve"> manual for equipment is available to operators</w:t>
      </w:r>
      <w:r>
        <w:t>.</w:t>
      </w:r>
    </w:p>
    <w:p w14:paraId="11A63D1C" w14:textId="77777777" w:rsidR="003368B1" w:rsidRPr="006A23A6" w:rsidRDefault="003368B1" w:rsidP="003368B1">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31831ED5" w14:textId="54A348AE" w:rsidR="003368B1" w:rsidRPr="006A23A6" w:rsidRDefault="008A5139" w:rsidP="003368B1">
      <w:pPr>
        <w:pStyle w:val="PMtextBullet"/>
      </w:pPr>
      <w:r>
        <w:t>Ensure safety decals are legible</w:t>
      </w:r>
      <w:r w:rsidR="003368B1">
        <w:t xml:space="preserve">, order replacements if they are not. </w:t>
      </w:r>
    </w:p>
    <w:p w14:paraId="0E42AC0C" w14:textId="77777777" w:rsidR="003368B1" w:rsidRPr="00F12599" w:rsidRDefault="003368B1" w:rsidP="003368B1">
      <w:pPr>
        <w:pStyle w:val="PMtextBullet"/>
      </w:pPr>
      <w:r w:rsidRPr="00F12599">
        <w:t xml:space="preserve">Ensure the </w:t>
      </w:r>
      <w:r>
        <w:t>equipment</w:t>
      </w:r>
      <w:r w:rsidRPr="00F12599">
        <w:t xml:space="preserve"> is used properly as per manufacturer’s directions.</w:t>
      </w:r>
    </w:p>
    <w:p w14:paraId="17DF3868" w14:textId="713DF441" w:rsidR="00852F22" w:rsidRPr="00634B94" w:rsidRDefault="00852F22" w:rsidP="00852F22">
      <w:pPr>
        <w:pStyle w:val="PMtextBullet"/>
      </w:pPr>
      <w:r w:rsidRPr="00634B94">
        <w:t xml:space="preserve">Press must have Original Equipment Manufacturer </w:t>
      </w:r>
      <w:r>
        <w:t>(OEM) guard where applicable</w:t>
      </w:r>
      <w:r w:rsidR="00512843">
        <w:t>.</w:t>
      </w:r>
    </w:p>
    <w:p w14:paraId="17DF3869" w14:textId="70D05C7F" w:rsidR="00852F22" w:rsidRPr="00634B94" w:rsidRDefault="00852F22" w:rsidP="00852F22">
      <w:pPr>
        <w:pStyle w:val="PMtextBullet"/>
      </w:pPr>
      <w:r w:rsidRPr="00634B94">
        <w:t>Accessories can only be used that are designed f</w:t>
      </w:r>
      <w:r>
        <w:t>or use with the press specified</w:t>
      </w:r>
      <w:r w:rsidR="00512843">
        <w:t>.</w:t>
      </w:r>
    </w:p>
    <w:p w14:paraId="17DF386A" w14:textId="3F7FE13C" w:rsidR="00852F22" w:rsidRPr="00634B94" w:rsidRDefault="00852F22" w:rsidP="00852F22">
      <w:pPr>
        <w:pStyle w:val="PMtextBullet"/>
      </w:pPr>
      <w:r w:rsidRPr="00634B94">
        <w:t>Choose the appropriate press and bit for the material to be pressed. Press is to be used for the manuf</w:t>
      </w:r>
      <w:r>
        <w:t>acturer’s designed purpose only</w:t>
      </w:r>
      <w:r w:rsidR="00512843">
        <w:t>.</w:t>
      </w:r>
    </w:p>
    <w:p w14:paraId="17DF386B" w14:textId="27F0A0B3" w:rsidR="00852F22" w:rsidRPr="00634B94" w:rsidRDefault="00852F22" w:rsidP="00852F22">
      <w:pPr>
        <w:pStyle w:val="PMtextBullet"/>
      </w:pPr>
      <w:r w:rsidRPr="00634B94">
        <w:t xml:space="preserve">Press punches are to have all </w:t>
      </w:r>
      <w:r>
        <w:t>burrs ground from striking area</w:t>
      </w:r>
      <w:r w:rsidR="00512843">
        <w:t>.</w:t>
      </w:r>
    </w:p>
    <w:p w14:paraId="17DF386C" w14:textId="5551CE10" w:rsidR="00852F22" w:rsidRPr="00634B94" w:rsidRDefault="00852F22" w:rsidP="00852F22">
      <w:pPr>
        <w:pStyle w:val="PMtextBullet"/>
      </w:pPr>
      <w:r w:rsidRPr="00634B94">
        <w:t>Press punches ar</w:t>
      </w:r>
      <w:r>
        <w:t>e to have properly dressed tips</w:t>
      </w:r>
      <w:r w:rsidR="00512843">
        <w:t>.</w:t>
      </w:r>
    </w:p>
    <w:p w14:paraId="17DF386D" w14:textId="3E5B3040" w:rsidR="00852F22" w:rsidRPr="00E178F3" w:rsidRDefault="00852F22" w:rsidP="00852F22">
      <w:pPr>
        <w:pStyle w:val="PMtextBullet"/>
      </w:pPr>
      <w:r w:rsidRPr="00634B94">
        <w:t>Hold the item firmly when pressing</w:t>
      </w:r>
      <w:r w:rsidR="00512843">
        <w:t>.</w:t>
      </w:r>
    </w:p>
    <w:p w14:paraId="17DF386E" w14:textId="7FE66C65" w:rsidR="00852F22" w:rsidRPr="00634B94" w:rsidRDefault="00852F22" w:rsidP="00852F22">
      <w:pPr>
        <w:pStyle w:val="PMtextBullet"/>
      </w:pPr>
      <w:r w:rsidRPr="00634B94">
        <w:lastRenderedPageBreak/>
        <w:t>If you require a larger hole, s</w:t>
      </w:r>
      <w:r>
        <w:t xml:space="preserve">witch bits (while press is </w:t>
      </w:r>
      <w:r w:rsidR="00512843">
        <w:t>off</w:t>
      </w:r>
      <w:r>
        <w:t>)</w:t>
      </w:r>
      <w:r w:rsidR="00512843">
        <w:t>.</w:t>
      </w:r>
    </w:p>
    <w:p w14:paraId="17DF386F" w14:textId="6D4F8114" w:rsidR="00852F22" w:rsidRPr="00634B94" w:rsidRDefault="00852F22" w:rsidP="00852F22">
      <w:pPr>
        <w:pStyle w:val="PMtextBullet"/>
      </w:pPr>
      <w:r w:rsidRPr="00634B94">
        <w:t>When you are finis</w:t>
      </w:r>
      <w:r>
        <w:t>hed</w:t>
      </w:r>
      <w:r w:rsidR="003877AD">
        <w:t>,</w:t>
      </w:r>
      <w:r>
        <w:t xml:space="preserve"> ensure guarding is in place</w:t>
      </w:r>
      <w:r w:rsidR="00512843">
        <w:t>.</w:t>
      </w:r>
    </w:p>
    <w:p w14:paraId="17DF3870" w14:textId="3C5448CF" w:rsidR="00852F22" w:rsidRPr="00634B94" w:rsidRDefault="00852F22" w:rsidP="00852F22">
      <w:pPr>
        <w:pStyle w:val="PMtextBullet"/>
      </w:pPr>
      <w:r w:rsidRPr="00634B94">
        <w:t>All press parts must be cleaned after use and repairs made befo</w:t>
      </w:r>
      <w:r>
        <w:t>re being properly stored</w:t>
      </w:r>
      <w:r w:rsidR="00512843">
        <w:t>.</w:t>
      </w:r>
    </w:p>
    <w:p w14:paraId="17DF3871" w14:textId="73446D1D" w:rsidR="00852F22" w:rsidRPr="00634B94" w:rsidRDefault="00852F22" w:rsidP="00852F22">
      <w:pPr>
        <w:pStyle w:val="PMtextBullet"/>
      </w:pPr>
      <w:r w:rsidRPr="00634B94">
        <w:t>Repairs to the press must be performed by qualified personnel, u</w:t>
      </w:r>
      <w:r>
        <w:t>sing OEM parts or equivalent</w:t>
      </w:r>
      <w:r w:rsidR="00512843">
        <w:t>.</w:t>
      </w:r>
    </w:p>
    <w:p w14:paraId="17DF3872" w14:textId="77777777" w:rsidR="00852F22" w:rsidRDefault="00852F22" w:rsidP="00852F22">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rsidRPr="007835AD" w14:paraId="17DF3875" w14:textId="77777777" w:rsidTr="00C8231E">
        <w:tc>
          <w:tcPr>
            <w:tcW w:w="4428" w:type="dxa"/>
          </w:tcPr>
          <w:p w14:paraId="17DF3873" w14:textId="77777777" w:rsidR="00852F22" w:rsidRPr="007835AD" w:rsidRDefault="00852F22" w:rsidP="00C8231E">
            <w:pPr>
              <w:pStyle w:val="PMtableText"/>
              <w:tabs>
                <w:tab w:val="left" w:leader="dot" w:pos="6840"/>
              </w:tabs>
              <w:rPr>
                <w:szCs w:val="20"/>
                <w:lang w:eastAsia="en-CA"/>
              </w:rPr>
            </w:pPr>
            <w:r w:rsidRPr="007835AD">
              <w:rPr>
                <w:szCs w:val="20"/>
                <w:lang w:eastAsia="en-CA"/>
              </w:rPr>
              <w:t>Effective Date:</w:t>
            </w:r>
          </w:p>
        </w:tc>
        <w:tc>
          <w:tcPr>
            <w:tcW w:w="4428" w:type="dxa"/>
          </w:tcPr>
          <w:p w14:paraId="17DF3874" w14:textId="4024A52A" w:rsidR="00852F22" w:rsidRPr="007835AD" w:rsidRDefault="00852F22" w:rsidP="00C8231E">
            <w:pPr>
              <w:pStyle w:val="PMtableText"/>
              <w:tabs>
                <w:tab w:val="left" w:leader="dot" w:pos="6840"/>
              </w:tabs>
              <w:rPr>
                <w:szCs w:val="20"/>
                <w:lang w:eastAsia="en-CA"/>
              </w:rPr>
            </w:pPr>
          </w:p>
        </w:tc>
      </w:tr>
      <w:tr w:rsidR="00852F22" w:rsidRPr="007835AD" w14:paraId="17DF3878" w14:textId="77777777" w:rsidTr="00C8231E">
        <w:tc>
          <w:tcPr>
            <w:tcW w:w="4428" w:type="dxa"/>
          </w:tcPr>
          <w:p w14:paraId="17DF3876" w14:textId="77777777" w:rsidR="00852F22" w:rsidRPr="007835AD" w:rsidRDefault="00852F22" w:rsidP="00C8231E">
            <w:pPr>
              <w:pStyle w:val="PMtableText"/>
              <w:tabs>
                <w:tab w:val="left" w:leader="dot" w:pos="6840"/>
              </w:tabs>
              <w:rPr>
                <w:szCs w:val="20"/>
                <w:lang w:eastAsia="en-CA"/>
              </w:rPr>
            </w:pPr>
            <w:r w:rsidRPr="007835AD">
              <w:rPr>
                <w:szCs w:val="20"/>
                <w:lang w:eastAsia="en-CA"/>
              </w:rPr>
              <w:t>Revision Date:</w:t>
            </w:r>
          </w:p>
        </w:tc>
        <w:tc>
          <w:tcPr>
            <w:tcW w:w="4428" w:type="dxa"/>
          </w:tcPr>
          <w:p w14:paraId="17DF3877" w14:textId="77777777" w:rsidR="00852F22" w:rsidRPr="007835AD" w:rsidRDefault="00852F22" w:rsidP="00C8231E">
            <w:pPr>
              <w:pStyle w:val="PMtableText"/>
              <w:tabs>
                <w:tab w:val="left" w:leader="dot" w:pos="6840"/>
              </w:tabs>
              <w:rPr>
                <w:szCs w:val="20"/>
                <w:lang w:eastAsia="en-CA"/>
              </w:rPr>
            </w:pPr>
          </w:p>
        </w:tc>
      </w:tr>
    </w:tbl>
    <w:p w14:paraId="17DF3879" w14:textId="77777777" w:rsidR="00852F22" w:rsidRPr="00031F3C" w:rsidRDefault="00852F22" w:rsidP="00852F22">
      <w:pPr>
        <w:pStyle w:val="PMhyperlink"/>
      </w:pPr>
    </w:p>
    <w:p w14:paraId="17DF389E" w14:textId="61B75683" w:rsidR="00852F22" w:rsidRDefault="00852F22" w:rsidP="00852F22">
      <w:pPr>
        <w:pStyle w:val="PMhyperlink"/>
      </w:pPr>
    </w:p>
    <w:p w14:paraId="517EB78E" w14:textId="0554A5DF" w:rsidR="00BA504D" w:rsidRDefault="00BA504D" w:rsidP="00852F22">
      <w:pPr>
        <w:pStyle w:val="PMhyperlink"/>
      </w:pPr>
    </w:p>
    <w:p w14:paraId="1B6C02FA" w14:textId="44A1DF2E" w:rsidR="00BA504D" w:rsidRDefault="00BA504D" w:rsidP="00852F22">
      <w:pPr>
        <w:pStyle w:val="PMhyperlink"/>
      </w:pPr>
    </w:p>
    <w:p w14:paraId="10FBC021" w14:textId="3EDB3780" w:rsidR="00BA504D" w:rsidRDefault="00BA504D" w:rsidP="00852F22">
      <w:pPr>
        <w:pStyle w:val="PMhyperlink"/>
      </w:pPr>
    </w:p>
    <w:p w14:paraId="7AED11CC" w14:textId="38AA9B61" w:rsidR="00BA504D" w:rsidRDefault="00BA504D" w:rsidP="00852F22">
      <w:pPr>
        <w:pStyle w:val="PMhyperlink"/>
      </w:pPr>
    </w:p>
    <w:p w14:paraId="0417B1B5" w14:textId="13C1C4FB" w:rsidR="00BA504D" w:rsidRDefault="00BA504D" w:rsidP="00852F22">
      <w:pPr>
        <w:pStyle w:val="PMhyperlink"/>
      </w:pPr>
    </w:p>
    <w:p w14:paraId="0BAE882F" w14:textId="4687946E" w:rsidR="00BA504D" w:rsidRDefault="00BA504D" w:rsidP="00852F22">
      <w:pPr>
        <w:pStyle w:val="PMhyperlink"/>
      </w:pPr>
    </w:p>
    <w:p w14:paraId="5A562603" w14:textId="5791F5A7" w:rsidR="00BA504D" w:rsidRDefault="00BA504D" w:rsidP="00852F22">
      <w:pPr>
        <w:pStyle w:val="PMhyperlink"/>
      </w:pPr>
    </w:p>
    <w:p w14:paraId="1589FB36" w14:textId="5B71A8B0" w:rsidR="00BA504D" w:rsidRDefault="00BA504D" w:rsidP="00852F22">
      <w:pPr>
        <w:pStyle w:val="PMhyperlink"/>
      </w:pPr>
    </w:p>
    <w:p w14:paraId="32614766" w14:textId="4FD77BB2" w:rsidR="00BA504D" w:rsidRDefault="00BA504D" w:rsidP="00852F22">
      <w:pPr>
        <w:pStyle w:val="PMhyperlink"/>
      </w:pPr>
    </w:p>
    <w:p w14:paraId="18B12BEA" w14:textId="429AF52A" w:rsidR="00BA504D" w:rsidRDefault="00BA504D" w:rsidP="00852F22">
      <w:pPr>
        <w:pStyle w:val="PMhyperlink"/>
      </w:pPr>
    </w:p>
    <w:p w14:paraId="4DBC34C8" w14:textId="71A5E9D4" w:rsidR="00BA504D" w:rsidRDefault="00BA504D" w:rsidP="00852F22">
      <w:pPr>
        <w:pStyle w:val="PMhyperlink"/>
      </w:pPr>
    </w:p>
    <w:p w14:paraId="05085C6F" w14:textId="3DE7D347" w:rsidR="00BA504D" w:rsidRDefault="00BA504D" w:rsidP="00852F22">
      <w:pPr>
        <w:pStyle w:val="PMhyperlink"/>
      </w:pPr>
    </w:p>
    <w:p w14:paraId="01A112BA" w14:textId="7838ADCD" w:rsidR="00BA504D" w:rsidRDefault="00BA504D" w:rsidP="00852F22">
      <w:pPr>
        <w:pStyle w:val="PMhyperlink"/>
      </w:pPr>
    </w:p>
    <w:p w14:paraId="31708FEA" w14:textId="1668142A" w:rsidR="00BA504D" w:rsidRDefault="00BA504D" w:rsidP="00852F22">
      <w:pPr>
        <w:pStyle w:val="PMhyperlink"/>
      </w:pPr>
    </w:p>
    <w:p w14:paraId="31DA3ADE" w14:textId="4A3A83FB" w:rsidR="00BA504D" w:rsidRDefault="00BA504D" w:rsidP="00852F22">
      <w:pPr>
        <w:pStyle w:val="PMhyperlink"/>
      </w:pPr>
    </w:p>
    <w:p w14:paraId="41E61870" w14:textId="7C01BDE6" w:rsidR="00BA504D" w:rsidRDefault="00BA504D" w:rsidP="00852F22">
      <w:pPr>
        <w:pStyle w:val="PMhyperlink"/>
      </w:pPr>
    </w:p>
    <w:p w14:paraId="69DF1BE2" w14:textId="5732E5FD" w:rsidR="00BA504D" w:rsidRDefault="00BA504D" w:rsidP="00852F22">
      <w:pPr>
        <w:pStyle w:val="PMhyperlink"/>
      </w:pPr>
    </w:p>
    <w:p w14:paraId="56AE0C93" w14:textId="41D4A3E8" w:rsidR="00BA504D" w:rsidRDefault="00BA504D" w:rsidP="00852F22">
      <w:pPr>
        <w:pStyle w:val="PMhyperlink"/>
      </w:pPr>
    </w:p>
    <w:p w14:paraId="15A0C6A9" w14:textId="08D62613" w:rsidR="00BA504D" w:rsidRDefault="00BA504D" w:rsidP="00852F22">
      <w:pPr>
        <w:pStyle w:val="PMhyperlink"/>
      </w:pPr>
    </w:p>
    <w:p w14:paraId="1A7F67CB" w14:textId="3194DBCB" w:rsidR="00BA504D" w:rsidRDefault="00BA504D" w:rsidP="00852F22">
      <w:pPr>
        <w:pStyle w:val="PMhyperlink"/>
      </w:pPr>
    </w:p>
    <w:p w14:paraId="36C0B5F1" w14:textId="08BC6F9A" w:rsidR="00BA504D" w:rsidRDefault="00BA504D" w:rsidP="00852F22">
      <w:pPr>
        <w:pStyle w:val="PMhyperlink"/>
      </w:pPr>
    </w:p>
    <w:p w14:paraId="4012213D" w14:textId="3E50A229" w:rsidR="00BA504D" w:rsidRDefault="00BA504D" w:rsidP="00852F22">
      <w:pPr>
        <w:pStyle w:val="PMhyperlink"/>
      </w:pPr>
    </w:p>
    <w:p w14:paraId="3669E373" w14:textId="62262444" w:rsidR="00BA504D" w:rsidRDefault="00BA504D" w:rsidP="00852F22">
      <w:pPr>
        <w:pStyle w:val="PMhyperlink"/>
      </w:pPr>
    </w:p>
    <w:p w14:paraId="6C4A31F2" w14:textId="624570C6" w:rsidR="00BA504D" w:rsidRDefault="00BA504D" w:rsidP="00852F22">
      <w:pPr>
        <w:pStyle w:val="PMhyperlink"/>
      </w:pPr>
    </w:p>
    <w:p w14:paraId="1D045983" w14:textId="63D4A12A" w:rsidR="00BA504D" w:rsidRDefault="00BA504D" w:rsidP="00852F22">
      <w:pPr>
        <w:pStyle w:val="PMhyperlink"/>
      </w:pPr>
    </w:p>
    <w:p w14:paraId="6F37C28A" w14:textId="539875C2" w:rsidR="00BA504D" w:rsidRDefault="00BA504D" w:rsidP="00852F22">
      <w:pPr>
        <w:pStyle w:val="PMhyperlink"/>
      </w:pPr>
    </w:p>
    <w:p w14:paraId="1AEA64C7" w14:textId="6FEFEF10" w:rsidR="00BA504D" w:rsidRDefault="00BA504D" w:rsidP="00852F22">
      <w:pPr>
        <w:pStyle w:val="PMhyperlink"/>
      </w:pPr>
    </w:p>
    <w:p w14:paraId="62B33CC2" w14:textId="09B28CB6" w:rsidR="00BA504D" w:rsidRDefault="00BA504D" w:rsidP="00852F22">
      <w:pPr>
        <w:pStyle w:val="PMhyperlink"/>
      </w:pPr>
    </w:p>
    <w:p w14:paraId="21CCD79E" w14:textId="0B609D0C" w:rsidR="00BA504D" w:rsidRDefault="00BA504D" w:rsidP="00852F22">
      <w:pPr>
        <w:pStyle w:val="PMhyperlink"/>
      </w:pPr>
    </w:p>
    <w:p w14:paraId="14758EC2" w14:textId="644ED7CC" w:rsidR="00BA504D" w:rsidRDefault="00BA504D" w:rsidP="00852F22">
      <w:pPr>
        <w:pStyle w:val="PMhyperlink"/>
      </w:pPr>
    </w:p>
    <w:p w14:paraId="3FB995A2" w14:textId="2AF11E17" w:rsidR="00BA504D" w:rsidRDefault="00BA504D" w:rsidP="00852F22">
      <w:pPr>
        <w:pStyle w:val="PMhyperlink"/>
      </w:pPr>
    </w:p>
    <w:p w14:paraId="7F1C2467" w14:textId="31536116" w:rsidR="00BA504D" w:rsidRDefault="00BA504D" w:rsidP="00852F22">
      <w:pPr>
        <w:pStyle w:val="PMhyperlink"/>
      </w:pPr>
    </w:p>
    <w:p w14:paraId="66C04F46" w14:textId="39E6CCD7" w:rsidR="00BA504D" w:rsidRDefault="00BA504D" w:rsidP="00852F22">
      <w:pPr>
        <w:pStyle w:val="PMhyperlink"/>
      </w:pPr>
    </w:p>
    <w:p w14:paraId="664D1E48" w14:textId="26BCB6F3" w:rsidR="00BA504D" w:rsidRDefault="00BA504D" w:rsidP="00852F22">
      <w:pPr>
        <w:pStyle w:val="PMhyperlink"/>
      </w:pPr>
    </w:p>
    <w:p w14:paraId="30C35B26" w14:textId="02A67355" w:rsidR="00BA504D" w:rsidRDefault="00BA504D" w:rsidP="00852F22">
      <w:pPr>
        <w:pStyle w:val="PMhyperlink"/>
      </w:pPr>
    </w:p>
    <w:p w14:paraId="46A33DE0" w14:textId="40FF2264" w:rsidR="00BA504D" w:rsidRDefault="00BA504D" w:rsidP="00852F22">
      <w:pPr>
        <w:pStyle w:val="PMhyperlink"/>
      </w:pPr>
    </w:p>
    <w:p w14:paraId="16D72A67" w14:textId="1F7FA4D4" w:rsidR="00BA504D" w:rsidRDefault="00BA504D" w:rsidP="00852F22">
      <w:pPr>
        <w:pStyle w:val="PMhyperlink"/>
      </w:pPr>
    </w:p>
    <w:p w14:paraId="7EE32763" w14:textId="77777777" w:rsidR="00BA504D" w:rsidRPr="00031F3C" w:rsidRDefault="00BA504D" w:rsidP="00852F22">
      <w:pPr>
        <w:pStyle w:val="PMhyperlink"/>
      </w:pPr>
    </w:p>
    <w:p w14:paraId="17DF389F" w14:textId="5F743151" w:rsidR="00852F22" w:rsidRPr="00456477" w:rsidRDefault="00852F22" w:rsidP="00283964">
      <w:pPr>
        <w:pStyle w:val="Heading1"/>
      </w:pPr>
      <w:bookmarkStart w:id="236" w:name="_Toc391293884"/>
      <w:bookmarkStart w:id="237" w:name="_Toc126240152"/>
      <w:bookmarkStart w:id="238" w:name="_Toc126313802"/>
      <w:r>
        <w:lastRenderedPageBreak/>
        <w:t>Safe Operating Procedures for Driving</w:t>
      </w:r>
      <w:bookmarkEnd w:id="236"/>
      <w:bookmarkEnd w:id="237"/>
      <w:bookmarkEnd w:id="238"/>
    </w:p>
    <w:p w14:paraId="17DF38A0" w14:textId="77777777" w:rsidR="00852F22" w:rsidRPr="00456477" w:rsidRDefault="00852F22" w:rsidP="00852F22">
      <w:pPr>
        <w:pStyle w:val="PMhead"/>
      </w:pPr>
      <w:r w:rsidRPr="00456477">
        <w:t>Purpose</w:t>
      </w:r>
    </w:p>
    <w:p w14:paraId="17DF38A1" w14:textId="28BA3061" w:rsidR="00852F22" w:rsidRPr="007E35EC" w:rsidRDefault="00852F22" w:rsidP="00852F22">
      <w:pPr>
        <w:pStyle w:val="PMtext"/>
      </w:pPr>
      <w:r w:rsidRPr="009419EF">
        <w:t xml:space="preserve">To define the </w:t>
      </w:r>
      <w:r>
        <w:t>safe</w:t>
      </w:r>
      <w:r w:rsidRPr="009419EF">
        <w:t xml:space="preserve"> </w:t>
      </w:r>
      <w:r>
        <w:t>o</w:t>
      </w:r>
      <w:r w:rsidRPr="009419EF">
        <w:t xml:space="preserve">perating </w:t>
      </w:r>
      <w:r>
        <w:t>p</w:t>
      </w:r>
      <w:r w:rsidRPr="009419EF">
        <w:t xml:space="preserve">rocedures in a manner that </w:t>
      </w:r>
      <w:smartTag w:uri="urn:schemas-microsoft-com:office:smarttags" w:element="PersonName">
        <w:r w:rsidRPr="009419EF">
          <w:t>info</w:t>
        </w:r>
      </w:smartTag>
      <w:r w:rsidRPr="009419EF">
        <w:t xml:space="preserve">rms and instructs employees of </w:t>
      </w:r>
      <w:r w:rsidR="003357E3">
        <w:t>[</w:t>
      </w:r>
      <w:r w:rsidR="002C1A88">
        <w:t>Employer/Organization Name</w:t>
      </w:r>
      <w:r w:rsidR="003357E3">
        <w:t>]</w:t>
      </w:r>
      <w:r w:rsidRPr="007E35EC">
        <w:t xml:space="preserve"> on the key health and safety </w:t>
      </w:r>
      <w:r w:rsidR="00AC1372">
        <w:t>hazards and controls</w:t>
      </w:r>
      <w:r w:rsidRPr="007E35EC">
        <w:t xml:space="preserve"> to remember when driving a motor vehicle on company business.</w:t>
      </w:r>
    </w:p>
    <w:p w14:paraId="17DF38A2" w14:textId="446B04B3" w:rsidR="00852F22" w:rsidRPr="008258DA" w:rsidRDefault="005273E0" w:rsidP="00852F22">
      <w:pPr>
        <w:pStyle w:val="PMhead"/>
      </w:pPr>
      <w:r>
        <w:t>Hazards</w:t>
      </w:r>
    </w:p>
    <w:p w14:paraId="17DF38A3" w14:textId="48ED3976" w:rsidR="00852F22" w:rsidRPr="007E35EC" w:rsidRDefault="00852F22" w:rsidP="00852F22">
      <w:pPr>
        <w:pStyle w:val="PMtext"/>
      </w:pPr>
      <w:r w:rsidRPr="007E35EC">
        <w:t xml:space="preserve">Due to the nature of </w:t>
      </w:r>
      <w:r w:rsidR="003357E3">
        <w:t>[</w:t>
      </w:r>
      <w:r w:rsidR="002C1A88">
        <w:t>Employer/Organization Name</w:t>
      </w:r>
      <w:r w:rsidR="003357E3">
        <w:t>]</w:t>
      </w:r>
      <w:r w:rsidRPr="007E35EC">
        <w:t>’s services, employees are required to drive on road</w:t>
      </w:r>
      <w:r w:rsidR="004E5BEF">
        <w:t>s</w:t>
      </w:r>
      <w:r w:rsidRPr="007E35EC">
        <w:t xml:space="preserve"> in varying weather conditions. For certain positions at </w:t>
      </w:r>
      <w:r w:rsidR="003357E3">
        <w:t>[</w:t>
      </w:r>
      <w:r w:rsidR="002C1A88">
        <w:t>Employer/Organization Name</w:t>
      </w:r>
      <w:r w:rsidR="003357E3">
        <w:t>]</w:t>
      </w:r>
      <w:r w:rsidRPr="007E35EC">
        <w:t>, driving on company business is a condition of employment</w:t>
      </w:r>
      <w:r w:rsidR="00EF5EEC">
        <w:t xml:space="preserve">. </w:t>
      </w:r>
    </w:p>
    <w:p w14:paraId="17DF38A4" w14:textId="3BAC0973" w:rsidR="00852F22" w:rsidRPr="007E35EC" w:rsidRDefault="00852F22" w:rsidP="00852F22">
      <w:pPr>
        <w:pStyle w:val="PMtext"/>
      </w:pPr>
      <w:r w:rsidRPr="007E35EC">
        <w:t xml:space="preserve">It is the policy of </w:t>
      </w:r>
      <w:r w:rsidR="003357E3">
        <w:t>[</w:t>
      </w:r>
      <w:r w:rsidR="002C1A88">
        <w:t>Employer/Organization Name</w:t>
      </w:r>
      <w:r w:rsidR="003357E3">
        <w:t>]</w:t>
      </w:r>
      <w:r w:rsidRPr="007E35EC">
        <w:t xml:space="preserve"> to ensure that all drivers operating vehicles on business follow this </w:t>
      </w:r>
      <w:r w:rsidR="004E5BEF">
        <w:t>procedure</w:t>
      </w:r>
      <w:r w:rsidRPr="007E35EC">
        <w:t>. All drivers must</w:t>
      </w:r>
      <w:r>
        <w:t>:</w:t>
      </w:r>
    </w:p>
    <w:p w14:paraId="17DF38A5" w14:textId="2BD761E3" w:rsidR="00852F22" w:rsidRPr="007E35EC" w:rsidRDefault="00852F22" w:rsidP="00852F22">
      <w:pPr>
        <w:pStyle w:val="PMtextBullet"/>
      </w:pPr>
      <w:r w:rsidRPr="007E35EC">
        <w:t>Be properly licensed and insured</w:t>
      </w:r>
      <w:r>
        <w:t xml:space="preserve"> </w:t>
      </w:r>
      <w:r w:rsidR="004E5BEF">
        <w:t>(</w:t>
      </w:r>
      <w:proofErr w:type="gramStart"/>
      <w:r w:rsidR="004E5BEF">
        <w:t>e.g.</w:t>
      </w:r>
      <w:proofErr w:type="gramEnd"/>
      <w:r>
        <w:t xml:space="preserve"> business-class insurance on vehicles used for work-related business, or $2 million liability</w:t>
      </w:r>
      <w:r w:rsidR="004E5BEF">
        <w:t>)</w:t>
      </w:r>
    </w:p>
    <w:p w14:paraId="17DF38A6" w14:textId="77777777" w:rsidR="00852F22" w:rsidRPr="007E35EC" w:rsidRDefault="00852F22" w:rsidP="00852F22">
      <w:pPr>
        <w:pStyle w:val="PMtextBullet"/>
      </w:pPr>
      <w:r w:rsidRPr="007E35EC">
        <w:t xml:space="preserve">Practice defensive driving techniques </w:t>
      </w:r>
    </w:p>
    <w:p w14:paraId="17DF38A7" w14:textId="77777777" w:rsidR="00852F22" w:rsidRDefault="00852F22" w:rsidP="00852F22">
      <w:pPr>
        <w:pStyle w:val="PMtextBullet"/>
      </w:pPr>
      <w:r w:rsidRPr="007E35EC">
        <w:t xml:space="preserve">Follow the highway traffic </w:t>
      </w:r>
      <w:proofErr w:type="gramStart"/>
      <w:r w:rsidRPr="007E35EC">
        <w:t>regulations</w:t>
      </w:r>
      <w:proofErr w:type="gramEnd"/>
    </w:p>
    <w:p w14:paraId="17DF38A8" w14:textId="77777777" w:rsidR="00852F22" w:rsidRDefault="00852F22" w:rsidP="00852F22">
      <w:pPr>
        <w:pStyle w:val="PMtextBullet"/>
      </w:pPr>
      <w:r>
        <w:t xml:space="preserve">Avoid the use of cell phones while </w:t>
      </w:r>
      <w:proofErr w:type="gramStart"/>
      <w:r>
        <w:t>driving</w:t>
      </w:r>
      <w:proofErr w:type="gramEnd"/>
    </w:p>
    <w:p w14:paraId="17DF38A9" w14:textId="77777777" w:rsidR="00852F22" w:rsidRPr="007E35EC" w:rsidRDefault="00852F22" w:rsidP="00852F22">
      <w:pPr>
        <w:pStyle w:val="PMtextBullet"/>
      </w:pPr>
      <w:r>
        <w:t xml:space="preserve">Maintain their vehicle is good working </w:t>
      </w:r>
      <w:proofErr w:type="gramStart"/>
      <w:r>
        <w:t>order</w:t>
      </w:r>
      <w:proofErr w:type="gramEnd"/>
    </w:p>
    <w:p w14:paraId="17DF38AA" w14:textId="77777777" w:rsidR="00852F22" w:rsidRPr="007E35EC" w:rsidRDefault="00852F22" w:rsidP="00852F22">
      <w:pPr>
        <w:pStyle w:val="PMtextBullet"/>
      </w:pPr>
      <w:r w:rsidRPr="007E35EC">
        <w:t xml:space="preserve">Drive in a responsible manner </w:t>
      </w:r>
      <w:proofErr w:type="gramStart"/>
      <w:r w:rsidRPr="007E35EC">
        <w:t>at all times</w:t>
      </w:r>
      <w:proofErr w:type="gramEnd"/>
      <w:r w:rsidRPr="007E35EC">
        <w:t xml:space="preserve">  </w:t>
      </w:r>
    </w:p>
    <w:p w14:paraId="17DF38AB" w14:textId="06EE5565" w:rsidR="00852F22" w:rsidRPr="007E35EC" w:rsidRDefault="00852F22" w:rsidP="00852F22">
      <w:pPr>
        <w:pStyle w:val="PMtext"/>
        <w:rPr>
          <w:rFonts w:ascii="BINHBM+TimesNewRoman" w:hAnsi="BINHBM+TimesNewRoman" w:cs="BINHBM+TimesNewRoman"/>
        </w:rPr>
      </w:pPr>
      <w:r w:rsidRPr="007E35EC">
        <w:t xml:space="preserve">Violations to </w:t>
      </w:r>
      <w:r w:rsidR="003357E3">
        <w:t>[</w:t>
      </w:r>
      <w:r w:rsidR="002C1A88">
        <w:t>Employer/Organization Name</w:t>
      </w:r>
      <w:r w:rsidR="003357E3">
        <w:t>]</w:t>
      </w:r>
      <w:r w:rsidRPr="007E35EC">
        <w:t xml:space="preserve">’s Safe </w:t>
      </w:r>
      <w:r w:rsidR="004E5BEF">
        <w:t xml:space="preserve">Operating Procedure for Safe </w:t>
      </w:r>
      <w:r w:rsidRPr="007E35EC">
        <w:t>Driving will be subject to disciplinary action in accordance with the severity and</w:t>
      </w:r>
      <w:r>
        <w:t xml:space="preserve"> pattern of violations.</w:t>
      </w:r>
    </w:p>
    <w:p w14:paraId="17DF38AC" w14:textId="09B1284B" w:rsidR="00852F22" w:rsidRPr="007E35EC" w:rsidRDefault="00852F22" w:rsidP="00852F22">
      <w:pPr>
        <w:pStyle w:val="PMtext"/>
      </w:pPr>
      <w:r w:rsidRPr="007E35EC">
        <w:t xml:space="preserve">The following hazards/injuries may occur during the operation of </w:t>
      </w:r>
      <w:r w:rsidR="004E5BEF">
        <w:t>a motor</w:t>
      </w:r>
      <w:r w:rsidRPr="007E35EC">
        <w:t xml:space="preserve"> vehicles:</w:t>
      </w:r>
    </w:p>
    <w:p w14:paraId="6BA284AF" w14:textId="77777777" w:rsidR="00AC1372" w:rsidRDefault="00AC1372" w:rsidP="00852F22">
      <w:pPr>
        <w:pStyle w:val="PMtextBullet"/>
      </w:pPr>
      <w:r>
        <w:t>C</w:t>
      </w:r>
      <w:r w:rsidR="004E5BEF">
        <w:t>ritical injury or fatality</w:t>
      </w:r>
    </w:p>
    <w:p w14:paraId="17DF38AD" w14:textId="598DC49A" w:rsidR="00852F22" w:rsidRPr="007E35EC" w:rsidRDefault="00AC1372" w:rsidP="00852F22">
      <w:pPr>
        <w:pStyle w:val="PMtextBullet"/>
      </w:pPr>
      <w:r>
        <w:t xml:space="preserve">Collision involving </w:t>
      </w:r>
      <w:r w:rsidR="004E5BEF">
        <w:t>driver, passenger or pedestrian</w:t>
      </w:r>
    </w:p>
    <w:p w14:paraId="17DF38B0" w14:textId="6D9E7630" w:rsidR="00852F22" w:rsidRPr="008258DA" w:rsidRDefault="00E6690D" w:rsidP="00852F22">
      <w:pPr>
        <w:pStyle w:val="PMhead"/>
      </w:pPr>
      <w:r>
        <w:t>Protective</w:t>
      </w:r>
      <w:r w:rsidR="00852F22">
        <w:t xml:space="preserve"> Equipment</w:t>
      </w:r>
    </w:p>
    <w:p w14:paraId="17DF38B1" w14:textId="41C7FF28" w:rsidR="00852F22" w:rsidRDefault="00852F22" w:rsidP="00852F22">
      <w:pPr>
        <w:pStyle w:val="PMtextBullet"/>
      </w:pPr>
      <w:r>
        <w:t xml:space="preserve">Cell </w:t>
      </w:r>
      <w:r w:rsidR="004E5BEF">
        <w:t>p</w:t>
      </w:r>
      <w:r w:rsidRPr="00FA2CF6">
        <w:t>hone</w:t>
      </w:r>
    </w:p>
    <w:p w14:paraId="17DF38B2" w14:textId="56F9C725" w:rsidR="00852F22" w:rsidRDefault="00852F22" w:rsidP="00852F22">
      <w:pPr>
        <w:pStyle w:val="PMtextBullet"/>
      </w:pPr>
      <w:r>
        <w:t xml:space="preserve">Emergency </w:t>
      </w:r>
      <w:r w:rsidR="004E5BEF">
        <w:t>v</w:t>
      </w:r>
      <w:r>
        <w:t xml:space="preserve">ehicle </w:t>
      </w:r>
      <w:r w:rsidR="004E5BEF">
        <w:t>s</w:t>
      </w:r>
      <w:r>
        <w:t xml:space="preserve">afety </w:t>
      </w:r>
      <w:r w:rsidR="004E5BEF">
        <w:t>k</w:t>
      </w:r>
      <w:r>
        <w:t>it (</w:t>
      </w:r>
      <w:proofErr w:type="gramStart"/>
      <w:r>
        <w:t>e.g.</w:t>
      </w:r>
      <w:proofErr w:type="gramEnd"/>
      <w:r>
        <w:t xml:space="preserve"> </w:t>
      </w:r>
      <w:r w:rsidRPr="007E35EC">
        <w:t>ice scraper, booster cables, flares, extra windshield fluid, flashlight, first aid kit, snack</w:t>
      </w:r>
      <w:r>
        <w:t>)</w:t>
      </w:r>
    </w:p>
    <w:p w14:paraId="17DF38B3" w14:textId="5A86E0E4" w:rsidR="00852F22" w:rsidRDefault="00852F22" w:rsidP="00852F22">
      <w:pPr>
        <w:pStyle w:val="PMtextBullet"/>
      </w:pPr>
      <w:r>
        <w:t xml:space="preserve">Automobile </w:t>
      </w:r>
      <w:r w:rsidR="004E5BEF">
        <w:t>a</w:t>
      </w:r>
      <w:r>
        <w:t>ssistance membership</w:t>
      </w:r>
    </w:p>
    <w:p w14:paraId="17DF38B4" w14:textId="77777777" w:rsidR="00852F22" w:rsidRPr="007E35EC" w:rsidRDefault="00852F22" w:rsidP="00852F22">
      <w:pPr>
        <w:pStyle w:val="PMhead"/>
      </w:pPr>
      <w:r w:rsidRPr="007E35EC">
        <w:t>Safe Operating Procedures</w:t>
      </w:r>
    </w:p>
    <w:p w14:paraId="17DF38B6" w14:textId="036E711C" w:rsidR="00852F22" w:rsidRPr="007E35EC" w:rsidRDefault="00852F22" w:rsidP="00852F22">
      <w:pPr>
        <w:pStyle w:val="PMtextBullet"/>
      </w:pPr>
      <w:r w:rsidRPr="007E35EC">
        <w:t xml:space="preserve">All </w:t>
      </w:r>
      <w:r w:rsidR="003357E3">
        <w:t>[</w:t>
      </w:r>
      <w:r w:rsidR="002C1A88">
        <w:t>Employer/Organization Name</w:t>
      </w:r>
      <w:r w:rsidR="003357E3">
        <w:t>]</w:t>
      </w:r>
      <w:r w:rsidRPr="007E35EC">
        <w:t xml:space="preserve"> employees who regularly drive are required to provide evidence of a valid driver’s license to management up</w:t>
      </w:r>
      <w:r>
        <w:t>on hire and annually thereafter</w:t>
      </w:r>
      <w:r w:rsidR="004E5BEF">
        <w:t>.</w:t>
      </w:r>
    </w:p>
    <w:p w14:paraId="17DF38B7" w14:textId="1720F28F" w:rsidR="00852F22" w:rsidRPr="007E35EC" w:rsidRDefault="00852F22" w:rsidP="00852F22">
      <w:pPr>
        <w:pStyle w:val="PMtextBullet"/>
      </w:pPr>
      <w:r w:rsidRPr="007E35EC">
        <w:t xml:space="preserve">All employees who regularly drive for </w:t>
      </w:r>
      <w:r w:rsidR="003357E3">
        <w:t>[</w:t>
      </w:r>
      <w:r w:rsidR="002C1A88">
        <w:t>Employer/Organization Name</w:t>
      </w:r>
      <w:r w:rsidR="003357E3">
        <w:t>]</w:t>
      </w:r>
      <w:r w:rsidRPr="007E35EC">
        <w:t xml:space="preserve"> business are required to provide proof of safe driving record by supplying a </w:t>
      </w:r>
      <w:r w:rsidRPr="004E5BEF">
        <w:t xml:space="preserve">Motor Vehicle Abstract, </w:t>
      </w:r>
      <w:r w:rsidR="004E5BEF">
        <w:t>to m</w:t>
      </w:r>
      <w:r w:rsidRPr="007E35EC">
        <w:t>anagement, upon hire and when requested. Employees w</w:t>
      </w:r>
      <w:r>
        <w:t>ill be reimbursed for this cost</w:t>
      </w:r>
      <w:r w:rsidR="004E5BEF">
        <w:t>.</w:t>
      </w:r>
    </w:p>
    <w:p w14:paraId="17DF38B8" w14:textId="66061DC8" w:rsidR="00852F22" w:rsidRPr="007E35EC" w:rsidRDefault="00852F22" w:rsidP="00852F22">
      <w:pPr>
        <w:pStyle w:val="PMtextBullet"/>
      </w:pPr>
      <w:r w:rsidRPr="007E35EC">
        <w:lastRenderedPageBreak/>
        <w:t xml:space="preserve">All employees who drive for business purposes are required to inform management, in writing, of any changes in their license </w:t>
      </w:r>
      <w:r>
        <w:t>status (</w:t>
      </w:r>
      <w:r w:rsidR="00623925">
        <w:t>e.g.</w:t>
      </w:r>
      <w:r>
        <w:t xml:space="preserve"> lapsed, suspended)</w:t>
      </w:r>
      <w:r w:rsidR="004E5BEF">
        <w:t>.</w:t>
      </w:r>
    </w:p>
    <w:p w14:paraId="17DF38B9" w14:textId="05931201" w:rsidR="00852F22" w:rsidRPr="007E35EC" w:rsidRDefault="00852F22" w:rsidP="00852F22">
      <w:pPr>
        <w:pStyle w:val="PMtextBullet"/>
      </w:pPr>
      <w:r w:rsidRPr="007E35EC">
        <w:t xml:space="preserve">In the event of an </w:t>
      </w:r>
      <w:r>
        <w:t>incident</w:t>
      </w:r>
      <w:r w:rsidRPr="007E35EC">
        <w:t xml:space="preserve"> while driving on company business, </w:t>
      </w:r>
      <w:r>
        <w:t>t</w:t>
      </w:r>
      <w:r w:rsidRPr="007E35EC">
        <w:t xml:space="preserve">he </w:t>
      </w:r>
      <w:r w:rsidR="0052131B">
        <w:t>Incident</w:t>
      </w:r>
      <w:r w:rsidRPr="007E35EC">
        <w:t xml:space="preserve"> Analysis </w:t>
      </w:r>
      <w:r>
        <w:t>r</w:t>
      </w:r>
      <w:r w:rsidRPr="007E35EC">
        <w:t xml:space="preserve">eport </w:t>
      </w:r>
      <w:r>
        <w:t>and procedures must be followed</w:t>
      </w:r>
      <w:r w:rsidR="004E5BEF">
        <w:t>.</w:t>
      </w:r>
      <w:r w:rsidRPr="007E35EC">
        <w:t xml:space="preserve"> </w:t>
      </w:r>
    </w:p>
    <w:p w14:paraId="17DF38BA" w14:textId="7C4C9CFD" w:rsidR="00852F22" w:rsidRPr="007E35EC" w:rsidRDefault="004E5BEF" w:rsidP="00852F22">
      <w:pPr>
        <w:pStyle w:val="PMsubHead"/>
      </w:pPr>
      <w:r>
        <w:t>Vehicle Inspection</w:t>
      </w:r>
    </w:p>
    <w:p w14:paraId="17DF38BB" w14:textId="2E48D872" w:rsidR="00852F22" w:rsidRPr="007E35EC" w:rsidRDefault="00852F22" w:rsidP="00852F22">
      <w:pPr>
        <w:pStyle w:val="PMtext"/>
      </w:pPr>
      <w:r>
        <w:t>E</w:t>
      </w:r>
      <w:r w:rsidRPr="007E35EC">
        <w:t>mployees</w:t>
      </w:r>
      <w:r w:rsidR="004E5BEF">
        <w:t xml:space="preserve"> must </w:t>
      </w:r>
      <w:r w:rsidRPr="007E35EC">
        <w:t xml:space="preserve">inspect </w:t>
      </w:r>
      <w:r>
        <w:t xml:space="preserve">their </w:t>
      </w:r>
      <w:r w:rsidRPr="007E35EC">
        <w:t>vehicles prior to departure</w:t>
      </w:r>
      <w:r>
        <w:t xml:space="preserve">. Inspections items should include: </w:t>
      </w:r>
      <w:r w:rsidRPr="007E35EC">
        <w:t xml:space="preserve"> </w:t>
      </w:r>
    </w:p>
    <w:p w14:paraId="17DF38BC" w14:textId="77777777" w:rsidR="00852F22" w:rsidRPr="007E35EC" w:rsidRDefault="00852F22" w:rsidP="00852F22">
      <w:pPr>
        <w:pStyle w:val="PMtextBullet"/>
      </w:pPr>
      <w:r w:rsidRPr="007E35EC">
        <w:t xml:space="preserve">Headlights </w:t>
      </w:r>
    </w:p>
    <w:p w14:paraId="17DF38BD" w14:textId="77777777" w:rsidR="00852F22" w:rsidRPr="007E35EC" w:rsidRDefault="00852F22" w:rsidP="00852F22">
      <w:pPr>
        <w:pStyle w:val="PMtextBullet"/>
      </w:pPr>
      <w:r w:rsidRPr="007E35EC">
        <w:t xml:space="preserve">Turn </w:t>
      </w:r>
      <w:proofErr w:type="gramStart"/>
      <w:r w:rsidRPr="007E35EC">
        <w:t>signals</w:t>
      </w:r>
      <w:proofErr w:type="gramEnd"/>
      <w:r w:rsidRPr="007E35EC">
        <w:t xml:space="preserve"> </w:t>
      </w:r>
    </w:p>
    <w:p w14:paraId="17DF38BE" w14:textId="77777777" w:rsidR="00852F22" w:rsidRPr="007E35EC" w:rsidRDefault="00852F22" w:rsidP="00852F22">
      <w:pPr>
        <w:pStyle w:val="PMtextBullet"/>
      </w:pPr>
      <w:r w:rsidRPr="007E35EC">
        <w:t xml:space="preserve">Brake lights </w:t>
      </w:r>
    </w:p>
    <w:p w14:paraId="17DF38BF" w14:textId="77777777" w:rsidR="00852F22" w:rsidRPr="007E35EC" w:rsidRDefault="00852F22" w:rsidP="00852F22">
      <w:pPr>
        <w:pStyle w:val="PMtextBullet"/>
      </w:pPr>
      <w:r w:rsidRPr="007E35EC">
        <w:t xml:space="preserve">Horn </w:t>
      </w:r>
    </w:p>
    <w:p w14:paraId="17DF38C0" w14:textId="77777777" w:rsidR="00852F22" w:rsidRPr="007E35EC" w:rsidRDefault="00852F22" w:rsidP="00852F22">
      <w:pPr>
        <w:pStyle w:val="PMtextBullet"/>
      </w:pPr>
      <w:r w:rsidRPr="007E35EC">
        <w:t xml:space="preserve">Windows </w:t>
      </w:r>
    </w:p>
    <w:p w14:paraId="17DF38C1" w14:textId="77777777" w:rsidR="00852F22" w:rsidRPr="007E35EC" w:rsidRDefault="00852F22" w:rsidP="00852F22">
      <w:pPr>
        <w:pStyle w:val="PMtextBullet"/>
      </w:pPr>
      <w:r w:rsidRPr="007E35EC">
        <w:t xml:space="preserve">Wiper blades </w:t>
      </w:r>
    </w:p>
    <w:p w14:paraId="17DF38C2" w14:textId="77777777" w:rsidR="00852F22" w:rsidRPr="007E35EC" w:rsidRDefault="00852F22" w:rsidP="00852F22">
      <w:pPr>
        <w:pStyle w:val="PMtextBullet"/>
      </w:pPr>
      <w:r w:rsidRPr="007E35EC">
        <w:t xml:space="preserve">Oil and fluid levels </w:t>
      </w:r>
    </w:p>
    <w:p w14:paraId="17DF38C3" w14:textId="08421A05" w:rsidR="00852F22" w:rsidRPr="007E35EC" w:rsidRDefault="004E5BEF" w:rsidP="00852F22">
      <w:pPr>
        <w:pStyle w:val="PMtextBullet"/>
      </w:pPr>
      <w:r>
        <w:t xml:space="preserve">Tire pressure (including spare) </w:t>
      </w:r>
      <w:r w:rsidR="00852F22">
        <w:t xml:space="preserve">using tire </w:t>
      </w:r>
      <w:proofErr w:type="gramStart"/>
      <w:r w:rsidR="00852F22">
        <w:t>gauge</w:t>
      </w:r>
      <w:proofErr w:type="gramEnd"/>
    </w:p>
    <w:p w14:paraId="17DF38C4" w14:textId="77777777" w:rsidR="00852F22" w:rsidRPr="007E35EC" w:rsidRDefault="00852F22" w:rsidP="00852F22">
      <w:pPr>
        <w:pStyle w:val="PMtextBullet"/>
      </w:pPr>
      <w:r w:rsidRPr="007E35EC">
        <w:t xml:space="preserve">Mirrors </w:t>
      </w:r>
    </w:p>
    <w:p w14:paraId="17DF38C5" w14:textId="77777777" w:rsidR="00852F22" w:rsidRPr="007E35EC" w:rsidRDefault="00852F22" w:rsidP="00852F22">
      <w:pPr>
        <w:pStyle w:val="PMtextBullet"/>
      </w:pPr>
      <w:r w:rsidRPr="007E35EC">
        <w:t>Fuel</w:t>
      </w:r>
    </w:p>
    <w:p w14:paraId="6AE888DA" w14:textId="77777777" w:rsidR="004E5BEF" w:rsidRDefault="004E5BEF" w:rsidP="004E5BEF">
      <w:pPr>
        <w:pStyle w:val="PMtextBullet"/>
      </w:pPr>
      <w:r>
        <w:t>Emergency vehicle safety kit (</w:t>
      </w:r>
      <w:proofErr w:type="gramStart"/>
      <w:r>
        <w:t>e.g.</w:t>
      </w:r>
      <w:proofErr w:type="gramEnd"/>
      <w:r>
        <w:t xml:space="preserve"> </w:t>
      </w:r>
      <w:r w:rsidRPr="007E35EC">
        <w:t>ice scraper, booster cables, flares, extra windshield fluid, flashlight, first aid kit, snack</w:t>
      </w:r>
      <w:r>
        <w:t>)</w:t>
      </w:r>
    </w:p>
    <w:p w14:paraId="17DF38C7" w14:textId="75D7017D" w:rsidR="00852F22" w:rsidRPr="007E35EC" w:rsidRDefault="00852F22" w:rsidP="00852F22">
      <w:pPr>
        <w:pStyle w:val="PMtextBullet"/>
      </w:pPr>
      <w:r>
        <w:t>Adjust the seat so that the brake can be fully activated with the knee comfortably straight. Hands should reach the steering wheel with a slight bend in the elbows.</w:t>
      </w:r>
    </w:p>
    <w:p w14:paraId="17DF38C8" w14:textId="77777777" w:rsidR="00852F22" w:rsidRPr="0048441B" w:rsidRDefault="00852F22" w:rsidP="00852F22">
      <w:pPr>
        <w:pStyle w:val="PMsubHead"/>
      </w:pPr>
      <w:r w:rsidRPr="0048441B">
        <w:t>While You Are Driving</w:t>
      </w:r>
    </w:p>
    <w:p w14:paraId="17DF38C9" w14:textId="28623A2B" w:rsidR="00852F22" w:rsidRPr="006A404E" w:rsidRDefault="00852F22" w:rsidP="00501FDE">
      <w:pPr>
        <w:pStyle w:val="PMtextBullet"/>
        <w:numPr>
          <w:ilvl w:val="0"/>
          <w:numId w:val="12"/>
        </w:numPr>
        <w:rPr>
          <w:lang w:val="en"/>
        </w:rPr>
      </w:pPr>
      <w:r w:rsidRPr="0048441B">
        <w:t xml:space="preserve">Drivers must make every effort to eliminate distractions while driving. </w:t>
      </w:r>
      <w:r w:rsidRPr="006A404E">
        <w:rPr>
          <w:lang w:val="en"/>
        </w:rPr>
        <w:t>In Ontario, it is now illegal for drivers to use hand-held cell phones, smart phones and/or any other electronic devices while behind the wheel.</w:t>
      </w:r>
    </w:p>
    <w:p w14:paraId="17DF38CA" w14:textId="4B9687AC" w:rsidR="00852F22" w:rsidRDefault="00852F22" w:rsidP="00501FDE">
      <w:pPr>
        <w:pStyle w:val="PMtextBullet"/>
        <w:numPr>
          <w:ilvl w:val="0"/>
          <w:numId w:val="12"/>
        </w:numPr>
        <w:rPr>
          <w:lang w:val="en"/>
        </w:rPr>
      </w:pPr>
      <w:r>
        <w:rPr>
          <w:lang w:val="en"/>
        </w:rPr>
        <w:t xml:space="preserve">Drivers are forbidden to use hand-held devices to talk, text or email while behind the wheel, or to use portable video games or </w:t>
      </w:r>
      <w:r w:rsidR="004E5BEF">
        <w:rPr>
          <w:lang w:val="en"/>
        </w:rPr>
        <w:t>video</w:t>
      </w:r>
      <w:r>
        <w:rPr>
          <w:lang w:val="en"/>
        </w:rPr>
        <w:t xml:space="preserve"> players.</w:t>
      </w:r>
    </w:p>
    <w:p w14:paraId="17DF38CB" w14:textId="68DFABFF" w:rsidR="00852F22" w:rsidRDefault="00852F22" w:rsidP="00501FDE">
      <w:pPr>
        <w:pStyle w:val="PMtextBulletIndent"/>
        <w:numPr>
          <w:ilvl w:val="0"/>
          <w:numId w:val="13"/>
        </w:numPr>
      </w:pPr>
      <w:r>
        <w:t xml:space="preserve">Avoid smoking, </w:t>
      </w:r>
      <w:proofErr w:type="gramStart"/>
      <w:r>
        <w:t>drinking</w:t>
      </w:r>
      <w:proofErr w:type="gramEnd"/>
      <w:r>
        <w:t xml:space="preserve"> or eating while driving</w:t>
      </w:r>
      <w:r w:rsidR="004E5BEF">
        <w:t>.</w:t>
      </w:r>
    </w:p>
    <w:p w14:paraId="17DF38CC" w14:textId="6B868640" w:rsidR="00852F22" w:rsidRPr="0048441B" w:rsidRDefault="00852F22" w:rsidP="00852F22">
      <w:pPr>
        <w:pStyle w:val="PMtextBullet"/>
      </w:pPr>
      <w:r w:rsidRPr="0048441B">
        <w:t>All employees are expected to practice safe driving techniques</w:t>
      </w:r>
      <w:r>
        <w:t xml:space="preserve"> and practice defensive driving</w:t>
      </w:r>
      <w:r w:rsidR="00EF5EEC">
        <w:t xml:space="preserve">. </w:t>
      </w:r>
    </w:p>
    <w:p w14:paraId="17DF38CD" w14:textId="2155110F" w:rsidR="00852F22" w:rsidRPr="0048441B" w:rsidRDefault="00852F22" w:rsidP="00852F22">
      <w:pPr>
        <w:pStyle w:val="PMtextBullet"/>
      </w:pPr>
      <w:r w:rsidRPr="0048441B">
        <w:t>All drivers are required to adhere to the provincial traffic act and regulations, including the use of seatbelts and headlights and the re</w:t>
      </w:r>
      <w:r>
        <w:t>porting of incidents witnessed</w:t>
      </w:r>
      <w:r w:rsidR="004E5BEF">
        <w:t>.</w:t>
      </w:r>
    </w:p>
    <w:p w14:paraId="17DF38CE" w14:textId="4740DF01" w:rsidR="00852F22" w:rsidRPr="0048441B" w:rsidRDefault="004E5BEF" w:rsidP="00852F22">
      <w:pPr>
        <w:pStyle w:val="PMtextBullet"/>
      </w:pPr>
      <w:r>
        <w:t>Drivers</w:t>
      </w:r>
      <w:r w:rsidR="00852F22" w:rsidRPr="0048441B">
        <w:t xml:space="preserve"> are responsible for any tickets received for speeding, </w:t>
      </w:r>
      <w:proofErr w:type="gramStart"/>
      <w:r w:rsidR="00852F22" w:rsidRPr="0048441B">
        <w:t>park</w:t>
      </w:r>
      <w:r w:rsidR="00852F22">
        <w:t>ing</w:t>
      </w:r>
      <w:proofErr w:type="gramEnd"/>
      <w:r w:rsidR="00852F22">
        <w:t xml:space="preserve"> or other traffic violations</w:t>
      </w:r>
      <w:r>
        <w:t>.</w:t>
      </w:r>
    </w:p>
    <w:p w14:paraId="17DF38CF" w14:textId="36ECE64F" w:rsidR="00852F22" w:rsidRPr="0048441B" w:rsidRDefault="003D1833" w:rsidP="00852F22">
      <w:pPr>
        <w:pStyle w:val="PMtextBullet"/>
      </w:pPr>
      <w:r>
        <w:t>Drivers</w:t>
      </w:r>
      <w:r w:rsidR="00852F22" w:rsidRPr="0048441B">
        <w:t xml:space="preserve"> are not permitted to pick up hitch hikers while on company business (this is not recommended off </w:t>
      </w:r>
      <w:r>
        <w:t xml:space="preserve">business </w:t>
      </w:r>
      <w:r w:rsidR="00852F22" w:rsidRPr="0048441B">
        <w:t>hours either)</w:t>
      </w:r>
      <w:r>
        <w:t>.</w:t>
      </w:r>
    </w:p>
    <w:p w14:paraId="17DF38D0" w14:textId="394C2956" w:rsidR="00852F22" w:rsidRPr="0048441B" w:rsidRDefault="00852F22" w:rsidP="00852F22">
      <w:pPr>
        <w:pStyle w:val="PMtextBullet"/>
      </w:pPr>
      <w:r w:rsidRPr="0048441B">
        <w:t>Drivers encountering emergencies on the travel route are encouraged to assist at their own discretion, considering available resources</w:t>
      </w:r>
      <w:r>
        <w:t xml:space="preserve"> and their own personal safety</w:t>
      </w:r>
      <w:r w:rsidR="003D1833">
        <w:t>.</w:t>
      </w:r>
    </w:p>
    <w:p w14:paraId="17DF38D1" w14:textId="77777777" w:rsidR="00852F22" w:rsidRPr="0048441B" w:rsidRDefault="00852F22" w:rsidP="00966914">
      <w:pPr>
        <w:pStyle w:val="PMtextBullet"/>
        <w:ind w:hanging="357"/>
      </w:pPr>
      <w:r w:rsidRPr="0048441B">
        <w:lastRenderedPageBreak/>
        <w:t xml:space="preserve">When driving on highways and secondary roads it is important that drivers be prepared for unexpected road hazards by: </w:t>
      </w:r>
    </w:p>
    <w:p w14:paraId="17DF38D2" w14:textId="7FDDB7D7" w:rsidR="00852F22" w:rsidRDefault="00852F22" w:rsidP="00E8608F">
      <w:pPr>
        <w:pStyle w:val="PMtextbulletlist"/>
        <w:numPr>
          <w:ilvl w:val="1"/>
          <w:numId w:val="105"/>
        </w:numPr>
        <w:spacing w:before="120"/>
        <w:ind w:hanging="357"/>
      </w:pPr>
      <w:r w:rsidRPr="007E35EC">
        <w:t>Keeping your eyes moving and scanning every two seconds</w:t>
      </w:r>
      <w:r w:rsidR="00EF5EEC">
        <w:t xml:space="preserve">. </w:t>
      </w:r>
      <w:r>
        <w:t xml:space="preserve">Staring straight ahead results tunnel vision, reducing your ability to spot </w:t>
      </w:r>
      <w:proofErr w:type="gramStart"/>
      <w:r>
        <w:t>problems</w:t>
      </w:r>
      <w:proofErr w:type="gramEnd"/>
    </w:p>
    <w:p w14:paraId="17DF38D3" w14:textId="77777777" w:rsidR="00852F22" w:rsidRPr="007E35EC" w:rsidRDefault="00852F22" w:rsidP="00E8608F">
      <w:pPr>
        <w:pStyle w:val="PMtextbulletlist"/>
        <w:numPr>
          <w:ilvl w:val="1"/>
          <w:numId w:val="105"/>
        </w:numPr>
        <w:spacing w:before="120"/>
        <w:ind w:hanging="357"/>
      </w:pPr>
      <w:r w:rsidRPr="007E35EC">
        <w:t>Being alert when approaching intersections for cross traffic and pedestrians.</w:t>
      </w:r>
    </w:p>
    <w:p w14:paraId="17DF38D4" w14:textId="77777777" w:rsidR="00852F22" w:rsidRPr="007E35EC" w:rsidRDefault="00852F22" w:rsidP="00E8608F">
      <w:pPr>
        <w:pStyle w:val="PMtextbulletlist"/>
        <w:numPr>
          <w:ilvl w:val="1"/>
          <w:numId w:val="105"/>
        </w:numPr>
        <w:spacing w:before="120"/>
        <w:ind w:hanging="357"/>
      </w:pPr>
      <w:r w:rsidRPr="007E35EC">
        <w:t>Anticipating other drivers’ lane changes and their blind spots when traffic is merging or yielding.</w:t>
      </w:r>
    </w:p>
    <w:p w14:paraId="17DF38D5" w14:textId="1CD6D803" w:rsidR="00852F22" w:rsidRPr="007E35EC" w:rsidRDefault="00852F22" w:rsidP="00E8608F">
      <w:pPr>
        <w:pStyle w:val="PMtextbulletlist"/>
        <w:numPr>
          <w:ilvl w:val="1"/>
          <w:numId w:val="105"/>
        </w:numPr>
        <w:spacing w:before="120"/>
        <w:ind w:hanging="357"/>
      </w:pPr>
      <w:r>
        <w:t>B</w:t>
      </w:r>
      <w:r w:rsidRPr="007E35EC">
        <w:t xml:space="preserve">eing on the alert for slow moving vehicles, </w:t>
      </w:r>
      <w:r>
        <w:t xml:space="preserve">children (especially in school zones </w:t>
      </w:r>
      <w:r w:rsidR="003D1833">
        <w:t>and</w:t>
      </w:r>
      <w:r>
        <w:t xml:space="preserve"> crossings, near parks </w:t>
      </w:r>
      <w:r w:rsidR="003D1833">
        <w:t>and</w:t>
      </w:r>
      <w:r>
        <w:t xml:space="preserve"> playgrounds, near stopped school buses), </w:t>
      </w:r>
      <w:r w:rsidRPr="007E35EC">
        <w:t xml:space="preserve">animals, </w:t>
      </w:r>
      <w:proofErr w:type="gramStart"/>
      <w:r w:rsidRPr="007E35EC">
        <w:t>pedestrians</w:t>
      </w:r>
      <w:proofErr w:type="gramEnd"/>
      <w:r w:rsidRPr="007E35EC">
        <w:t xml:space="preserve"> and heavy traffic. </w:t>
      </w:r>
    </w:p>
    <w:p w14:paraId="17DF38D6" w14:textId="7929BB7C" w:rsidR="00852F22" w:rsidRPr="007E35EC" w:rsidRDefault="00852F22" w:rsidP="00E8608F">
      <w:pPr>
        <w:pStyle w:val="PMtextbulletlist"/>
        <w:numPr>
          <w:ilvl w:val="1"/>
          <w:numId w:val="105"/>
        </w:numPr>
        <w:spacing w:before="120"/>
        <w:ind w:hanging="357"/>
      </w:pPr>
      <w:r w:rsidRPr="007E35EC">
        <w:t>Driving according to the conditions (</w:t>
      </w:r>
      <w:proofErr w:type="gramStart"/>
      <w:r w:rsidRPr="007E35EC">
        <w:t>e.g.</w:t>
      </w:r>
      <w:proofErr w:type="gramEnd"/>
      <w:r w:rsidRPr="007E35EC">
        <w:t xml:space="preserve"> construction zones, ice, snow</w:t>
      </w:r>
      <w:r>
        <w:t xml:space="preserve">, fog, </w:t>
      </w:r>
      <w:r w:rsidRPr="007E35EC">
        <w:t xml:space="preserve">and heavy rain). </w:t>
      </w:r>
      <w:r w:rsidRPr="00603229">
        <w:t>Conditions may mean that you must postpone or interrupt your travel. This is left to the discretion of the driver.</w:t>
      </w:r>
    </w:p>
    <w:p w14:paraId="17DF38D7" w14:textId="77777777" w:rsidR="00852F22" w:rsidRPr="007E35EC" w:rsidRDefault="00852F22" w:rsidP="00E8608F">
      <w:pPr>
        <w:pStyle w:val="PMtextbulletlist"/>
        <w:numPr>
          <w:ilvl w:val="1"/>
          <w:numId w:val="105"/>
        </w:numPr>
        <w:spacing w:before="120"/>
        <w:ind w:hanging="357"/>
      </w:pPr>
      <w:r w:rsidRPr="007E35EC">
        <w:t xml:space="preserve">Driving within your capabilities. </w:t>
      </w:r>
    </w:p>
    <w:p w14:paraId="17DF38D8" w14:textId="30273F28" w:rsidR="00852F22" w:rsidRPr="007E35EC" w:rsidRDefault="00852F22" w:rsidP="00E8608F">
      <w:pPr>
        <w:pStyle w:val="PMtextbulletlist"/>
        <w:numPr>
          <w:ilvl w:val="1"/>
          <w:numId w:val="105"/>
        </w:numPr>
        <w:spacing w:before="120"/>
        <w:ind w:hanging="357"/>
      </w:pPr>
      <w:r w:rsidRPr="007E35EC">
        <w:t>Adjusting driving techniques according to visibility (</w:t>
      </w:r>
      <w:proofErr w:type="gramStart"/>
      <w:r w:rsidRPr="007E35EC">
        <w:t>e.g.</w:t>
      </w:r>
      <w:proofErr w:type="gramEnd"/>
      <w:r w:rsidRPr="007E35EC">
        <w:t xml:space="preserve"> daytime v</w:t>
      </w:r>
      <w:r w:rsidR="0085035D">
        <w:t>ersus</w:t>
      </w:r>
      <w:r w:rsidRPr="007E35EC">
        <w:t xml:space="preserve"> nighttime, dusk v</w:t>
      </w:r>
      <w:r w:rsidR="0085035D">
        <w:t>ersus</w:t>
      </w:r>
      <w:r w:rsidRPr="007E35EC">
        <w:t xml:space="preserve"> dawn). </w:t>
      </w:r>
    </w:p>
    <w:p w14:paraId="17DF38D9" w14:textId="03857DA6" w:rsidR="00852F22" w:rsidRPr="007E35EC" w:rsidRDefault="00852F22" w:rsidP="00E8608F">
      <w:pPr>
        <w:pStyle w:val="PMtextbulletlist"/>
        <w:numPr>
          <w:ilvl w:val="1"/>
          <w:numId w:val="105"/>
        </w:numPr>
        <w:spacing w:before="120"/>
        <w:ind w:hanging="357"/>
      </w:pPr>
      <w:r>
        <w:t>D</w:t>
      </w:r>
      <w:r w:rsidRPr="007E35EC">
        <w:t>riv</w:t>
      </w:r>
      <w:r>
        <w:t>ing</w:t>
      </w:r>
      <w:r w:rsidRPr="007E35EC">
        <w:t xml:space="preserve"> with </w:t>
      </w:r>
      <w:r>
        <w:t xml:space="preserve">your </w:t>
      </w:r>
      <w:r w:rsidRPr="007E35EC">
        <w:t xml:space="preserve">headlights on. </w:t>
      </w:r>
    </w:p>
    <w:p w14:paraId="76ADCB5C" w14:textId="77777777" w:rsidR="00296FF8" w:rsidRPr="007E35EC" w:rsidRDefault="00296FF8" w:rsidP="00296FF8">
      <w:pPr>
        <w:pStyle w:val="PMtextBullet"/>
      </w:pPr>
      <w:r w:rsidRPr="007E35EC">
        <w:t xml:space="preserve">Note: Consuming alcoholic beverages before or during driving </w:t>
      </w:r>
      <w:r>
        <w:t xml:space="preserve">can be </w:t>
      </w:r>
      <w:r w:rsidRPr="007E35EC">
        <w:t>grounds for immediate dismissal.</w:t>
      </w:r>
    </w:p>
    <w:p w14:paraId="128C4C89" w14:textId="77777777" w:rsidR="00296FF8" w:rsidRPr="00FA2CF6" w:rsidRDefault="00296FF8" w:rsidP="00296FF8">
      <w:pPr>
        <w:pStyle w:val="PMtext"/>
        <w:rPr>
          <w:b/>
          <w:i/>
        </w:rPr>
      </w:pPr>
      <w:r>
        <w:rPr>
          <w:b/>
          <w:i/>
        </w:rPr>
        <w:t>Inclement Weather</w:t>
      </w:r>
    </w:p>
    <w:p w14:paraId="2B60D2E7" w14:textId="77777777" w:rsidR="00296FF8" w:rsidRPr="00296FF8" w:rsidRDefault="00296FF8" w:rsidP="00296FF8">
      <w:pPr>
        <w:pStyle w:val="PMtextBullet"/>
        <w:rPr>
          <w:i/>
        </w:rPr>
      </w:pPr>
      <w:r w:rsidRPr="007E35EC">
        <w:t>All employees are encouraged to make appropriate decisions abou</w:t>
      </w:r>
      <w:r>
        <w:t>t driving in inclement weather.</w:t>
      </w:r>
    </w:p>
    <w:p w14:paraId="17DF38DD" w14:textId="1AEDC385" w:rsidR="00852F22" w:rsidRPr="007E35EC" w:rsidRDefault="00852F22" w:rsidP="00852F22">
      <w:pPr>
        <w:pStyle w:val="PMtextBulletIndent"/>
      </w:pPr>
      <w:r w:rsidRPr="007E35EC">
        <w:t>Exercise caution and sound judgment. You</w:t>
      </w:r>
      <w:r>
        <w:t>r safety is the primary concern</w:t>
      </w:r>
      <w:r w:rsidR="003D1833">
        <w:t>.</w:t>
      </w:r>
      <w:r w:rsidRPr="007E35EC">
        <w:t xml:space="preserve"> </w:t>
      </w:r>
    </w:p>
    <w:p w14:paraId="17DF38DE" w14:textId="59C439CC" w:rsidR="00852F22" w:rsidRPr="007E35EC" w:rsidRDefault="00852F22" w:rsidP="00852F22">
      <w:pPr>
        <w:pStyle w:val="PMtextBulletIndent"/>
      </w:pPr>
      <w:r w:rsidRPr="007E35EC">
        <w:t xml:space="preserve">Ensure windows are clear of ice and </w:t>
      </w:r>
      <w:r w:rsidR="003D1833" w:rsidRPr="007E35EC">
        <w:t>snow</w:t>
      </w:r>
      <w:r w:rsidR="003D1833">
        <w:t xml:space="preserve">; you can </w:t>
      </w:r>
      <w:r>
        <w:t>be ticketed in the province of Ontario for un-cleared snow or ice</w:t>
      </w:r>
      <w:r w:rsidR="003D1833">
        <w:t>.</w:t>
      </w:r>
    </w:p>
    <w:p w14:paraId="17DF38DF" w14:textId="0BC83FA1" w:rsidR="00852F22" w:rsidRPr="007E35EC" w:rsidRDefault="00852F22" w:rsidP="00852F22">
      <w:pPr>
        <w:pStyle w:val="PMtextBulletIndent"/>
      </w:pPr>
      <w:r w:rsidRPr="007E35EC">
        <w:t>Allow extra travel time to prevent rushing</w:t>
      </w:r>
      <w:r>
        <w:t xml:space="preserve"> or looking at a map while driving</w:t>
      </w:r>
      <w:r w:rsidR="003D1833">
        <w:t>.</w:t>
      </w:r>
      <w:r w:rsidRPr="007E35EC">
        <w:t xml:space="preserve"> </w:t>
      </w:r>
    </w:p>
    <w:p w14:paraId="17DF38E0" w14:textId="797F1A36" w:rsidR="00852F22" w:rsidRPr="007E35EC" w:rsidRDefault="00852F22" w:rsidP="00852F22">
      <w:pPr>
        <w:pStyle w:val="PMtextBulletIndent"/>
      </w:pPr>
      <w:r w:rsidRPr="007E35EC">
        <w:t>Adapt driving to the conditions (</w:t>
      </w:r>
      <w:proofErr w:type="gramStart"/>
      <w:r w:rsidRPr="007E35EC">
        <w:t>e.g.</w:t>
      </w:r>
      <w:proofErr w:type="gramEnd"/>
      <w:r w:rsidRPr="007E35EC">
        <w:t xml:space="preserve"> rain, snow or construction) by slowing down and increasing following distance </w:t>
      </w:r>
      <w:r>
        <w:t>where necessary</w:t>
      </w:r>
      <w:r w:rsidR="003D1833">
        <w:t>.</w:t>
      </w:r>
      <w:r w:rsidRPr="007E35EC">
        <w:t xml:space="preserve"> </w:t>
      </w:r>
    </w:p>
    <w:p w14:paraId="17DF38E1" w14:textId="7AD011A9" w:rsidR="00852F22" w:rsidRPr="007E35EC" w:rsidRDefault="00852F22" w:rsidP="00852F22">
      <w:pPr>
        <w:pStyle w:val="PMtextBulletIndent"/>
      </w:pPr>
      <w:r w:rsidRPr="007E35EC">
        <w:t xml:space="preserve">If you are caught in a storm while on the road, it is best to pull over or retreat to safety until the storm subsides. Notify your </w:t>
      </w:r>
      <w:r w:rsidR="003D1833">
        <w:t>supervisor</w:t>
      </w:r>
      <w:r w:rsidRPr="007E35EC">
        <w:t xml:space="preserve"> of the situation and implement a course of action tha</w:t>
      </w:r>
      <w:r>
        <w:t>t ensures your personal safety</w:t>
      </w:r>
      <w:r w:rsidR="003D1833">
        <w:t>.</w:t>
      </w:r>
    </w:p>
    <w:p w14:paraId="17DF38E2" w14:textId="1B42864B" w:rsidR="00852F22" w:rsidRPr="007E35EC" w:rsidRDefault="00852F22" w:rsidP="00852F22">
      <w:pPr>
        <w:pStyle w:val="PMtextBulletIndent"/>
      </w:pPr>
      <w:r w:rsidRPr="007E35EC">
        <w:t>If you are stuck in the snow in an isolated area, run your vehicle occasionally (10 minutes every hour) to provide heat. Ensure that the exhaust pipe is clear of snow and keep the window open slightly to prev</w:t>
      </w:r>
      <w:r>
        <w:t>ent buildup of carbon monoxide</w:t>
      </w:r>
      <w:r w:rsidR="003D1833">
        <w:t>.</w:t>
      </w:r>
    </w:p>
    <w:p w14:paraId="17DF38E3" w14:textId="6226B580" w:rsidR="00852F22" w:rsidRDefault="00852F22" w:rsidP="00852F22">
      <w:pPr>
        <w:pStyle w:val="PMtextBulletIndent"/>
      </w:pPr>
      <w:r w:rsidRPr="00603229">
        <w:t xml:space="preserve">Employees who regularly drive on </w:t>
      </w:r>
      <w:r w:rsidR="003357E3">
        <w:t>[</w:t>
      </w:r>
      <w:r w:rsidR="002C1A88">
        <w:t>Employer/Organization Name</w:t>
      </w:r>
      <w:r w:rsidR="003357E3">
        <w:t>]</w:t>
      </w:r>
      <w:r w:rsidRPr="00603229">
        <w:t xml:space="preserve"> business are provided with a cell phone which can be used to call for assis</w:t>
      </w:r>
      <w:r>
        <w:t xml:space="preserve">tance in </w:t>
      </w:r>
      <w:proofErr w:type="gramStart"/>
      <w:r>
        <w:t>an emergency situation</w:t>
      </w:r>
      <w:proofErr w:type="gramEnd"/>
      <w:r w:rsidR="003D1833">
        <w:t>.</w:t>
      </w:r>
      <w:r w:rsidRPr="00603229">
        <w:t xml:space="preserve"> </w:t>
      </w:r>
    </w:p>
    <w:p w14:paraId="17DF38E4" w14:textId="77777777" w:rsidR="00852F22" w:rsidRPr="007E35EC" w:rsidRDefault="00852F22" w:rsidP="00852F22">
      <w:pPr>
        <w:pStyle w:val="PMhead"/>
      </w:pPr>
      <w:r w:rsidRPr="007E35EC">
        <w:lastRenderedPageBreak/>
        <w:t>Responsibilities</w:t>
      </w:r>
    </w:p>
    <w:p w14:paraId="17DF38E5" w14:textId="77777777" w:rsidR="00852F22" w:rsidRPr="007E35EC" w:rsidRDefault="00852F22" w:rsidP="00852F22">
      <w:pPr>
        <w:pStyle w:val="PMsubHead"/>
      </w:pPr>
      <w:r w:rsidRPr="007E35EC">
        <w:t>Management</w:t>
      </w:r>
    </w:p>
    <w:p w14:paraId="17DF38E6" w14:textId="65FA7FE3" w:rsidR="00852F22" w:rsidRPr="007E35EC" w:rsidRDefault="00852F22" w:rsidP="00E6690D">
      <w:pPr>
        <w:pStyle w:val="PMtextBullet"/>
      </w:pPr>
      <w:r w:rsidRPr="007E35EC">
        <w:t>It is the res</w:t>
      </w:r>
      <w:r w:rsidR="00C8231E">
        <w:t xml:space="preserve">ponsibility of all </w:t>
      </w:r>
      <w:r w:rsidR="003D1833">
        <w:t>s</w:t>
      </w:r>
      <w:r w:rsidR="002459FD">
        <w:t>upervisors</w:t>
      </w:r>
      <w:r w:rsidRPr="007E35EC">
        <w:t xml:space="preserve"> of </w:t>
      </w:r>
      <w:r w:rsidR="003357E3">
        <w:t>[</w:t>
      </w:r>
      <w:r w:rsidR="002C1A88">
        <w:t>Employer/Organization Name</w:t>
      </w:r>
      <w:r w:rsidR="003357E3">
        <w:t>]</w:t>
      </w:r>
      <w:r w:rsidRPr="007E35EC">
        <w:t xml:space="preserve"> to ensure that:</w:t>
      </w:r>
    </w:p>
    <w:p w14:paraId="17DF38E7" w14:textId="56091ADB" w:rsidR="00852F22" w:rsidRPr="007E35EC" w:rsidRDefault="00852F22" w:rsidP="00E8608F">
      <w:pPr>
        <w:pStyle w:val="PMtextBullet"/>
        <w:numPr>
          <w:ilvl w:val="1"/>
          <w:numId w:val="106"/>
        </w:numPr>
      </w:pPr>
      <w:r w:rsidRPr="007E35EC">
        <w:t>All employees required to drive as part of their employment do so in a safe and consistent manner</w:t>
      </w:r>
      <w:r w:rsidR="003D1833">
        <w:t>.</w:t>
      </w:r>
    </w:p>
    <w:p w14:paraId="17DF38E8" w14:textId="365829E9" w:rsidR="00852F22" w:rsidRPr="007E35EC" w:rsidRDefault="00852F22" w:rsidP="00E8608F">
      <w:pPr>
        <w:pStyle w:val="PMtextBullet"/>
        <w:numPr>
          <w:ilvl w:val="1"/>
          <w:numId w:val="106"/>
        </w:numPr>
      </w:pPr>
      <w:r w:rsidRPr="007E35EC">
        <w:t>All employees have a valid driver</w:t>
      </w:r>
      <w:r>
        <w:t>’</w:t>
      </w:r>
      <w:r w:rsidRPr="007E35EC">
        <w:t>s license</w:t>
      </w:r>
      <w:r w:rsidR="003D1833">
        <w:t>.</w:t>
      </w:r>
    </w:p>
    <w:p w14:paraId="17DF38E9" w14:textId="6F4CAE20" w:rsidR="00852F22" w:rsidRPr="007E35EC" w:rsidRDefault="00852F22" w:rsidP="00E8608F">
      <w:pPr>
        <w:pStyle w:val="PMtextBullet"/>
        <w:numPr>
          <w:ilvl w:val="1"/>
          <w:numId w:val="106"/>
        </w:numPr>
      </w:pPr>
      <w:r w:rsidRPr="007E35EC">
        <w:t>Proper enforcement of this procedure is followed</w:t>
      </w:r>
      <w:r w:rsidR="003D1833">
        <w:t>.</w:t>
      </w:r>
    </w:p>
    <w:p w14:paraId="17DF38EA" w14:textId="77777777" w:rsidR="00852F22" w:rsidRPr="007E35EC" w:rsidRDefault="00852F22" w:rsidP="00852F22">
      <w:pPr>
        <w:pStyle w:val="PMsubHead"/>
      </w:pPr>
      <w:r w:rsidRPr="007E35EC">
        <w:t>Employees</w:t>
      </w:r>
    </w:p>
    <w:p w14:paraId="17DF38EB" w14:textId="6AA28476" w:rsidR="00852F22" w:rsidRPr="007E35EC" w:rsidRDefault="00852F22" w:rsidP="00E6690D">
      <w:pPr>
        <w:pStyle w:val="PMtextBullet"/>
      </w:pPr>
      <w:r w:rsidRPr="007E35EC">
        <w:t xml:space="preserve">It is the responsibility of every employee, </w:t>
      </w:r>
      <w:proofErr w:type="gramStart"/>
      <w:r w:rsidRPr="007E35EC">
        <w:t>contractor</w:t>
      </w:r>
      <w:proofErr w:type="gramEnd"/>
      <w:r w:rsidRPr="007E35EC">
        <w:t xml:space="preserve"> or temporary </w:t>
      </w:r>
      <w:r w:rsidR="00A165DB">
        <w:t>employee</w:t>
      </w:r>
      <w:r w:rsidRPr="007E35EC">
        <w:t>s (including casual, seasonal, summer/coop students) to:</w:t>
      </w:r>
    </w:p>
    <w:p w14:paraId="17DF38EC" w14:textId="6BC103B3" w:rsidR="00852F22" w:rsidRPr="007E35EC" w:rsidRDefault="00852F22" w:rsidP="00E8608F">
      <w:pPr>
        <w:pStyle w:val="PMtextBullet"/>
        <w:numPr>
          <w:ilvl w:val="1"/>
          <w:numId w:val="106"/>
        </w:numPr>
      </w:pPr>
      <w:r w:rsidRPr="007E35EC">
        <w:t>Follow this procedure</w:t>
      </w:r>
      <w:r w:rsidR="003D1833">
        <w:t>.</w:t>
      </w:r>
    </w:p>
    <w:p w14:paraId="17DF38ED" w14:textId="66B7D074" w:rsidR="00852F22" w:rsidRPr="007E35EC" w:rsidRDefault="00852F22" w:rsidP="00E8608F">
      <w:pPr>
        <w:pStyle w:val="PMtextBullet"/>
        <w:numPr>
          <w:ilvl w:val="1"/>
          <w:numId w:val="106"/>
        </w:numPr>
      </w:pPr>
      <w:r w:rsidRPr="007E35EC">
        <w:t>Inform management of any changes in their license status</w:t>
      </w:r>
      <w:r w:rsidR="003D1833">
        <w:t>.</w:t>
      </w:r>
    </w:p>
    <w:p w14:paraId="17DF38EE" w14:textId="34C4D7AB" w:rsidR="00852F22" w:rsidRPr="007E35EC" w:rsidRDefault="00852F22" w:rsidP="00E8608F">
      <w:pPr>
        <w:pStyle w:val="PMtextBullet"/>
        <w:numPr>
          <w:ilvl w:val="1"/>
          <w:numId w:val="106"/>
        </w:numPr>
      </w:pPr>
      <w:r w:rsidRPr="007E35EC">
        <w:t>Drive in accordance with the laws of the road</w:t>
      </w:r>
      <w:r w:rsidR="003D1833">
        <w:t>.</w:t>
      </w:r>
    </w:p>
    <w:p w14:paraId="17DF38EF" w14:textId="77777777" w:rsidR="00852F22" w:rsidRPr="003D2261" w:rsidRDefault="00852F22" w:rsidP="00E6690D">
      <w:pPr>
        <w:pStyle w:val="PMtextBullet"/>
      </w:pPr>
      <w:r w:rsidRPr="003D2261">
        <w:t xml:space="preserve">Information about weather and road conditions can be obtained from the following websites: </w:t>
      </w:r>
    </w:p>
    <w:p w14:paraId="17DF38F0" w14:textId="591E8AE4" w:rsidR="00852F22" w:rsidRDefault="00852F22" w:rsidP="00E8608F">
      <w:pPr>
        <w:pStyle w:val="PMtextBulletIndent"/>
        <w:numPr>
          <w:ilvl w:val="1"/>
          <w:numId w:val="106"/>
        </w:numPr>
      </w:pPr>
      <w:r w:rsidRPr="003D2261">
        <w:t xml:space="preserve">Weather </w:t>
      </w:r>
      <w:r w:rsidR="003D1833">
        <w:t>r</w:t>
      </w:r>
      <w:r w:rsidRPr="003D2261">
        <w:t xml:space="preserve">eports: </w:t>
      </w:r>
      <w:hyperlink r:id="rId61" w:history="1">
        <w:r w:rsidRPr="00E9407C">
          <w:rPr>
            <w:rStyle w:val="Hyperlink"/>
            <w:rFonts w:cs="Arial"/>
          </w:rPr>
          <w:t>http://weatheroffice.ec.gc.ca/canada_e.html</w:t>
        </w:r>
      </w:hyperlink>
      <w:r w:rsidRPr="003D2261">
        <w:t xml:space="preserve"> </w:t>
      </w:r>
    </w:p>
    <w:p w14:paraId="17DF38F1" w14:textId="71F6F10C" w:rsidR="00852F22" w:rsidRPr="00494C23" w:rsidRDefault="00852F22" w:rsidP="00E8608F">
      <w:pPr>
        <w:pStyle w:val="PMtextBulletIndent"/>
        <w:numPr>
          <w:ilvl w:val="1"/>
          <w:numId w:val="106"/>
        </w:numPr>
        <w:rPr>
          <w:lang w:val="fr-CA"/>
        </w:rPr>
      </w:pPr>
      <w:r w:rsidRPr="00494C23">
        <w:rPr>
          <w:lang w:val="fr-CA"/>
        </w:rPr>
        <w:t xml:space="preserve">Traveler </w:t>
      </w:r>
      <w:r w:rsidR="003D1833">
        <w:rPr>
          <w:lang w:val="fr-CA"/>
        </w:rPr>
        <w:t>i</w:t>
      </w:r>
      <w:r w:rsidRPr="00494C23">
        <w:rPr>
          <w:lang w:val="fr-CA"/>
        </w:rPr>
        <w:t xml:space="preserve">nformation: </w:t>
      </w:r>
      <w:hyperlink r:id="rId62" w:history="1">
        <w:r w:rsidRPr="00494C23">
          <w:rPr>
            <w:rStyle w:val="Hyperlink"/>
            <w:rFonts w:cs="Arial"/>
            <w:lang w:val="fr-CA"/>
          </w:rPr>
          <w:t>http://www.mto.gov.on.ca/english/traveller/</w:t>
        </w:r>
      </w:hyperlink>
    </w:p>
    <w:p w14:paraId="17DF38F2" w14:textId="77777777" w:rsidR="00852F22" w:rsidRPr="00670CFE" w:rsidRDefault="00852F22" w:rsidP="00852F22">
      <w:pPr>
        <w:pStyle w:val="PMsubHead"/>
      </w:pPr>
      <w:r>
        <w:t>Maintenance</w:t>
      </w:r>
    </w:p>
    <w:p w14:paraId="17DF38F3" w14:textId="3AFDC1D8" w:rsidR="00852F22" w:rsidRDefault="00852F22" w:rsidP="00852F22">
      <w:pPr>
        <w:pStyle w:val="PMtextBullet"/>
      </w:pPr>
      <w:r>
        <w:t xml:space="preserve">Notify </w:t>
      </w:r>
      <w:r w:rsidR="002C1A88">
        <w:t>the supervisor</w:t>
      </w:r>
      <w:r>
        <w:t xml:space="preserve"> and take the vehicle out of service if maintenance is required. Ensure that </w:t>
      </w:r>
      <w:r w:rsidR="003D1833">
        <w:t xml:space="preserve">the </w:t>
      </w:r>
      <w:r>
        <w:t xml:space="preserve">vehicle </w:t>
      </w:r>
      <w:r w:rsidR="003D1833">
        <w:t xml:space="preserve">is not used </w:t>
      </w:r>
      <w:r>
        <w:t>until it is repaired</w:t>
      </w:r>
      <w:r w:rsidR="003D1833">
        <w:t>.</w:t>
      </w:r>
      <w:r>
        <w:t xml:space="preserve"> </w:t>
      </w:r>
    </w:p>
    <w:p w14:paraId="17DF38F4" w14:textId="503B4018" w:rsidR="00852F22" w:rsidRDefault="003D1833" w:rsidP="00852F22">
      <w:pPr>
        <w:pStyle w:val="PMtextBullet"/>
      </w:pPr>
      <w:r>
        <w:t>Ensure the</w:t>
      </w:r>
      <w:r w:rsidR="00852F22">
        <w:t xml:space="preserve"> vehicle has been properly maintained (</w:t>
      </w:r>
      <w:proofErr w:type="gramStart"/>
      <w:r w:rsidR="00852F22">
        <w:t>e.g.</w:t>
      </w:r>
      <w:proofErr w:type="gramEnd"/>
      <w:r w:rsidR="00852F22">
        <w:t xml:space="preserve"> receives regular preventative maintenance)</w:t>
      </w:r>
      <w:r>
        <w:t>.</w:t>
      </w:r>
    </w:p>
    <w:p w14:paraId="17DF38F5" w14:textId="7E6A5162" w:rsidR="00852F22" w:rsidRDefault="00852F22" w:rsidP="00852F22">
      <w:pPr>
        <w:pStyle w:val="PMhead"/>
      </w:pPr>
      <w:r>
        <w:t>Legislative Reference</w:t>
      </w:r>
      <w:r w:rsidR="00970555">
        <w:t>s</w:t>
      </w:r>
    </w:p>
    <w:p w14:paraId="17DF38F6" w14:textId="77777777" w:rsidR="00852F22" w:rsidRDefault="00852F22" w:rsidP="00852F22">
      <w:pPr>
        <w:pStyle w:val="PMtext"/>
      </w:pPr>
      <w:r>
        <w:t>Highway Traffic Act</w:t>
      </w:r>
    </w:p>
    <w:p w14:paraId="17DF38F7" w14:textId="77777777" w:rsidR="00852F22" w:rsidRDefault="00852F22" w:rsidP="00852F22">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rsidRPr="006A404E" w14:paraId="17DF38FA" w14:textId="77777777" w:rsidTr="00C8231E">
        <w:tc>
          <w:tcPr>
            <w:tcW w:w="4428" w:type="dxa"/>
          </w:tcPr>
          <w:p w14:paraId="17DF38F8" w14:textId="77777777" w:rsidR="00852F22" w:rsidRPr="006A404E" w:rsidRDefault="00852F22" w:rsidP="00C8231E">
            <w:pPr>
              <w:pStyle w:val="PMtableText"/>
            </w:pPr>
            <w:r w:rsidRPr="006A404E">
              <w:t>Effective Date:</w:t>
            </w:r>
          </w:p>
        </w:tc>
        <w:tc>
          <w:tcPr>
            <w:tcW w:w="4428" w:type="dxa"/>
          </w:tcPr>
          <w:p w14:paraId="17DF38F9" w14:textId="4F19633E" w:rsidR="00852F22" w:rsidRPr="006A404E" w:rsidRDefault="00852F22" w:rsidP="00C8231E">
            <w:pPr>
              <w:pStyle w:val="PMtableText"/>
            </w:pPr>
          </w:p>
        </w:tc>
      </w:tr>
      <w:tr w:rsidR="00852F22" w:rsidRPr="006A404E" w14:paraId="17DF38FD" w14:textId="77777777" w:rsidTr="00C8231E">
        <w:tc>
          <w:tcPr>
            <w:tcW w:w="4428" w:type="dxa"/>
          </w:tcPr>
          <w:p w14:paraId="17DF38FB" w14:textId="77777777" w:rsidR="00852F22" w:rsidRPr="006A404E" w:rsidRDefault="00852F22" w:rsidP="00C8231E">
            <w:pPr>
              <w:pStyle w:val="PMtableText"/>
            </w:pPr>
            <w:r w:rsidRPr="006A404E">
              <w:t>Revision Date:</w:t>
            </w:r>
          </w:p>
        </w:tc>
        <w:tc>
          <w:tcPr>
            <w:tcW w:w="4428" w:type="dxa"/>
          </w:tcPr>
          <w:p w14:paraId="17DF38FC" w14:textId="77777777" w:rsidR="00852F22" w:rsidRPr="006A404E" w:rsidRDefault="00852F22" w:rsidP="00C8231E">
            <w:pPr>
              <w:pStyle w:val="PMtableText"/>
            </w:pPr>
          </w:p>
        </w:tc>
      </w:tr>
    </w:tbl>
    <w:p w14:paraId="6A4F82CC" w14:textId="48EDBF22" w:rsidR="00BA504D" w:rsidRDefault="00BA504D" w:rsidP="00BA504D">
      <w:bookmarkStart w:id="239" w:name="_Toc362351469"/>
      <w:bookmarkStart w:id="240" w:name="_Toc391293885"/>
    </w:p>
    <w:p w14:paraId="63CA484D" w14:textId="6244A0B7" w:rsidR="00BA504D" w:rsidRDefault="00BA504D" w:rsidP="00BA504D"/>
    <w:p w14:paraId="7DD67826" w14:textId="09D5DB77" w:rsidR="00BA504D" w:rsidRDefault="00BA504D" w:rsidP="00BA504D"/>
    <w:p w14:paraId="6C510F76" w14:textId="7CCB1AA6" w:rsidR="00BA504D" w:rsidRDefault="00BA504D" w:rsidP="00BA504D"/>
    <w:p w14:paraId="16CA4B04" w14:textId="69ACA3E7" w:rsidR="00BA504D" w:rsidRDefault="00BA504D" w:rsidP="00BA504D"/>
    <w:p w14:paraId="1F18D1C0" w14:textId="16337DC2" w:rsidR="00BA504D" w:rsidRDefault="00BA504D" w:rsidP="00BA504D"/>
    <w:p w14:paraId="17DF393C" w14:textId="064042CE" w:rsidR="00852F22" w:rsidRPr="008D580A" w:rsidRDefault="00852F22" w:rsidP="00283964">
      <w:pPr>
        <w:pStyle w:val="Heading1"/>
      </w:pPr>
      <w:bookmarkStart w:id="241" w:name="_Toc126240153"/>
      <w:bookmarkStart w:id="242" w:name="_Toc126313803"/>
      <w:r w:rsidRPr="008D580A">
        <w:lastRenderedPageBreak/>
        <w:t>Safe Operating Procedures for Electrical Work</w:t>
      </w:r>
      <w:bookmarkEnd w:id="239"/>
      <w:bookmarkEnd w:id="240"/>
      <w:bookmarkEnd w:id="241"/>
      <w:bookmarkEnd w:id="242"/>
    </w:p>
    <w:p w14:paraId="17DF393D" w14:textId="77777777" w:rsidR="00852F22" w:rsidRPr="008D580A" w:rsidRDefault="00852F22" w:rsidP="00852F22">
      <w:pPr>
        <w:pStyle w:val="PMhead"/>
      </w:pPr>
      <w:r w:rsidRPr="008D580A">
        <w:t>Purpose</w:t>
      </w:r>
    </w:p>
    <w:p w14:paraId="17DF393E" w14:textId="42B3AAB1" w:rsidR="00852F22" w:rsidRPr="009E0FD8" w:rsidRDefault="00AC77C9" w:rsidP="00852F22">
      <w:pPr>
        <w:pStyle w:val="PMtext"/>
        <w:rPr>
          <w:color w:val="000000"/>
        </w:rPr>
      </w:pPr>
      <w:r w:rsidRPr="005037EC">
        <w:t xml:space="preserve">To define the safe operating procedures in a manner that informs and instructs employees of </w:t>
      </w:r>
      <w:r>
        <w:t>[Employer/Organization Name]</w:t>
      </w:r>
      <w:r w:rsidRPr="005037EC">
        <w:t xml:space="preserve"> of the key health and safety </w:t>
      </w:r>
      <w:r w:rsidR="00AC1372">
        <w:t>hazards and controls</w:t>
      </w:r>
      <w:r w:rsidRPr="005037EC">
        <w:t xml:space="preserve"> to remember when </w:t>
      </w:r>
      <w:r>
        <w:t>performing</w:t>
      </w:r>
      <w:r w:rsidR="00852F22" w:rsidRPr="00E13DD0">
        <w:rPr>
          <w:color w:val="000000"/>
        </w:rPr>
        <w:t xml:space="preserve"> electrical work.</w:t>
      </w:r>
    </w:p>
    <w:p w14:paraId="17DF393F" w14:textId="77777777" w:rsidR="00852F22" w:rsidRDefault="00852F22" w:rsidP="00852F22">
      <w:pPr>
        <w:pStyle w:val="PMhead"/>
      </w:pPr>
      <w:r>
        <w:t>Hazards</w:t>
      </w:r>
    </w:p>
    <w:p w14:paraId="39C31B9B" w14:textId="2CA5A827" w:rsidR="00AC77C9" w:rsidRPr="00AC77C9" w:rsidRDefault="00AC77C9" w:rsidP="00AC77C9">
      <w:pPr>
        <w:pStyle w:val="PMtext"/>
      </w:pPr>
      <w:r>
        <w:t>The following hazards/incidents may occur when performing electrical work:</w:t>
      </w:r>
    </w:p>
    <w:p w14:paraId="17DF3941" w14:textId="6F8BD3A7" w:rsidR="00852F22" w:rsidRDefault="00AC77C9" w:rsidP="00852F22">
      <w:pPr>
        <w:pStyle w:val="PMtextBullet"/>
      </w:pPr>
      <w:r>
        <w:t>Fire or explosion</w:t>
      </w:r>
    </w:p>
    <w:p w14:paraId="3C87A50F" w14:textId="77777777" w:rsidR="00296FF8" w:rsidRDefault="00296FF8" w:rsidP="00AC77C9">
      <w:pPr>
        <w:pStyle w:val="PMtextBullet"/>
      </w:pPr>
      <w:r>
        <w:t>Burns</w:t>
      </w:r>
    </w:p>
    <w:p w14:paraId="3983F68C" w14:textId="6983DE40" w:rsidR="00AC77C9" w:rsidRPr="00BA29CC" w:rsidRDefault="00AC77C9" w:rsidP="00AC77C9">
      <w:pPr>
        <w:pStyle w:val="PMtextBullet"/>
      </w:pPr>
      <w:r w:rsidRPr="00425537">
        <w:t>Electric</w:t>
      </w:r>
      <w:r w:rsidRPr="00BA29CC">
        <w:t xml:space="preserve"> </w:t>
      </w:r>
      <w:r w:rsidR="00296FF8">
        <w:t>shock</w:t>
      </w:r>
    </w:p>
    <w:p w14:paraId="17DF3942" w14:textId="26F7709C" w:rsidR="00852F22" w:rsidRDefault="00852F22" w:rsidP="00852F22">
      <w:pPr>
        <w:pStyle w:val="PMtextBullet"/>
      </w:pPr>
      <w:r>
        <w:t xml:space="preserve">Equipment </w:t>
      </w:r>
      <w:r w:rsidR="008E5AB7">
        <w:t>or</w:t>
      </w:r>
      <w:r w:rsidR="00296FF8">
        <w:t xml:space="preserve"> property </w:t>
      </w:r>
      <w:r>
        <w:t>damage</w:t>
      </w:r>
    </w:p>
    <w:p w14:paraId="17DF3943" w14:textId="77777777" w:rsidR="00852F22" w:rsidRPr="00827DB6" w:rsidRDefault="00852F22" w:rsidP="00852F22">
      <w:pPr>
        <w:pStyle w:val="PMhead"/>
      </w:pPr>
      <w:r w:rsidRPr="00827DB6">
        <w:t>Protective Equipment</w:t>
      </w:r>
    </w:p>
    <w:p w14:paraId="17DF3945" w14:textId="16962AAF" w:rsidR="00852F22" w:rsidRPr="00827DB6" w:rsidRDefault="00852F22" w:rsidP="00852F22">
      <w:pPr>
        <w:pStyle w:val="PMtextBullet"/>
      </w:pPr>
      <w:r w:rsidRPr="00827DB6">
        <w:t xml:space="preserve">Shock resistant </w:t>
      </w:r>
      <w:r w:rsidR="00AC77C9">
        <w:t xml:space="preserve">safety </w:t>
      </w:r>
      <w:r w:rsidRPr="00827DB6">
        <w:t>footwear</w:t>
      </w:r>
    </w:p>
    <w:p w14:paraId="04EE3D4C" w14:textId="77777777" w:rsidR="00AC77C9" w:rsidRPr="00827DB6" w:rsidRDefault="00AC77C9" w:rsidP="00AC77C9">
      <w:pPr>
        <w:pStyle w:val="PMtextBullet"/>
      </w:pPr>
      <w:r w:rsidRPr="00827DB6">
        <w:t>Gloves</w:t>
      </w:r>
    </w:p>
    <w:p w14:paraId="17DF3946" w14:textId="5AB29157" w:rsidR="00852F22" w:rsidRDefault="00AC77C9" w:rsidP="00852F22">
      <w:pPr>
        <w:pStyle w:val="PMtextBullet"/>
      </w:pPr>
      <w:r>
        <w:t>Grounding and Ground Fault Circuit Interrupter</w:t>
      </w:r>
      <w:r w:rsidR="00852F22" w:rsidRPr="00827DB6">
        <w:t xml:space="preserve"> (GFCI)</w:t>
      </w:r>
    </w:p>
    <w:p w14:paraId="17DF3947" w14:textId="075C6335" w:rsidR="00852F22" w:rsidRPr="00827DB6" w:rsidRDefault="00852F22" w:rsidP="00852F22">
      <w:pPr>
        <w:pStyle w:val="PMtextBullet"/>
      </w:pPr>
      <w:r>
        <w:t>Mats</w:t>
      </w:r>
      <w:r w:rsidR="00AC77C9">
        <w:t xml:space="preserve"> and</w:t>
      </w:r>
      <w:r>
        <w:t xml:space="preserve"> shields</w:t>
      </w:r>
    </w:p>
    <w:p w14:paraId="17DF3948" w14:textId="77777777" w:rsidR="00852F22" w:rsidRDefault="00852F22" w:rsidP="00852F22">
      <w:pPr>
        <w:pStyle w:val="PMhead"/>
      </w:pPr>
      <w:r>
        <w:t>Qualifications for Completing Electrical Work</w:t>
      </w:r>
    </w:p>
    <w:p w14:paraId="17DF3949" w14:textId="54642B07" w:rsidR="00852F22" w:rsidRPr="00CF03F0" w:rsidRDefault="00852F22" w:rsidP="00296FF8">
      <w:pPr>
        <w:pStyle w:val="PMtextBullet"/>
      </w:pPr>
      <w:r>
        <w:t xml:space="preserve">No employee </w:t>
      </w:r>
      <w:r w:rsidR="00176A40">
        <w:t>will</w:t>
      </w:r>
      <w:r>
        <w:t xml:space="preserve"> connect, maintain, or modify electrical equipment, </w:t>
      </w:r>
      <w:proofErr w:type="gramStart"/>
      <w:r>
        <w:t>components</w:t>
      </w:r>
      <w:proofErr w:type="gramEnd"/>
      <w:r>
        <w:t xml:space="preserve"> or installations unless they have satisfied one the following criteria:</w:t>
      </w:r>
    </w:p>
    <w:p w14:paraId="17DF394A" w14:textId="77777777" w:rsidR="00852F22" w:rsidRDefault="00852F22" w:rsidP="00E8608F">
      <w:pPr>
        <w:pStyle w:val="PMtextBullet"/>
        <w:numPr>
          <w:ilvl w:val="1"/>
          <w:numId w:val="107"/>
        </w:numPr>
      </w:pPr>
      <w:r>
        <w:t>Employee is an electrician certified under the Trades Qualification and Apprenticeship Act, or</w:t>
      </w:r>
    </w:p>
    <w:p w14:paraId="17DF394B" w14:textId="42B245A1" w:rsidR="00852F22" w:rsidRPr="00CF03F0" w:rsidRDefault="00852F22" w:rsidP="00E8608F">
      <w:pPr>
        <w:pStyle w:val="PMtextBullet"/>
        <w:numPr>
          <w:ilvl w:val="1"/>
          <w:numId w:val="107"/>
        </w:numPr>
      </w:pPr>
      <w:r>
        <w:t xml:space="preserve">Employee is otherwise permitted to connect, </w:t>
      </w:r>
      <w:proofErr w:type="gramStart"/>
      <w:r>
        <w:t>maintain</w:t>
      </w:r>
      <w:proofErr w:type="gramEnd"/>
      <w:r>
        <w:t xml:space="preserve"> or modify electrical equipment or installations</w:t>
      </w:r>
      <w:r w:rsidR="00AC77C9">
        <w:t>.</w:t>
      </w:r>
    </w:p>
    <w:p w14:paraId="17DF394C" w14:textId="77777777" w:rsidR="00852F22" w:rsidRDefault="00852F22" w:rsidP="00852F22">
      <w:pPr>
        <w:pStyle w:val="PMhead"/>
      </w:pPr>
      <w:r>
        <w:t>Safe Operating Procedure</w:t>
      </w:r>
    </w:p>
    <w:p w14:paraId="17DF394D" w14:textId="42B80F4D" w:rsidR="00852F22" w:rsidRDefault="00852F22" w:rsidP="00852F22">
      <w:pPr>
        <w:pStyle w:val="PMtextBullet"/>
      </w:pPr>
      <w:r>
        <w:t xml:space="preserve">All electrical work, including repairs and maintenance to electrical components, </w:t>
      </w:r>
      <w:r w:rsidR="00176A40">
        <w:t>will</w:t>
      </w:r>
      <w:r>
        <w:t xml:space="preserve"> </w:t>
      </w:r>
      <w:r w:rsidR="00AC77C9">
        <w:t>only</w:t>
      </w:r>
      <w:r>
        <w:t xml:space="preserve"> be performed by competent and qualified </w:t>
      </w:r>
      <w:r w:rsidR="00A165DB">
        <w:t>employee</w:t>
      </w:r>
      <w:r>
        <w:t>s.</w:t>
      </w:r>
      <w:r w:rsidR="00AC77C9">
        <w:t xml:space="preserve"> </w:t>
      </w:r>
      <w:r>
        <w:t>They must meet the qualification criteria as listed above.</w:t>
      </w:r>
    </w:p>
    <w:p w14:paraId="17DF394E" w14:textId="21214C90" w:rsidR="00852F22" w:rsidRDefault="00852F22" w:rsidP="00852F22">
      <w:pPr>
        <w:pStyle w:val="PMtextbulletlist"/>
      </w:pPr>
      <w:r>
        <w:t xml:space="preserve">Any contractors hired to complete any electrical work on behalf of </w:t>
      </w:r>
      <w:r w:rsidR="003357E3">
        <w:t>[</w:t>
      </w:r>
      <w:r w:rsidR="002C1A88">
        <w:t>Employer/Organization Name</w:t>
      </w:r>
      <w:r w:rsidR="003357E3">
        <w:t>]</w:t>
      </w:r>
      <w:r>
        <w:t xml:space="preserve"> </w:t>
      </w:r>
      <w:r w:rsidR="00176A40">
        <w:t>will</w:t>
      </w:r>
      <w:r>
        <w:t xml:space="preserve"> be pre-qualified, to ensure they meet the qualification criteria as listed above.</w:t>
      </w:r>
    </w:p>
    <w:p w14:paraId="17DF394F" w14:textId="2A2FCA9A" w:rsidR="00852F22" w:rsidRDefault="00852F22" w:rsidP="00852F22">
      <w:pPr>
        <w:pStyle w:val="PMtextBullet"/>
      </w:pPr>
      <w:r w:rsidRPr="008D580A">
        <w:t xml:space="preserve">Consider all electrical wires and equipment live until they </w:t>
      </w:r>
      <w:r>
        <w:t>are tested and proven otherwise</w:t>
      </w:r>
      <w:r w:rsidR="00AC77C9">
        <w:t>.</w:t>
      </w:r>
    </w:p>
    <w:p w14:paraId="17DF3950" w14:textId="4B7D8A80" w:rsidR="00852F22" w:rsidRDefault="00852F22" w:rsidP="00852F22">
      <w:pPr>
        <w:pStyle w:val="PMtextBullet"/>
      </w:pPr>
      <w:r>
        <w:t xml:space="preserve">Any piece of equipment with defective electrical components (cord, prongs, operator controls, </w:t>
      </w:r>
      <w:r w:rsidR="004D1220">
        <w:t>etc.</w:t>
      </w:r>
      <w:r>
        <w:t xml:space="preserve">) </w:t>
      </w:r>
      <w:r w:rsidR="00176A40">
        <w:t>will</w:t>
      </w:r>
      <w:r>
        <w:t xml:space="preserve"> be immediately removed from service and </w:t>
      </w:r>
      <w:r w:rsidR="007D6A46">
        <w:t>labelled</w:t>
      </w:r>
      <w:r>
        <w:t xml:space="preserve"> as such. Notify </w:t>
      </w:r>
      <w:r w:rsidR="002C1A88">
        <w:t>the supervisor</w:t>
      </w:r>
      <w:r>
        <w:t xml:space="preserve"> immediately.</w:t>
      </w:r>
    </w:p>
    <w:p w14:paraId="17DF3951" w14:textId="5A673D5D" w:rsidR="00852F22" w:rsidRDefault="00852F22" w:rsidP="00852F22">
      <w:pPr>
        <w:pStyle w:val="PMtextBullet"/>
      </w:pPr>
      <w:r>
        <w:lastRenderedPageBreak/>
        <w:t>Before performing any repairs or maintenance on electrical equipment, apply proper lockout</w:t>
      </w:r>
      <w:r w:rsidR="00AC77C9">
        <w:t xml:space="preserve"> </w:t>
      </w:r>
      <w:r>
        <w:t>tagout procedures, or confirm they have been applied by an authorized person. If you are unsure or cannot confirm, do not begin the repair/</w:t>
      </w:r>
      <w:proofErr w:type="gramStart"/>
      <w:r>
        <w:t>maintenance</w:t>
      </w:r>
      <w:proofErr w:type="gramEnd"/>
      <w:r>
        <w:t xml:space="preserve"> and notify </w:t>
      </w:r>
      <w:r w:rsidR="002C1A88">
        <w:t>the supervisor</w:t>
      </w:r>
      <w:r>
        <w:t xml:space="preserve"> immediately.</w:t>
      </w:r>
    </w:p>
    <w:p w14:paraId="17DF3952" w14:textId="4C1D30DE" w:rsidR="00852F22" w:rsidRDefault="00852F22" w:rsidP="00852F22">
      <w:pPr>
        <w:pStyle w:val="PMtextBullet"/>
      </w:pPr>
      <w:r>
        <w:t xml:space="preserve">Before starting work, personal protective equipment must be provided </w:t>
      </w:r>
      <w:r w:rsidR="00AC77C9">
        <w:t>and</w:t>
      </w:r>
      <w:r>
        <w:t xml:space="preserve"> worn, to protect against electrical shock and/or arc flash. The protective equipment and devices </w:t>
      </w:r>
      <w:r w:rsidR="00176A40">
        <w:t>will</w:t>
      </w:r>
      <w:r>
        <w:t xml:space="preserve"> be adequate to protect the </w:t>
      </w:r>
      <w:r w:rsidR="00A165DB">
        <w:t>employee</w:t>
      </w:r>
      <w:r>
        <w:t xml:space="preserve"> from electrical shock and burns</w:t>
      </w:r>
      <w:r w:rsidR="00EF5EEC">
        <w:t xml:space="preserve">. </w:t>
      </w:r>
    </w:p>
    <w:p w14:paraId="17DF3953" w14:textId="459DAFDE" w:rsidR="00852F22" w:rsidRPr="007121BE" w:rsidRDefault="00852F22" w:rsidP="00852F22">
      <w:pPr>
        <w:pStyle w:val="PMtextbulletlist"/>
      </w:pPr>
      <w:r w:rsidRPr="007121BE">
        <w:t xml:space="preserve">Protective measures </w:t>
      </w:r>
      <w:r w:rsidR="00176A40">
        <w:t>will</w:t>
      </w:r>
      <w:r>
        <w:t xml:space="preserve"> </w:t>
      </w:r>
      <w:r w:rsidRPr="007121BE">
        <w:t>include mats, shields, personal protective equipment</w:t>
      </w:r>
      <w:r w:rsidR="00AC77C9">
        <w:t xml:space="preserve"> (PPE)</w:t>
      </w:r>
      <w:r w:rsidRPr="007121BE">
        <w:t>, or other protective devices</w:t>
      </w:r>
      <w:r w:rsidR="00AC77C9">
        <w:t>.</w:t>
      </w:r>
    </w:p>
    <w:p w14:paraId="17DF3954" w14:textId="7A0D7AC8" w:rsidR="00852F22" w:rsidRPr="008D580A" w:rsidRDefault="00852F22" w:rsidP="00852F22">
      <w:pPr>
        <w:pStyle w:val="PMtextBullet"/>
      </w:pPr>
      <w:r w:rsidRPr="008D580A">
        <w:t>Water is a conductor</w:t>
      </w:r>
      <w:r>
        <w:t>,</w:t>
      </w:r>
      <w:r w:rsidRPr="008D580A">
        <w:t xml:space="preserve"> </w:t>
      </w:r>
      <w:r>
        <w:t>n</w:t>
      </w:r>
      <w:r w:rsidRPr="008D580A">
        <w:t>ever put water on fires in live e</w:t>
      </w:r>
      <w:r>
        <w:t>lectrical equipment or wiring</w:t>
      </w:r>
      <w:r w:rsidR="00AC77C9">
        <w:t>.</w:t>
      </w:r>
    </w:p>
    <w:p w14:paraId="17DF3955" w14:textId="28352C30" w:rsidR="00852F22" w:rsidRPr="008D580A" w:rsidRDefault="00852F22" w:rsidP="00852F22">
      <w:pPr>
        <w:pStyle w:val="PMtextBullet"/>
      </w:pPr>
      <w:r w:rsidRPr="008D580A">
        <w:t>An electrical fire in a confined space can rapidly deplete oxygen and may release toxic fumes. If possible, switch off p</w:t>
      </w:r>
      <w:r>
        <w:t>ower</w:t>
      </w:r>
      <w:r w:rsidR="00AC77C9">
        <w:t>.</w:t>
      </w:r>
    </w:p>
    <w:p w14:paraId="17DF3956" w14:textId="1AECF7FE" w:rsidR="00852F22" w:rsidRPr="008D580A" w:rsidRDefault="00852F22" w:rsidP="00852F22">
      <w:pPr>
        <w:pStyle w:val="PMtextBullet"/>
      </w:pPr>
      <w:r w:rsidRPr="008D580A">
        <w:t xml:space="preserve">Use a Class C </w:t>
      </w:r>
      <w:r>
        <w:t xml:space="preserve">or ABC </w:t>
      </w:r>
      <w:r w:rsidRPr="008D580A">
        <w:t xml:space="preserve">fire extinguisher </w:t>
      </w:r>
      <w:r>
        <w:t>on</w:t>
      </w:r>
      <w:r w:rsidRPr="008D580A">
        <w:t xml:space="preserve"> electrical fires</w:t>
      </w:r>
      <w:r w:rsidR="00AC77C9">
        <w:t>.</w:t>
      </w:r>
    </w:p>
    <w:p w14:paraId="17DF3957" w14:textId="0FF29ADA" w:rsidR="00852F22" w:rsidRPr="008D580A" w:rsidRDefault="00852F22" w:rsidP="00852F22">
      <w:pPr>
        <w:pStyle w:val="PMtextBullet"/>
      </w:pPr>
      <w:r w:rsidRPr="008D580A">
        <w:t>Wiring or equipment involved in a fire must be inspected by the electrical utility ins</w:t>
      </w:r>
      <w:r>
        <w:t>pector before being reactivated</w:t>
      </w:r>
      <w:r w:rsidR="00AC77C9">
        <w:t>.</w:t>
      </w:r>
    </w:p>
    <w:p w14:paraId="17DF3958" w14:textId="692B4CEC" w:rsidR="00852F22" w:rsidRPr="008D580A" w:rsidRDefault="00852F22" w:rsidP="00852F22">
      <w:pPr>
        <w:pStyle w:val="PMtextBullet"/>
      </w:pPr>
      <w:r w:rsidRPr="008D580A">
        <w:t xml:space="preserve">Every </w:t>
      </w:r>
      <w:r w:rsidR="00A165DB">
        <w:t>employee</w:t>
      </w:r>
      <w:r w:rsidRPr="008D580A">
        <w:t xml:space="preserve"> who may be required to use a fire extinguisher must be trai</w:t>
      </w:r>
      <w:r>
        <w:t>ned in its use</w:t>
      </w:r>
      <w:r w:rsidR="00AC77C9">
        <w:t>.</w:t>
      </w:r>
    </w:p>
    <w:p w14:paraId="17DF3959" w14:textId="3D32EE9F" w:rsidR="00852F22" w:rsidRPr="008D580A" w:rsidRDefault="00852F22" w:rsidP="00852F22">
      <w:pPr>
        <w:pStyle w:val="PMtextBullet"/>
      </w:pPr>
      <w:r w:rsidRPr="008D580A">
        <w:t xml:space="preserve">Contact utility to locate all underground and overhead </w:t>
      </w:r>
      <w:r>
        <w:t>services before starting work</w:t>
      </w:r>
      <w:r w:rsidR="00AC77C9">
        <w:t>.</w:t>
      </w:r>
    </w:p>
    <w:p w14:paraId="17DF395A" w14:textId="11E82153" w:rsidR="00852F22" w:rsidRPr="008D580A" w:rsidRDefault="00852F22" w:rsidP="00852F22">
      <w:pPr>
        <w:pStyle w:val="PMtextBullet"/>
      </w:pPr>
      <w:r w:rsidRPr="008D580A">
        <w:t>W</w:t>
      </w:r>
      <w:r w:rsidR="00AC77C9">
        <w:t>hen operating</w:t>
      </w:r>
      <w:r w:rsidRPr="008D580A">
        <w:t xml:space="preserve"> backhoes, cranes, and similar equipment near power lines, use a signaler to warn the operator when any part of the equipment or load approaches the</w:t>
      </w:r>
      <w:r>
        <w:t xml:space="preserve"> minimum allowable distances</w:t>
      </w:r>
      <w:r w:rsidR="00AC77C9">
        <w:t>.</w:t>
      </w:r>
    </w:p>
    <w:p w14:paraId="17DF395B" w14:textId="1153195D" w:rsidR="00852F22" w:rsidRPr="008D580A" w:rsidRDefault="00852F22" w:rsidP="00852F22">
      <w:pPr>
        <w:pStyle w:val="PMtextBullet"/>
      </w:pPr>
      <w:r w:rsidRPr="008D580A">
        <w:t>Before moving ladders, rolling scaffolds, or elevating work platforms, al</w:t>
      </w:r>
      <w:r>
        <w:t>ways check for overhead wires</w:t>
      </w:r>
      <w:r w:rsidR="00AC77C9">
        <w:t>.</w:t>
      </w:r>
    </w:p>
    <w:p w14:paraId="17DF395C" w14:textId="7BD7C646" w:rsidR="00852F22" w:rsidRPr="008D580A" w:rsidRDefault="00852F22" w:rsidP="00852F22">
      <w:pPr>
        <w:pStyle w:val="PMtextBullet"/>
      </w:pPr>
      <w:r w:rsidRPr="008D580A">
        <w:t>Replace missing or burned-out bulbs to maintain required levels of illumination in stairwells, basements, halls, and oth</w:t>
      </w:r>
      <w:r>
        <w:t>er areas</w:t>
      </w:r>
      <w:r w:rsidR="00AC77C9">
        <w:t>.</w:t>
      </w:r>
    </w:p>
    <w:p w14:paraId="17DF395D" w14:textId="4F134313" w:rsidR="00852F22" w:rsidRPr="008D580A" w:rsidRDefault="00852F22" w:rsidP="00852F22">
      <w:pPr>
        <w:pStyle w:val="PMtextBullet"/>
      </w:pPr>
      <w:r w:rsidRPr="008D580A">
        <w:t xml:space="preserve">Never cut off, bend </w:t>
      </w:r>
      <w:proofErr w:type="gramStart"/>
      <w:r w:rsidRPr="008D580A">
        <w:t>back</w:t>
      </w:r>
      <w:proofErr w:type="gramEnd"/>
      <w:r w:rsidRPr="008D580A">
        <w:t xml:space="preserve"> or cheat the </w:t>
      </w:r>
      <w:r>
        <w:t>ground pin on three prong plugs</w:t>
      </w:r>
      <w:r w:rsidR="00AC77C9">
        <w:t>.</w:t>
      </w:r>
      <w:r w:rsidRPr="008D580A">
        <w:t xml:space="preserve"> </w:t>
      </w:r>
    </w:p>
    <w:p w14:paraId="17DF395E" w14:textId="31011E59" w:rsidR="00852F22" w:rsidRPr="008D580A" w:rsidRDefault="00852F22" w:rsidP="00852F22">
      <w:pPr>
        <w:pStyle w:val="PMtextBullet"/>
      </w:pPr>
      <w:r w:rsidRPr="008D580A">
        <w:t xml:space="preserve">Make sure that plugs </w:t>
      </w:r>
      <w:r>
        <w:t>and cords are in good condition</w:t>
      </w:r>
      <w:r w:rsidR="00AC77C9">
        <w:t>.</w:t>
      </w:r>
    </w:p>
    <w:p w14:paraId="17DF395F" w14:textId="12F60C22" w:rsidR="00852F22" w:rsidRPr="008D580A" w:rsidRDefault="00852F22" w:rsidP="00852F22">
      <w:pPr>
        <w:pStyle w:val="PMtextBullet"/>
      </w:pPr>
      <w:r w:rsidRPr="008D580A">
        <w:t>Make sure that extension cords are the right gauge for the job to prevent overheating, voltage dro</w:t>
      </w:r>
      <w:r>
        <w:t>ps, and tool burnout</w:t>
      </w:r>
      <w:r w:rsidR="00AC77C9">
        <w:t>.</w:t>
      </w:r>
    </w:p>
    <w:p w14:paraId="17DF3960" w14:textId="043C38FD" w:rsidR="00852F22" w:rsidRPr="008D580A" w:rsidRDefault="00852F22" w:rsidP="00852F22">
      <w:pPr>
        <w:pStyle w:val="PMtextBullet"/>
      </w:pPr>
      <w:r w:rsidRPr="008D580A">
        <w:t>Do not use extension or tool cords that are defective o</w:t>
      </w:r>
      <w:r>
        <w:t>r have been improperly repaired</w:t>
      </w:r>
      <w:r w:rsidR="00AC77C9">
        <w:t>.</w:t>
      </w:r>
    </w:p>
    <w:p w14:paraId="17DF3961" w14:textId="12A00F4B" w:rsidR="00852F22" w:rsidRPr="008D580A" w:rsidRDefault="00852F22" w:rsidP="00852F22">
      <w:pPr>
        <w:pStyle w:val="PMtextBullet"/>
      </w:pPr>
      <w:r w:rsidRPr="008D580A">
        <w:t>Protect cords from tra</w:t>
      </w:r>
      <w:r>
        <w:t>ffic. Protect bulbs with cages</w:t>
      </w:r>
      <w:r w:rsidR="00AC77C9">
        <w:t>.</w:t>
      </w:r>
    </w:p>
    <w:p w14:paraId="17DF3962" w14:textId="30C30F65" w:rsidR="00852F22" w:rsidRPr="008D580A" w:rsidRDefault="00852F22" w:rsidP="00852F22">
      <w:pPr>
        <w:pStyle w:val="PMtextBullet"/>
      </w:pPr>
      <w:r w:rsidRPr="008D580A">
        <w:t xml:space="preserve">Use only tools that are grounded or double insulated. Make sure the casings of double-insulated </w:t>
      </w:r>
      <w:r>
        <w:t>tools are not cracked or broken</w:t>
      </w:r>
      <w:r w:rsidR="00AC77C9">
        <w:t>.</w:t>
      </w:r>
    </w:p>
    <w:p w14:paraId="17DF3963" w14:textId="653675FF" w:rsidR="00852F22" w:rsidRPr="008D580A" w:rsidRDefault="00852F22" w:rsidP="00852F22">
      <w:pPr>
        <w:pStyle w:val="PMtextBullet"/>
      </w:pPr>
      <w:r w:rsidRPr="008D580A">
        <w:t>Always use a GFCI with any portable electric tool operat</w:t>
      </w:r>
      <w:r>
        <w:t>ed outdoors or in wet locations</w:t>
      </w:r>
      <w:r w:rsidR="00AC77C9">
        <w:t>.</w:t>
      </w:r>
    </w:p>
    <w:p w14:paraId="17DF3964" w14:textId="6D053E57" w:rsidR="00852F22" w:rsidRPr="008D580A" w:rsidRDefault="00852F22" w:rsidP="00852F22">
      <w:pPr>
        <w:pStyle w:val="PMtextBullet"/>
      </w:pPr>
      <w:r>
        <w:t xml:space="preserve">When working </w:t>
      </w:r>
      <w:proofErr w:type="gramStart"/>
      <w:r>
        <w:t>in close proximity to</w:t>
      </w:r>
      <w:proofErr w:type="gramEnd"/>
      <w:r>
        <w:t xml:space="preserve"> any live electrical installation or equipment, </w:t>
      </w:r>
      <w:r w:rsidR="00AC77C9">
        <w:t>do not</w:t>
      </w:r>
      <w:r>
        <w:t xml:space="preserve"> use any tools or equipment capable of conducting electricity. This could endanger the safety of any </w:t>
      </w:r>
      <w:r w:rsidR="00A165DB">
        <w:t>employee</w:t>
      </w:r>
      <w:r>
        <w:t xml:space="preserve"> around that electrical installation or equipment, as they might </w:t>
      </w:r>
      <w:proofErr w:type="gramStart"/>
      <w:r>
        <w:t>make contact with</w:t>
      </w:r>
      <w:proofErr w:type="gramEnd"/>
      <w:r>
        <w:t xml:space="preserve"> a live conductor</w:t>
      </w:r>
      <w:r w:rsidR="00AC77C9">
        <w:t>.</w:t>
      </w:r>
    </w:p>
    <w:p w14:paraId="17DF3965" w14:textId="6C7D1331" w:rsidR="00852F22" w:rsidRDefault="00852F22" w:rsidP="00852F22">
      <w:pPr>
        <w:pStyle w:val="PMtextBullet"/>
      </w:pPr>
      <w:r w:rsidRPr="008D580A">
        <w:t xml:space="preserve">Use hand tools with insulated handles and grips. </w:t>
      </w:r>
    </w:p>
    <w:p w14:paraId="17DF3966" w14:textId="636E76F7" w:rsidR="00852F22" w:rsidRPr="008D580A" w:rsidRDefault="00852F22" w:rsidP="00852F22">
      <w:pPr>
        <w:pStyle w:val="PMtextBullet"/>
      </w:pPr>
      <w:r w:rsidRPr="008D580A">
        <w:lastRenderedPageBreak/>
        <w:t>Do not hold water pipes or other grounded conductors when using electric tools. A defect in tool or cord will make you part of the circuit, causing sho</w:t>
      </w:r>
      <w:r w:rsidR="00AC77C9">
        <w:t xml:space="preserve">ck, a fall off your ladder or </w:t>
      </w:r>
      <w:r>
        <w:t>electrocution</w:t>
      </w:r>
      <w:r w:rsidR="00AC77C9">
        <w:t>.</w:t>
      </w:r>
    </w:p>
    <w:p w14:paraId="17DF3967" w14:textId="1FD6D26D" w:rsidR="00852F22" w:rsidRPr="008D580A" w:rsidRDefault="00852F22" w:rsidP="00852F22">
      <w:pPr>
        <w:pStyle w:val="PMtextBullet"/>
      </w:pPr>
      <w:r w:rsidRPr="008D580A">
        <w:t xml:space="preserve">Before drilling, hammering, or cutting with hand or power tools, check for electrical wires or equipment behind walls, </w:t>
      </w:r>
      <w:r>
        <w:t>above ceilings and under floors</w:t>
      </w:r>
      <w:r w:rsidR="00AC77C9">
        <w:t>.</w:t>
      </w:r>
    </w:p>
    <w:p w14:paraId="17DF3968" w14:textId="0F535A45" w:rsidR="00852F22" w:rsidRPr="008D580A" w:rsidRDefault="00852F22" w:rsidP="00852F22">
      <w:pPr>
        <w:pStyle w:val="PMtextBullet"/>
      </w:pPr>
      <w:r w:rsidRPr="008D580A">
        <w:t xml:space="preserve">Keep cords out of the path </w:t>
      </w:r>
      <w:r>
        <w:t>of electric tools and equipment</w:t>
      </w:r>
      <w:r w:rsidR="00AC77C9">
        <w:t>.</w:t>
      </w:r>
    </w:p>
    <w:p w14:paraId="17DF3969" w14:textId="0BBAC52A" w:rsidR="00852F22" w:rsidRPr="008D580A" w:rsidRDefault="00852F22" w:rsidP="00852F22">
      <w:pPr>
        <w:pStyle w:val="PMtextBullet"/>
      </w:pPr>
      <w:r w:rsidRPr="008D580A">
        <w:t xml:space="preserve">Before </w:t>
      </w:r>
      <w:proofErr w:type="gramStart"/>
      <w:r w:rsidRPr="008D580A">
        <w:t>making adjustments</w:t>
      </w:r>
      <w:proofErr w:type="gramEnd"/>
      <w:r w:rsidRPr="008D580A">
        <w:t xml:space="preserve"> or changing attachments, disconnect electri</w:t>
      </w:r>
      <w:r>
        <w:t>c tools from the power source</w:t>
      </w:r>
      <w:r w:rsidR="00AC77C9">
        <w:t>.</w:t>
      </w:r>
    </w:p>
    <w:p w14:paraId="17DF396A" w14:textId="16E8874C" w:rsidR="00852F22" w:rsidRPr="008D580A" w:rsidRDefault="00852F22" w:rsidP="002409F8">
      <w:pPr>
        <w:pStyle w:val="PMtextBullet"/>
      </w:pPr>
      <w:r w:rsidRPr="008D580A">
        <w:t>Never use metal or metal-reinforced ladders near live wires or equipment</w:t>
      </w:r>
      <w:r w:rsidR="00EF5EEC">
        <w:t xml:space="preserve">. </w:t>
      </w:r>
      <w:r w:rsidRPr="008D580A">
        <w:t>U</w:t>
      </w:r>
      <w:r>
        <w:t>se wooden or fiberglass ladders</w:t>
      </w:r>
      <w:r w:rsidR="00AC77C9">
        <w:t>.</w:t>
      </w:r>
    </w:p>
    <w:p w14:paraId="7487FE88" w14:textId="0A36F620" w:rsidR="002409F8" w:rsidRDefault="002409F8" w:rsidP="002409F8">
      <w:pPr>
        <w:pStyle w:val="PMhead"/>
        <w:spacing w:before="120" w:after="0"/>
      </w:pPr>
      <w:r>
        <w:t>Additional Resources</w:t>
      </w:r>
    </w:p>
    <w:p w14:paraId="203CAF7A" w14:textId="77777777" w:rsidR="002409F8" w:rsidRDefault="002409F8" w:rsidP="002409F8">
      <w:pPr>
        <w:pStyle w:val="PMtext"/>
      </w:pPr>
      <w:r>
        <w:t>Lockout Tagout Procedures</w:t>
      </w:r>
    </w:p>
    <w:p w14:paraId="5324AFC3" w14:textId="0B2B2BF1" w:rsidR="002409F8" w:rsidRPr="002E483A" w:rsidRDefault="009E496A" w:rsidP="002409F8">
      <w:pPr>
        <w:pStyle w:val="PMtext2"/>
        <w:spacing w:before="120"/>
      </w:pPr>
      <w:r>
        <w:t>MLITSD</w:t>
      </w:r>
      <w:r w:rsidR="00471C4A">
        <w:t xml:space="preserve"> </w:t>
      </w:r>
      <w:r w:rsidR="002409F8">
        <w:t>Occupational Health and Safety Guidelines for Farming Operations in Ontario</w:t>
      </w:r>
    </w:p>
    <w:p w14:paraId="419877E1" w14:textId="797CF6C5" w:rsidR="002409F8" w:rsidRDefault="002409F8" w:rsidP="002409F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2409F8" w:rsidRPr="006A404E" w14:paraId="6CBD2B43" w14:textId="77777777" w:rsidTr="00C05385">
        <w:tc>
          <w:tcPr>
            <w:tcW w:w="4428" w:type="dxa"/>
          </w:tcPr>
          <w:p w14:paraId="113BCB15" w14:textId="77777777" w:rsidR="002409F8" w:rsidRPr="006A404E" w:rsidRDefault="002409F8" w:rsidP="00C05385">
            <w:pPr>
              <w:pStyle w:val="PMtableText"/>
            </w:pPr>
            <w:r w:rsidRPr="006A404E">
              <w:t>Effective Date:</w:t>
            </w:r>
          </w:p>
        </w:tc>
        <w:tc>
          <w:tcPr>
            <w:tcW w:w="4428" w:type="dxa"/>
          </w:tcPr>
          <w:p w14:paraId="3DEA9E06" w14:textId="77777777" w:rsidR="002409F8" w:rsidRPr="006A404E" w:rsidRDefault="002409F8" w:rsidP="00C05385">
            <w:pPr>
              <w:pStyle w:val="PMtableText"/>
            </w:pPr>
          </w:p>
        </w:tc>
      </w:tr>
      <w:tr w:rsidR="002409F8" w:rsidRPr="006A404E" w14:paraId="348FCFE4" w14:textId="77777777" w:rsidTr="00C05385">
        <w:tc>
          <w:tcPr>
            <w:tcW w:w="4428" w:type="dxa"/>
          </w:tcPr>
          <w:p w14:paraId="30319670" w14:textId="77777777" w:rsidR="002409F8" w:rsidRPr="006A404E" w:rsidRDefault="002409F8" w:rsidP="00C05385">
            <w:pPr>
              <w:pStyle w:val="PMtableText"/>
            </w:pPr>
            <w:r w:rsidRPr="006A404E">
              <w:t>Revision Date:</w:t>
            </w:r>
          </w:p>
        </w:tc>
        <w:tc>
          <w:tcPr>
            <w:tcW w:w="4428" w:type="dxa"/>
          </w:tcPr>
          <w:p w14:paraId="79650C25" w14:textId="77777777" w:rsidR="002409F8" w:rsidRPr="006A404E" w:rsidRDefault="002409F8" w:rsidP="00C05385">
            <w:pPr>
              <w:pStyle w:val="PMtableText"/>
            </w:pPr>
          </w:p>
        </w:tc>
      </w:tr>
    </w:tbl>
    <w:p w14:paraId="17DF3974" w14:textId="70A8C9D9" w:rsidR="00852F22" w:rsidRDefault="00852F22" w:rsidP="00852F22"/>
    <w:p w14:paraId="165486F7" w14:textId="43CA7265" w:rsidR="00EB4F35" w:rsidRDefault="00EB4F35" w:rsidP="00852F22"/>
    <w:p w14:paraId="48935D2A" w14:textId="2EFD52E9" w:rsidR="00EB4F35" w:rsidRDefault="00EB4F35" w:rsidP="00852F22"/>
    <w:p w14:paraId="476292AE" w14:textId="33506F61" w:rsidR="00EB4F35" w:rsidRDefault="00EB4F35" w:rsidP="00852F22"/>
    <w:p w14:paraId="2FCDA299" w14:textId="246BF559" w:rsidR="00EB4F35" w:rsidRDefault="00EB4F35" w:rsidP="00852F22"/>
    <w:p w14:paraId="5CB02508" w14:textId="4D01D0B0" w:rsidR="00EB4F35" w:rsidRDefault="00EB4F35" w:rsidP="00852F22"/>
    <w:p w14:paraId="59AFBDC9" w14:textId="7F92840A" w:rsidR="00EB4F35" w:rsidRDefault="00EB4F35" w:rsidP="00852F22"/>
    <w:p w14:paraId="32E08020" w14:textId="3B9A79ED" w:rsidR="00EB4F35" w:rsidRDefault="00EB4F35" w:rsidP="00852F22"/>
    <w:p w14:paraId="30444321" w14:textId="0C383F82" w:rsidR="00EB4F35" w:rsidRDefault="00EB4F35" w:rsidP="00852F22"/>
    <w:p w14:paraId="64E911C6" w14:textId="6F378451" w:rsidR="00EB4F35" w:rsidRDefault="00EB4F35" w:rsidP="00852F22"/>
    <w:p w14:paraId="3FDC0605" w14:textId="0694DA40" w:rsidR="00EB4F35" w:rsidRDefault="00EB4F35" w:rsidP="00852F22"/>
    <w:p w14:paraId="17856C2C" w14:textId="724F49A3" w:rsidR="00EB4F35" w:rsidRDefault="00EB4F35" w:rsidP="00852F22"/>
    <w:p w14:paraId="66C8ED65" w14:textId="4AB5921B" w:rsidR="00EB4F35" w:rsidRDefault="00EB4F35" w:rsidP="00852F22"/>
    <w:p w14:paraId="32B2E768" w14:textId="01ED238B" w:rsidR="00EB4F35" w:rsidRDefault="00EB4F35" w:rsidP="00852F22"/>
    <w:p w14:paraId="017934A3" w14:textId="77777777" w:rsidR="00EB4F35" w:rsidRPr="00E07652" w:rsidRDefault="00EB4F35" w:rsidP="00852F22"/>
    <w:p w14:paraId="17DF3975" w14:textId="2ECEF398" w:rsidR="00852F22" w:rsidRPr="00AA40DE" w:rsidRDefault="00852F22" w:rsidP="00283964">
      <w:pPr>
        <w:pStyle w:val="Heading1"/>
      </w:pPr>
      <w:bookmarkStart w:id="243" w:name="_Toc323818027"/>
      <w:bookmarkStart w:id="244" w:name="_Toc391293886"/>
      <w:bookmarkStart w:id="245" w:name="_Toc126240154"/>
      <w:bookmarkStart w:id="246" w:name="_Toc126313804"/>
      <w:r w:rsidRPr="00AA40DE">
        <w:lastRenderedPageBreak/>
        <w:t>Safe Operati</w:t>
      </w:r>
      <w:r>
        <w:t xml:space="preserve">ng Procedures </w:t>
      </w:r>
      <w:r w:rsidRPr="0013455C">
        <w:t>for</w:t>
      </w:r>
      <w:r>
        <w:t xml:space="preserve"> Excavator</w:t>
      </w:r>
      <w:bookmarkEnd w:id="243"/>
      <w:bookmarkEnd w:id="244"/>
      <w:r w:rsidR="003368B1">
        <w:t>s</w:t>
      </w:r>
      <w:bookmarkEnd w:id="245"/>
      <w:bookmarkEnd w:id="246"/>
    </w:p>
    <w:p w14:paraId="17DF3976" w14:textId="77777777" w:rsidR="00852F22" w:rsidRPr="00AA40DE" w:rsidRDefault="00852F22" w:rsidP="00852F22">
      <w:pPr>
        <w:pStyle w:val="PMhead"/>
      </w:pPr>
      <w:r w:rsidRPr="00AA40DE">
        <w:t>Purpose</w:t>
      </w:r>
    </w:p>
    <w:p w14:paraId="17DF3977" w14:textId="364C844E" w:rsidR="00852F22" w:rsidRPr="00AA40DE" w:rsidRDefault="00852F22" w:rsidP="00852F22">
      <w:pPr>
        <w:pStyle w:val="PMtext"/>
      </w:pPr>
      <w:r>
        <w:t>To define the safe</w:t>
      </w:r>
      <w:r w:rsidRPr="00AA40DE">
        <w:t xml:space="preserve"> </w:t>
      </w:r>
      <w:r>
        <w:t>o</w:t>
      </w:r>
      <w:r w:rsidRPr="00AA40DE">
        <w:t xml:space="preserve">perating </w:t>
      </w:r>
      <w:r>
        <w:t>p</w:t>
      </w:r>
      <w:r w:rsidRPr="00AA40DE">
        <w:t xml:space="preserve">rocedures in a manner that informs and instructs employees of </w:t>
      </w:r>
      <w:r w:rsidR="003357E3">
        <w:t>[</w:t>
      </w:r>
      <w:r w:rsidR="002C1A88">
        <w:t>Employer/Organization Name</w:t>
      </w:r>
      <w:r w:rsidR="003357E3">
        <w:t>]</w:t>
      </w:r>
      <w:r w:rsidRPr="00AA40DE">
        <w:t xml:space="preserve"> of the key health and safety </w:t>
      </w:r>
      <w:r w:rsidR="00AC1372">
        <w:t>hazards</w:t>
      </w:r>
      <w:r w:rsidRPr="00AA40DE">
        <w:t xml:space="preserve"> and co</w:t>
      </w:r>
      <w:r>
        <w:t xml:space="preserve">ntrols to remember when using </w:t>
      </w:r>
      <w:r w:rsidR="00CA13DB">
        <w:t>the</w:t>
      </w:r>
      <w:r>
        <w:t xml:space="preserve"> excavator.</w:t>
      </w:r>
    </w:p>
    <w:p w14:paraId="17DF3978" w14:textId="661E6428" w:rsidR="00852F22" w:rsidRPr="00AA40DE" w:rsidRDefault="005273E0" w:rsidP="00852F22">
      <w:pPr>
        <w:pStyle w:val="PMhead"/>
      </w:pPr>
      <w:r>
        <w:t>Hazards</w:t>
      </w:r>
    </w:p>
    <w:p w14:paraId="52EB7FEA" w14:textId="666DF4BD" w:rsidR="00F569EF" w:rsidRPr="0021420E" w:rsidRDefault="00F569EF" w:rsidP="00F569EF">
      <w:pPr>
        <w:pStyle w:val="PMtext"/>
      </w:pPr>
      <w:r w:rsidRPr="0021420E">
        <w:t>The following hazards may occur using</w:t>
      </w:r>
      <w:r>
        <w:t xml:space="preserve"> the excavator</w:t>
      </w:r>
      <w:r w:rsidRPr="0021420E">
        <w:t>:</w:t>
      </w:r>
    </w:p>
    <w:p w14:paraId="2F970502" w14:textId="77777777" w:rsidR="00F569EF" w:rsidRDefault="00F569EF" w:rsidP="00F569EF">
      <w:pPr>
        <w:pStyle w:val="PMtextBullet"/>
      </w:pPr>
      <w:r>
        <w:t>Critical injury or fatality</w:t>
      </w:r>
    </w:p>
    <w:p w14:paraId="7619D227" w14:textId="77777777" w:rsidR="00F569EF" w:rsidRPr="0021420E" w:rsidRDefault="00F569EF" w:rsidP="00F569EF">
      <w:pPr>
        <w:pStyle w:val="PMtextBullet"/>
      </w:pPr>
      <w:r>
        <w:t>Crushing injury</w:t>
      </w:r>
    </w:p>
    <w:p w14:paraId="57A010E9" w14:textId="77777777" w:rsidR="00F569EF" w:rsidRDefault="00F569EF" w:rsidP="00F569EF">
      <w:pPr>
        <w:pStyle w:val="PMtextBullet"/>
      </w:pPr>
      <w:r>
        <w:t>Burns</w:t>
      </w:r>
    </w:p>
    <w:p w14:paraId="2A787652" w14:textId="77777777" w:rsidR="00784566" w:rsidRDefault="00784566" w:rsidP="00F569EF">
      <w:pPr>
        <w:pStyle w:val="PMtextBullet"/>
      </w:pPr>
      <w:r>
        <w:t>Musculoskeletal disorder</w:t>
      </w:r>
    </w:p>
    <w:p w14:paraId="32B5A651" w14:textId="6A5FE9A6" w:rsidR="00F569EF" w:rsidRDefault="00F569EF" w:rsidP="00F569EF">
      <w:pPr>
        <w:pStyle w:val="PMtextBullet"/>
      </w:pPr>
      <w:r>
        <w:t>Puncture (hydraulic fluid under pressure)</w:t>
      </w:r>
    </w:p>
    <w:p w14:paraId="7DBA4BF0" w14:textId="77777777" w:rsidR="00F569EF" w:rsidRDefault="00F569EF" w:rsidP="00F569EF">
      <w:pPr>
        <w:pStyle w:val="PMtextBullet"/>
      </w:pPr>
      <w:r>
        <w:t>Fire</w:t>
      </w:r>
    </w:p>
    <w:p w14:paraId="6F002035" w14:textId="77777777" w:rsidR="00F569EF" w:rsidRDefault="00F569EF" w:rsidP="00F569EF">
      <w:pPr>
        <w:pStyle w:val="PMhead"/>
      </w:pPr>
      <w:r>
        <w:t>Personal Protective Equipment</w:t>
      </w:r>
    </w:p>
    <w:p w14:paraId="72E0925A" w14:textId="77777777" w:rsidR="00F569EF" w:rsidRDefault="00F569EF" w:rsidP="00F569EF">
      <w:pPr>
        <w:pStyle w:val="PMtextBullet"/>
      </w:pPr>
      <w:r>
        <w:t>Safety footwear</w:t>
      </w:r>
    </w:p>
    <w:p w14:paraId="2C5B85B3" w14:textId="77777777" w:rsidR="00F569EF" w:rsidRDefault="00F569EF" w:rsidP="00F569EF">
      <w:pPr>
        <w:pStyle w:val="PMtextBullet"/>
      </w:pPr>
      <w:r>
        <w:t>Hearing protection</w:t>
      </w:r>
    </w:p>
    <w:p w14:paraId="4E24F95F" w14:textId="77777777" w:rsidR="00F569EF" w:rsidRDefault="00F569EF" w:rsidP="00F569EF">
      <w:pPr>
        <w:pStyle w:val="PMtextBullet"/>
      </w:pPr>
      <w:r>
        <w:t xml:space="preserve">Head protection as </w:t>
      </w:r>
      <w:proofErr w:type="gramStart"/>
      <w:r>
        <w:t>required</w:t>
      </w:r>
      <w:proofErr w:type="gramEnd"/>
    </w:p>
    <w:p w14:paraId="7C00D3F9" w14:textId="77777777" w:rsidR="00E23178" w:rsidRPr="00494CF7" w:rsidRDefault="00E23178" w:rsidP="00E23178">
      <w:pPr>
        <w:pStyle w:val="PMhead"/>
      </w:pPr>
      <w:r w:rsidRPr="0021420E">
        <w:t>Safe Operating Procedure</w:t>
      </w:r>
    </w:p>
    <w:p w14:paraId="7448980F" w14:textId="77777777" w:rsidR="00B802FA" w:rsidRPr="00F12599" w:rsidRDefault="00B802FA" w:rsidP="00B802FA">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1FFE7E53" w14:textId="1F0D180D" w:rsidR="00B802FA" w:rsidRPr="00F12599" w:rsidRDefault="00B802FA" w:rsidP="00B802FA">
      <w:pPr>
        <w:pStyle w:val="PMtextBullet"/>
        <w:numPr>
          <w:ilvl w:val="0"/>
          <w:numId w:val="9"/>
        </w:numPr>
      </w:pPr>
      <w:r w:rsidRPr="00F12599">
        <w:t xml:space="preserve">Operators must have </w:t>
      </w:r>
      <w:r w:rsidR="0083347E">
        <w:t>reviewed the operator’s manual with the supervisor</w:t>
      </w:r>
      <w:r>
        <w:t>.</w:t>
      </w:r>
    </w:p>
    <w:p w14:paraId="0140E7D5" w14:textId="77777777" w:rsidR="00B802FA" w:rsidRDefault="00B802FA" w:rsidP="00B802FA">
      <w:pPr>
        <w:pStyle w:val="PMtextBullet"/>
        <w:numPr>
          <w:ilvl w:val="0"/>
          <w:numId w:val="9"/>
        </w:numPr>
      </w:pPr>
      <w:r>
        <w:t>Ensure operator’s</w:t>
      </w:r>
      <w:r w:rsidRPr="00F12599">
        <w:t xml:space="preserve"> manual for equipment is available to operators</w:t>
      </w:r>
      <w:r>
        <w:t>.</w:t>
      </w:r>
    </w:p>
    <w:p w14:paraId="320A9A44" w14:textId="77777777" w:rsidR="00B802FA" w:rsidRPr="006A23A6" w:rsidRDefault="00B802FA" w:rsidP="00B802FA">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5BCCEBE8" w14:textId="1FDDBF6C" w:rsidR="00B802FA" w:rsidRPr="00F12599" w:rsidRDefault="00B802FA" w:rsidP="00B802FA">
      <w:pPr>
        <w:pStyle w:val="PMtextBullet"/>
        <w:numPr>
          <w:ilvl w:val="0"/>
          <w:numId w:val="9"/>
        </w:numPr>
        <w:rPr>
          <w:rFonts w:cs="Arial"/>
        </w:rPr>
      </w:pPr>
      <w:r>
        <w:rPr>
          <w:rFonts w:cs="Arial"/>
        </w:rPr>
        <w:t>Excavators</w:t>
      </w:r>
      <w:r w:rsidRPr="00F12599">
        <w:rPr>
          <w:rFonts w:cs="Arial"/>
        </w:rPr>
        <w:t xml:space="preserve"> should be equipped with a cab and </w:t>
      </w:r>
      <w:r>
        <w:rPr>
          <w:rFonts w:cs="Arial"/>
        </w:rPr>
        <w:t>rollover protective structure (</w:t>
      </w:r>
      <w:r w:rsidRPr="00F12599">
        <w:rPr>
          <w:rFonts w:cs="Arial"/>
        </w:rPr>
        <w:t>ROPS</w:t>
      </w:r>
      <w:r>
        <w:rPr>
          <w:rFonts w:cs="Arial"/>
        </w:rPr>
        <w:t>).</w:t>
      </w:r>
    </w:p>
    <w:p w14:paraId="5F831A61" w14:textId="7D38A74A" w:rsidR="00B802FA" w:rsidRPr="00F12599" w:rsidRDefault="00B802FA" w:rsidP="00B802FA">
      <w:pPr>
        <w:pStyle w:val="PMtextBullet"/>
        <w:numPr>
          <w:ilvl w:val="0"/>
          <w:numId w:val="9"/>
        </w:numPr>
        <w:rPr>
          <w:rFonts w:cs="Arial"/>
        </w:rPr>
      </w:pPr>
      <w:r>
        <w:rPr>
          <w:rFonts w:cs="Arial"/>
        </w:rPr>
        <w:t>O</w:t>
      </w:r>
      <w:r w:rsidRPr="00F12599">
        <w:rPr>
          <w:rFonts w:cs="Arial"/>
        </w:rPr>
        <w:t xml:space="preserve">perator </w:t>
      </w:r>
      <w:r>
        <w:rPr>
          <w:rFonts w:cs="Arial"/>
        </w:rPr>
        <w:t>will wear a seatbelt on excavators</w:t>
      </w:r>
      <w:r w:rsidRPr="00F12599">
        <w:rPr>
          <w:rFonts w:cs="Arial"/>
        </w:rPr>
        <w:t xml:space="preserve"> equipped with ROPS</w:t>
      </w:r>
      <w:r>
        <w:rPr>
          <w:rFonts w:cs="Arial"/>
        </w:rPr>
        <w:t>.</w:t>
      </w:r>
    </w:p>
    <w:p w14:paraId="4397DD78" w14:textId="7896DB90" w:rsidR="00B802FA" w:rsidRPr="006A23A6" w:rsidRDefault="008A5139" w:rsidP="00B802FA">
      <w:pPr>
        <w:pStyle w:val="PMtextBullet"/>
        <w:numPr>
          <w:ilvl w:val="0"/>
          <w:numId w:val="9"/>
        </w:numPr>
      </w:pPr>
      <w:r>
        <w:t>Ensure safety decals are legible</w:t>
      </w:r>
      <w:r w:rsidR="00B802FA">
        <w:t xml:space="preserve">, order replacements if they are not. </w:t>
      </w:r>
    </w:p>
    <w:p w14:paraId="34182374" w14:textId="77777777" w:rsidR="00B802FA" w:rsidRPr="00F12599" w:rsidRDefault="00B802FA" w:rsidP="00B802FA">
      <w:pPr>
        <w:pStyle w:val="PMtextBullet"/>
        <w:numPr>
          <w:ilvl w:val="0"/>
          <w:numId w:val="9"/>
        </w:numPr>
      </w:pPr>
      <w:r w:rsidRPr="00F12599">
        <w:t xml:space="preserve">Ensure the </w:t>
      </w:r>
      <w:r>
        <w:t>equipment</w:t>
      </w:r>
      <w:r w:rsidRPr="00F12599">
        <w:t xml:space="preserve"> is used properly as per manufacturer’s directions.</w:t>
      </w:r>
    </w:p>
    <w:p w14:paraId="1D14F155" w14:textId="77777777" w:rsidR="00B802FA" w:rsidRDefault="00B802FA" w:rsidP="00B802FA">
      <w:pPr>
        <w:pStyle w:val="PMtextBullet"/>
        <w:numPr>
          <w:ilvl w:val="0"/>
          <w:numId w:val="9"/>
        </w:numPr>
      </w:pPr>
      <w:r>
        <w:t>Complete a walkaround of the immediate work area prior to starting. Look for obstacles that may need to be removed.</w:t>
      </w:r>
    </w:p>
    <w:p w14:paraId="477B1BB3" w14:textId="77777777" w:rsidR="00B802FA" w:rsidRDefault="00B802FA" w:rsidP="00B802FA">
      <w:pPr>
        <w:pStyle w:val="PMtextBullet"/>
        <w:numPr>
          <w:ilvl w:val="0"/>
          <w:numId w:val="9"/>
        </w:numPr>
      </w:pPr>
      <w:r>
        <w:t xml:space="preserve">Always call the appropriate utility companies to confirm the locations of all underground lines, </w:t>
      </w:r>
      <w:proofErr w:type="gramStart"/>
      <w:r>
        <w:t>pipes</w:t>
      </w:r>
      <w:proofErr w:type="gramEnd"/>
      <w:r>
        <w:t xml:space="preserve"> and wires. Also, ensure clearance of overhead hazards.</w:t>
      </w:r>
    </w:p>
    <w:p w14:paraId="58E2895A" w14:textId="77777777" w:rsidR="00B802FA" w:rsidRDefault="00B802FA" w:rsidP="00B802FA">
      <w:pPr>
        <w:pStyle w:val="PMtextBullet"/>
        <w:numPr>
          <w:ilvl w:val="0"/>
          <w:numId w:val="9"/>
        </w:numPr>
      </w:pPr>
      <w:r>
        <w:t>Be aware of the equipment’s limits.</w:t>
      </w:r>
    </w:p>
    <w:p w14:paraId="05BC2E0C" w14:textId="77777777" w:rsidR="00B802FA" w:rsidRDefault="00B802FA" w:rsidP="00B802FA">
      <w:pPr>
        <w:pStyle w:val="PMtextBullet"/>
        <w:numPr>
          <w:ilvl w:val="0"/>
          <w:numId w:val="9"/>
        </w:numPr>
      </w:pPr>
      <w:r>
        <w:lastRenderedPageBreak/>
        <w:t>Check all fluids.</w:t>
      </w:r>
    </w:p>
    <w:p w14:paraId="1F3F2880" w14:textId="77777777" w:rsidR="00B802FA" w:rsidRDefault="00B802FA" w:rsidP="00B802FA">
      <w:pPr>
        <w:pStyle w:val="PMtextBullet"/>
        <w:numPr>
          <w:ilvl w:val="0"/>
          <w:numId w:val="9"/>
        </w:numPr>
      </w:pPr>
      <w:r>
        <w:t>Confirm all controls are in proper working order.</w:t>
      </w:r>
    </w:p>
    <w:p w14:paraId="55017B6F" w14:textId="77777777" w:rsidR="00B802FA" w:rsidRDefault="00B802FA" w:rsidP="00B802FA">
      <w:pPr>
        <w:pStyle w:val="PMtextBullet"/>
        <w:numPr>
          <w:ilvl w:val="0"/>
          <w:numId w:val="9"/>
        </w:numPr>
      </w:pPr>
      <w:r>
        <w:t>Ensure all control levers are in neutral or off position before starting.</w:t>
      </w:r>
    </w:p>
    <w:p w14:paraId="34E92F5C" w14:textId="7CA3CBF1" w:rsidR="00B802FA" w:rsidRDefault="00B802FA" w:rsidP="00B802FA">
      <w:pPr>
        <w:pStyle w:val="PMtextBullet"/>
        <w:numPr>
          <w:ilvl w:val="0"/>
          <w:numId w:val="9"/>
        </w:numPr>
      </w:pPr>
      <w:r>
        <w:t xml:space="preserve">Keep all bystanders away from the equipment </w:t>
      </w:r>
      <w:r w:rsidR="00A32F27">
        <w:t>during operation</w:t>
      </w:r>
      <w:r>
        <w:t>.</w:t>
      </w:r>
    </w:p>
    <w:p w14:paraId="70CAB4AF" w14:textId="77777777" w:rsidR="00B802FA" w:rsidRDefault="00B802FA" w:rsidP="00B802FA">
      <w:pPr>
        <w:pStyle w:val="PMtextBullet"/>
        <w:numPr>
          <w:ilvl w:val="0"/>
          <w:numId w:val="9"/>
        </w:numPr>
      </w:pPr>
      <w:r>
        <w:t>Only operate the equipment from the operator’s seat with the seatbelt fastened.</w:t>
      </w:r>
    </w:p>
    <w:p w14:paraId="644CD188" w14:textId="77777777" w:rsidR="00B802FA" w:rsidRDefault="00B802FA" w:rsidP="00B802FA">
      <w:pPr>
        <w:pStyle w:val="PMtextBullet"/>
      </w:pPr>
      <w:r>
        <w:t>Accessories can only be used that are designed for use with the equipment specified.</w:t>
      </w:r>
    </w:p>
    <w:p w14:paraId="720F3462" w14:textId="5D7D9348" w:rsidR="00B802FA" w:rsidRDefault="00B802FA" w:rsidP="00B802FA">
      <w:pPr>
        <w:pStyle w:val="PMtextBullet"/>
      </w:pPr>
      <w:r>
        <w:t>Use steps and handholds correctly. Face the equipment when getting on and off.</w:t>
      </w:r>
    </w:p>
    <w:p w14:paraId="4C59759B" w14:textId="77777777" w:rsidR="00B802FA" w:rsidRDefault="00B802FA" w:rsidP="00B802FA">
      <w:pPr>
        <w:pStyle w:val="PMtextBullet"/>
      </w:pPr>
      <w:r>
        <w:t>Maintain 3-point contact with steps and handrails when getting on and off.</w:t>
      </w:r>
    </w:p>
    <w:p w14:paraId="1F01ABA1" w14:textId="0176C875" w:rsidR="00B802FA" w:rsidRDefault="00B802FA" w:rsidP="00B802FA">
      <w:pPr>
        <w:pStyle w:val="PMtextBullet"/>
      </w:pPr>
      <w:r>
        <w:t>If possible, include a spotter with reflective clothing to assist in directing the equipment when backing up.</w:t>
      </w:r>
    </w:p>
    <w:p w14:paraId="569E1389" w14:textId="08F02D71" w:rsidR="00E23178" w:rsidRDefault="00E23178" w:rsidP="00E23178">
      <w:pPr>
        <w:pStyle w:val="PMtextBullet"/>
      </w:pPr>
      <w:r>
        <w:t>Do not allow passengers on the equipment.</w:t>
      </w:r>
    </w:p>
    <w:p w14:paraId="3A780782" w14:textId="01F710CA" w:rsidR="008866DC" w:rsidRDefault="008866DC" w:rsidP="008866DC">
      <w:pPr>
        <w:pStyle w:val="PMtextBullet"/>
      </w:pPr>
      <w:r>
        <w:t>Do not allow anyone to get under or near the boom arm when it is raised.</w:t>
      </w:r>
    </w:p>
    <w:p w14:paraId="096065D6" w14:textId="60B06C33" w:rsidR="00E23178" w:rsidRDefault="00E23178" w:rsidP="00E23178">
      <w:pPr>
        <w:pStyle w:val="PMtextBullet"/>
      </w:pPr>
      <w:r>
        <w:t>Before exiting the equipment, always lower the boom to the ground and engage the parking brake.</w:t>
      </w:r>
    </w:p>
    <w:p w14:paraId="7FB20CB7" w14:textId="77777777" w:rsidR="00E23178" w:rsidRDefault="00E23178" w:rsidP="00E23178">
      <w:pPr>
        <w:pStyle w:val="PMtextBullet"/>
      </w:pPr>
      <w:r>
        <w:t xml:space="preserve">Operate the equipment at a speed that allows you </w:t>
      </w:r>
      <w:proofErr w:type="gramStart"/>
      <w:r>
        <w:t>maintain control at all times</w:t>
      </w:r>
      <w:proofErr w:type="gramEnd"/>
      <w:r>
        <w:t>. Drive slowly over rough terrain and avoid stumps and other obstacles.</w:t>
      </w:r>
    </w:p>
    <w:p w14:paraId="3D31886A" w14:textId="19C6780C" w:rsidR="008866DC" w:rsidRPr="00AA40DE" w:rsidRDefault="008866DC" w:rsidP="008866DC">
      <w:pPr>
        <w:pStyle w:val="PMtextBullet"/>
      </w:pPr>
      <w:r>
        <w:t xml:space="preserve">Know the location of the dozer blade before moving the </w:t>
      </w:r>
      <w:r w:rsidR="00AE79D6">
        <w:t>equipment</w:t>
      </w:r>
      <w:r>
        <w:t>.</w:t>
      </w:r>
    </w:p>
    <w:p w14:paraId="6C9EB5B9" w14:textId="77777777" w:rsidR="00E23178" w:rsidRDefault="00E23178" w:rsidP="00E23178">
      <w:pPr>
        <w:pStyle w:val="PMtextBullet"/>
      </w:pPr>
      <w:r>
        <w:t>Use extreme caution on inclines and edges where the ground could give way.</w:t>
      </w:r>
    </w:p>
    <w:p w14:paraId="1FAE73F8" w14:textId="77777777" w:rsidR="00E23178" w:rsidRDefault="00E23178" w:rsidP="00E23178">
      <w:pPr>
        <w:pStyle w:val="PMtextBullet"/>
      </w:pPr>
      <w:r>
        <w:t>Do not try to turn on a steep slope as this could result in a roll-over.</w:t>
      </w:r>
    </w:p>
    <w:p w14:paraId="5AB63694" w14:textId="77777777" w:rsidR="008866DC" w:rsidRDefault="008866DC" w:rsidP="008866DC">
      <w:pPr>
        <w:pStyle w:val="PMtextBullet"/>
      </w:pPr>
      <w:r w:rsidRPr="00AA40DE">
        <w:t>Ensure adequate clearance when making turns or going through narrow passages.</w:t>
      </w:r>
    </w:p>
    <w:p w14:paraId="343D4CD1" w14:textId="304B22D9" w:rsidR="008866DC" w:rsidRDefault="008866DC" w:rsidP="008866DC">
      <w:pPr>
        <w:pStyle w:val="PMtextBullet"/>
      </w:pPr>
      <w:r>
        <w:t>Do not use the bucket as a breaker or pile driver. It is better to excavate hard or rocky ground after breaking it with other equipment.</w:t>
      </w:r>
    </w:p>
    <w:p w14:paraId="2EB8B6E8" w14:textId="671EBD45" w:rsidR="008866DC" w:rsidRDefault="008866DC" w:rsidP="008866DC">
      <w:pPr>
        <w:pStyle w:val="PMtextBullet"/>
      </w:pPr>
      <w:r>
        <w:t>Do not move the equipment while the bucket is in the ground.</w:t>
      </w:r>
    </w:p>
    <w:p w14:paraId="7F4DB8F8" w14:textId="77777777" w:rsidR="008866DC" w:rsidRDefault="008866DC" w:rsidP="008866DC">
      <w:pPr>
        <w:pStyle w:val="PMtextBullet"/>
      </w:pPr>
      <w:r>
        <w:t>Dig only by moving the boom and arm toward the excavator.</w:t>
      </w:r>
    </w:p>
    <w:p w14:paraId="63BE085D" w14:textId="6B3F4837" w:rsidR="008866DC" w:rsidRDefault="008866DC" w:rsidP="008866DC">
      <w:pPr>
        <w:pStyle w:val="PMtextBullet"/>
      </w:pPr>
      <w:r>
        <w:t xml:space="preserve">If operating near water, mud and water should be removed from the equipment before parking. </w:t>
      </w:r>
    </w:p>
    <w:p w14:paraId="5656C4DE" w14:textId="643561B4" w:rsidR="008866DC" w:rsidRDefault="008866DC" w:rsidP="008866DC">
      <w:pPr>
        <w:pStyle w:val="PMtextBullet"/>
      </w:pPr>
      <w:r>
        <w:t xml:space="preserve">Do not operate or immerse the </w:t>
      </w:r>
      <w:r w:rsidR="00AE79D6">
        <w:t xml:space="preserve">equipment </w:t>
      </w:r>
      <w:r>
        <w:t>in water higher than the bottom of the swing bearing.</w:t>
      </w:r>
    </w:p>
    <w:p w14:paraId="6A393F49" w14:textId="58346FCB" w:rsidR="008866DC" w:rsidRDefault="008866DC" w:rsidP="008866DC">
      <w:pPr>
        <w:pStyle w:val="PMtextBullet"/>
      </w:pPr>
      <w:r>
        <w:t>Grease the e</w:t>
      </w:r>
      <w:r w:rsidR="00AE79D6">
        <w:t>quipment</w:t>
      </w:r>
      <w:r>
        <w:t xml:space="preserve"> when it has been operated or immersed in water for </w:t>
      </w:r>
      <w:proofErr w:type="gramStart"/>
      <w:r>
        <w:t>a period of time</w:t>
      </w:r>
      <w:proofErr w:type="gramEnd"/>
      <w:r>
        <w:t>.</w:t>
      </w:r>
    </w:p>
    <w:p w14:paraId="17DF399F" w14:textId="2FAD335A" w:rsidR="00852F22" w:rsidRDefault="008866DC" w:rsidP="00852F22">
      <w:pPr>
        <w:pStyle w:val="PMtextBullet"/>
      </w:pPr>
      <w:r>
        <w:t>Park</w:t>
      </w:r>
      <w:r w:rsidR="00852F22">
        <w:t xml:space="preserve"> the </w:t>
      </w:r>
      <w:r w:rsidR="00AE79D6">
        <w:t>equipment</w:t>
      </w:r>
      <w:r w:rsidR="00852F22">
        <w:t xml:space="preserve"> on </w:t>
      </w:r>
      <w:r>
        <w:t>a firm, flat and level surface, l</w:t>
      </w:r>
      <w:r w:rsidR="00852F22">
        <w:t xml:space="preserve">ower the attachments and the dozer blade </w:t>
      </w:r>
      <w:r>
        <w:t>to</w:t>
      </w:r>
      <w:r w:rsidR="00852F22">
        <w:t xml:space="preserve"> the ground, stop the engine, lock all control levers, and remove the key.</w:t>
      </w:r>
    </w:p>
    <w:p w14:paraId="45B7D0CF" w14:textId="77777777" w:rsidR="00F569EF" w:rsidRDefault="00F569EF" w:rsidP="00F569EF">
      <w:pPr>
        <w:pStyle w:val="PMtextBullet"/>
      </w:pPr>
      <w:r>
        <w:t>Fuelling</w:t>
      </w:r>
      <w:r w:rsidRPr="00F457CD">
        <w:t xml:space="preserve"> must be done </w:t>
      </w:r>
      <w:r>
        <w:t>outdoors</w:t>
      </w:r>
      <w:r w:rsidRPr="00F457CD">
        <w:t xml:space="preserve"> and while the </w:t>
      </w:r>
      <w:r>
        <w:t>equipment</w:t>
      </w:r>
      <w:r w:rsidRPr="00F457CD">
        <w:t xml:space="preserve"> is </w:t>
      </w:r>
      <w:r>
        <w:t xml:space="preserve">off. </w:t>
      </w:r>
    </w:p>
    <w:p w14:paraId="2D3EEB3E" w14:textId="77777777" w:rsidR="00B802FA" w:rsidRDefault="00B802FA" w:rsidP="00B802FA">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9A0" w14:textId="2F6AA68D" w:rsidR="00852F22" w:rsidRDefault="00852F22" w:rsidP="00852F22">
      <w:pPr>
        <w:pStyle w:val="PMsubHead"/>
      </w:pPr>
      <w:r>
        <w:lastRenderedPageBreak/>
        <w:t xml:space="preserve">Loading </w:t>
      </w:r>
      <w:r w:rsidR="006955DC">
        <w:t>Equipment</w:t>
      </w:r>
      <w:r>
        <w:t xml:space="preserve"> on a Trailer</w:t>
      </w:r>
    </w:p>
    <w:p w14:paraId="17DF39A1" w14:textId="4352424B" w:rsidR="00852F22" w:rsidRDefault="00852F22" w:rsidP="00852F22">
      <w:pPr>
        <w:pStyle w:val="PMtextBullet"/>
      </w:pPr>
      <w:r>
        <w:t>Keep the trailer bed clean. P</w:t>
      </w:r>
      <w:r w:rsidR="008866DC">
        <w:t>lace</w:t>
      </w:r>
      <w:r>
        <w:t xml:space="preserve"> chock blocks against trailer wheels.</w:t>
      </w:r>
    </w:p>
    <w:p w14:paraId="17DF39A2" w14:textId="57B8CB20" w:rsidR="00852F22" w:rsidRDefault="00852F22" w:rsidP="00852F22">
      <w:pPr>
        <w:pStyle w:val="PMtextBullet"/>
      </w:pPr>
      <w:r>
        <w:t>Use a ramp or loading dock. Ramps must be strong enough, have a low angle, and correct height</w:t>
      </w:r>
      <w:r w:rsidR="008866DC">
        <w:t>.</w:t>
      </w:r>
    </w:p>
    <w:p w14:paraId="17DF39A3" w14:textId="53B659B5" w:rsidR="00852F22" w:rsidRDefault="008866DC" w:rsidP="00852F22">
      <w:pPr>
        <w:pStyle w:val="PMtextBullet"/>
      </w:pPr>
      <w:r>
        <w:t xml:space="preserve">Position the </w:t>
      </w:r>
      <w:r w:rsidR="00AE79D6">
        <w:t>equipment</w:t>
      </w:r>
      <w:r w:rsidR="00852F22">
        <w:t xml:space="preserve"> so that its centerline is over the centerline of the truck bed. Never steer the machine while on the ramp. If changing direction is required on the ramp, unload the machine from the ramp, reposition the machine on the ground</w:t>
      </w:r>
      <w:r w:rsidR="00AE79D6">
        <w:t xml:space="preserve"> and</w:t>
      </w:r>
      <w:r w:rsidR="00852F22">
        <w:t xml:space="preserve"> then try reloading again.</w:t>
      </w:r>
    </w:p>
    <w:p w14:paraId="17DF39A4" w14:textId="77777777" w:rsidR="00852F22" w:rsidRDefault="00852F22" w:rsidP="00852F22">
      <w:pPr>
        <w:pStyle w:val="PMtextBullet"/>
      </w:pPr>
      <w:r>
        <w:t>Drive the machine onto the ramp slowly.</w:t>
      </w:r>
    </w:p>
    <w:p w14:paraId="17DF39A5" w14:textId="77777777" w:rsidR="00852F22" w:rsidRDefault="00852F22" w:rsidP="00852F22">
      <w:pPr>
        <w:pStyle w:val="PMtextBullet"/>
      </w:pPr>
      <w:r>
        <w:t xml:space="preserve">Lower the boom arm, </w:t>
      </w:r>
      <w:proofErr w:type="gramStart"/>
      <w:r>
        <w:t>bucket</w:t>
      </w:r>
      <w:proofErr w:type="gramEnd"/>
      <w:r>
        <w:t xml:space="preserve"> and blade to the trailer.</w:t>
      </w:r>
    </w:p>
    <w:p w14:paraId="17DF39A6" w14:textId="77777777" w:rsidR="00852F22" w:rsidRDefault="00852F22" w:rsidP="00852F22">
      <w:pPr>
        <w:pStyle w:val="PMtextBullet"/>
      </w:pPr>
      <w:r>
        <w:t>Once on trailer in the correct position, stop the engine and remove the key.</w:t>
      </w:r>
    </w:p>
    <w:p w14:paraId="17DF39A7" w14:textId="77777777" w:rsidR="00852F22" w:rsidRDefault="00852F22" w:rsidP="00852F22">
      <w:pPr>
        <w:pStyle w:val="PMtextBullet"/>
      </w:pPr>
      <w:r>
        <w:t>Put blocks at the front and rear of the tracks.</w:t>
      </w:r>
    </w:p>
    <w:p w14:paraId="17DF39A8" w14:textId="77777777" w:rsidR="00852F22" w:rsidRDefault="00852F22" w:rsidP="00852F22">
      <w:pPr>
        <w:pStyle w:val="PMtextBullet"/>
      </w:pPr>
      <w:r>
        <w:t>Fasten machine to the trailer with chains or cables with appropriate load binders.</w:t>
      </w:r>
    </w:p>
    <w:p w14:paraId="17DF39A9" w14:textId="77777777" w:rsidR="00852F22" w:rsidRPr="00AA40DE" w:rsidRDefault="00852F22" w:rsidP="00852F22">
      <w:pPr>
        <w:pStyle w:val="PMtextBullet"/>
      </w:pPr>
      <w:r>
        <w:t>Engage the swing lock pin.</w:t>
      </w:r>
    </w:p>
    <w:p w14:paraId="527979DC" w14:textId="77777777" w:rsidR="00F569EF" w:rsidRPr="00496D31" w:rsidRDefault="00F569EF" w:rsidP="00F569EF">
      <w:pPr>
        <w:pStyle w:val="PMtextBullet"/>
        <w:numPr>
          <w:ilvl w:val="0"/>
          <w:numId w:val="0"/>
        </w:numPr>
        <w:rPr>
          <w:b/>
          <w:lang w:val="en-CA"/>
        </w:rPr>
      </w:pPr>
      <w:r w:rsidRPr="00496D31">
        <w:rPr>
          <w:b/>
          <w:lang w:val="en-CA"/>
        </w:rPr>
        <w:t>Additional Resources</w:t>
      </w:r>
    </w:p>
    <w:p w14:paraId="1944D29A" w14:textId="77777777" w:rsidR="00F569EF" w:rsidRPr="00496D31" w:rsidRDefault="00F569EF" w:rsidP="00F569EF">
      <w:pPr>
        <w:pStyle w:val="PMtextBullet"/>
        <w:numPr>
          <w:ilvl w:val="0"/>
          <w:numId w:val="0"/>
        </w:numPr>
        <w:rPr>
          <w:lang w:val="en-CA"/>
        </w:rPr>
      </w:pPr>
      <w:r w:rsidRPr="00496D31">
        <w:rPr>
          <w:lang w:val="en-CA"/>
        </w:rPr>
        <w:t>SOP for Fuelling</w:t>
      </w:r>
    </w:p>
    <w:p w14:paraId="00502415" w14:textId="77777777" w:rsidR="00F569EF" w:rsidRPr="00496D31" w:rsidRDefault="00F569EF" w:rsidP="00F569EF">
      <w:pPr>
        <w:pStyle w:val="PMtextBullet"/>
        <w:numPr>
          <w:ilvl w:val="0"/>
          <w:numId w:val="0"/>
        </w:numPr>
        <w:rPr>
          <w:lang w:val="en-CA"/>
        </w:rPr>
      </w:pPr>
      <w:r w:rsidRPr="00496D31">
        <w:rPr>
          <w:lang w:val="en-CA"/>
        </w:rPr>
        <w:t>SOP for Working Around Overhead or Underground Utilities</w:t>
      </w:r>
    </w:p>
    <w:p w14:paraId="2E04B78D" w14:textId="12417952" w:rsidR="002409F8" w:rsidRPr="002E483A" w:rsidRDefault="009E496A" w:rsidP="002409F8">
      <w:pPr>
        <w:pStyle w:val="PMtext2"/>
        <w:spacing w:before="120"/>
      </w:pPr>
      <w:r>
        <w:t>MLITSD</w:t>
      </w:r>
      <w:r w:rsidR="00471C4A">
        <w:t xml:space="preserve"> </w:t>
      </w:r>
      <w:r w:rsidR="002409F8">
        <w:t>Occupational Health and Safety Guidelines for Farming Operations in Ontario</w:t>
      </w:r>
    </w:p>
    <w:p w14:paraId="17DF39AA" w14:textId="77777777" w:rsidR="00852F22" w:rsidRPr="00AA40DE" w:rsidRDefault="00852F22" w:rsidP="00852F22">
      <w:pPr>
        <w:pStyle w:val="PMhead"/>
      </w:pPr>
      <w:r w:rsidRPr="00AA40DE">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14:paraId="17DF39AD" w14:textId="77777777" w:rsidTr="00C8231E">
        <w:tc>
          <w:tcPr>
            <w:tcW w:w="4428" w:type="dxa"/>
          </w:tcPr>
          <w:p w14:paraId="17DF39AB" w14:textId="77777777" w:rsidR="00852F22" w:rsidRPr="00AA40DE" w:rsidRDefault="00852F22" w:rsidP="00C8231E">
            <w:pPr>
              <w:pStyle w:val="PMtableText"/>
            </w:pPr>
            <w:r w:rsidRPr="00AA40DE">
              <w:t>Effective Date:</w:t>
            </w:r>
          </w:p>
        </w:tc>
        <w:tc>
          <w:tcPr>
            <w:tcW w:w="4428" w:type="dxa"/>
          </w:tcPr>
          <w:p w14:paraId="17DF39AC" w14:textId="358647F3" w:rsidR="00852F22" w:rsidRPr="00AA40DE" w:rsidRDefault="00852F22" w:rsidP="00C8231E">
            <w:pPr>
              <w:pStyle w:val="PMtableText"/>
            </w:pPr>
          </w:p>
        </w:tc>
      </w:tr>
      <w:tr w:rsidR="00852F22" w14:paraId="17DF39B0" w14:textId="77777777" w:rsidTr="00C8231E">
        <w:tc>
          <w:tcPr>
            <w:tcW w:w="4428" w:type="dxa"/>
          </w:tcPr>
          <w:p w14:paraId="17DF39AE" w14:textId="77777777" w:rsidR="00852F22" w:rsidRPr="00AA40DE" w:rsidRDefault="00852F22" w:rsidP="00C8231E">
            <w:pPr>
              <w:pStyle w:val="PMtableText"/>
            </w:pPr>
            <w:r w:rsidRPr="00AA40DE">
              <w:t>Revision Date:</w:t>
            </w:r>
          </w:p>
        </w:tc>
        <w:tc>
          <w:tcPr>
            <w:tcW w:w="4428" w:type="dxa"/>
          </w:tcPr>
          <w:p w14:paraId="17DF39AF" w14:textId="77777777" w:rsidR="00852F22" w:rsidRPr="00AA40DE" w:rsidRDefault="00852F22" w:rsidP="00C8231E">
            <w:pPr>
              <w:pStyle w:val="PMtableText"/>
            </w:pPr>
          </w:p>
        </w:tc>
      </w:tr>
    </w:tbl>
    <w:p w14:paraId="17DF39B1" w14:textId="66480145" w:rsidR="00852F22" w:rsidRDefault="00852F22" w:rsidP="00852F22"/>
    <w:p w14:paraId="73659DB6" w14:textId="7C273BC8" w:rsidR="00EB4F35" w:rsidRDefault="00EB4F35" w:rsidP="00852F22"/>
    <w:p w14:paraId="082D6DDB" w14:textId="58A79D02" w:rsidR="00EB4F35" w:rsidRDefault="00EB4F35" w:rsidP="00852F22"/>
    <w:p w14:paraId="313F3B08" w14:textId="22B16075" w:rsidR="00EB4F35" w:rsidRDefault="00EB4F35" w:rsidP="00852F22"/>
    <w:p w14:paraId="09CE3289" w14:textId="41AB2C89" w:rsidR="00EB4F35" w:rsidRDefault="00EB4F35" w:rsidP="00852F22"/>
    <w:p w14:paraId="5ED85DAF" w14:textId="34693FDA" w:rsidR="00EB4F35" w:rsidRDefault="00EB4F35" w:rsidP="00852F22"/>
    <w:p w14:paraId="44C3566D" w14:textId="7BA2AC1F" w:rsidR="00EB4F35" w:rsidRDefault="00EB4F35" w:rsidP="00852F22"/>
    <w:p w14:paraId="2AB22955" w14:textId="592EC037" w:rsidR="00EB4F35" w:rsidRDefault="00EB4F35" w:rsidP="00852F22"/>
    <w:p w14:paraId="7190D798" w14:textId="66D171F6" w:rsidR="00EB4F35" w:rsidRDefault="00EB4F35" w:rsidP="00852F22"/>
    <w:p w14:paraId="0C0DE2EE" w14:textId="4FA2EBC5" w:rsidR="00EB4F35" w:rsidRDefault="00EB4F35" w:rsidP="00852F22"/>
    <w:p w14:paraId="383BBE68" w14:textId="77777777" w:rsidR="00EB4F35" w:rsidRDefault="00EB4F35" w:rsidP="00852F22"/>
    <w:p w14:paraId="17DF39B2" w14:textId="77777777" w:rsidR="00852F22" w:rsidRPr="00326F92" w:rsidRDefault="00852F22" w:rsidP="00283964">
      <w:pPr>
        <w:pStyle w:val="Heading1"/>
      </w:pPr>
      <w:bookmarkStart w:id="247" w:name="_Toc362351471"/>
      <w:bookmarkStart w:id="248" w:name="_Toc391293887"/>
      <w:bookmarkStart w:id="249" w:name="_Toc126240155"/>
      <w:bookmarkStart w:id="250" w:name="_Toc126313805"/>
      <w:r w:rsidRPr="00326F92">
        <w:lastRenderedPageBreak/>
        <w:t xml:space="preserve">Safe </w:t>
      </w:r>
      <w:r>
        <w:t>Operating</w:t>
      </w:r>
      <w:r w:rsidRPr="00326F92">
        <w:t xml:space="preserve"> Procedures for </w:t>
      </w:r>
      <w:r>
        <w:t>Fall Protection</w:t>
      </w:r>
      <w:bookmarkEnd w:id="247"/>
      <w:bookmarkEnd w:id="248"/>
      <w:bookmarkEnd w:id="249"/>
      <w:bookmarkEnd w:id="250"/>
    </w:p>
    <w:p w14:paraId="17DF39B3" w14:textId="77777777" w:rsidR="00852F22" w:rsidRPr="00F36624" w:rsidRDefault="00852F22" w:rsidP="00852F22">
      <w:pPr>
        <w:pStyle w:val="PMhead"/>
      </w:pPr>
      <w:r w:rsidRPr="00F36624">
        <w:t>Purpose</w:t>
      </w:r>
    </w:p>
    <w:p w14:paraId="17DF39B4" w14:textId="2F807E5F" w:rsidR="00852F22" w:rsidRPr="00F36624" w:rsidRDefault="00852F22" w:rsidP="00852F22">
      <w:pPr>
        <w:pStyle w:val="PMtext"/>
      </w:pPr>
      <w:r w:rsidRPr="00F36624">
        <w:t xml:space="preserve">To define the </w:t>
      </w:r>
      <w:r>
        <w:t>safe operating p</w:t>
      </w:r>
      <w:r w:rsidRPr="00F36624">
        <w:t xml:space="preserve">rocedures in a manner that informs and instructs employees of </w:t>
      </w:r>
      <w:r w:rsidR="003357E3">
        <w:t>[</w:t>
      </w:r>
      <w:r w:rsidR="002C1A88">
        <w:t>Employer/Organization Name</w:t>
      </w:r>
      <w:r w:rsidR="003357E3">
        <w:t>]</w:t>
      </w:r>
      <w:r w:rsidRPr="00F36624">
        <w:t xml:space="preserve"> of the key health and safety </w:t>
      </w:r>
      <w:r w:rsidR="00AC1372">
        <w:t>hazards and controls</w:t>
      </w:r>
      <w:r w:rsidRPr="00F36624">
        <w:t xml:space="preserve"> to remember when working </w:t>
      </w:r>
      <w:r w:rsidR="00327E42">
        <w:t>at height</w:t>
      </w:r>
      <w:r w:rsidRPr="00F36624">
        <w:t>.</w:t>
      </w:r>
    </w:p>
    <w:p w14:paraId="17DF39B5" w14:textId="77EA7C37" w:rsidR="00852F22" w:rsidRPr="00F36624" w:rsidRDefault="005273E0" w:rsidP="00852F22">
      <w:pPr>
        <w:pStyle w:val="PMhead"/>
      </w:pPr>
      <w:r>
        <w:t>Hazards</w:t>
      </w:r>
    </w:p>
    <w:p w14:paraId="17DF39B6" w14:textId="77777777" w:rsidR="00852F22" w:rsidRPr="00F36624" w:rsidRDefault="00852F22" w:rsidP="00852F22">
      <w:pPr>
        <w:pStyle w:val="PMtext"/>
      </w:pPr>
      <w:r w:rsidRPr="00F36624">
        <w:t>Fall protection must be used wherever an employee or employees are exposed to the hazard of falling as follows:</w:t>
      </w:r>
    </w:p>
    <w:p w14:paraId="17DF39B7" w14:textId="77777777" w:rsidR="00852F22" w:rsidRPr="00F36624" w:rsidRDefault="00852F22" w:rsidP="00852F22">
      <w:pPr>
        <w:pStyle w:val="PMtextBullet"/>
      </w:pPr>
      <w:r w:rsidRPr="00F36624">
        <w:t>More than 3 metres (10 feet) off the ground</w:t>
      </w:r>
    </w:p>
    <w:p w14:paraId="17DF39B8" w14:textId="77777777" w:rsidR="00852F22" w:rsidRPr="00F36624" w:rsidRDefault="00852F22" w:rsidP="00852F22">
      <w:pPr>
        <w:pStyle w:val="PMtextBullet"/>
      </w:pPr>
      <w:r w:rsidRPr="00F36624">
        <w:t xml:space="preserve">More than 1.2 metres (4 feet) if there are additional hazards in the work </w:t>
      </w:r>
      <w:proofErr w:type="gramStart"/>
      <w:r w:rsidRPr="00F36624">
        <w:t>area</w:t>
      </w:r>
      <w:proofErr w:type="gramEnd"/>
    </w:p>
    <w:p w14:paraId="17DF39B9" w14:textId="77777777" w:rsidR="00852F22" w:rsidRPr="00F36624" w:rsidRDefault="00852F22" w:rsidP="00852F22">
      <w:pPr>
        <w:pStyle w:val="PMtextBullet"/>
      </w:pPr>
      <w:r w:rsidRPr="00F36624">
        <w:t>Into operating machinery</w:t>
      </w:r>
    </w:p>
    <w:p w14:paraId="17DF39BA" w14:textId="77777777" w:rsidR="00852F22" w:rsidRPr="00F36624" w:rsidRDefault="00852F22" w:rsidP="00852F22">
      <w:pPr>
        <w:pStyle w:val="PMtextBullet"/>
      </w:pPr>
      <w:r w:rsidRPr="00F36624">
        <w:t>Into water or another liquid</w:t>
      </w:r>
    </w:p>
    <w:p w14:paraId="17DF39BB" w14:textId="77777777" w:rsidR="00852F22" w:rsidRPr="00F36624" w:rsidRDefault="00852F22" w:rsidP="00852F22">
      <w:pPr>
        <w:pStyle w:val="PMtextBullet"/>
      </w:pPr>
      <w:r w:rsidRPr="00F36624">
        <w:t>Into or onto a hazardous substance or object</w:t>
      </w:r>
    </w:p>
    <w:p w14:paraId="17DF39BC" w14:textId="77777777" w:rsidR="00852F22" w:rsidRPr="00F36624" w:rsidRDefault="00852F22" w:rsidP="00852F22">
      <w:pPr>
        <w:pStyle w:val="PMtextBullet"/>
      </w:pPr>
      <w:r w:rsidRPr="00F36624">
        <w:t>Through an opening on a work surface</w:t>
      </w:r>
    </w:p>
    <w:p w14:paraId="17DF39BD" w14:textId="77777777" w:rsidR="00852F22" w:rsidRPr="00F36624" w:rsidRDefault="00852F22" w:rsidP="00852F22">
      <w:pPr>
        <w:pStyle w:val="PMtext"/>
      </w:pPr>
      <w:r w:rsidRPr="00F36624">
        <w:t>The following hazards may occur while working from heights:</w:t>
      </w:r>
    </w:p>
    <w:p w14:paraId="17DF39BE" w14:textId="67338333" w:rsidR="00852F22" w:rsidRPr="00F36624" w:rsidRDefault="00AC1372" w:rsidP="00852F22">
      <w:pPr>
        <w:pStyle w:val="PMtextBullet"/>
      </w:pPr>
      <w:r>
        <w:t>C</w:t>
      </w:r>
      <w:r w:rsidR="008670A3">
        <w:t>ritical injury or fatality</w:t>
      </w:r>
    </w:p>
    <w:p w14:paraId="17DF39BF" w14:textId="392EFD9A" w:rsidR="00852F22" w:rsidRDefault="00852F22" w:rsidP="00852F22">
      <w:pPr>
        <w:pStyle w:val="PMtextBullet"/>
      </w:pPr>
      <w:r w:rsidRPr="00F36624">
        <w:t xml:space="preserve">Musculoskeletal </w:t>
      </w:r>
      <w:r w:rsidR="00A53A4D">
        <w:t>d</w:t>
      </w:r>
      <w:r w:rsidR="008670A3">
        <w:t>isorder</w:t>
      </w:r>
    </w:p>
    <w:p w14:paraId="3E3D26D3" w14:textId="4B074AB0" w:rsidR="00AC1372" w:rsidRPr="00F36624" w:rsidRDefault="00AC1372" w:rsidP="00852F22">
      <w:pPr>
        <w:pStyle w:val="PMtextBullet"/>
      </w:pPr>
      <w:r>
        <w:t>Falls</w:t>
      </w:r>
    </w:p>
    <w:p w14:paraId="17DF39C0" w14:textId="6757D0F8" w:rsidR="00852F22" w:rsidRPr="00076E27" w:rsidRDefault="00852F22" w:rsidP="00852F22">
      <w:pPr>
        <w:pStyle w:val="PMsubHead"/>
      </w:pPr>
      <w:bookmarkStart w:id="251" w:name="ohsr%253ask%20103%28c%29"/>
      <w:bookmarkEnd w:id="251"/>
      <w:r w:rsidRPr="00076E27">
        <w:t>Travel Restraint System</w:t>
      </w:r>
    </w:p>
    <w:p w14:paraId="17DF39C1" w14:textId="687C9CD9" w:rsidR="00852F22" w:rsidRPr="00076E27" w:rsidRDefault="008670A3" w:rsidP="00852F22">
      <w:pPr>
        <w:pStyle w:val="PMtext"/>
        <w:rPr>
          <w:rFonts w:eastAsia="Calibri"/>
          <w:lang w:val="en-CA"/>
        </w:rPr>
      </w:pPr>
      <w:r>
        <w:rPr>
          <w:rFonts w:eastAsia="Calibri"/>
          <w:lang w:val="en-CA"/>
        </w:rPr>
        <w:t xml:space="preserve">A travel </w:t>
      </w:r>
      <w:r w:rsidR="00852F22" w:rsidRPr="00076E27">
        <w:rPr>
          <w:rFonts w:eastAsia="Calibri"/>
          <w:lang w:val="en-CA"/>
        </w:rPr>
        <w:t xml:space="preserve">restraint system lets </w:t>
      </w:r>
      <w:r w:rsidR="00A165DB">
        <w:rPr>
          <w:rFonts w:eastAsia="Calibri"/>
          <w:lang w:val="en-CA"/>
        </w:rPr>
        <w:t>an employee</w:t>
      </w:r>
      <w:r w:rsidR="00852F22" w:rsidRPr="00076E27">
        <w:rPr>
          <w:rFonts w:eastAsia="Calibri"/>
          <w:lang w:val="en-CA"/>
        </w:rPr>
        <w:t xml:space="preserve"> travel just far enough to reach the edge but not far enough to fall over. The basic travel-restraint system consists of</w:t>
      </w:r>
      <w:r>
        <w:rPr>
          <w:rFonts w:eastAsia="Calibri"/>
          <w:lang w:val="en-CA"/>
        </w:rPr>
        <w:t>:</w:t>
      </w:r>
    </w:p>
    <w:p w14:paraId="17DF39C2" w14:textId="15EA819E" w:rsidR="00852F22" w:rsidRPr="00076E27" w:rsidRDefault="008670A3" w:rsidP="00B8159C">
      <w:pPr>
        <w:pStyle w:val="PMtextBullet"/>
        <w:numPr>
          <w:ilvl w:val="0"/>
          <w:numId w:val="9"/>
        </w:numPr>
        <w:rPr>
          <w:rFonts w:eastAsia="Calibri"/>
          <w:lang w:val="en-CA"/>
        </w:rPr>
      </w:pPr>
      <w:r>
        <w:rPr>
          <w:rFonts w:eastAsia="Calibri"/>
          <w:lang w:val="en-CA"/>
        </w:rPr>
        <w:t>Canadian Standards Association (CSA) a</w:t>
      </w:r>
      <w:r w:rsidR="00852F22" w:rsidRPr="00076E27">
        <w:rPr>
          <w:rFonts w:eastAsia="Calibri"/>
          <w:lang w:val="en-CA"/>
        </w:rPr>
        <w:t xml:space="preserve">pproved full body harness </w:t>
      </w:r>
    </w:p>
    <w:p w14:paraId="17DF39C3" w14:textId="56DE7BE8" w:rsidR="00852F22" w:rsidRPr="00076E27" w:rsidRDefault="008670A3" w:rsidP="00B8159C">
      <w:pPr>
        <w:pStyle w:val="PMtextBullet"/>
        <w:numPr>
          <w:ilvl w:val="0"/>
          <w:numId w:val="9"/>
        </w:numPr>
        <w:rPr>
          <w:rFonts w:eastAsia="Calibri"/>
          <w:lang w:val="en-CA"/>
        </w:rPr>
      </w:pPr>
      <w:r>
        <w:rPr>
          <w:rFonts w:eastAsia="Calibri"/>
          <w:lang w:val="en-CA"/>
        </w:rPr>
        <w:t>L</w:t>
      </w:r>
      <w:r w:rsidR="00852F22" w:rsidRPr="00076E27">
        <w:rPr>
          <w:rFonts w:eastAsia="Calibri"/>
          <w:lang w:val="en-CA"/>
        </w:rPr>
        <w:t>anyard</w:t>
      </w:r>
    </w:p>
    <w:p w14:paraId="17DF39C4" w14:textId="468918DB" w:rsidR="00852F22" w:rsidRPr="00076E27" w:rsidRDefault="008670A3" w:rsidP="00B8159C">
      <w:pPr>
        <w:pStyle w:val="PMtextBullet"/>
        <w:numPr>
          <w:ilvl w:val="0"/>
          <w:numId w:val="9"/>
        </w:numPr>
        <w:rPr>
          <w:rFonts w:eastAsia="Calibri"/>
          <w:lang w:val="en-CA"/>
        </w:rPr>
      </w:pPr>
      <w:r>
        <w:rPr>
          <w:rFonts w:eastAsia="Calibri"/>
          <w:lang w:val="en-CA"/>
        </w:rPr>
        <w:t>L</w:t>
      </w:r>
      <w:r w:rsidR="00852F22" w:rsidRPr="00076E27">
        <w:rPr>
          <w:rFonts w:eastAsia="Calibri"/>
          <w:lang w:val="en-CA"/>
        </w:rPr>
        <w:t>ifeline</w:t>
      </w:r>
    </w:p>
    <w:p w14:paraId="17DF39C5" w14:textId="44BE5737" w:rsidR="00852F22" w:rsidRPr="00076E27" w:rsidRDefault="008670A3" w:rsidP="00B8159C">
      <w:pPr>
        <w:pStyle w:val="PMtextBullet"/>
        <w:numPr>
          <w:ilvl w:val="0"/>
          <w:numId w:val="9"/>
        </w:numPr>
        <w:rPr>
          <w:rFonts w:eastAsia="Calibri"/>
          <w:lang w:val="en-CA"/>
        </w:rPr>
      </w:pPr>
      <w:r>
        <w:rPr>
          <w:rFonts w:eastAsia="Calibri"/>
          <w:lang w:val="en-CA"/>
        </w:rPr>
        <w:t>R</w:t>
      </w:r>
      <w:r w:rsidR="00852F22" w:rsidRPr="00076E27">
        <w:rPr>
          <w:rFonts w:eastAsia="Calibri"/>
          <w:lang w:val="en-CA"/>
        </w:rPr>
        <w:t>ope grab to attach harness or lanyard to lifeline</w:t>
      </w:r>
    </w:p>
    <w:p w14:paraId="17DF39C6" w14:textId="49C9D005" w:rsidR="00852F22" w:rsidRPr="00076E27" w:rsidRDefault="008670A3" w:rsidP="00B8159C">
      <w:pPr>
        <w:pStyle w:val="PMtextBullet"/>
        <w:numPr>
          <w:ilvl w:val="0"/>
          <w:numId w:val="9"/>
        </w:numPr>
        <w:rPr>
          <w:rFonts w:eastAsia="Calibri"/>
          <w:lang w:val="en-CA"/>
        </w:rPr>
      </w:pPr>
      <w:r>
        <w:rPr>
          <w:rFonts w:eastAsia="Calibri"/>
          <w:lang w:val="en-CA"/>
        </w:rPr>
        <w:t>A</w:t>
      </w:r>
      <w:r w:rsidR="00852F22" w:rsidRPr="00076E27">
        <w:rPr>
          <w:rFonts w:eastAsia="Calibri"/>
          <w:lang w:val="en-CA"/>
        </w:rPr>
        <w:t>dequate anchorage (capable of supporting a static load of 2 kilonewtons</w:t>
      </w:r>
      <w:r>
        <w:rPr>
          <w:rFonts w:eastAsia="Calibri"/>
          <w:lang w:val="en-CA"/>
        </w:rPr>
        <w:t xml:space="preserve"> (</w:t>
      </w:r>
      <w:r w:rsidR="00852F22" w:rsidRPr="00076E27">
        <w:rPr>
          <w:rFonts w:eastAsia="Calibri"/>
          <w:lang w:val="en-CA"/>
        </w:rPr>
        <w:t>450 pounds</w:t>
      </w:r>
      <w:r>
        <w:rPr>
          <w:rFonts w:eastAsia="Calibri"/>
          <w:lang w:val="en-CA"/>
        </w:rPr>
        <w:t xml:space="preserve">) </w:t>
      </w:r>
      <w:r w:rsidR="00852F22" w:rsidRPr="00076E27">
        <w:rPr>
          <w:rFonts w:eastAsia="Calibri"/>
          <w:lang w:val="en-CA"/>
        </w:rPr>
        <w:t xml:space="preserve">with a recommended safety factor of at least 2, that is, 4 kilonewtons </w:t>
      </w:r>
      <w:r>
        <w:rPr>
          <w:rFonts w:eastAsia="Calibri"/>
          <w:lang w:val="en-CA"/>
        </w:rPr>
        <w:t>(</w:t>
      </w:r>
      <w:r w:rsidR="00852F22" w:rsidRPr="00076E27">
        <w:rPr>
          <w:rFonts w:eastAsia="Calibri"/>
          <w:lang w:val="en-CA"/>
        </w:rPr>
        <w:t>900 pounds).</w:t>
      </w:r>
    </w:p>
    <w:p w14:paraId="17DF39C7" w14:textId="683A3A12" w:rsidR="00852F22" w:rsidRPr="00076E27" w:rsidRDefault="00852F22" w:rsidP="00852F22">
      <w:pPr>
        <w:pStyle w:val="PMtext"/>
        <w:rPr>
          <w:rFonts w:eastAsia="Calibri"/>
          <w:lang w:val="en-CA"/>
        </w:rPr>
      </w:pPr>
      <w:r w:rsidRPr="00076E27">
        <w:rPr>
          <w:rFonts w:eastAsia="Calibri"/>
          <w:lang w:val="en-CA"/>
        </w:rPr>
        <w:t>Travel</w:t>
      </w:r>
      <w:r w:rsidR="008670A3">
        <w:rPr>
          <w:rFonts w:eastAsia="Calibri"/>
          <w:lang w:val="en-CA"/>
        </w:rPr>
        <w:t xml:space="preserve"> </w:t>
      </w:r>
      <w:r w:rsidRPr="00076E27">
        <w:rPr>
          <w:rFonts w:eastAsia="Calibri"/>
          <w:lang w:val="en-CA"/>
        </w:rPr>
        <w:t>restraint arrangements must be thoroughly planned, with careful consideration given to</w:t>
      </w:r>
      <w:r w:rsidR="008670A3">
        <w:rPr>
          <w:rFonts w:eastAsia="Calibri"/>
          <w:lang w:val="en-CA"/>
        </w:rPr>
        <w:t>:</w:t>
      </w:r>
    </w:p>
    <w:p w14:paraId="17DF39C8" w14:textId="5782DBDE" w:rsidR="00852F22" w:rsidRPr="00076E27" w:rsidRDefault="008670A3" w:rsidP="00B8159C">
      <w:pPr>
        <w:pStyle w:val="PMtextBullet"/>
        <w:numPr>
          <w:ilvl w:val="0"/>
          <w:numId w:val="9"/>
        </w:numPr>
        <w:rPr>
          <w:rFonts w:eastAsia="Calibri"/>
          <w:lang w:val="en-CA"/>
        </w:rPr>
      </w:pPr>
      <w:r>
        <w:rPr>
          <w:rFonts w:eastAsia="Calibri"/>
          <w:lang w:val="en-CA"/>
        </w:rPr>
        <w:t>S</w:t>
      </w:r>
      <w:r w:rsidR="00852F22" w:rsidRPr="00076E27">
        <w:rPr>
          <w:rFonts w:eastAsia="Calibri"/>
          <w:lang w:val="en-CA"/>
        </w:rPr>
        <w:t>election of appropriate components</w:t>
      </w:r>
    </w:p>
    <w:p w14:paraId="17DF39C9" w14:textId="08995368" w:rsidR="00852F22" w:rsidRPr="00076E27" w:rsidRDefault="008670A3" w:rsidP="00B8159C">
      <w:pPr>
        <w:pStyle w:val="PMtextBullet"/>
        <w:numPr>
          <w:ilvl w:val="0"/>
          <w:numId w:val="9"/>
        </w:numPr>
        <w:rPr>
          <w:rFonts w:eastAsia="Calibri"/>
          <w:lang w:val="en-CA"/>
        </w:rPr>
      </w:pPr>
      <w:r>
        <w:rPr>
          <w:rFonts w:eastAsia="Calibri"/>
          <w:lang w:val="en-CA"/>
        </w:rPr>
        <w:t>L</w:t>
      </w:r>
      <w:r w:rsidR="00852F22" w:rsidRPr="00076E27">
        <w:rPr>
          <w:rFonts w:eastAsia="Calibri"/>
          <w:lang w:val="en-CA"/>
        </w:rPr>
        <w:t>ocation of adequate anchor points</w:t>
      </w:r>
    </w:p>
    <w:p w14:paraId="17DF39CA" w14:textId="072A0229" w:rsidR="00852F22" w:rsidRPr="00076E27" w:rsidRDefault="008670A3" w:rsidP="00B8159C">
      <w:pPr>
        <w:pStyle w:val="PMtextBullet"/>
        <w:numPr>
          <w:ilvl w:val="0"/>
          <w:numId w:val="9"/>
        </w:numPr>
        <w:rPr>
          <w:rFonts w:eastAsia="Calibri"/>
          <w:lang w:val="en-CA"/>
        </w:rPr>
      </w:pPr>
      <w:r>
        <w:rPr>
          <w:rFonts w:eastAsia="Calibri"/>
          <w:lang w:val="en-CA"/>
        </w:rPr>
        <w:t>I</w:t>
      </w:r>
      <w:r w:rsidR="00852F22" w:rsidRPr="00076E27">
        <w:rPr>
          <w:rFonts w:eastAsia="Calibri"/>
          <w:lang w:val="en-CA"/>
        </w:rPr>
        <w:t>dentification of every fall hazard in the proposed work area.</w:t>
      </w:r>
    </w:p>
    <w:p w14:paraId="17DF39CD" w14:textId="59F6DC6C" w:rsidR="00852F22" w:rsidRPr="00076E27" w:rsidRDefault="00852F22" w:rsidP="008670A3">
      <w:pPr>
        <w:pStyle w:val="PMtext"/>
        <w:rPr>
          <w:rFonts w:eastAsia="Calibri"/>
          <w:lang w:val="en-CA"/>
        </w:rPr>
      </w:pPr>
      <w:r w:rsidRPr="00076E27">
        <w:rPr>
          <w:rFonts w:eastAsia="Calibri"/>
          <w:lang w:val="en-CA"/>
        </w:rPr>
        <w:t>Try to select an anchor point that is as close as possible to being</w:t>
      </w:r>
      <w:r w:rsidR="008670A3">
        <w:rPr>
          <w:rFonts w:eastAsia="Calibri"/>
          <w:lang w:val="en-CA"/>
        </w:rPr>
        <w:t xml:space="preserve"> </w:t>
      </w:r>
      <w:r w:rsidRPr="00076E27">
        <w:rPr>
          <w:rFonts w:eastAsia="Calibri"/>
          <w:lang w:val="en-CA"/>
        </w:rPr>
        <w:t>perpen</w:t>
      </w:r>
      <w:r w:rsidR="008670A3">
        <w:rPr>
          <w:rFonts w:eastAsia="Calibri"/>
          <w:lang w:val="en-CA"/>
        </w:rPr>
        <w:t>dicular to the unprotected edge</w:t>
      </w:r>
      <w:r w:rsidRPr="00076E27">
        <w:rPr>
          <w:rFonts w:eastAsia="Calibri"/>
          <w:lang w:val="en-CA"/>
        </w:rPr>
        <w:t xml:space="preserve"> and</w:t>
      </w:r>
      <w:r w:rsidR="008670A3">
        <w:rPr>
          <w:rFonts w:eastAsia="Calibri"/>
          <w:lang w:val="en-CA"/>
        </w:rPr>
        <w:t xml:space="preserve"> </w:t>
      </w:r>
      <w:r w:rsidRPr="00076E27">
        <w:rPr>
          <w:rFonts w:eastAsia="Calibri"/>
          <w:lang w:val="en-CA"/>
        </w:rPr>
        <w:t>at the centre of the work area.</w:t>
      </w:r>
    </w:p>
    <w:p w14:paraId="17DF39CE" w14:textId="77777777" w:rsidR="00852F22" w:rsidRPr="00076E27" w:rsidRDefault="00852F22" w:rsidP="00852F22">
      <w:pPr>
        <w:pStyle w:val="PMtext"/>
        <w:rPr>
          <w:rFonts w:eastAsia="Calibri"/>
          <w:lang w:val="en-CA"/>
        </w:rPr>
      </w:pPr>
      <w:r w:rsidRPr="00076E27">
        <w:rPr>
          <w:rFonts w:eastAsia="Calibri"/>
          <w:lang w:val="en-CA"/>
        </w:rPr>
        <w:t>All fall hazards in the work area must be identified. Pay special attention to work areas with irregular shaped perimeters, floor openings, or locations near corners.</w:t>
      </w:r>
    </w:p>
    <w:p w14:paraId="17DF39CF" w14:textId="17DE7B42" w:rsidR="00852F22" w:rsidRPr="00076E27" w:rsidRDefault="00852F22" w:rsidP="00852F22">
      <w:pPr>
        <w:pStyle w:val="PMtext"/>
        <w:rPr>
          <w:rFonts w:eastAsia="Calibri"/>
          <w:lang w:val="en-CA"/>
        </w:rPr>
      </w:pPr>
      <w:r w:rsidRPr="00076E27">
        <w:rPr>
          <w:rFonts w:eastAsia="Calibri"/>
          <w:lang w:val="en-CA"/>
        </w:rPr>
        <w:lastRenderedPageBreak/>
        <w:t xml:space="preserve">A fully extended lifeline and/or lanyard that adequately restrains </w:t>
      </w:r>
      <w:r w:rsidR="00A165DB">
        <w:rPr>
          <w:rFonts w:eastAsia="Calibri"/>
          <w:lang w:val="en-CA"/>
        </w:rPr>
        <w:t>an employee</w:t>
      </w:r>
      <w:r w:rsidRPr="00076E27">
        <w:rPr>
          <w:rFonts w:eastAsia="Calibri"/>
          <w:lang w:val="en-CA"/>
        </w:rPr>
        <w:t xml:space="preserve"> from a fall hazard in one section of the work area may be too long to provide the same protection in another section.</w:t>
      </w:r>
    </w:p>
    <w:p w14:paraId="17DF39D0" w14:textId="77777777" w:rsidR="00852F22" w:rsidRPr="00076E27" w:rsidRDefault="00852F22" w:rsidP="00852F22">
      <w:pPr>
        <w:pStyle w:val="PMtext"/>
        <w:rPr>
          <w:rFonts w:eastAsia="Calibri"/>
          <w:lang w:val="en-CA"/>
        </w:rPr>
      </w:pPr>
      <w:r w:rsidRPr="00076E27">
        <w:rPr>
          <w:rFonts w:eastAsia="Calibri"/>
          <w:lang w:val="en-CA"/>
        </w:rPr>
        <w:t>Two methods of travel restraint are commonly used:</w:t>
      </w:r>
    </w:p>
    <w:p w14:paraId="17DF39D1" w14:textId="446756B5" w:rsidR="00852F22" w:rsidRPr="00076E27" w:rsidRDefault="00852F22" w:rsidP="00B8159C">
      <w:pPr>
        <w:pStyle w:val="PMtextBullet"/>
        <w:numPr>
          <w:ilvl w:val="0"/>
          <w:numId w:val="9"/>
        </w:numPr>
        <w:rPr>
          <w:rFonts w:eastAsia="Calibri"/>
          <w:lang w:val="en-CA"/>
        </w:rPr>
      </w:pPr>
      <w:r w:rsidRPr="00076E27">
        <w:rPr>
          <w:rFonts w:eastAsia="Calibri"/>
          <w:lang w:val="en-CA"/>
        </w:rPr>
        <w:t xml:space="preserve">Connecting an adequately anchored lifeline directly to the D-ring of the </w:t>
      </w:r>
      <w:r w:rsidR="00A165DB">
        <w:rPr>
          <w:rFonts w:eastAsia="Calibri"/>
          <w:lang w:val="en-CA"/>
        </w:rPr>
        <w:t>employee</w:t>
      </w:r>
      <w:r w:rsidRPr="00076E27">
        <w:rPr>
          <w:rFonts w:eastAsia="Calibri"/>
          <w:lang w:val="en-CA"/>
        </w:rPr>
        <w:t>’s full body harness. It</w:t>
      </w:r>
      <w:r w:rsidR="008670A3">
        <w:rPr>
          <w:rFonts w:eastAsia="Calibri"/>
          <w:lang w:val="en-CA"/>
        </w:rPr>
        <w:t xml:space="preserve"> i</w:t>
      </w:r>
      <w:r w:rsidRPr="00076E27">
        <w:rPr>
          <w:rFonts w:eastAsia="Calibri"/>
          <w:lang w:val="en-CA"/>
        </w:rPr>
        <w:t xml:space="preserve">s </w:t>
      </w:r>
      <w:proofErr w:type="gramStart"/>
      <w:r w:rsidRPr="00076E27">
        <w:rPr>
          <w:rFonts w:eastAsia="Calibri"/>
          <w:lang w:val="en-CA"/>
        </w:rPr>
        <w:t>absolutely critical</w:t>
      </w:r>
      <w:proofErr w:type="gramEnd"/>
      <w:r w:rsidRPr="00076E27">
        <w:rPr>
          <w:rFonts w:eastAsia="Calibri"/>
          <w:lang w:val="en-CA"/>
        </w:rPr>
        <w:t xml:space="preserve"> that the length of the lifeline, measured from the anchor point, is short enough to restrain the </w:t>
      </w:r>
      <w:r w:rsidR="00A165DB">
        <w:rPr>
          <w:rFonts w:eastAsia="Calibri"/>
          <w:lang w:val="en-CA"/>
        </w:rPr>
        <w:t>employee</w:t>
      </w:r>
      <w:r w:rsidRPr="00076E27">
        <w:rPr>
          <w:rFonts w:eastAsia="Calibri"/>
          <w:lang w:val="en-CA"/>
        </w:rPr>
        <w:t xml:space="preserve"> from any fall hazard.</w:t>
      </w:r>
    </w:p>
    <w:p w14:paraId="17DF39D2" w14:textId="73041773" w:rsidR="00852F22" w:rsidRPr="00076E27" w:rsidRDefault="00852F22" w:rsidP="00B8159C">
      <w:pPr>
        <w:pStyle w:val="PMtextBullet"/>
        <w:numPr>
          <w:ilvl w:val="0"/>
          <w:numId w:val="9"/>
        </w:numPr>
        <w:rPr>
          <w:rFonts w:eastAsia="Calibri"/>
          <w:lang w:val="en-CA"/>
        </w:rPr>
      </w:pPr>
      <w:r w:rsidRPr="00076E27">
        <w:rPr>
          <w:rFonts w:eastAsia="Calibri"/>
          <w:lang w:val="en-CA"/>
        </w:rPr>
        <w:t xml:space="preserve">Attaching a lanyard from the D-ring of the </w:t>
      </w:r>
      <w:r w:rsidR="00A165DB">
        <w:rPr>
          <w:rFonts w:eastAsia="Calibri"/>
          <w:lang w:val="en-CA"/>
        </w:rPr>
        <w:t>employee</w:t>
      </w:r>
      <w:r w:rsidRPr="00076E27">
        <w:rPr>
          <w:rFonts w:eastAsia="Calibri"/>
          <w:lang w:val="en-CA"/>
        </w:rPr>
        <w:t>’s full body harness to a rope grab on an adequately anchored lifeline. There must be some means</w:t>
      </w:r>
      <w:r w:rsidR="008670A3">
        <w:rPr>
          <w:rFonts w:eastAsia="Calibri"/>
          <w:lang w:val="en-CA"/>
        </w:rPr>
        <w:t xml:space="preserve"> </w:t>
      </w:r>
      <w:r w:rsidRPr="00076E27">
        <w:rPr>
          <w:rFonts w:eastAsia="Calibri"/>
          <w:lang w:val="en-CA"/>
        </w:rPr>
        <w:t>such as a knot in the lifeline</w:t>
      </w:r>
      <w:r w:rsidR="008670A3">
        <w:rPr>
          <w:rFonts w:eastAsia="Calibri"/>
          <w:lang w:val="en-CA"/>
        </w:rPr>
        <w:t xml:space="preserve"> </w:t>
      </w:r>
      <w:r w:rsidRPr="00076E27">
        <w:rPr>
          <w:rFonts w:eastAsia="Calibri"/>
          <w:lang w:val="en-CA"/>
        </w:rPr>
        <w:t xml:space="preserve">to prevent the rope grab from sliding along the lifeline to a point where the </w:t>
      </w:r>
      <w:r w:rsidR="00A165DB">
        <w:rPr>
          <w:rFonts w:eastAsia="Calibri"/>
          <w:lang w:val="en-CA"/>
        </w:rPr>
        <w:t>employee</w:t>
      </w:r>
      <w:r w:rsidRPr="00076E27">
        <w:rPr>
          <w:rFonts w:eastAsia="Calibri"/>
          <w:lang w:val="en-CA"/>
        </w:rPr>
        <w:t xml:space="preserve"> is no longer restrained from falling.</w:t>
      </w:r>
    </w:p>
    <w:p w14:paraId="17DF39D3" w14:textId="14A5EC00" w:rsidR="00852F22" w:rsidRDefault="008670A3" w:rsidP="00852F22">
      <w:pPr>
        <w:pStyle w:val="PMtext"/>
      </w:pPr>
      <w:r>
        <w:rPr>
          <w:rFonts w:eastAsia="Calibri"/>
          <w:lang w:val="en-CA"/>
        </w:rPr>
        <w:t>T</w:t>
      </w:r>
      <w:r w:rsidR="00852F22" w:rsidRPr="00076E27">
        <w:rPr>
          <w:rFonts w:eastAsia="Calibri"/>
          <w:lang w:val="en-CA"/>
        </w:rPr>
        <w:t xml:space="preserve">he system must be adjusted so that the fully extended lifeline and/or lanyard </w:t>
      </w:r>
      <w:r w:rsidRPr="00076E27">
        <w:rPr>
          <w:rFonts w:eastAsia="Calibri"/>
          <w:lang w:val="en-CA"/>
        </w:rPr>
        <w:t>prevent</w:t>
      </w:r>
      <w:r w:rsidR="00852F22" w:rsidRPr="00076E27">
        <w:rPr>
          <w:rFonts w:eastAsia="Calibri"/>
          <w:lang w:val="en-CA"/>
        </w:rPr>
        <w:t xml:space="preserve"> the </w:t>
      </w:r>
      <w:r w:rsidR="00A165DB">
        <w:rPr>
          <w:rFonts w:eastAsia="Calibri"/>
          <w:lang w:val="en-CA"/>
        </w:rPr>
        <w:t>employee</w:t>
      </w:r>
      <w:r w:rsidR="00852F22" w:rsidRPr="00076E27">
        <w:rPr>
          <w:rFonts w:eastAsia="Calibri"/>
          <w:lang w:val="en-CA"/>
        </w:rPr>
        <w:t xml:space="preserve"> from reaching any point where the </w:t>
      </w:r>
      <w:r w:rsidR="00A165DB">
        <w:rPr>
          <w:rFonts w:eastAsia="Calibri"/>
          <w:lang w:val="en-CA"/>
        </w:rPr>
        <w:t>employee</w:t>
      </w:r>
      <w:r w:rsidR="00852F22" w:rsidRPr="00076E27">
        <w:rPr>
          <w:rFonts w:eastAsia="Calibri"/>
          <w:lang w:val="en-CA"/>
        </w:rPr>
        <w:t xml:space="preserve"> may fall. The system must also be securely anchored.</w:t>
      </w:r>
    </w:p>
    <w:p w14:paraId="17DF39D4" w14:textId="3C5B68A8" w:rsidR="00852F22" w:rsidRPr="00F36624" w:rsidRDefault="00852F22" w:rsidP="00852F22">
      <w:pPr>
        <w:pStyle w:val="PMsubHead"/>
      </w:pPr>
      <w:r w:rsidRPr="00F36624">
        <w:t>Fall Arrest System</w:t>
      </w:r>
    </w:p>
    <w:p w14:paraId="17DF39D5" w14:textId="77777777" w:rsidR="00852F22" w:rsidRPr="00F36624" w:rsidRDefault="00852F22" w:rsidP="00852F22">
      <w:pPr>
        <w:pStyle w:val="PMtext"/>
      </w:pPr>
      <w:r w:rsidRPr="00F36624">
        <w:t>All fall arrest equipment must comply with CSA standards.</w:t>
      </w:r>
    </w:p>
    <w:p w14:paraId="17DF39D6" w14:textId="38F897FB" w:rsidR="00852F22" w:rsidRPr="008670A3" w:rsidRDefault="00852F22" w:rsidP="00852F22">
      <w:pPr>
        <w:pStyle w:val="PMtext"/>
      </w:pPr>
      <w:r w:rsidRPr="008670A3">
        <w:t xml:space="preserve">A fall arrest system </w:t>
      </w:r>
      <w:r w:rsidR="00176A40" w:rsidRPr="008670A3">
        <w:t>will</w:t>
      </w:r>
      <w:r w:rsidRPr="008670A3">
        <w:t>:</w:t>
      </w:r>
    </w:p>
    <w:p w14:paraId="17DF39D7" w14:textId="77777777" w:rsidR="00852F22" w:rsidRDefault="00852F22" w:rsidP="00966914">
      <w:pPr>
        <w:pStyle w:val="PMtextBullet"/>
        <w:ind w:hanging="357"/>
      </w:pPr>
      <w:r>
        <w:t>Be adequately secured to an anchor point, or a lifeline that is:</w:t>
      </w:r>
    </w:p>
    <w:p w14:paraId="17DF39D8" w14:textId="66C505AF" w:rsidR="00852F22" w:rsidRDefault="00852F22" w:rsidP="00E8608F">
      <w:pPr>
        <w:pStyle w:val="PMtextbulletlist"/>
        <w:numPr>
          <w:ilvl w:val="1"/>
          <w:numId w:val="108"/>
        </w:numPr>
        <w:spacing w:before="120"/>
        <w:ind w:hanging="357"/>
      </w:pPr>
      <w:r>
        <w:t>Securely fastened to an anchor point</w:t>
      </w:r>
      <w:r w:rsidR="008670A3">
        <w:t>.</w:t>
      </w:r>
    </w:p>
    <w:p w14:paraId="17DF39D9" w14:textId="44DCD430" w:rsidR="00852F22" w:rsidRDefault="00852F22" w:rsidP="00E8608F">
      <w:pPr>
        <w:pStyle w:val="PMtextbulletlist"/>
        <w:numPr>
          <w:ilvl w:val="1"/>
          <w:numId w:val="108"/>
        </w:numPr>
        <w:spacing w:before="120"/>
        <w:ind w:hanging="357"/>
      </w:pPr>
      <w:r>
        <w:t>Attached to a static line that is securely fastened to an anchor point that is capable of withstanding either the maximum load likely to be imposed on the anchor point or a load of 16 k</w:t>
      </w:r>
      <w:r w:rsidR="008670A3">
        <w:t>ilonewtons</w:t>
      </w:r>
      <w:r>
        <w:t xml:space="preserve"> (3600</w:t>
      </w:r>
      <w:r w:rsidR="008670A3">
        <w:t xml:space="preserve"> pounds</w:t>
      </w:r>
      <w:r>
        <w:t>), whichever is greater</w:t>
      </w:r>
      <w:r w:rsidR="008670A3">
        <w:t>.</w:t>
      </w:r>
    </w:p>
    <w:p w14:paraId="17DF39DA" w14:textId="77777777" w:rsidR="00852F22" w:rsidRPr="000D0D96" w:rsidRDefault="00852F22" w:rsidP="00966914">
      <w:pPr>
        <w:pStyle w:val="PMtextBullet"/>
        <w:ind w:hanging="357"/>
      </w:pPr>
      <w:r w:rsidRPr="000D0D96">
        <w:t>Include a lanyard that:</w:t>
      </w:r>
    </w:p>
    <w:p w14:paraId="17DF39DB" w14:textId="0EE9E179" w:rsidR="00852F22" w:rsidRDefault="00852F22" w:rsidP="00E8608F">
      <w:pPr>
        <w:pStyle w:val="PMtextbulletlist"/>
        <w:numPr>
          <w:ilvl w:val="1"/>
          <w:numId w:val="108"/>
        </w:numPr>
        <w:spacing w:before="120"/>
        <w:ind w:hanging="357"/>
      </w:pPr>
      <w:r>
        <w:t>Is attached to an anchor point or lifeline, where practicable, above the shoulder of the user</w:t>
      </w:r>
      <w:r w:rsidR="008670A3">
        <w:t>.</w:t>
      </w:r>
    </w:p>
    <w:p w14:paraId="17DF39DC" w14:textId="233C6F6A" w:rsidR="00852F22" w:rsidRDefault="00852F22" w:rsidP="00E8608F">
      <w:pPr>
        <w:pStyle w:val="PMtextbulletlist"/>
        <w:numPr>
          <w:ilvl w:val="1"/>
          <w:numId w:val="108"/>
        </w:numPr>
        <w:spacing w:before="120"/>
        <w:ind w:hanging="357"/>
      </w:pPr>
      <w:r>
        <w:t>Complies with CSA Z259.1</w:t>
      </w:r>
      <w:r w:rsidR="008670A3">
        <w:t xml:space="preserve"> </w:t>
      </w:r>
      <w:r>
        <w:t>Fall Arresting Safety Belts and Lanyards for the Construction and Mining Industries</w:t>
      </w:r>
      <w:r w:rsidR="008670A3">
        <w:t>.</w:t>
      </w:r>
    </w:p>
    <w:p w14:paraId="17DF39DD" w14:textId="3D7B9B6D" w:rsidR="00852F22" w:rsidRDefault="00852F22" w:rsidP="00E8608F">
      <w:pPr>
        <w:pStyle w:val="PMtextbulletlist"/>
        <w:numPr>
          <w:ilvl w:val="1"/>
          <w:numId w:val="144"/>
        </w:numPr>
        <w:spacing w:before="120"/>
      </w:pPr>
      <w:r>
        <w:t>Is as short as work cond</w:t>
      </w:r>
      <w:r w:rsidR="008670A3">
        <w:t>itions permit.</w:t>
      </w:r>
    </w:p>
    <w:p w14:paraId="17DF39DE" w14:textId="4A161F62" w:rsidR="00852F22" w:rsidRDefault="00852F22" w:rsidP="00E8608F">
      <w:pPr>
        <w:pStyle w:val="PMtextbulletlist"/>
        <w:numPr>
          <w:ilvl w:val="0"/>
          <w:numId w:val="145"/>
        </w:numPr>
        <w:spacing w:before="120"/>
      </w:pPr>
      <w:bookmarkStart w:id="252" w:name="ohsr%253ask%20105%28b%29"/>
      <w:bookmarkEnd w:id="252"/>
      <w:r>
        <w:t xml:space="preserve">Is constructed </w:t>
      </w:r>
      <w:proofErr w:type="gramStart"/>
      <w:r>
        <w:t xml:space="preserve">of </w:t>
      </w:r>
      <w:r w:rsidR="008670A3">
        <w:t>:</w:t>
      </w:r>
      <w:proofErr w:type="gramEnd"/>
    </w:p>
    <w:p w14:paraId="17DF39DF" w14:textId="77777777" w:rsidR="00852F22" w:rsidRDefault="00852F22" w:rsidP="00E8608F">
      <w:pPr>
        <w:pStyle w:val="PMtextbulletlist"/>
        <w:numPr>
          <w:ilvl w:val="0"/>
          <w:numId w:val="150"/>
        </w:numPr>
        <w:spacing w:before="120"/>
      </w:pPr>
      <w:bookmarkStart w:id="253" w:name="ohsr%253ask%20105%28b%29%28i%29"/>
      <w:bookmarkEnd w:id="253"/>
      <w:r>
        <w:t>Nylon, polyester or polypropylene rope or webbing</w:t>
      </w:r>
    </w:p>
    <w:p w14:paraId="17DF39E0" w14:textId="77777777" w:rsidR="00852F22" w:rsidRDefault="00852F22" w:rsidP="00E8608F">
      <w:pPr>
        <w:pStyle w:val="PMtextbulletlist"/>
        <w:numPr>
          <w:ilvl w:val="0"/>
          <w:numId w:val="150"/>
        </w:numPr>
        <w:spacing w:before="120"/>
      </w:pPr>
      <w:bookmarkStart w:id="254" w:name="ohsr%253ask%20105%28b%29%28ii%29"/>
      <w:bookmarkEnd w:id="254"/>
      <w:r>
        <w:t xml:space="preserve">Wire rope that is equipped with an approved shock absorbing </w:t>
      </w:r>
      <w:proofErr w:type="gramStart"/>
      <w:r>
        <w:t>device</w:t>
      </w:r>
      <w:proofErr w:type="gramEnd"/>
    </w:p>
    <w:p w14:paraId="17DF39E1" w14:textId="4A066E7A" w:rsidR="00852F22" w:rsidRDefault="00852F22" w:rsidP="00E8608F">
      <w:pPr>
        <w:pStyle w:val="PMtextbulletlist"/>
        <w:numPr>
          <w:ilvl w:val="0"/>
          <w:numId w:val="145"/>
        </w:numPr>
        <w:spacing w:before="120"/>
      </w:pPr>
      <w:bookmarkStart w:id="255" w:name="ohsr%253ask%20105%28c%29"/>
      <w:bookmarkEnd w:id="255"/>
      <w:r>
        <w:t>Is equipped with suitable snap hooks</w:t>
      </w:r>
      <w:r w:rsidR="008670A3">
        <w:t>.</w:t>
      </w:r>
    </w:p>
    <w:p w14:paraId="17DF39E2" w14:textId="73C91BE7" w:rsidR="00852F22" w:rsidRDefault="00852F22" w:rsidP="00E8608F">
      <w:pPr>
        <w:pStyle w:val="PMtextbulletlist"/>
        <w:numPr>
          <w:ilvl w:val="0"/>
          <w:numId w:val="145"/>
        </w:numPr>
        <w:spacing w:before="120"/>
      </w:pPr>
      <w:bookmarkStart w:id="256" w:name="ohsr%253ask%20105%28d%29"/>
      <w:bookmarkEnd w:id="256"/>
      <w:r>
        <w:t>Is approved and maintained</w:t>
      </w:r>
      <w:r w:rsidR="008670A3">
        <w:t>.</w:t>
      </w:r>
    </w:p>
    <w:p w14:paraId="17DF39E3" w14:textId="56975D54" w:rsidR="00852F22" w:rsidRPr="00F36624" w:rsidRDefault="00852F22" w:rsidP="00966914">
      <w:pPr>
        <w:pStyle w:val="PMtextbulletlist"/>
      </w:pPr>
      <w:r w:rsidRPr="00F36624">
        <w:t xml:space="preserve">Note: </w:t>
      </w:r>
      <w:r w:rsidR="008670A3">
        <w:t>I</w:t>
      </w:r>
      <w:r w:rsidRPr="00F36624">
        <w:t xml:space="preserve">t is recommended that shock absorbers be used if the arresting forces of the lanyard alone can cause injury. </w:t>
      </w:r>
    </w:p>
    <w:p w14:paraId="17DF39E4" w14:textId="07E4566E" w:rsidR="00852F22" w:rsidRDefault="00852F22" w:rsidP="00966914">
      <w:pPr>
        <w:pStyle w:val="PMtextBullet"/>
        <w:ind w:left="1077"/>
      </w:pPr>
      <w:r>
        <w:t>Prevent a free fall greater than 1.22 m</w:t>
      </w:r>
      <w:r w:rsidR="008670A3">
        <w:t>etres (4 feet)</w:t>
      </w:r>
      <w:r>
        <w:t xml:space="preserve"> where:</w:t>
      </w:r>
    </w:p>
    <w:p w14:paraId="17DF39E5" w14:textId="608AEF5A" w:rsidR="00852F22" w:rsidRDefault="00852F22" w:rsidP="00E8608F">
      <w:pPr>
        <w:pStyle w:val="PMtextbulletlist"/>
        <w:numPr>
          <w:ilvl w:val="0"/>
          <w:numId w:val="146"/>
        </w:numPr>
        <w:spacing w:before="120"/>
      </w:pPr>
      <w:r>
        <w:t>The fall arrest system is not equipped with a shock absorption system that complies with CSA Z259.11-M92</w:t>
      </w:r>
      <w:r w:rsidR="008670A3">
        <w:t xml:space="preserve"> </w:t>
      </w:r>
      <w:r>
        <w:t>Safety Belts and Lanyards, and that reduces the shock level of any fall to less than 4 k</w:t>
      </w:r>
      <w:r w:rsidR="008670A3">
        <w:t>ilonewtons.</w:t>
      </w:r>
    </w:p>
    <w:p w14:paraId="17DF39E6" w14:textId="21E746A5" w:rsidR="00852F22" w:rsidRDefault="00852F22" w:rsidP="00E8608F">
      <w:pPr>
        <w:pStyle w:val="PMtextbulletlist"/>
        <w:numPr>
          <w:ilvl w:val="0"/>
          <w:numId w:val="146"/>
        </w:numPr>
        <w:spacing w:before="120"/>
      </w:pPr>
      <w:r>
        <w:lastRenderedPageBreak/>
        <w:t>The combined free fall and shock absorbed deceleration distance exceeds the distance between the work area and a safe surface</w:t>
      </w:r>
      <w:r w:rsidR="008670A3">
        <w:t>.</w:t>
      </w:r>
    </w:p>
    <w:p w14:paraId="17DF39E7" w14:textId="77777777" w:rsidR="00852F22" w:rsidRPr="00F36624" w:rsidRDefault="00852F22" w:rsidP="00966914">
      <w:pPr>
        <w:pStyle w:val="PMtextBullet"/>
        <w:ind w:left="1077" w:hanging="357"/>
      </w:pPr>
      <w:r>
        <w:t>I</w:t>
      </w:r>
      <w:r w:rsidRPr="00F36624">
        <w:t>nclude a full body harness that:</w:t>
      </w:r>
    </w:p>
    <w:p w14:paraId="17DF39E8" w14:textId="0540681B" w:rsidR="00852F22" w:rsidRDefault="00852F22" w:rsidP="00E8608F">
      <w:pPr>
        <w:pStyle w:val="PMtextbulletlist"/>
        <w:numPr>
          <w:ilvl w:val="1"/>
          <w:numId w:val="109"/>
        </w:numPr>
        <w:spacing w:before="120"/>
        <w:ind w:hanging="357"/>
      </w:pPr>
      <w:r>
        <w:t>Is attached to a lanyard</w:t>
      </w:r>
      <w:r w:rsidR="008670A3">
        <w:t>.</w:t>
      </w:r>
    </w:p>
    <w:p w14:paraId="17DF39E9" w14:textId="12E6789A" w:rsidR="00852F22" w:rsidRDefault="00852F22" w:rsidP="00E8608F">
      <w:pPr>
        <w:pStyle w:val="PMtextbulletlist"/>
        <w:numPr>
          <w:ilvl w:val="1"/>
          <w:numId w:val="109"/>
        </w:numPr>
        <w:spacing w:before="120"/>
        <w:ind w:hanging="357"/>
      </w:pPr>
      <w:r>
        <w:t>Is adjusted to fit the user of the harness</w:t>
      </w:r>
      <w:r w:rsidR="008670A3">
        <w:t>.</w:t>
      </w:r>
    </w:p>
    <w:p w14:paraId="17DF39EA" w14:textId="4D0D323A" w:rsidR="00852F22" w:rsidRDefault="00852F22" w:rsidP="00E8608F">
      <w:pPr>
        <w:pStyle w:val="PMtextbulletlist"/>
        <w:numPr>
          <w:ilvl w:val="1"/>
          <w:numId w:val="109"/>
        </w:numPr>
        <w:spacing w:before="120"/>
        <w:ind w:hanging="357"/>
      </w:pPr>
      <w:r>
        <w:t>Complies with CSA Z259.11-M90</w:t>
      </w:r>
      <w:r w:rsidR="008670A3">
        <w:t xml:space="preserve"> </w:t>
      </w:r>
      <w:r>
        <w:t>Full Body Harnesses</w:t>
      </w:r>
      <w:r w:rsidR="008670A3">
        <w:t>.</w:t>
      </w:r>
    </w:p>
    <w:p w14:paraId="48D18B61" w14:textId="0BB8BB59" w:rsidR="007A6A62" w:rsidRDefault="00852F22" w:rsidP="00852F22">
      <w:pPr>
        <w:pStyle w:val="PMtextBullet"/>
      </w:pPr>
      <w:r>
        <w:t xml:space="preserve">Where a snap hook is used as an integral component of a personal fall arrest system, connecting linkage, full-body harness or lifeline, an employer or contractor </w:t>
      </w:r>
      <w:r w:rsidR="00176A40">
        <w:t>will</w:t>
      </w:r>
      <w:r>
        <w:t xml:space="preserve"> ensure that the snap hook is self-locking and is approved and maintained</w:t>
      </w:r>
      <w:r w:rsidR="008670A3">
        <w:t>.</w:t>
      </w:r>
    </w:p>
    <w:p w14:paraId="17DF39EC" w14:textId="22C9371A" w:rsidR="00852F22" w:rsidRPr="00F36624" w:rsidRDefault="003357E3" w:rsidP="00966914">
      <w:pPr>
        <w:pStyle w:val="PMtextBullet"/>
      </w:pPr>
      <w:r>
        <w:t>[</w:t>
      </w:r>
      <w:r w:rsidR="002C1A88">
        <w:t>Employer/Organization Name</w:t>
      </w:r>
      <w:r>
        <w:t>]</w:t>
      </w:r>
      <w:r w:rsidR="00852F22" w:rsidRPr="00F36624">
        <w:t xml:space="preserve"> </w:t>
      </w:r>
      <w:r w:rsidR="00176A40">
        <w:t>will</w:t>
      </w:r>
      <w:r w:rsidR="00852F22" w:rsidRPr="00F36624">
        <w:t xml:space="preserve"> ensure that a lifeline: </w:t>
      </w:r>
    </w:p>
    <w:p w14:paraId="17DF39ED" w14:textId="4D43979F" w:rsidR="00852F22" w:rsidRDefault="00852F22" w:rsidP="00E8608F">
      <w:pPr>
        <w:pStyle w:val="PMtextBullet"/>
        <w:numPr>
          <w:ilvl w:val="0"/>
          <w:numId w:val="147"/>
        </w:numPr>
      </w:pPr>
      <w:bookmarkStart w:id="257" w:name="ohsr%253ask%20101%281%29%28a%29"/>
      <w:bookmarkEnd w:id="257"/>
      <w:r>
        <w:t>Is available for each employee that may require one</w:t>
      </w:r>
      <w:r w:rsidR="008670A3">
        <w:t>.</w:t>
      </w:r>
    </w:p>
    <w:p w14:paraId="17DF39EE" w14:textId="351C8049" w:rsidR="00852F22" w:rsidRDefault="00852F22" w:rsidP="00E8608F">
      <w:pPr>
        <w:pStyle w:val="PMtextBullet"/>
        <w:numPr>
          <w:ilvl w:val="0"/>
          <w:numId w:val="147"/>
        </w:numPr>
      </w:pPr>
      <w:r>
        <w:t xml:space="preserve">Is suitable for the conditions in which the lifeline is to be used, having regard to factors including strength, abrasion resistance, </w:t>
      </w:r>
      <w:proofErr w:type="gramStart"/>
      <w:r>
        <w:t>extensibility</w:t>
      </w:r>
      <w:proofErr w:type="gramEnd"/>
      <w:r>
        <w:t xml:space="preserve"> and chemical stability</w:t>
      </w:r>
      <w:r w:rsidR="008670A3">
        <w:t>.</w:t>
      </w:r>
    </w:p>
    <w:p w14:paraId="17DF39EF" w14:textId="0B4B701B" w:rsidR="00852F22" w:rsidRDefault="00852F22" w:rsidP="00E8608F">
      <w:pPr>
        <w:pStyle w:val="PMtextBullet"/>
        <w:numPr>
          <w:ilvl w:val="0"/>
          <w:numId w:val="147"/>
        </w:numPr>
      </w:pPr>
      <w:bookmarkStart w:id="258" w:name="ohsr%253ask%20101%281%29%28b%29"/>
      <w:bookmarkEnd w:id="258"/>
      <w:r>
        <w:t xml:space="preserve">Is made of </w:t>
      </w:r>
      <w:r w:rsidR="008670A3">
        <w:t>wire rope or synthetic material:</w:t>
      </w:r>
    </w:p>
    <w:p w14:paraId="17DF39F5" w14:textId="3F64ECFD" w:rsidR="00852F22" w:rsidRDefault="00852F22" w:rsidP="00E8608F">
      <w:pPr>
        <w:pStyle w:val="PMtextBullet"/>
        <w:numPr>
          <w:ilvl w:val="0"/>
          <w:numId w:val="148"/>
        </w:numPr>
      </w:pPr>
      <w:bookmarkStart w:id="259" w:name="ohsr%253ask%20101%281%29%28c%29"/>
      <w:bookmarkEnd w:id="259"/>
      <w:r>
        <w:t xml:space="preserve">Is free of imperfections, </w:t>
      </w:r>
      <w:proofErr w:type="gramStart"/>
      <w:r>
        <w:t>knots</w:t>
      </w:r>
      <w:proofErr w:type="gramEnd"/>
      <w:r>
        <w:t xml:space="preserve"> and splices, other than end terminations</w:t>
      </w:r>
      <w:r w:rsidR="008670A3">
        <w:t>.</w:t>
      </w:r>
    </w:p>
    <w:p w14:paraId="17DF39F6" w14:textId="1DE46A8C" w:rsidR="00852F22" w:rsidRDefault="00852F22" w:rsidP="00E8608F">
      <w:pPr>
        <w:pStyle w:val="PMtextBullet"/>
        <w:numPr>
          <w:ilvl w:val="0"/>
          <w:numId w:val="148"/>
        </w:numPr>
      </w:pPr>
      <w:bookmarkStart w:id="260" w:name="ohsr%253ask%20101%281%29%28d%29"/>
      <w:bookmarkEnd w:id="260"/>
      <w:r>
        <w:t>Is protected by padding where the lifeline passes over sharp edges</w:t>
      </w:r>
      <w:r w:rsidR="008670A3">
        <w:t>.</w:t>
      </w:r>
    </w:p>
    <w:p w14:paraId="17DF39F7" w14:textId="5ED83F05" w:rsidR="00852F22" w:rsidRDefault="00852F22" w:rsidP="00E8608F">
      <w:pPr>
        <w:pStyle w:val="PMtextBullet"/>
        <w:numPr>
          <w:ilvl w:val="0"/>
          <w:numId w:val="148"/>
        </w:numPr>
      </w:pPr>
      <w:bookmarkStart w:id="261" w:name="ohsr%253ask%20101%281%29%28e%29"/>
      <w:bookmarkEnd w:id="261"/>
      <w:r>
        <w:t>Is protected from heat, flame or abrasive or corrosive materials during use</w:t>
      </w:r>
      <w:r w:rsidR="008670A3">
        <w:t>.</w:t>
      </w:r>
    </w:p>
    <w:p w14:paraId="17DF39F8" w14:textId="77777777" w:rsidR="00852F22" w:rsidRDefault="00852F22" w:rsidP="00E8608F">
      <w:pPr>
        <w:pStyle w:val="PMtextBullet"/>
        <w:numPr>
          <w:ilvl w:val="0"/>
          <w:numId w:val="148"/>
        </w:numPr>
      </w:pPr>
      <w:bookmarkStart w:id="262" w:name="ohsr%253ask%20101%281%29%28f%29"/>
      <w:bookmarkEnd w:id="262"/>
      <w:r>
        <w:t>Is fastened to a secure anchor point that:</w:t>
      </w:r>
    </w:p>
    <w:p w14:paraId="17DF39F9" w14:textId="28F68B91" w:rsidR="00852F22" w:rsidRDefault="00852F22" w:rsidP="00E8608F">
      <w:pPr>
        <w:pStyle w:val="PMtextbulletlist"/>
        <w:numPr>
          <w:ilvl w:val="0"/>
          <w:numId w:val="149"/>
        </w:numPr>
        <w:spacing w:before="120"/>
      </w:pPr>
      <w:bookmarkStart w:id="263" w:name="ohsr%253ask%20101%281%29%28f%29%28i%29"/>
      <w:bookmarkEnd w:id="263"/>
      <w:r>
        <w:t>Has a breaking strength of at least 22.2 kilonewtons</w:t>
      </w:r>
      <w:r w:rsidR="008670A3">
        <w:t>.</w:t>
      </w:r>
    </w:p>
    <w:p w14:paraId="17DF39FA" w14:textId="155510F8" w:rsidR="00852F22" w:rsidRDefault="00852F22" w:rsidP="00E8608F">
      <w:pPr>
        <w:pStyle w:val="PMtextbulletlist"/>
        <w:numPr>
          <w:ilvl w:val="0"/>
          <w:numId w:val="149"/>
        </w:numPr>
        <w:spacing w:before="120"/>
      </w:pPr>
      <w:bookmarkStart w:id="264" w:name="ohsr%253ask%20101%281%29%28f%29%28ii%29"/>
      <w:bookmarkEnd w:id="264"/>
      <w:r>
        <w:t>Is not used to suspend any platform or other load</w:t>
      </w:r>
      <w:r w:rsidR="008670A3">
        <w:t>.</w:t>
      </w:r>
    </w:p>
    <w:p w14:paraId="17DF39FB" w14:textId="632B433B" w:rsidR="00852F22" w:rsidRDefault="00852F22" w:rsidP="00E8608F">
      <w:pPr>
        <w:pStyle w:val="PMtextBullet"/>
        <w:numPr>
          <w:ilvl w:val="0"/>
          <w:numId w:val="148"/>
        </w:numPr>
      </w:pPr>
      <w:bookmarkStart w:id="265" w:name="ohsr%253ask%20101%281%29%28g%29"/>
      <w:bookmarkEnd w:id="265"/>
      <w:r>
        <w:t>Is maintained according to th</w:t>
      </w:r>
      <w:r w:rsidR="008670A3">
        <w:t>e manufacturer's recommendation.</w:t>
      </w:r>
    </w:p>
    <w:p w14:paraId="17DF39FC" w14:textId="0DBF165D" w:rsidR="00852F22" w:rsidRDefault="00852F22" w:rsidP="00E8608F">
      <w:pPr>
        <w:pStyle w:val="PMtextBullet"/>
        <w:numPr>
          <w:ilvl w:val="0"/>
          <w:numId w:val="148"/>
        </w:numPr>
      </w:pPr>
      <w:r>
        <w:t>Has a lower end extending to the ground or to a safe landing</w:t>
      </w:r>
      <w:r w:rsidR="008670A3">
        <w:t>.</w:t>
      </w:r>
    </w:p>
    <w:p w14:paraId="17DF39FD" w14:textId="36D378FD" w:rsidR="00852F22" w:rsidRDefault="00852F22" w:rsidP="00E8608F">
      <w:pPr>
        <w:pStyle w:val="PMtextBullet"/>
        <w:numPr>
          <w:ilvl w:val="0"/>
          <w:numId w:val="148"/>
        </w:numPr>
      </w:pPr>
      <w:bookmarkStart w:id="266" w:name="ohsr%253ask%20101%283%29%28b%29"/>
      <w:bookmarkEnd w:id="266"/>
      <w:r>
        <w:t>Is protected at the lower end to ensure that the line cannot be fouled by any equipment</w:t>
      </w:r>
      <w:r w:rsidR="008670A3">
        <w:t>.</w:t>
      </w:r>
    </w:p>
    <w:p w14:paraId="3889CDCB" w14:textId="77777777" w:rsidR="00C43C97" w:rsidRDefault="00C43C97" w:rsidP="00C43C97">
      <w:pPr>
        <w:pStyle w:val="PMtextbulletlist"/>
        <w:spacing w:before="120"/>
        <w:ind w:hanging="357"/>
      </w:pPr>
      <w:r>
        <w:t>Vertical lifelines must have a minimum diameter of:</w:t>
      </w:r>
    </w:p>
    <w:p w14:paraId="19A8C2DC" w14:textId="77777777" w:rsidR="00C43C97" w:rsidRDefault="00C43C97" w:rsidP="00E8608F">
      <w:pPr>
        <w:pStyle w:val="PMtextbulletlist"/>
        <w:numPr>
          <w:ilvl w:val="1"/>
          <w:numId w:val="109"/>
        </w:numPr>
        <w:spacing w:before="120"/>
        <w:ind w:hanging="357"/>
      </w:pPr>
      <w:r>
        <w:t>12 millimetres if the lifeline is made of nylon.</w:t>
      </w:r>
    </w:p>
    <w:p w14:paraId="7A482ACA" w14:textId="77777777" w:rsidR="00C43C97" w:rsidRDefault="00C43C97" w:rsidP="00E8608F">
      <w:pPr>
        <w:pStyle w:val="PMtextbulletlist"/>
        <w:numPr>
          <w:ilvl w:val="1"/>
          <w:numId w:val="109"/>
        </w:numPr>
        <w:spacing w:before="120"/>
        <w:ind w:hanging="357"/>
      </w:pPr>
      <w:r>
        <w:t>15 millimetres if the lifeline is made of polypropylene.</w:t>
      </w:r>
    </w:p>
    <w:p w14:paraId="3D9E826A" w14:textId="77777777" w:rsidR="00C43C97" w:rsidRDefault="00C43C97" w:rsidP="00E8608F">
      <w:pPr>
        <w:pStyle w:val="PMtextbulletlist"/>
        <w:numPr>
          <w:ilvl w:val="1"/>
          <w:numId w:val="109"/>
        </w:numPr>
        <w:spacing w:before="120"/>
        <w:ind w:hanging="357"/>
      </w:pPr>
      <w:r>
        <w:t>8 millimetres if the lifeline is made of wire rope.</w:t>
      </w:r>
    </w:p>
    <w:p w14:paraId="04FE003E" w14:textId="77777777" w:rsidR="00C43C97" w:rsidRDefault="00C43C97" w:rsidP="00C43C97">
      <w:pPr>
        <w:pStyle w:val="PMtextbulletlist"/>
        <w:spacing w:before="120"/>
        <w:ind w:hanging="357"/>
      </w:pPr>
      <w:r>
        <w:t>Horizontal lifelines must be designed and certified as safe by a professional engineer; or manufactured to an approved standard and installed and used in accordance with the manufacturer's recommendations.</w:t>
      </w:r>
    </w:p>
    <w:p w14:paraId="17DF39FE" w14:textId="77777777" w:rsidR="00852F22" w:rsidRPr="00F36624" w:rsidRDefault="00852F22" w:rsidP="00852F22">
      <w:pPr>
        <w:pStyle w:val="PMhead"/>
      </w:pPr>
      <w:r w:rsidRPr="00F36624">
        <w:t>Safe Operating Procedure</w:t>
      </w:r>
    </w:p>
    <w:p w14:paraId="17DF39FF" w14:textId="5F1BFB29" w:rsidR="00852F22" w:rsidRDefault="003357E3" w:rsidP="00852F22">
      <w:pPr>
        <w:pStyle w:val="PMtextBullet"/>
      </w:pPr>
      <w:r>
        <w:t>[</w:t>
      </w:r>
      <w:r w:rsidR="002C1A88">
        <w:t>Employer/Organization Name</w:t>
      </w:r>
      <w:r>
        <w:t>]</w:t>
      </w:r>
      <w:r w:rsidR="00852F22">
        <w:t xml:space="preserve"> must ensure that the full-body harness is properly fitted to the </w:t>
      </w:r>
      <w:r w:rsidR="00A165DB">
        <w:t>employee</w:t>
      </w:r>
      <w:r w:rsidR="00852F22">
        <w:t xml:space="preserve">; the fall protection system is adequate for the work being done and is being regularly maintained and inspected. </w:t>
      </w:r>
      <w:r>
        <w:t>[</w:t>
      </w:r>
      <w:r w:rsidR="002C1A88">
        <w:t>Employer/Organization Name</w:t>
      </w:r>
      <w:r>
        <w:t>]</w:t>
      </w:r>
      <w:r w:rsidR="00852F22">
        <w:t xml:space="preserve"> must ensure that all </w:t>
      </w:r>
      <w:r w:rsidR="00A165DB">
        <w:t>employee</w:t>
      </w:r>
      <w:r w:rsidR="00852F22">
        <w:t xml:space="preserve">s are trained in the safe use of the fall protection system prior to any work </w:t>
      </w:r>
      <w:r w:rsidR="008670A3">
        <w:t xml:space="preserve">at height </w:t>
      </w:r>
      <w:r w:rsidR="00852F22">
        <w:t>being performed</w:t>
      </w:r>
      <w:r w:rsidR="008670A3">
        <w:t>.</w:t>
      </w:r>
    </w:p>
    <w:p w14:paraId="17DF3A00" w14:textId="4F7F4316" w:rsidR="00852F22" w:rsidRDefault="00852F22" w:rsidP="00852F22">
      <w:pPr>
        <w:pStyle w:val="PMtextBullet"/>
      </w:pPr>
      <w:r>
        <w:lastRenderedPageBreak/>
        <w:t xml:space="preserve">Only those </w:t>
      </w:r>
      <w:r w:rsidR="00A165DB">
        <w:t>employee</w:t>
      </w:r>
      <w:r>
        <w:t>s who are trained in the appropriate and safe use of fall arrest systems are permitted to work in situations which require their use</w:t>
      </w:r>
      <w:r w:rsidR="008670A3">
        <w:t>.</w:t>
      </w:r>
    </w:p>
    <w:p w14:paraId="17DF3A01" w14:textId="12B8C51B" w:rsidR="00852F22" w:rsidRDefault="00852F22" w:rsidP="00852F22">
      <w:pPr>
        <w:pStyle w:val="PMtextBullet"/>
      </w:pPr>
      <w:r>
        <w:t xml:space="preserve">An inspection of the tie-off point must be done by a competent person following the fall of </w:t>
      </w:r>
      <w:r w:rsidR="00A165DB">
        <w:t>an employee</w:t>
      </w:r>
      <w:r>
        <w:t xml:space="preserve"> secure to this tie-off point.</w:t>
      </w:r>
    </w:p>
    <w:p w14:paraId="17DF3A02" w14:textId="6D4D4A0F" w:rsidR="00852F22" w:rsidRDefault="00852F22" w:rsidP="00852F22">
      <w:pPr>
        <w:pStyle w:val="PMtextBullet"/>
      </w:pPr>
      <w:r>
        <w:t xml:space="preserve">Only </w:t>
      </w:r>
      <w:r w:rsidR="008670A3">
        <w:t>one</w:t>
      </w:r>
      <w:r>
        <w:t xml:space="preserve"> </w:t>
      </w:r>
      <w:r w:rsidR="00A165DB">
        <w:t>employee</w:t>
      </w:r>
      <w:r>
        <w:t xml:space="preserve"> </w:t>
      </w:r>
      <w:r w:rsidR="008670A3">
        <w:t xml:space="preserve">is </w:t>
      </w:r>
      <w:r>
        <w:t>allowed per tie-off point.</w:t>
      </w:r>
    </w:p>
    <w:p w14:paraId="17DF3A03" w14:textId="77777777" w:rsidR="00852F22" w:rsidRDefault="00852F22" w:rsidP="00852F22">
      <w:pPr>
        <w:pStyle w:val="PMtextBullet"/>
      </w:pPr>
      <w:r>
        <w:t>Never use fall arrest equipment or a tie-off point presenting a deformation or any damage to the steel.</w:t>
      </w:r>
    </w:p>
    <w:p w14:paraId="17DF3A04" w14:textId="77777777" w:rsidR="00852F22" w:rsidRPr="00F36624" w:rsidRDefault="00852F22" w:rsidP="00966914">
      <w:pPr>
        <w:pStyle w:val="PMtextBullet"/>
        <w:ind w:hanging="357"/>
      </w:pPr>
      <w:r w:rsidRPr="00F36624">
        <w:t xml:space="preserve">Before using a lifeline or lanyard ensure that the lifeline or lanyard is: </w:t>
      </w:r>
    </w:p>
    <w:p w14:paraId="17DF3A05" w14:textId="491F0D59" w:rsidR="00852F22" w:rsidRDefault="00852F22" w:rsidP="00E8608F">
      <w:pPr>
        <w:pStyle w:val="PMtextbulletlist"/>
        <w:numPr>
          <w:ilvl w:val="1"/>
          <w:numId w:val="110"/>
        </w:numPr>
        <w:spacing w:before="120"/>
        <w:ind w:hanging="357"/>
      </w:pPr>
      <w:bookmarkStart w:id="267" w:name="ohsr%253ask%20106%281%29%28a%29"/>
      <w:bookmarkEnd w:id="267"/>
      <w:r>
        <w:t xml:space="preserve">Is free of imperfections, </w:t>
      </w:r>
      <w:proofErr w:type="gramStart"/>
      <w:r>
        <w:t>knots</w:t>
      </w:r>
      <w:proofErr w:type="gramEnd"/>
      <w:r>
        <w:t xml:space="preserve"> and splices, other than end terminations</w:t>
      </w:r>
      <w:r w:rsidR="008670A3">
        <w:t>.</w:t>
      </w:r>
    </w:p>
    <w:p w14:paraId="17DF3A06" w14:textId="474FD863" w:rsidR="00852F22" w:rsidRDefault="00852F22" w:rsidP="00E8608F">
      <w:pPr>
        <w:pStyle w:val="PMtextbulletlist"/>
        <w:numPr>
          <w:ilvl w:val="1"/>
          <w:numId w:val="110"/>
        </w:numPr>
        <w:spacing w:before="120"/>
        <w:ind w:hanging="357"/>
      </w:pPr>
      <w:bookmarkStart w:id="268" w:name="ohsr%253ask%20106%281%29%28b%29"/>
      <w:bookmarkEnd w:id="268"/>
      <w:r>
        <w:t>Is protected by padding where the lifeline or lanyard passes over sharp edges</w:t>
      </w:r>
      <w:r w:rsidR="008670A3">
        <w:t>.</w:t>
      </w:r>
    </w:p>
    <w:p w14:paraId="17DF3A07" w14:textId="5D2D2BA0" w:rsidR="00852F22" w:rsidRDefault="00852F22" w:rsidP="00E8608F">
      <w:pPr>
        <w:pStyle w:val="PMtextbulletlist"/>
        <w:numPr>
          <w:ilvl w:val="1"/>
          <w:numId w:val="110"/>
        </w:numPr>
        <w:spacing w:before="120"/>
        <w:ind w:hanging="357"/>
      </w:pPr>
      <w:bookmarkStart w:id="269" w:name="ohsr%253ask%20106%281%29%28c%29"/>
      <w:bookmarkEnd w:id="269"/>
      <w:r>
        <w:t>Is protected from heat, flame or abrasive or corrosive materials during use</w:t>
      </w:r>
      <w:r w:rsidR="008670A3">
        <w:t>.</w:t>
      </w:r>
    </w:p>
    <w:p w14:paraId="17DF3A08" w14:textId="77777777" w:rsidR="00852F22" w:rsidRPr="00F36624" w:rsidRDefault="00852F22" w:rsidP="00966914">
      <w:pPr>
        <w:pStyle w:val="PMtextBullet"/>
        <w:ind w:hanging="357"/>
      </w:pPr>
      <w:bookmarkStart w:id="270" w:name="ohsr%253ask%20106%282%29"/>
      <w:bookmarkEnd w:id="270"/>
      <w:r w:rsidRPr="00F36624">
        <w:t xml:space="preserve">Before using a vertical lifeline ensure that: </w:t>
      </w:r>
    </w:p>
    <w:p w14:paraId="17DF3A09" w14:textId="28EF74EA" w:rsidR="00852F22" w:rsidRDefault="00852F22" w:rsidP="00E8608F">
      <w:pPr>
        <w:pStyle w:val="PMtextbulletlist"/>
        <w:numPr>
          <w:ilvl w:val="1"/>
          <w:numId w:val="110"/>
        </w:numPr>
        <w:spacing w:before="120"/>
        <w:ind w:hanging="357"/>
      </w:pPr>
      <w:bookmarkStart w:id="271" w:name="ohsr%253ask%20106%282%29%28a%29"/>
      <w:bookmarkEnd w:id="271"/>
      <w:r>
        <w:t>The lower end extends to the ground or to a safe landing</w:t>
      </w:r>
      <w:r w:rsidR="008670A3">
        <w:t>.</w:t>
      </w:r>
    </w:p>
    <w:p w14:paraId="17DF3A0A" w14:textId="0564FC0B" w:rsidR="00852F22" w:rsidRDefault="00852F22" w:rsidP="00E8608F">
      <w:pPr>
        <w:pStyle w:val="PMtextbulletlist"/>
        <w:numPr>
          <w:ilvl w:val="1"/>
          <w:numId w:val="110"/>
        </w:numPr>
        <w:spacing w:before="120"/>
        <w:ind w:hanging="357"/>
      </w:pPr>
      <w:bookmarkStart w:id="272" w:name="ohsr%253ask%20106%282%29%28b%29"/>
      <w:bookmarkEnd w:id="272"/>
      <w:r>
        <w:t>The lifeline is protected at the lower end to ensure that the line cannot be fouled by any equipment</w:t>
      </w:r>
      <w:r w:rsidR="008670A3">
        <w:t>.</w:t>
      </w:r>
    </w:p>
    <w:p w14:paraId="17DF3A0B" w14:textId="77777777" w:rsidR="00852F22" w:rsidRPr="00F36624" w:rsidRDefault="00852F22" w:rsidP="00966914">
      <w:pPr>
        <w:pStyle w:val="PMtextBullet"/>
        <w:ind w:hanging="357"/>
      </w:pPr>
      <w:bookmarkStart w:id="273" w:name="ohsr%253ask%20106%283%29"/>
      <w:bookmarkEnd w:id="273"/>
      <w:r w:rsidRPr="00F36624">
        <w:t>Before using a full-body harness, en</w:t>
      </w:r>
      <w:r>
        <w:t>sure that the full-body harness:</w:t>
      </w:r>
    </w:p>
    <w:p w14:paraId="17DF3A0C" w14:textId="0E25ECF8" w:rsidR="00852F22" w:rsidRDefault="00852F22" w:rsidP="00E8608F">
      <w:pPr>
        <w:pStyle w:val="PMtextbulletlist"/>
        <w:numPr>
          <w:ilvl w:val="1"/>
          <w:numId w:val="110"/>
        </w:numPr>
        <w:spacing w:before="120"/>
        <w:ind w:hanging="357"/>
      </w:pPr>
      <w:bookmarkStart w:id="274" w:name="ohsr%253ask%20106%283%29%28a%29"/>
      <w:bookmarkEnd w:id="274"/>
      <w:r>
        <w:t xml:space="preserve">Is properly adjusted to fit the </w:t>
      </w:r>
      <w:r w:rsidR="00A165DB">
        <w:t>employee</w:t>
      </w:r>
      <w:r>
        <w:t xml:space="preserve"> securely</w:t>
      </w:r>
      <w:r w:rsidR="008670A3">
        <w:t>.</w:t>
      </w:r>
    </w:p>
    <w:p w14:paraId="17DF3A0D" w14:textId="600097B2" w:rsidR="00852F22" w:rsidRDefault="00852F22" w:rsidP="00E8608F">
      <w:pPr>
        <w:pStyle w:val="PMtextbulletlist"/>
        <w:numPr>
          <w:ilvl w:val="1"/>
          <w:numId w:val="110"/>
        </w:numPr>
        <w:spacing w:before="120"/>
        <w:ind w:hanging="357"/>
      </w:pPr>
      <w:bookmarkStart w:id="275" w:name="ohsr%253ask%20106%283%29%28b%29"/>
      <w:bookmarkEnd w:id="275"/>
      <w:r>
        <w:t>Is attached by means of a connecting linkage to a fixed anchor or a lifeline</w:t>
      </w:r>
      <w:r w:rsidR="008670A3">
        <w:t>.</w:t>
      </w:r>
    </w:p>
    <w:p w14:paraId="17DF3A0E" w14:textId="11C86AF2" w:rsidR="00852F22" w:rsidRDefault="00852F22" w:rsidP="00E8608F">
      <w:pPr>
        <w:pStyle w:val="PMtextbulletlist"/>
        <w:numPr>
          <w:ilvl w:val="1"/>
          <w:numId w:val="110"/>
        </w:numPr>
        <w:spacing w:before="120"/>
        <w:ind w:hanging="357"/>
      </w:pPr>
      <w:bookmarkStart w:id="276" w:name="ohsr%253ask%20106%284%29"/>
      <w:bookmarkEnd w:id="276"/>
      <w:r>
        <w:t xml:space="preserve">Connecting linkage is attached to a personal fall arrest system, </w:t>
      </w:r>
      <w:proofErr w:type="gramStart"/>
      <w:r>
        <w:t>lifeline</w:t>
      </w:r>
      <w:proofErr w:type="gramEnd"/>
      <w:r>
        <w:t xml:space="preserve"> or a fixed anchor</w:t>
      </w:r>
      <w:r w:rsidR="008670A3">
        <w:t>.</w:t>
      </w:r>
      <w:r>
        <w:t xml:space="preserve"> </w:t>
      </w:r>
    </w:p>
    <w:p w14:paraId="17DF3A0F" w14:textId="470C7662" w:rsidR="00852F22" w:rsidRPr="00F36624" w:rsidRDefault="00852F22" w:rsidP="00966914">
      <w:pPr>
        <w:pStyle w:val="PMtextBullet"/>
        <w:ind w:hanging="357"/>
      </w:pPr>
      <w:r w:rsidRPr="00F36624">
        <w:t>Fall protection systems must be inspected by a competent person</w:t>
      </w:r>
      <w:r w:rsidR="008670A3">
        <w:t>:</w:t>
      </w:r>
      <w:r w:rsidRPr="00F36624">
        <w:t xml:space="preserve"> </w:t>
      </w:r>
    </w:p>
    <w:p w14:paraId="17DF3A10" w14:textId="07542C92" w:rsidR="00852F22" w:rsidRPr="00326F92" w:rsidRDefault="00D800AE" w:rsidP="00E8608F">
      <w:pPr>
        <w:pStyle w:val="PMtextbulletlist"/>
        <w:numPr>
          <w:ilvl w:val="1"/>
          <w:numId w:val="110"/>
        </w:numPr>
        <w:spacing w:before="120"/>
        <w:ind w:hanging="357"/>
      </w:pPr>
      <w:r>
        <w:t>Daily p</w:t>
      </w:r>
      <w:r w:rsidR="008670A3">
        <w:t>re-</w:t>
      </w:r>
      <w:r w:rsidR="00852F22" w:rsidRPr="00326F92">
        <w:t>use</w:t>
      </w:r>
    </w:p>
    <w:p w14:paraId="17DF3A11" w14:textId="77777777" w:rsidR="00852F22" w:rsidRPr="00326F92" w:rsidRDefault="00852F22" w:rsidP="00E8608F">
      <w:pPr>
        <w:pStyle w:val="PMtextbulletlist"/>
        <w:numPr>
          <w:ilvl w:val="1"/>
          <w:numId w:val="110"/>
        </w:numPr>
        <w:spacing w:before="120"/>
        <w:ind w:hanging="357"/>
      </w:pPr>
      <w:r w:rsidRPr="00326F92">
        <w:t>Annually</w:t>
      </w:r>
    </w:p>
    <w:p w14:paraId="17DF3A12" w14:textId="77777777" w:rsidR="00852F22" w:rsidRPr="00F36624" w:rsidRDefault="00852F22" w:rsidP="00966914">
      <w:pPr>
        <w:pStyle w:val="PMtextBullet"/>
        <w:ind w:hanging="357"/>
      </w:pPr>
      <w:r w:rsidRPr="00F36624">
        <w:t>Planning the appropriate fall protection method must be completed before any work has commenced (in areas where there is a risk for falls). This includes:</w:t>
      </w:r>
    </w:p>
    <w:p w14:paraId="17DF3A13" w14:textId="77777777" w:rsidR="00852F22" w:rsidRPr="00326F92" w:rsidRDefault="00852F22" w:rsidP="00E8608F">
      <w:pPr>
        <w:pStyle w:val="PMtextbulletlist"/>
        <w:numPr>
          <w:ilvl w:val="1"/>
          <w:numId w:val="110"/>
        </w:numPr>
        <w:spacing w:before="120"/>
        <w:ind w:hanging="357"/>
      </w:pPr>
      <w:r w:rsidRPr="00326F92">
        <w:t xml:space="preserve">A scene survey to identify </w:t>
      </w:r>
      <w:proofErr w:type="gramStart"/>
      <w:r w:rsidRPr="00326F92">
        <w:t>hazards</w:t>
      </w:r>
      <w:proofErr w:type="gramEnd"/>
    </w:p>
    <w:p w14:paraId="17DF3A14" w14:textId="77777777" w:rsidR="00852F22" w:rsidRPr="00326F92" w:rsidRDefault="00852F22" w:rsidP="00E8608F">
      <w:pPr>
        <w:pStyle w:val="PMtextbulletlist"/>
        <w:numPr>
          <w:ilvl w:val="1"/>
          <w:numId w:val="110"/>
        </w:numPr>
        <w:spacing w:before="120"/>
        <w:ind w:hanging="357"/>
      </w:pPr>
      <w:r w:rsidRPr="00326F92">
        <w:t xml:space="preserve">The type of safety equipment </w:t>
      </w:r>
      <w:proofErr w:type="gramStart"/>
      <w:r w:rsidRPr="00326F92">
        <w:t>required</w:t>
      </w:r>
      <w:proofErr w:type="gramEnd"/>
    </w:p>
    <w:p w14:paraId="17DF3A15" w14:textId="77777777" w:rsidR="00852F22" w:rsidRPr="00326F92" w:rsidRDefault="00852F22" w:rsidP="00E8608F">
      <w:pPr>
        <w:pStyle w:val="PMtextbulletlist"/>
        <w:numPr>
          <w:ilvl w:val="1"/>
          <w:numId w:val="110"/>
        </w:numPr>
        <w:spacing w:before="120"/>
        <w:ind w:hanging="357"/>
      </w:pPr>
      <w:r w:rsidRPr="00326F92">
        <w:t xml:space="preserve">Access to help in the event of an </w:t>
      </w:r>
      <w:proofErr w:type="gramStart"/>
      <w:r w:rsidRPr="00326F92">
        <w:t>emergency</w:t>
      </w:r>
      <w:proofErr w:type="gramEnd"/>
    </w:p>
    <w:p w14:paraId="17DF3A16" w14:textId="433E9606" w:rsidR="00852F22" w:rsidRPr="00F36624" w:rsidRDefault="00852F22" w:rsidP="00966914">
      <w:pPr>
        <w:pStyle w:val="PMtextBullet"/>
        <w:ind w:hanging="357"/>
      </w:pPr>
      <w:r w:rsidRPr="00F36624">
        <w:t>Employees working in situations requiring fall protection systems must work in compliance with the appropriate Acts and Regulations governing fall protection. Use and wear safety equipment that is sized correctly</w:t>
      </w:r>
      <w:r w:rsidR="00D800AE">
        <w:t>.</w:t>
      </w:r>
    </w:p>
    <w:p w14:paraId="17DF3A17" w14:textId="530E301E" w:rsidR="00852F22" w:rsidRPr="00F36624" w:rsidRDefault="00852F22" w:rsidP="00852F22">
      <w:pPr>
        <w:pStyle w:val="PMtextBullet"/>
      </w:pPr>
      <w:r w:rsidRPr="00F36624">
        <w:t>Use and wear safety equipment that is chosen for the specific task</w:t>
      </w:r>
      <w:r w:rsidR="00D800AE">
        <w:t>.</w:t>
      </w:r>
    </w:p>
    <w:p w14:paraId="17DF3A18" w14:textId="6258DF84" w:rsidR="00852F22" w:rsidRPr="00F36624" w:rsidRDefault="00852F22" w:rsidP="00852F22">
      <w:pPr>
        <w:pStyle w:val="PMtextBullet"/>
      </w:pPr>
      <w:r w:rsidRPr="00F36624">
        <w:t>Inspect all equipment before use</w:t>
      </w:r>
      <w:r w:rsidR="00D800AE">
        <w:t>.</w:t>
      </w:r>
    </w:p>
    <w:p w14:paraId="17DF3A19" w14:textId="56D79F29" w:rsidR="00852F22" w:rsidRPr="00F36624" w:rsidRDefault="00852F22" w:rsidP="00852F22">
      <w:pPr>
        <w:pStyle w:val="PMtextBullet"/>
      </w:pPr>
      <w:r w:rsidRPr="00F36624">
        <w:t xml:space="preserve">Report any safety defects, </w:t>
      </w:r>
      <w:proofErr w:type="gramStart"/>
      <w:r w:rsidRPr="00F36624">
        <w:t>violation</w:t>
      </w:r>
      <w:proofErr w:type="gramEnd"/>
      <w:r w:rsidRPr="00F36624">
        <w:t xml:space="preserve"> or concerns to their </w:t>
      </w:r>
      <w:r w:rsidR="002C1A88">
        <w:t>supervisor</w:t>
      </w:r>
      <w:r w:rsidRPr="00F36624">
        <w:t xml:space="preserve"> immediately and </w:t>
      </w:r>
      <w:r w:rsidRPr="00D800AE">
        <w:t>remove that equipment from service</w:t>
      </w:r>
      <w:r>
        <w:t>.</w:t>
      </w:r>
    </w:p>
    <w:p w14:paraId="17DF3A1A" w14:textId="0683A505" w:rsidR="00852F22" w:rsidRPr="00F36624" w:rsidRDefault="00852F22" w:rsidP="00852F22">
      <w:pPr>
        <w:pStyle w:val="PMtextBullet"/>
      </w:pPr>
      <w:r w:rsidRPr="00F36624">
        <w:t>Any questions about fall hazards or fall protection should</w:t>
      </w:r>
      <w:r>
        <w:t xml:space="preserve"> be directed to </w:t>
      </w:r>
      <w:r w:rsidR="002C1A88">
        <w:t>the supervisor</w:t>
      </w:r>
      <w:r w:rsidR="00D800AE">
        <w:t>.</w:t>
      </w:r>
    </w:p>
    <w:p w14:paraId="17DF3A1B" w14:textId="035E7109" w:rsidR="00852F22" w:rsidRPr="00F36624" w:rsidRDefault="00852F22" w:rsidP="00852F22">
      <w:pPr>
        <w:pStyle w:val="PMtextBullet"/>
      </w:pPr>
      <w:r w:rsidRPr="00F36624">
        <w:lastRenderedPageBreak/>
        <w:t>A fall arrest system attached to an anchor point must be worn when an employee or contractor is working on an elevating work platform (</w:t>
      </w:r>
      <w:proofErr w:type="gramStart"/>
      <w:r w:rsidR="00623925">
        <w:t>e.g.</w:t>
      </w:r>
      <w:proofErr w:type="gramEnd"/>
      <w:r w:rsidRPr="00F36624">
        <w:t xml:space="preserve"> scissor lift)</w:t>
      </w:r>
      <w:r w:rsidR="00D800AE">
        <w:t>.</w:t>
      </w:r>
    </w:p>
    <w:p w14:paraId="17DF3A1C" w14:textId="59230CEE" w:rsidR="00852F22" w:rsidRPr="00F36624" w:rsidRDefault="00852F22" w:rsidP="00852F22">
      <w:pPr>
        <w:pStyle w:val="PMtextBullet"/>
      </w:pPr>
      <w:r w:rsidRPr="00F36624">
        <w:t xml:space="preserve">Follow manufacturer instructions to assemble, maintain, inspect, </w:t>
      </w:r>
      <w:proofErr w:type="gramStart"/>
      <w:r w:rsidRPr="00F36624">
        <w:t>use</w:t>
      </w:r>
      <w:proofErr w:type="gramEnd"/>
      <w:r w:rsidRPr="00F36624">
        <w:t xml:space="preserve"> and disasse</w:t>
      </w:r>
      <w:r>
        <w:t>mble the fall protection system</w:t>
      </w:r>
      <w:r w:rsidR="00D800AE">
        <w:t>.</w:t>
      </w:r>
    </w:p>
    <w:p w14:paraId="17DF3A1D" w14:textId="30B3FC2D" w:rsidR="00852F22" w:rsidRPr="00F36624" w:rsidRDefault="00852F22" w:rsidP="00852F22">
      <w:pPr>
        <w:pStyle w:val="PMtextBullet"/>
      </w:pPr>
      <w:r w:rsidRPr="00F36624">
        <w:t>Every piece of fall arrest equipment should be inspected and certified at least yearly by a competent person. Inspection documentation w</w:t>
      </w:r>
      <w:r>
        <w:t xml:space="preserve">ill be kept with the </w:t>
      </w:r>
      <w:r w:rsidR="002C1A88">
        <w:t>supervisor</w:t>
      </w:r>
      <w:r w:rsidR="00D800AE">
        <w:t>.</w:t>
      </w:r>
    </w:p>
    <w:p w14:paraId="17DF3A1E" w14:textId="786D61A8" w:rsidR="00852F22" w:rsidRPr="007E55FC" w:rsidRDefault="00852F22" w:rsidP="00852F22">
      <w:pPr>
        <w:pStyle w:val="PMsubHead"/>
      </w:pPr>
      <w:r>
        <w:t xml:space="preserve">Daily </w:t>
      </w:r>
      <w:r w:rsidR="00D800AE">
        <w:t xml:space="preserve">Pre-Use </w:t>
      </w:r>
      <w:r w:rsidRPr="007E55FC">
        <w:t>Inspection</w:t>
      </w:r>
    </w:p>
    <w:p w14:paraId="17DF3A1F" w14:textId="5035D5B0" w:rsidR="00852F22" w:rsidRDefault="00852F22" w:rsidP="00852F22">
      <w:pPr>
        <w:pStyle w:val="PMtext"/>
      </w:pPr>
      <w:r>
        <w:t xml:space="preserve">Where the use of a connecting linkage, personal fall arrest system, full-body harness or lifeline is required </w:t>
      </w:r>
      <w:r w:rsidR="003357E3">
        <w:t>[</w:t>
      </w:r>
      <w:r w:rsidR="002C1A88">
        <w:t>Employer/Organization Name</w:t>
      </w:r>
      <w:r w:rsidR="003357E3">
        <w:t>]</w:t>
      </w:r>
      <w:r>
        <w:t xml:space="preserve"> </w:t>
      </w:r>
      <w:r w:rsidR="00176A40">
        <w:t>will</w:t>
      </w:r>
      <w:r>
        <w:t xml:space="preserve"> ensure that a competent person: </w:t>
      </w:r>
    </w:p>
    <w:p w14:paraId="17DF3A20" w14:textId="77777777" w:rsidR="00852F22" w:rsidRPr="00F36624" w:rsidRDefault="00852F22" w:rsidP="00966914">
      <w:pPr>
        <w:pStyle w:val="PMtextBullet"/>
        <w:ind w:hanging="357"/>
      </w:pPr>
      <w:bookmarkStart w:id="277" w:name="ohsr%253ask%20107%281%29%28a%29"/>
      <w:bookmarkEnd w:id="277"/>
      <w:r>
        <w:t>I</w:t>
      </w:r>
      <w:r w:rsidRPr="00F36624">
        <w:t xml:space="preserve">nspects the connecting linkage, personal fall arrest system, full-body </w:t>
      </w:r>
      <w:proofErr w:type="gramStart"/>
      <w:r w:rsidRPr="00F36624">
        <w:t>harness</w:t>
      </w:r>
      <w:proofErr w:type="gramEnd"/>
      <w:r w:rsidRPr="00F36624">
        <w:t xml:space="preserve"> or lifeline: </w:t>
      </w:r>
    </w:p>
    <w:p w14:paraId="17DF3A21" w14:textId="77777777" w:rsidR="00852F22" w:rsidRDefault="00852F22" w:rsidP="00E8608F">
      <w:pPr>
        <w:pStyle w:val="PMtextbulletlist"/>
        <w:numPr>
          <w:ilvl w:val="1"/>
          <w:numId w:val="111"/>
        </w:numPr>
        <w:spacing w:before="120"/>
        <w:ind w:hanging="357"/>
      </w:pPr>
      <w:bookmarkStart w:id="278" w:name="ohsr%253ask%20107%281%29%28a%29%28i%29"/>
      <w:bookmarkEnd w:id="278"/>
      <w:r>
        <w:t>Before each use</w:t>
      </w:r>
    </w:p>
    <w:p w14:paraId="17DF3A22" w14:textId="77777777" w:rsidR="00852F22" w:rsidRDefault="00852F22" w:rsidP="00E8608F">
      <w:pPr>
        <w:pStyle w:val="PMtextbulletlist"/>
        <w:numPr>
          <w:ilvl w:val="1"/>
          <w:numId w:val="111"/>
        </w:numPr>
        <w:spacing w:before="120"/>
        <w:ind w:hanging="357"/>
      </w:pPr>
      <w:r>
        <w:t>As recommended by the manufacturer</w:t>
      </w:r>
    </w:p>
    <w:p w14:paraId="17DF3A23" w14:textId="77777777" w:rsidR="00852F22" w:rsidRDefault="00852F22" w:rsidP="00E8608F">
      <w:pPr>
        <w:pStyle w:val="PMtextbulletlist"/>
        <w:numPr>
          <w:ilvl w:val="1"/>
          <w:numId w:val="111"/>
        </w:numPr>
        <w:spacing w:before="120"/>
        <w:ind w:hanging="357"/>
      </w:pPr>
      <w:bookmarkStart w:id="279" w:name="ohsr%253ask%20107%281%29%28a%29%28ii%29"/>
      <w:bookmarkEnd w:id="279"/>
      <w:r>
        <w:t xml:space="preserve">After the connecting linkage, personal fall arrest system, full-body harness or lifeline has sustained a fall-arresting </w:t>
      </w:r>
      <w:proofErr w:type="gramStart"/>
      <w:r>
        <w:t>incident</w:t>
      </w:r>
      <w:proofErr w:type="gramEnd"/>
    </w:p>
    <w:p w14:paraId="17DF3A24" w14:textId="77777777" w:rsidR="00852F22" w:rsidRPr="00F36624" w:rsidRDefault="00852F22" w:rsidP="00852F22">
      <w:pPr>
        <w:pStyle w:val="PMtextBullet"/>
      </w:pPr>
      <w:bookmarkStart w:id="280" w:name="ohsr%253ask%20107%281%29%28b%29"/>
      <w:bookmarkEnd w:id="280"/>
      <w:r>
        <w:t>D</w:t>
      </w:r>
      <w:r w:rsidRPr="00F36624">
        <w:t>etermines whether the connecting linkage, personal fall arrest system, full-body harness or life</w:t>
      </w:r>
      <w:r>
        <w:t xml:space="preserve">line is safe for continued </w:t>
      </w:r>
      <w:proofErr w:type="gramStart"/>
      <w:r>
        <w:t>use</w:t>
      </w:r>
      <w:proofErr w:type="gramEnd"/>
    </w:p>
    <w:p w14:paraId="17DF3A25" w14:textId="066C12A0" w:rsidR="00852F22" w:rsidRPr="000D2DAE" w:rsidRDefault="00852F22" w:rsidP="00852F22">
      <w:pPr>
        <w:pStyle w:val="PMsubHead"/>
      </w:pPr>
      <w:r w:rsidRPr="00131251">
        <w:t>Inspection and Maintenance</w:t>
      </w:r>
    </w:p>
    <w:p w14:paraId="17DF3A26" w14:textId="77777777" w:rsidR="00852F22" w:rsidRPr="000D0D96" w:rsidRDefault="00852F22" w:rsidP="00852F22">
      <w:pPr>
        <w:pStyle w:val="PMtext"/>
        <w:rPr>
          <w:i/>
        </w:rPr>
      </w:pPr>
      <w:r w:rsidRPr="000D0D96">
        <w:rPr>
          <w:i/>
        </w:rPr>
        <w:t xml:space="preserve">What should you look for during the safety strap inspection? </w:t>
      </w:r>
    </w:p>
    <w:p w14:paraId="17DF3A27" w14:textId="69309E1D" w:rsidR="00852F22" w:rsidRPr="00F36624" w:rsidRDefault="00852F22" w:rsidP="00852F22">
      <w:pPr>
        <w:pStyle w:val="PMtextBullet"/>
      </w:pPr>
      <w:r w:rsidRPr="00F36624">
        <w:t>Inspect for cut fibers or damaged stitches inch by inch by flexing the strap in an inverted U" Note cuts, f</w:t>
      </w:r>
      <w:r>
        <w:t xml:space="preserve">rayed </w:t>
      </w:r>
      <w:proofErr w:type="gramStart"/>
      <w:r>
        <w:t>areas</w:t>
      </w:r>
      <w:proofErr w:type="gramEnd"/>
      <w:r>
        <w:t xml:space="preserve"> or corrosion damage</w:t>
      </w:r>
      <w:r w:rsidR="00D800AE">
        <w:t>.</w:t>
      </w:r>
      <w:r w:rsidRPr="00F36624">
        <w:t xml:space="preserve"> </w:t>
      </w:r>
    </w:p>
    <w:p w14:paraId="17DF3A28" w14:textId="4C465DD4" w:rsidR="00852F22" w:rsidRPr="00F36624" w:rsidRDefault="00852F22" w:rsidP="00852F22">
      <w:pPr>
        <w:pStyle w:val="PMtextBullet"/>
      </w:pPr>
      <w:r w:rsidRPr="00F36624">
        <w:t>Check friction buckle for s</w:t>
      </w:r>
      <w:r>
        <w:t>lippage and sharp buckle edges</w:t>
      </w:r>
      <w:r w:rsidR="00D800AE">
        <w:t>.</w:t>
      </w:r>
    </w:p>
    <w:p w14:paraId="17DF3A29" w14:textId="428A617C" w:rsidR="00852F22" w:rsidRPr="00F36624" w:rsidRDefault="00852F22" w:rsidP="00852F22">
      <w:pPr>
        <w:pStyle w:val="PMtextBullet"/>
      </w:pPr>
      <w:r w:rsidRPr="00F36624">
        <w:t>Replace when tongue buckle holes ar</w:t>
      </w:r>
      <w:r>
        <w:t>e excessively worn or elongated</w:t>
      </w:r>
      <w:r w:rsidR="00D800AE">
        <w:t>.</w:t>
      </w:r>
      <w:r w:rsidRPr="00F36624">
        <w:t xml:space="preserve"> </w:t>
      </w:r>
    </w:p>
    <w:p w14:paraId="17DF3A2A" w14:textId="54A17FD7" w:rsidR="00852F22" w:rsidRPr="000D0D96" w:rsidRDefault="00852F22" w:rsidP="00852F22">
      <w:pPr>
        <w:pStyle w:val="PMtext"/>
        <w:rPr>
          <w:i/>
        </w:rPr>
      </w:pPr>
      <w:r w:rsidRPr="000D0D96">
        <w:rPr>
          <w:i/>
        </w:rPr>
        <w:t>What should you know about hardware (forged steel snaps, D</w:t>
      </w:r>
      <w:r w:rsidR="00D800AE">
        <w:rPr>
          <w:i/>
        </w:rPr>
        <w:t>-</w:t>
      </w:r>
      <w:r w:rsidRPr="000D0D96">
        <w:rPr>
          <w:i/>
        </w:rPr>
        <w:t xml:space="preserve">rings)? </w:t>
      </w:r>
    </w:p>
    <w:p w14:paraId="17DF3A2B" w14:textId="5EB97945" w:rsidR="00852F22" w:rsidRPr="00F36624" w:rsidRDefault="00852F22" w:rsidP="00852F22">
      <w:pPr>
        <w:pStyle w:val="PMtextBullet"/>
      </w:pPr>
      <w:r w:rsidRPr="00F36624">
        <w:t>Inspect hardware for cracks or other defects. Replace the belt if the D</w:t>
      </w:r>
      <w:r w:rsidR="00D800AE">
        <w:t>-</w:t>
      </w:r>
      <w:r w:rsidRPr="00F36624">
        <w:t xml:space="preserve">ring is not at a </w:t>
      </w:r>
      <w:proofErr w:type="gramStart"/>
      <w:r w:rsidRPr="00F36624">
        <w:t>90</w:t>
      </w:r>
      <w:r w:rsidR="00D800AE">
        <w:t xml:space="preserve"> degree</w:t>
      </w:r>
      <w:proofErr w:type="gramEnd"/>
      <w:r w:rsidRPr="00F36624">
        <w:t xml:space="preserve"> angle and does not move vertically independent</w:t>
      </w:r>
      <w:r>
        <w:t xml:space="preserve"> of the body pad or D</w:t>
      </w:r>
      <w:r w:rsidR="00D800AE">
        <w:t>-</w:t>
      </w:r>
      <w:r>
        <w:t>saddle</w:t>
      </w:r>
      <w:r w:rsidR="00D800AE">
        <w:t>.</w:t>
      </w:r>
    </w:p>
    <w:p w14:paraId="17DF3A2C" w14:textId="0C6E3A24" w:rsidR="00852F22" w:rsidRPr="00F36624" w:rsidRDefault="00852F22" w:rsidP="00852F22">
      <w:pPr>
        <w:pStyle w:val="PMtextBullet"/>
      </w:pPr>
      <w:r w:rsidRPr="00F36624">
        <w:t>Inspect tool loops and belt sewing for broken or stretched lo</w:t>
      </w:r>
      <w:r>
        <w:t>ops</w:t>
      </w:r>
      <w:r w:rsidR="00D800AE">
        <w:t>.</w:t>
      </w:r>
      <w:r w:rsidRPr="00F36624">
        <w:t xml:space="preserve"> </w:t>
      </w:r>
    </w:p>
    <w:p w14:paraId="17DF3A2D" w14:textId="7BB92408" w:rsidR="00852F22" w:rsidRPr="00F36624" w:rsidRDefault="00852F22" w:rsidP="00852F22">
      <w:pPr>
        <w:pStyle w:val="PMtextBullet"/>
      </w:pPr>
      <w:r w:rsidRPr="00F36624">
        <w:t>Check bag rings and knife snaps to see that they are secure and working properly. Check tool loop rivets. Check for thread separation or rotting, both inside</w:t>
      </w:r>
      <w:r>
        <w:t xml:space="preserve"> and outside the body pad belt</w:t>
      </w:r>
      <w:r w:rsidR="00D800AE">
        <w:t>.</w:t>
      </w:r>
    </w:p>
    <w:p w14:paraId="17DF3A2E" w14:textId="08A84683" w:rsidR="00852F22" w:rsidRPr="00F36624" w:rsidRDefault="00852F22" w:rsidP="00852F22">
      <w:pPr>
        <w:pStyle w:val="PMtextBullet"/>
      </w:pPr>
      <w:r w:rsidRPr="00F36624">
        <w:t>Inspect snaps for hook and eye distortions, cracks, corrosion, or pitted surfaces. The keeper (latch) should be seated into the snap nose without binding and should not be distorted or obstructed. The keeper spring should exert sufficient f</w:t>
      </w:r>
      <w:r>
        <w:t>orce to close the keeper firmly</w:t>
      </w:r>
      <w:r w:rsidR="00D800AE">
        <w:t>.</w:t>
      </w:r>
      <w:r w:rsidRPr="00F36624">
        <w:t xml:space="preserve"> </w:t>
      </w:r>
    </w:p>
    <w:p w14:paraId="17DF3A2F" w14:textId="77777777" w:rsidR="00852F22" w:rsidRPr="000D0D96" w:rsidRDefault="00852F22" w:rsidP="00852F22">
      <w:pPr>
        <w:pStyle w:val="PMtext"/>
        <w:rPr>
          <w:i/>
        </w:rPr>
      </w:pPr>
      <w:r w:rsidRPr="000D0D96">
        <w:rPr>
          <w:i/>
        </w:rPr>
        <w:t xml:space="preserve">How do you inspect the rope? </w:t>
      </w:r>
    </w:p>
    <w:p w14:paraId="17DF3A30" w14:textId="3AA5CFF4" w:rsidR="00852F22" w:rsidRPr="00F36624" w:rsidRDefault="00852F22" w:rsidP="00852F22">
      <w:pPr>
        <w:pStyle w:val="PMtextBullet"/>
      </w:pPr>
      <w:r w:rsidRPr="00F36624">
        <w:t xml:space="preserve">Rotate the rope lanyard and inspect from end to end for fuzzy, worn, </w:t>
      </w:r>
      <w:proofErr w:type="gramStart"/>
      <w:r w:rsidRPr="00F36624">
        <w:t>broken</w:t>
      </w:r>
      <w:proofErr w:type="gramEnd"/>
      <w:r w:rsidRPr="00F36624">
        <w:t xml:space="preserve"> or cut fibers. Weakened areas have noticeable changes</w:t>
      </w:r>
      <w:r>
        <w:t xml:space="preserve"> in the original rope diameter</w:t>
      </w:r>
      <w:r w:rsidR="00D800AE">
        <w:t>.</w:t>
      </w:r>
    </w:p>
    <w:p w14:paraId="17DF3A31" w14:textId="06279E9C" w:rsidR="00852F22" w:rsidRPr="00F36624" w:rsidRDefault="00852F22" w:rsidP="00852F22">
      <w:pPr>
        <w:pStyle w:val="PMtextBullet"/>
      </w:pPr>
      <w:r w:rsidRPr="00F36624">
        <w:t>Replace when the rope diameter is not uniform throughout, fo</w:t>
      </w:r>
      <w:r>
        <w:t>llowing a short break-in period</w:t>
      </w:r>
      <w:r w:rsidR="00D800AE">
        <w:t>.</w:t>
      </w:r>
      <w:r w:rsidRPr="00F36624">
        <w:t xml:space="preserve"> </w:t>
      </w:r>
    </w:p>
    <w:p w14:paraId="17DF3A32" w14:textId="38FC676B" w:rsidR="00852F22" w:rsidRPr="00F36624" w:rsidRDefault="00852F22" w:rsidP="00852F22">
      <w:pPr>
        <w:pStyle w:val="PMtextBullet"/>
      </w:pPr>
      <w:r w:rsidRPr="00F36624">
        <w:lastRenderedPageBreak/>
        <w:t>The older a rope is and the more use it gets, the more importan</w:t>
      </w:r>
      <w:r>
        <w:t>t testing and inspection become</w:t>
      </w:r>
      <w:r w:rsidR="00D800AE">
        <w:t>.</w:t>
      </w:r>
      <w:r w:rsidRPr="00F36624">
        <w:t xml:space="preserve"> </w:t>
      </w:r>
    </w:p>
    <w:p w14:paraId="17DF3A33" w14:textId="77777777" w:rsidR="00852F22" w:rsidRPr="00401E41" w:rsidRDefault="00852F22" w:rsidP="00852F22">
      <w:pPr>
        <w:pStyle w:val="PMtext"/>
        <w:rPr>
          <w:i/>
        </w:rPr>
      </w:pPr>
      <w:r w:rsidRPr="00401E41">
        <w:rPr>
          <w:i/>
        </w:rPr>
        <w:t xml:space="preserve">How do you inspect the buckle? </w:t>
      </w:r>
    </w:p>
    <w:p w14:paraId="17DF3A34" w14:textId="461835CF" w:rsidR="00852F22" w:rsidRPr="00F36624" w:rsidRDefault="00852F22" w:rsidP="00852F22">
      <w:pPr>
        <w:pStyle w:val="PMtextBullet"/>
      </w:pPr>
      <w:r w:rsidRPr="00F36624">
        <w:t xml:space="preserve">Inspect for loose, </w:t>
      </w:r>
      <w:proofErr w:type="gramStart"/>
      <w:r w:rsidRPr="00F36624">
        <w:t>distorted</w:t>
      </w:r>
      <w:proofErr w:type="gramEnd"/>
      <w:r w:rsidRPr="00F36624">
        <w:t xml:space="preserve"> or broken grommets. Do not cut or punch additional holes in </w:t>
      </w:r>
      <w:r>
        <w:t>waist strap or strength members</w:t>
      </w:r>
      <w:r w:rsidR="00D800AE">
        <w:t>.</w:t>
      </w:r>
      <w:r w:rsidRPr="00F36624">
        <w:t xml:space="preserve"> </w:t>
      </w:r>
    </w:p>
    <w:p w14:paraId="17DF3A35" w14:textId="29D51A0C" w:rsidR="00852F22" w:rsidRPr="00F36624" w:rsidRDefault="00852F22" w:rsidP="00852F22">
      <w:pPr>
        <w:pStyle w:val="PMtextBullet"/>
      </w:pPr>
      <w:r w:rsidRPr="00F36624">
        <w:t>Check belt without grommets for torn or elongated holes that could c</w:t>
      </w:r>
      <w:r>
        <w:t>ause the buckle tongue to slip</w:t>
      </w:r>
      <w:r w:rsidR="00D800AE">
        <w:t>.</w:t>
      </w:r>
    </w:p>
    <w:p w14:paraId="17DF3A36" w14:textId="2A46FF79" w:rsidR="00852F22" w:rsidRPr="00F36624" w:rsidRDefault="00852F22" w:rsidP="00852F22">
      <w:pPr>
        <w:pStyle w:val="PMtextBullet"/>
      </w:pPr>
      <w:r w:rsidRPr="00F36624">
        <w:t xml:space="preserve">Inspect the buckle for distortion and sharp edges. The outer and center bars must be straight. Carefully check corners and attachment points of the center bar. They should overlap the buckle frame and move freely back and forth in their sockets. The roller </w:t>
      </w:r>
      <w:r>
        <w:t>should turn freely on the frame</w:t>
      </w:r>
      <w:r w:rsidR="00D800AE">
        <w:t>.</w:t>
      </w:r>
    </w:p>
    <w:p w14:paraId="17DF3A37" w14:textId="00C39BA7" w:rsidR="00852F22" w:rsidRPr="00F36624" w:rsidRDefault="00852F22" w:rsidP="00852F22">
      <w:pPr>
        <w:pStyle w:val="PMtextBullet"/>
      </w:pPr>
      <w:r w:rsidRPr="00F36624">
        <w:t>Check that rivets are tight and cannot be moved. The body side of the rivet base and outside rivet burr should be flat against the material. Mak</w:t>
      </w:r>
      <w:r>
        <w:t>e sure the rivets are not bent</w:t>
      </w:r>
      <w:r w:rsidR="00D800AE">
        <w:t>.</w:t>
      </w:r>
    </w:p>
    <w:p w14:paraId="17DF3A38" w14:textId="6B370F36" w:rsidR="00852F22" w:rsidRPr="00F36624" w:rsidRDefault="00852F22" w:rsidP="00852F22">
      <w:pPr>
        <w:pStyle w:val="PMtextBullet"/>
      </w:pPr>
      <w:r w:rsidRPr="00F36624">
        <w:t>Inspect for pitted or cracked rivets that sh</w:t>
      </w:r>
      <w:r>
        <w:t>ow signs of chemical corrosion</w:t>
      </w:r>
      <w:r w:rsidR="00D800AE">
        <w:t>.</w:t>
      </w:r>
    </w:p>
    <w:p w14:paraId="17DF3A39" w14:textId="77777777" w:rsidR="00852F22" w:rsidRPr="00401E41" w:rsidRDefault="00852F22" w:rsidP="00852F22">
      <w:pPr>
        <w:pStyle w:val="PMtext"/>
        <w:rPr>
          <w:i/>
        </w:rPr>
      </w:pPr>
      <w:r w:rsidRPr="00401E41">
        <w:rPr>
          <w:i/>
        </w:rPr>
        <w:t xml:space="preserve">How do you inspect the webbing (body of belt, </w:t>
      </w:r>
      <w:proofErr w:type="gramStart"/>
      <w:r w:rsidRPr="00401E41">
        <w:rPr>
          <w:i/>
        </w:rPr>
        <w:t>harness</w:t>
      </w:r>
      <w:proofErr w:type="gramEnd"/>
      <w:r w:rsidRPr="00401E41">
        <w:rPr>
          <w:i/>
        </w:rPr>
        <w:t xml:space="preserve"> or lanyard)? </w:t>
      </w:r>
    </w:p>
    <w:p w14:paraId="17DF3A3A" w14:textId="0723B2B5" w:rsidR="00852F22" w:rsidRPr="00F36624" w:rsidRDefault="00852F22" w:rsidP="00852F22">
      <w:pPr>
        <w:pStyle w:val="PMtextBullet"/>
      </w:pPr>
      <w:r w:rsidRPr="00F36624">
        <w:t>Inspect the entire surface of webbing for damage. Beginning at one end, bend the webbing in an inverted U. Holding the body side of the belt toward you, grasp the belt with your h</w:t>
      </w:r>
      <w:r>
        <w:t xml:space="preserve">ands </w:t>
      </w:r>
      <w:r w:rsidR="00D800AE">
        <w:t>6 to 8</w:t>
      </w:r>
      <w:r>
        <w:t xml:space="preserve"> inches apart</w:t>
      </w:r>
      <w:r w:rsidR="00D800AE">
        <w:t>.</w:t>
      </w:r>
    </w:p>
    <w:p w14:paraId="17DF3A3B" w14:textId="7F8B80D3" w:rsidR="00852F22" w:rsidRPr="00F36624" w:rsidRDefault="00852F22" w:rsidP="00852F22">
      <w:pPr>
        <w:pStyle w:val="PMtextBullet"/>
      </w:pPr>
      <w:r w:rsidRPr="00F36624">
        <w:t>Watch for frayed edges, broken fibers, pulled stitches, cuts or chemical damage. Broken webbing strands generally appear a</w:t>
      </w:r>
      <w:r>
        <w:t>s tufts on the webbing surface</w:t>
      </w:r>
      <w:r w:rsidR="00D800AE">
        <w:t>.</w:t>
      </w:r>
    </w:p>
    <w:p w14:paraId="17DF3A3C" w14:textId="25DA0BE6" w:rsidR="00852F22" w:rsidRPr="00F36624" w:rsidRDefault="00852F22" w:rsidP="00852F22">
      <w:pPr>
        <w:pStyle w:val="PMtextBullet"/>
      </w:pPr>
      <w:r w:rsidRPr="00F36624">
        <w:t>Replace accordi</w:t>
      </w:r>
      <w:r>
        <w:t>ng to manufacturers' guidelines</w:t>
      </w:r>
      <w:r w:rsidR="00D800AE">
        <w:t>.</w:t>
      </w:r>
      <w:r w:rsidRPr="00F36624">
        <w:t xml:space="preserve"> </w:t>
      </w:r>
    </w:p>
    <w:p w14:paraId="17DF3A3D" w14:textId="77777777" w:rsidR="00852F22" w:rsidRPr="00401E41" w:rsidRDefault="00852F22" w:rsidP="00852F22">
      <w:pPr>
        <w:pStyle w:val="PMtext"/>
        <w:rPr>
          <w:i/>
        </w:rPr>
      </w:pPr>
      <w:r w:rsidRPr="00401E41">
        <w:rPr>
          <w:i/>
        </w:rPr>
        <w:t xml:space="preserve">How do I clean my equipment? </w:t>
      </w:r>
    </w:p>
    <w:p w14:paraId="17DF3A3E" w14:textId="390749F3" w:rsidR="00852F22" w:rsidRPr="00F36624" w:rsidRDefault="00852F22" w:rsidP="00852F22">
      <w:pPr>
        <w:pStyle w:val="PMtextBullet"/>
      </w:pPr>
      <w:r w:rsidRPr="00F36624">
        <w:t xml:space="preserve">Basic care prolongs the life of the unit and </w:t>
      </w:r>
      <w:r>
        <w:t>contributes to its performance</w:t>
      </w:r>
      <w:r w:rsidR="00D800AE">
        <w:t>.</w:t>
      </w:r>
    </w:p>
    <w:p w14:paraId="17DF3A3F" w14:textId="67ACCF7C" w:rsidR="00852F22" w:rsidRPr="00F36624" w:rsidRDefault="00852F22" w:rsidP="00852F22">
      <w:pPr>
        <w:pStyle w:val="PMtextBullet"/>
      </w:pPr>
      <w:r w:rsidRPr="00F36624">
        <w:t>Wipe off all surface dirt with a sponge dampened in plain water. Rinse the sponge and squeeze it dry. Dip the sponge in a mild solution of water and commercial soap or detergent. Work up a thick lather with a</w:t>
      </w:r>
      <w:r>
        <w:t xml:space="preserve"> vigorous back and forth motion</w:t>
      </w:r>
      <w:r w:rsidR="00D800AE">
        <w:t>.</w:t>
      </w:r>
      <w:r w:rsidRPr="00F36624">
        <w:t xml:space="preserve"> </w:t>
      </w:r>
    </w:p>
    <w:p w14:paraId="17DF3A40" w14:textId="0DBCC423" w:rsidR="00852F22" w:rsidRPr="00F36624" w:rsidRDefault="00852F22" w:rsidP="00852F22">
      <w:pPr>
        <w:pStyle w:val="PMtextBullet"/>
      </w:pPr>
      <w:r w:rsidRPr="00F36624">
        <w:t>R</w:t>
      </w:r>
      <w:r>
        <w:t>inse the webbing in clean water</w:t>
      </w:r>
      <w:r w:rsidR="00D800AE">
        <w:t>.</w:t>
      </w:r>
    </w:p>
    <w:p w14:paraId="17DF3A41" w14:textId="1DBD3A6C" w:rsidR="00852F22" w:rsidRPr="00F36624" w:rsidRDefault="00852F22" w:rsidP="00852F22">
      <w:pPr>
        <w:pStyle w:val="PMtextBullet"/>
      </w:pPr>
      <w:r w:rsidRPr="00F36624">
        <w:t>Wipe the belt dry with a clean clot</w:t>
      </w:r>
      <w:r>
        <w:t>h. Hang freely to dry</w:t>
      </w:r>
      <w:r w:rsidR="00D800AE">
        <w:t>.</w:t>
      </w:r>
      <w:r w:rsidRPr="00F36624">
        <w:t xml:space="preserve"> </w:t>
      </w:r>
    </w:p>
    <w:p w14:paraId="17DF3A42" w14:textId="7F77148D" w:rsidR="00852F22" w:rsidRPr="00F36624" w:rsidRDefault="00852F22" w:rsidP="00852F22">
      <w:pPr>
        <w:pStyle w:val="PMtextBullet"/>
      </w:pPr>
      <w:r w:rsidRPr="00F36624">
        <w:t>Dry the belt and other equipment away from direct heat, and o</w:t>
      </w:r>
      <w:r>
        <w:t>ut of long periods of sunlight</w:t>
      </w:r>
      <w:r w:rsidR="00D800AE">
        <w:t>.</w:t>
      </w:r>
    </w:p>
    <w:p w14:paraId="17DF3A43" w14:textId="165C64D4" w:rsidR="00852F22" w:rsidRPr="00F36624" w:rsidRDefault="00852F22" w:rsidP="00852F22">
      <w:pPr>
        <w:pStyle w:val="PMtextBullet"/>
      </w:pPr>
      <w:r w:rsidRPr="00F36624">
        <w:t xml:space="preserve">Store in a clean, dry area, free of fumes, </w:t>
      </w:r>
      <w:proofErr w:type="gramStart"/>
      <w:r w:rsidRPr="00F36624">
        <w:t>sunlight</w:t>
      </w:r>
      <w:proofErr w:type="gramEnd"/>
      <w:r w:rsidRPr="00F36624">
        <w:t xml:space="preserve"> or corrosive materials and in such a way that it doe</w:t>
      </w:r>
      <w:r>
        <w:t>s not warp or distort the belt</w:t>
      </w:r>
      <w:r w:rsidR="00D800AE">
        <w:t>.</w:t>
      </w:r>
    </w:p>
    <w:p w14:paraId="17DF3A44" w14:textId="77777777" w:rsidR="00852F22" w:rsidRPr="00131251" w:rsidRDefault="00852F22" w:rsidP="00852F22">
      <w:pPr>
        <w:pStyle w:val="PMsubHead"/>
      </w:pPr>
      <w:r w:rsidRPr="00131251">
        <w:t>Emergency Rescue</w:t>
      </w:r>
    </w:p>
    <w:p w14:paraId="17DF3A45" w14:textId="7194D960" w:rsidR="00852F22" w:rsidRDefault="00852F22" w:rsidP="00852F22">
      <w:pPr>
        <w:pStyle w:val="PMtext"/>
      </w:pPr>
      <w:r>
        <w:t xml:space="preserve">An Emergency Rescue Plan must be developed for each work task that requires </w:t>
      </w:r>
      <w:r w:rsidR="00A165DB">
        <w:t>an employee</w:t>
      </w:r>
      <w:r>
        <w:t xml:space="preserve"> to use fall arrest equipment. </w:t>
      </w:r>
    </w:p>
    <w:p w14:paraId="17DF3A46" w14:textId="77777777" w:rsidR="00852F22" w:rsidRDefault="00852F22" w:rsidP="00852F22">
      <w:pPr>
        <w:pStyle w:val="PMhead"/>
      </w:pPr>
      <w:r>
        <w:t xml:space="preserve">Additional Resources </w:t>
      </w:r>
    </w:p>
    <w:p w14:paraId="03C72BD3" w14:textId="761919C5" w:rsidR="00AA2BF3" w:rsidRDefault="00AA2BF3" w:rsidP="002409F8">
      <w:pPr>
        <w:pStyle w:val="PMtext2"/>
        <w:spacing w:before="120"/>
      </w:pPr>
      <w:r>
        <w:t xml:space="preserve">CCOHS </w:t>
      </w:r>
      <w:r w:rsidR="00A41774">
        <w:t>Body</w:t>
      </w:r>
      <w:r w:rsidRPr="000D2DAE">
        <w:t xml:space="preserve"> Belts, Harnesses and Lanyards</w:t>
      </w:r>
      <w:r w:rsidR="00F36E31">
        <w:t>:</w:t>
      </w:r>
      <w:r w:rsidR="00A41774">
        <w:t xml:space="preserve"> </w:t>
      </w:r>
      <w:hyperlink r:id="rId63" w:history="1">
        <w:r w:rsidR="00A41774" w:rsidRPr="006770C7">
          <w:rPr>
            <w:rStyle w:val="Hyperlink"/>
          </w:rPr>
          <w:t>https://www.ccohs.ca/oshanswers/prevention/ppe/belts.html</w:t>
        </w:r>
      </w:hyperlink>
      <w:r w:rsidR="00A41774">
        <w:t xml:space="preserve"> </w:t>
      </w:r>
    </w:p>
    <w:p w14:paraId="3752025A" w14:textId="74D7FE2D" w:rsidR="002409F8" w:rsidRPr="002E483A" w:rsidRDefault="009E496A" w:rsidP="002409F8">
      <w:pPr>
        <w:pStyle w:val="PMtext2"/>
        <w:spacing w:before="120"/>
      </w:pPr>
      <w:r>
        <w:lastRenderedPageBreak/>
        <w:t>MLITSD</w:t>
      </w:r>
      <w:r w:rsidR="00471C4A">
        <w:t xml:space="preserve"> </w:t>
      </w:r>
      <w:r w:rsidR="002409F8">
        <w:t>Occupational Health and Safety Guidelines for Farming Operations in Ontario</w:t>
      </w:r>
    </w:p>
    <w:p w14:paraId="17DF3A47" w14:textId="46616ACC" w:rsidR="00852F22" w:rsidRDefault="00022CE1" w:rsidP="002409F8">
      <w:pPr>
        <w:pStyle w:val="PMtext2"/>
        <w:spacing w:before="120"/>
        <w:rPr>
          <w:lang w:val="en-CA" w:eastAsia="en-CA"/>
        </w:rPr>
      </w:pPr>
      <w:r>
        <w:rPr>
          <w:lang w:val="en-CA" w:eastAsia="en-CA"/>
        </w:rPr>
        <w:t xml:space="preserve">CSA </w:t>
      </w:r>
      <w:r w:rsidR="00852F22">
        <w:rPr>
          <w:lang w:val="en-CA" w:eastAsia="en-CA"/>
        </w:rPr>
        <w:t>Z259.1 Body Belts and Saddles for Work Positioning and Travel Restraint</w:t>
      </w:r>
    </w:p>
    <w:p w14:paraId="17DF3A48" w14:textId="224AED5A" w:rsidR="00852F22" w:rsidRDefault="00022CE1" w:rsidP="002409F8">
      <w:pPr>
        <w:pStyle w:val="PMtext2"/>
        <w:spacing w:before="120"/>
        <w:rPr>
          <w:lang w:val="en-CA" w:eastAsia="en-CA"/>
        </w:rPr>
      </w:pPr>
      <w:r>
        <w:rPr>
          <w:lang w:val="en-CA" w:eastAsia="en-CA"/>
        </w:rPr>
        <w:t xml:space="preserve">CSA </w:t>
      </w:r>
      <w:r w:rsidR="00852F22">
        <w:rPr>
          <w:lang w:val="en-CA" w:eastAsia="en-CA"/>
        </w:rPr>
        <w:t>Z259.2.2 Self-Retracting Devices for Personal Fall-Arrest Systems</w:t>
      </w:r>
    </w:p>
    <w:p w14:paraId="17DF3A49" w14:textId="2F8055FC" w:rsidR="00852F22" w:rsidRDefault="00022CE1" w:rsidP="002409F8">
      <w:pPr>
        <w:pStyle w:val="PMtext2"/>
        <w:spacing w:before="120"/>
        <w:rPr>
          <w:lang w:val="en-CA" w:eastAsia="en-CA"/>
        </w:rPr>
      </w:pPr>
      <w:r>
        <w:rPr>
          <w:lang w:val="en-CA" w:eastAsia="en-CA"/>
        </w:rPr>
        <w:t xml:space="preserve">CSA </w:t>
      </w:r>
      <w:r w:rsidR="00852F22">
        <w:rPr>
          <w:lang w:val="en-CA" w:eastAsia="en-CA"/>
        </w:rPr>
        <w:t>Z259.2.3 Descent Devices</w:t>
      </w:r>
    </w:p>
    <w:p w14:paraId="17DF3A4A" w14:textId="696F788A" w:rsidR="00852F22" w:rsidRDefault="00022CE1" w:rsidP="002409F8">
      <w:pPr>
        <w:pStyle w:val="PMtext2"/>
        <w:spacing w:before="120"/>
        <w:rPr>
          <w:lang w:val="en-CA" w:eastAsia="en-CA"/>
        </w:rPr>
      </w:pPr>
      <w:r>
        <w:rPr>
          <w:lang w:val="en-CA" w:eastAsia="en-CA"/>
        </w:rPr>
        <w:t xml:space="preserve">CSA </w:t>
      </w:r>
      <w:r w:rsidR="00852F22">
        <w:rPr>
          <w:lang w:val="en-CA" w:eastAsia="en-CA"/>
        </w:rPr>
        <w:t>Z259.2.5 Fall Arresters and Vertical Lifelines</w:t>
      </w:r>
    </w:p>
    <w:p w14:paraId="17DF3A4B" w14:textId="747037B9" w:rsidR="00852F22" w:rsidRDefault="00022CE1" w:rsidP="002409F8">
      <w:pPr>
        <w:pStyle w:val="PMtext2"/>
        <w:spacing w:before="120"/>
        <w:rPr>
          <w:lang w:val="en-CA" w:eastAsia="en-CA"/>
        </w:rPr>
      </w:pPr>
      <w:r>
        <w:rPr>
          <w:lang w:val="en-CA" w:eastAsia="en-CA"/>
        </w:rPr>
        <w:t xml:space="preserve">CSA </w:t>
      </w:r>
      <w:r w:rsidR="00852F22">
        <w:rPr>
          <w:lang w:val="en-CA" w:eastAsia="en-CA"/>
        </w:rPr>
        <w:t>Z259.10 Full Body Harnesses</w:t>
      </w:r>
    </w:p>
    <w:p w14:paraId="17DF3A4C" w14:textId="4E709BCB" w:rsidR="00852F22" w:rsidRDefault="00022CE1" w:rsidP="002409F8">
      <w:pPr>
        <w:pStyle w:val="PMtext2"/>
        <w:spacing w:before="120"/>
        <w:rPr>
          <w:lang w:val="en-CA" w:eastAsia="en-CA"/>
        </w:rPr>
      </w:pPr>
      <w:r>
        <w:rPr>
          <w:lang w:val="en-CA" w:eastAsia="en-CA"/>
        </w:rPr>
        <w:t xml:space="preserve">CSA </w:t>
      </w:r>
      <w:r w:rsidR="00852F22">
        <w:rPr>
          <w:lang w:val="en-CA" w:eastAsia="en-CA"/>
        </w:rPr>
        <w:t>Z259.11 Energy Absorbers and Lanyards</w:t>
      </w:r>
    </w:p>
    <w:p w14:paraId="17DF3A4D" w14:textId="5115939C" w:rsidR="00852F22" w:rsidRDefault="00022CE1" w:rsidP="002409F8">
      <w:pPr>
        <w:pStyle w:val="PMtext2"/>
        <w:spacing w:before="120"/>
        <w:rPr>
          <w:lang w:val="en-CA" w:eastAsia="en-CA"/>
        </w:rPr>
      </w:pPr>
      <w:r>
        <w:rPr>
          <w:lang w:val="en-CA" w:eastAsia="en-CA"/>
        </w:rPr>
        <w:t xml:space="preserve">CSA </w:t>
      </w:r>
      <w:r w:rsidR="00852F22">
        <w:rPr>
          <w:lang w:val="en-CA" w:eastAsia="en-CA"/>
        </w:rPr>
        <w:t>Z259.12 Connecting Components for Personal Fall Arrest Systems (PFAS)</w:t>
      </w:r>
    </w:p>
    <w:p w14:paraId="17DF3A50" w14:textId="17921176" w:rsidR="00852F22" w:rsidRDefault="00AC1372" w:rsidP="002409F8">
      <w:pPr>
        <w:pStyle w:val="PMtext"/>
      </w:pPr>
      <w:r>
        <w:t xml:space="preserve">Emergency </w:t>
      </w:r>
      <w:r w:rsidR="00852F22">
        <w:t>Rescue Plan</w:t>
      </w:r>
    </w:p>
    <w:p w14:paraId="17DF3A51" w14:textId="77777777" w:rsidR="00852F22" w:rsidRPr="00F36624" w:rsidRDefault="00852F22" w:rsidP="00852F22">
      <w:pPr>
        <w:pStyle w:val="PMhead"/>
      </w:pPr>
      <w:r w:rsidRPr="00F36624">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rsidRPr="00AE195C" w14:paraId="17DF3A54" w14:textId="77777777" w:rsidTr="00C8231E">
        <w:tc>
          <w:tcPr>
            <w:tcW w:w="4428" w:type="dxa"/>
          </w:tcPr>
          <w:p w14:paraId="17DF3A52" w14:textId="77777777" w:rsidR="00852F22" w:rsidRPr="00AE195C" w:rsidRDefault="00852F22" w:rsidP="00C8231E">
            <w:pPr>
              <w:pStyle w:val="PMtableText"/>
              <w:tabs>
                <w:tab w:val="left" w:leader="dot" w:pos="6840"/>
              </w:tabs>
              <w:rPr>
                <w:szCs w:val="20"/>
                <w:lang w:eastAsia="en-CA"/>
              </w:rPr>
            </w:pPr>
            <w:r w:rsidRPr="00AE195C">
              <w:rPr>
                <w:szCs w:val="20"/>
                <w:lang w:eastAsia="en-CA"/>
              </w:rPr>
              <w:t>Effective Date:</w:t>
            </w:r>
          </w:p>
        </w:tc>
        <w:tc>
          <w:tcPr>
            <w:tcW w:w="4428" w:type="dxa"/>
          </w:tcPr>
          <w:p w14:paraId="17DF3A53" w14:textId="7B8308D2" w:rsidR="00852F22" w:rsidRPr="00AE195C" w:rsidRDefault="00852F22" w:rsidP="00C8231E">
            <w:pPr>
              <w:pStyle w:val="PMtableText"/>
              <w:tabs>
                <w:tab w:val="left" w:leader="dot" w:pos="6840"/>
              </w:tabs>
              <w:rPr>
                <w:szCs w:val="20"/>
                <w:lang w:eastAsia="en-CA"/>
              </w:rPr>
            </w:pPr>
          </w:p>
        </w:tc>
      </w:tr>
      <w:tr w:rsidR="00852F22" w:rsidRPr="00AE195C" w14:paraId="17DF3A57" w14:textId="77777777" w:rsidTr="00C8231E">
        <w:tc>
          <w:tcPr>
            <w:tcW w:w="4428" w:type="dxa"/>
          </w:tcPr>
          <w:p w14:paraId="17DF3A55" w14:textId="77777777" w:rsidR="00852F22" w:rsidRPr="00AE195C" w:rsidRDefault="00852F22" w:rsidP="00C8231E">
            <w:pPr>
              <w:pStyle w:val="PMtableText"/>
              <w:tabs>
                <w:tab w:val="left" w:leader="dot" w:pos="6840"/>
              </w:tabs>
              <w:rPr>
                <w:szCs w:val="20"/>
                <w:lang w:eastAsia="en-CA"/>
              </w:rPr>
            </w:pPr>
            <w:r w:rsidRPr="00AE195C">
              <w:rPr>
                <w:szCs w:val="20"/>
                <w:lang w:eastAsia="en-CA"/>
              </w:rPr>
              <w:t>Revision Date:</w:t>
            </w:r>
          </w:p>
        </w:tc>
        <w:tc>
          <w:tcPr>
            <w:tcW w:w="4428" w:type="dxa"/>
          </w:tcPr>
          <w:p w14:paraId="17DF3A56" w14:textId="77777777" w:rsidR="00852F22" w:rsidRPr="00AE195C" w:rsidRDefault="00852F22" w:rsidP="00C8231E">
            <w:pPr>
              <w:pStyle w:val="PMtableText"/>
              <w:tabs>
                <w:tab w:val="left" w:leader="dot" w:pos="6840"/>
              </w:tabs>
              <w:rPr>
                <w:szCs w:val="20"/>
                <w:lang w:eastAsia="en-CA"/>
              </w:rPr>
            </w:pPr>
          </w:p>
        </w:tc>
      </w:tr>
    </w:tbl>
    <w:p w14:paraId="17DF3A58" w14:textId="77777777" w:rsidR="00852F22" w:rsidRPr="00644C68" w:rsidRDefault="00852F22" w:rsidP="00852F22">
      <w:pPr>
        <w:pStyle w:val="PMSecondPgHead"/>
      </w:pPr>
      <w:r w:rsidRPr="00644C68">
        <w:lastRenderedPageBreak/>
        <w:t>Emergency Rescue Plan</w:t>
      </w:r>
    </w:p>
    <w:p w14:paraId="17DF3A59" w14:textId="77777777" w:rsidR="00852F22" w:rsidRPr="00644C68" w:rsidRDefault="00852F22" w:rsidP="00852F22">
      <w:pPr>
        <w:pStyle w:val="PMtext"/>
        <w:spacing w:after="120"/>
      </w:pPr>
      <w:r w:rsidRPr="00644C68">
        <w:t>The following outlines the necessary requirements to be considered for an effective Emergency Rescue Plan. An Emergency Rescue Plan must be developed for each work task that requires an employee to use fall arrest equipment.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500"/>
      </w:tblGrid>
      <w:tr w:rsidR="00852F22" w:rsidRPr="00715E91" w14:paraId="17DF3A5B" w14:textId="77777777" w:rsidTr="00EB4F35">
        <w:trPr>
          <w:trHeight w:val="450"/>
          <w:jc w:val="center"/>
        </w:trPr>
        <w:tc>
          <w:tcPr>
            <w:tcW w:w="10080" w:type="dxa"/>
            <w:gridSpan w:val="2"/>
            <w:shd w:val="clear" w:color="auto" w:fill="B3B3B3"/>
          </w:tcPr>
          <w:p w14:paraId="17DF3A5A" w14:textId="77777777" w:rsidR="00852F22" w:rsidRPr="00715E91" w:rsidRDefault="00852F22" w:rsidP="00C8231E">
            <w:pPr>
              <w:pStyle w:val="PMtableHead"/>
              <w:tabs>
                <w:tab w:val="left" w:leader="dot" w:pos="6840"/>
              </w:tabs>
              <w:rPr>
                <w:sz w:val="20"/>
                <w:szCs w:val="20"/>
                <w:lang w:eastAsia="en-CA"/>
              </w:rPr>
            </w:pPr>
            <w:r w:rsidRPr="00715E91">
              <w:rPr>
                <w:sz w:val="20"/>
                <w:szCs w:val="20"/>
                <w:lang w:eastAsia="en-CA"/>
              </w:rPr>
              <w:t>EMERGENCY RESCUE PLAN</w:t>
            </w:r>
          </w:p>
        </w:tc>
      </w:tr>
      <w:tr w:rsidR="00852F22" w:rsidRPr="00715E91" w14:paraId="17DF3A61" w14:textId="77777777" w:rsidTr="00EB4F35">
        <w:trPr>
          <w:trHeight w:val="450"/>
          <w:jc w:val="center"/>
        </w:trPr>
        <w:tc>
          <w:tcPr>
            <w:tcW w:w="5580" w:type="dxa"/>
            <w:vMerge w:val="restart"/>
          </w:tcPr>
          <w:p w14:paraId="17DF3A5C"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Working Alone</w:t>
            </w:r>
          </w:p>
          <w:p w14:paraId="17DF3A5D" w14:textId="4E2D25B9"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Is the </w:t>
            </w:r>
            <w:r w:rsidR="00A165DB">
              <w:rPr>
                <w:sz w:val="20"/>
                <w:szCs w:val="20"/>
                <w:lang w:eastAsia="en-CA"/>
              </w:rPr>
              <w:t>employee</w:t>
            </w:r>
            <w:r w:rsidRPr="00715E91">
              <w:rPr>
                <w:sz w:val="20"/>
                <w:szCs w:val="20"/>
                <w:lang w:eastAsia="en-CA"/>
              </w:rPr>
              <w:t xml:space="preserve"> working alone? Is there more than one </w:t>
            </w:r>
            <w:r w:rsidR="00A165DB">
              <w:rPr>
                <w:sz w:val="20"/>
                <w:szCs w:val="20"/>
                <w:lang w:eastAsia="en-CA"/>
              </w:rPr>
              <w:t>employee</w:t>
            </w:r>
            <w:r w:rsidRPr="00715E91">
              <w:rPr>
                <w:sz w:val="20"/>
                <w:szCs w:val="20"/>
                <w:lang w:eastAsia="en-CA"/>
              </w:rPr>
              <w:t xml:space="preserve"> working in the area? </w:t>
            </w:r>
          </w:p>
          <w:p w14:paraId="17DF3A5E"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Other (please specify):</w:t>
            </w:r>
          </w:p>
          <w:p w14:paraId="17DF3A5F"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60" w14:textId="0223728B" w:rsidR="00852F22" w:rsidRPr="00715E91" w:rsidRDefault="00852F22" w:rsidP="005D4577">
            <w:pPr>
              <w:pStyle w:val="PMtableText"/>
              <w:tabs>
                <w:tab w:val="left" w:leader="dot" w:pos="6840"/>
              </w:tabs>
              <w:rPr>
                <w:sz w:val="20"/>
                <w:szCs w:val="20"/>
                <w:lang w:eastAsia="en-CA"/>
              </w:rPr>
            </w:pPr>
            <w:r w:rsidRPr="00715E91">
              <w:rPr>
                <w:sz w:val="20"/>
                <w:szCs w:val="20"/>
                <w:lang w:eastAsia="en-CA"/>
              </w:rPr>
              <w:t xml:space="preserve">Working </w:t>
            </w:r>
            <w:r w:rsidR="005D4577">
              <w:rPr>
                <w:sz w:val="20"/>
                <w:szCs w:val="20"/>
                <w:lang w:eastAsia="en-CA"/>
              </w:rPr>
              <w:t>a</w:t>
            </w:r>
            <w:r w:rsidRPr="00715E91">
              <w:rPr>
                <w:sz w:val="20"/>
                <w:szCs w:val="20"/>
                <w:lang w:eastAsia="en-CA"/>
              </w:rPr>
              <w:t>lone</w:t>
            </w:r>
          </w:p>
        </w:tc>
      </w:tr>
      <w:tr w:rsidR="00852F22" w:rsidRPr="00715E91" w14:paraId="17DF3A64" w14:textId="77777777" w:rsidTr="00EB4F35">
        <w:trPr>
          <w:trHeight w:val="450"/>
          <w:jc w:val="center"/>
        </w:trPr>
        <w:tc>
          <w:tcPr>
            <w:tcW w:w="5580" w:type="dxa"/>
            <w:vMerge/>
          </w:tcPr>
          <w:p w14:paraId="17DF3A62"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63" w14:textId="69B8E671" w:rsidR="00852F22" w:rsidRPr="00715E91" w:rsidRDefault="005D4577" w:rsidP="005D4577">
            <w:pPr>
              <w:pStyle w:val="PMtableText"/>
              <w:tabs>
                <w:tab w:val="left" w:leader="dot" w:pos="6840"/>
              </w:tabs>
              <w:rPr>
                <w:sz w:val="20"/>
                <w:szCs w:val="20"/>
                <w:lang w:eastAsia="en-CA"/>
              </w:rPr>
            </w:pPr>
            <w:r>
              <w:rPr>
                <w:sz w:val="20"/>
                <w:szCs w:val="20"/>
                <w:lang w:eastAsia="en-CA"/>
              </w:rPr>
              <w:t xml:space="preserve">Other </w:t>
            </w:r>
            <w:r w:rsidR="00A165DB">
              <w:rPr>
                <w:sz w:val="20"/>
                <w:szCs w:val="20"/>
                <w:lang w:eastAsia="en-CA"/>
              </w:rPr>
              <w:t>employee</w:t>
            </w:r>
            <w:r w:rsidR="00852F22" w:rsidRPr="00715E91">
              <w:rPr>
                <w:sz w:val="20"/>
                <w:szCs w:val="20"/>
                <w:lang w:eastAsia="en-CA"/>
              </w:rPr>
              <w:t>s</w:t>
            </w:r>
          </w:p>
        </w:tc>
      </w:tr>
      <w:tr w:rsidR="00852F22" w:rsidRPr="00715E91" w14:paraId="17DF3A67" w14:textId="77777777" w:rsidTr="00EB4F35">
        <w:trPr>
          <w:trHeight w:val="450"/>
          <w:jc w:val="center"/>
        </w:trPr>
        <w:tc>
          <w:tcPr>
            <w:tcW w:w="5580" w:type="dxa"/>
            <w:vMerge/>
          </w:tcPr>
          <w:p w14:paraId="17DF3A65"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66"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Contractors</w:t>
            </w:r>
          </w:p>
        </w:tc>
      </w:tr>
      <w:tr w:rsidR="00852F22" w:rsidRPr="00715E91" w14:paraId="17DF3A6A" w14:textId="77777777" w:rsidTr="00EB4F35">
        <w:trPr>
          <w:trHeight w:val="450"/>
          <w:jc w:val="center"/>
        </w:trPr>
        <w:tc>
          <w:tcPr>
            <w:tcW w:w="5580" w:type="dxa"/>
            <w:vMerge/>
          </w:tcPr>
          <w:p w14:paraId="17DF3A68"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69"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Customers</w:t>
            </w:r>
          </w:p>
        </w:tc>
      </w:tr>
      <w:tr w:rsidR="00852F22" w:rsidRPr="00715E91" w14:paraId="17DF3A70" w14:textId="77777777" w:rsidTr="00EB4F35">
        <w:trPr>
          <w:trHeight w:val="480"/>
          <w:jc w:val="center"/>
        </w:trPr>
        <w:tc>
          <w:tcPr>
            <w:tcW w:w="5580" w:type="dxa"/>
            <w:vMerge w:val="restart"/>
          </w:tcPr>
          <w:p w14:paraId="17DF3A6B"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Calling for Help</w:t>
            </w:r>
          </w:p>
          <w:p w14:paraId="17DF3A6C" w14:textId="48E7ED6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How will the </w:t>
            </w:r>
            <w:r w:rsidR="00A165DB">
              <w:rPr>
                <w:sz w:val="20"/>
                <w:szCs w:val="20"/>
                <w:lang w:eastAsia="en-CA"/>
              </w:rPr>
              <w:t>employee</w:t>
            </w:r>
            <w:r w:rsidRPr="00715E91">
              <w:rPr>
                <w:sz w:val="20"/>
                <w:szCs w:val="20"/>
                <w:lang w:eastAsia="en-CA"/>
              </w:rPr>
              <w:t xml:space="preserve"> call for help? </w:t>
            </w:r>
          </w:p>
          <w:p w14:paraId="17DF3A6D"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Other (please specify):</w:t>
            </w:r>
          </w:p>
          <w:p w14:paraId="17DF3A6E"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6F"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Voice</w:t>
            </w:r>
          </w:p>
        </w:tc>
      </w:tr>
      <w:tr w:rsidR="00852F22" w:rsidRPr="00715E91" w14:paraId="17DF3A73" w14:textId="77777777" w:rsidTr="00EB4F35">
        <w:trPr>
          <w:trHeight w:val="480"/>
          <w:jc w:val="center"/>
        </w:trPr>
        <w:tc>
          <w:tcPr>
            <w:tcW w:w="5580" w:type="dxa"/>
            <w:vMerge/>
          </w:tcPr>
          <w:p w14:paraId="17DF3A71"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72"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Radio</w:t>
            </w:r>
          </w:p>
        </w:tc>
      </w:tr>
      <w:tr w:rsidR="00852F22" w:rsidRPr="00715E91" w14:paraId="17DF3A76" w14:textId="77777777" w:rsidTr="00EB4F35">
        <w:trPr>
          <w:trHeight w:val="480"/>
          <w:jc w:val="center"/>
        </w:trPr>
        <w:tc>
          <w:tcPr>
            <w:tcW w:w="5580" w:type="dxa"/>
            <w:vMerge/>
          </w:tcPr>
          <w:p w14:paraId="17DF3A74"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75"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Cell Phone</w:t>
            </w:r>
          </w:p>
        </w:tc>
      </w:tr>
      <w:tr w:rsidR="00852F22" w:rsidRPr="00715E91" w14:paraId="17DF3A7B" w14:textId="77777777" w:rsidTr="00EB4F35">
        <w:trPr>
          <w:trHeight w:val="450"/>
          <w:jc w:val="center"/>
        </w:trPr>
        <w:tc>
          <w:tcPr>
            <w:tcW w:w="5580" w:type="dxa"/>
            <w:vMerge w:val="restart"/>
          </w:tcPr>
          <w:p w14:paraId="17DF3A77" w14:textId="70BE613C"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Who will the </w:t>
            </w:r>
            <w:r w:rsidR="00A165DB">
              <w:rPr>
                <w:sz w:val="20"/>
                <w:szCs w:val="20"/>
                <w:lang w:eastAsia="en-CA"/>
              </w:rPr>
              <w:t>employee</w:t>
            </w:r>
            <w:r w:rsidRPr="00715E91">
              <w:rPr>
                <w:sz w:val="20"/>
                <w:szCs w:val="20"/>
                <w:lang w:eastAsia="en-CA"/>
              </w:rPr>
              <w:t xml:space="preserve"> call? </w:t>
            </w:r>
          </w:p>
          <w:p w14:paraId="17DF3A78"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Other (please specify):</w:t>
            </w:r>
          </w:p>
          <w:p w14:paraId="17DF3A79"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7A" w14:textId="24EDEA2E" w:rsidR="00852F22" w:rsidRPr="00715E91" w:rsidRDefault="00852F22" w:rsidP="005D4577">
            <w:pPr>
              <w:pStyle w:val="PMtableText"/>
              <w:tabs>
                <w:tab w:val="left" w:leader="dot" w:pos="6840"/>
              </w:tabs>
              <w:rPr>
                <w:sz w:val="20"/>
                <w:szCs w:val="20"/>
                <w:lang w:eastAsia="en-CA"/>
              </w:rPr>
            </w:pPr>
            <w:r w:rsidRPr="00715E91">
              <w:rPr>
                <w:sz w:val="20"/>
                <w:szCs w:val="20"/>
                <w:lang w:eastAsia="en-CA"/>
              </w:rPr>
              <w:t xml:space="preserve">Nearest </w:t>
            </w:r>
            <w:r w:rsidR="00A165DB">
              <w:rPr>
                <w:sz w:val="20"/>
                <w:szCs w:val="20"/>
                <w:lang w:eastAsia="en-CA"/>
              </w:rPr>
              <w:t>employee</w:t>
            </w:r>
          </w:p>
        </w:tc>
      </w:tr>
      <w:tr w:rsidR="00852F22" w:rsidRPr="00715E91" w14:paraId="17DF3A7E" w14:textId="77777777" w:rsidTr="00EB4F35">
        <w:trPr>
          <w:trHeight w:val="450"/>
          <w:jc w:val="center"/>
        </w:trPr>
        <w:tc>
          <w:tcPr>
            <w:tcW w:w="5580" w:type="dxa"/>
            <w:vMerge/>
          </w:tcPr>
          <w:p w14:paraId="17DF3A7C"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7D"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Supervisor</w:t>
            </w:r>
          </w:p>
        </w:tc>
      </w:tr>
      <w:tr w:rsidR="00852F22" w:rsidRPr="00715E91" w14:paraId="17DF3A81" w14:textId="77777777" w:rsidTr="00EB4F35">
        <w:trPr>
          <w:trHeight w:val="450"/>
          <w:jc w:val="center"/>
        </w:trPr>
        <w:tc>
          <w:tcPr>
            <w:tcW w:w="5580" w:type="dxa"/>
            <w:vMerge/>
          </w:tcPr>
          <w:p w14:paraId="17DF3A7F"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80"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Manager</w:t>
            </w:r>
          </w:p>
        </w:tc>
      </w:tr>
      <w:tr w:rsidR="00852F22" w:rsidRPr="00715E91" w14:paraId="17DF3A84" w14:textId="77777777" w:rsidTr="00EB4F35">
        <w:trPr>
          <w:trHeight w:val="450"/>
          <w:jc w:val="center"/>
        </w:trPr>
        <w:tc>
          <w:tcPr>
            <w:tcW w:w="5580" w:type="dxa"/>
            <w:vMerge/>
          </w:tcPr>
          <w:p w14:paraId="17DF3A82"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83" w14:textId="307B2FC8" w:rsidR="00852F22" w:rsidRPr="00715E91" w:rsidRDefault="00852F22" w:rsidP="005D4577">
            <w:pPr>
              <w:pStyle w:val="PMtableText"/>
              <w:tabs>
                <w:tab w:val="left" w:leader="dot" w:pos="6840"/>
              </w:tabs>
              <w:rPr>
                <w:sz w:val="20"/>
                <w:szCs w:val="20"/>
                <w:lang w:eastAsia="en-CA"/>
              </w:rPr>
            </w:pPr>
            <w:r w:rsidRPr="00715E91">
              <w:rPr>
                <w:sz w:val="20"/>
                <w:szCs w:val="20"/>
                <w:lang w:eastAsia="en-CA"/>
              </w:rPr>
              <w:t xml:space="preserve">911 or </w:t>
            </w:r>
            <w:r w:rsidR="005D4577">
              <w:rPr>
                <w:sz w:val="20"/>
                <w:szCs w:val="20"/>
                <w:lang w:eastAsia="en-CA"/>
              </w:rPr>
              <w:t>e</w:t>
            </w:r>
            <w:r w:rsidRPr="00715E91">
              <w:rPr>
                <w:sz w:val="20"/>
                <w:szCs w:val="20"/>
                <w:lang w:eastAsia="en-CA"/>
              </w:rPr>
              <w:t xml:space="preserve">mergency </w:t>
            </w:r>
            <w:r w:rsidR="005D4577">
              <w:rPr>
                <w:sz w:val="20"/>
                <w:szCs w:val="20"/>
                <w:lang w:eastAsia="en-CA"/>
              </w:rPr>
              <w:t>s</w:t>
            </w:r>
            <w:r w:rsidRPr="00715E91">
              <w:rPr>
                <w:sz w:val="20"/>
                <w:szCs w:val="20"/>
                <w:lang w:eastAsia="en-CA"/>
              </w:rPr>
              <w:t xml:space="preserve">ervices </w:t>
            </w:r>
            <w:r w:rsidR="005D4577">
              <w:rPr>
                <w:sz w:val="20"/>
                <w:szCs w:val="20"/>
                <w:lang w:eastAsia="en-CA"/>
              </w:rPr>
              <w:t>n</w:t>
            </w:r>
            <w:r w:rsidRPr="00715E91">
              <w:rPr>
                <w:sz w:val="20"/>
                <w:szCs w:val="20"/>
                <w:lang w:eastAsia="en-CA"/>
              </w:rPr>
              <w:t>umber</w:t>
            </w:r>
          </w:p>
        </w:tc>
      </w:tr>
      <w:tr w:rsidR="00852F22" w:rsidRPr="00715E91" w14:paraId="17DF3A87" w14:textId="77777777" w:rsidTr="00EB4F35">
        <w:trPr>
          <w:trHeight w:val="900"/>
          <w:jc w:val="center"/>
        </w:trPr>
        <w:tc>
          <w:tcPr>
            <w:tcW w:w="5580" w:type="dxa"/>
            <w:vMerge w:val="restart"/>
          </w:tcPr>
          <w:p w14:paraId="17DF3A85"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Are emergency numbers and information posted? (Emergency Numbers, site address, closest intersection for emergency services, etc.)</w:t>
            </w:r>
          </w:p>
        </w:tc>
        <w:tc>
          <w:tcPr>
            <w:tcW w:w="4500" w:type="dxa"/>
          </w:tcPr>
          <w:p w14:paraId="17DF3A86"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Location of Posting?</w:t>
            </w:r>
          </w:p>
        </w:tc>
      </w:tr>
      <w:tr w:rsidR="00852F22" w:rsidRPr="00715E91" w14:paraId="17DF3A8A" w14:textId="77777777" w:rsidTr="00EB4F35">
        <w:trPr>
          <w:trHeight w:val="900"/>
          <w:jc w:val="center"/>
        </w:trPr>
        <w:tc>
          <w:tcPr>
            <w:tcW w:w="5580" w:type="dxa"/>
            <w:vMerge/>
          </w:tcPr>
          <w:p w14:paraId="17DF3A88"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89"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Person responsible for calling for help?</w:t>
            </w:r>
          </w:p>
        </w:tc>
      </w:tr>
      <w:tr w:rsidR="00852F22" w:rsidRPr="00715E91" w14:paraId="17DF3A91" w14:textId="77777777" w:rsidTr="00EB4F35">
        <w:trPr>
          <w:trHeight w:val="510"/>
          <w:jc w:val="center"/>
        </w:trPr>
        <w:tc>
          <w:tcPr>
            <w:tcW w:w="5580" w:type="dxa"/>
            <w:vMerge w:val="restart"/>
          </w:tcPr>
          <w:p w14:paraId="17DF3A8B" w14:textId="65A946C1"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Accessing </w:t>
            </w:r>
            <w:r w:rsidR="00A165DB">
              <w:rPr>
                <w:sz w:val="20"/>
                <w:szCs w:val="20"/>
                <w:lang w:eastAsia="en-CA"/>
              </w:rPr>
              <w:t>Employee</w:t>
            </w:r>
          </w:p>
          <w:p w14:paraId="17DF3A8C" w14:textId="16017498"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How will the rescue </w:t>
            </w:r>
            <w:r w:rsidR="00A165DB">
              <w:rPr>
                <w:sz w:val="20"/>
                <w:szCs w:val="20"/>
                <w:lang w:eastAsia="en-CA"/>
              </w:rPr>
              <w:t>employee</w:t>
            </w:r>
            <w:r w:rsidRPr="00715E91">
              <w:rPr>
                <w:sz w:val="20"/>
                <w:szCs w:val="20"/>
                <w:lang w:eastAsia="en-CA"/>
              </w:rPr>
              <w:t xml:space="preserve">s get to the </w:t>
            </w:r>
            <w:r w:rsidR="00A165DB">
              <w:rPr>
                <w:sz w:val="20"/>
                <w:szCs w:val="20"/>
                <w:lang w:eastAsia="en-CA"/>
              </w:rPr>
              <w:t>employee</w:t>
            </w:r>
            <w:r w:rsidRPr="00715E91">
              <w:rPr>
                <w:sz w:val="20"/>
                <w:szCs w:val="20"/>
                <w:lang w:eastAsia="en-CA"/>
              </w:rPr>
              <w:t xml:space="preserve"> needing help? </w:t>
            </w:r>
          </w:p>
          <w:p w14:paraId="17DF3A8D" w14:textId="77777777" w:rsidR="00852F22" w:rsidRPr="00715E91" w:rsidRDefault="00852F22" w:rsidP="00C8231E">
            <w:pPr>
              <w:pStyle w:val="PMtableText"/>
              <w:tabs>
                <w:tab w:val="left" w:leader="dot" w:pos="6840"/>
              </w:tabs>
              <w:rPr>
                <w:sz w:val="20"/>
                <w:szCs w:val="20"/>
                <w:lang w:eastAsia="en-CA"/>
              </w:rPr>
            </w:pPr>
          </w:p>
          <w:p w14:paraId="17DF3A8E"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Other (please specify):</w:t>
            </w:r>
          </w:p>
          <w:p w14:paraId="17DF3A8F"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90"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Ladder</w:t>
            </w:r>
          </w:p>
        </w:tc>
      </w:tr>
      <w:tr w:rsidR="00852F22" w:rsidRPr="00715E91" w14:paraId="17DF3A94" w14:textId="77777777" w:rsidTr="00EB4F35">
        <w:trPr>
          <w:trHeight w:val="510"/>
          <w:jc w:val="center"/>
        </w:trPr>
        <w:tc>
          <w:tcPr>
            <w:tcW w:w="5580" w:type="dxa"/>
            <w:vMerge/>
          </w:tcPr>
          <w:p w14:paraId="17DF3A92"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93" w14:textId="544E5BB9" w:rsidR="00852F22" w:rsidRPr="00715E91" w:rsidRDefault="00852F22" w:rsidP="005D4577">
            <w:pPr>
              <w:pStyle w:val="PMtableText"/>
              <w:tabs>
                <w:tab w:val="left" w:leader="dot" w:pos="6840"/>
              </w:tabs>
              <w:rPr>
                <w:sz w:val="20"/>
                <w:szCs w:val="20"/>
                <w:lang w:eastAsia="en-CA"/>
              </w:rPr>
            </w:pPr>
            <w:r w:rsidRPr="00715E91">
              <w:rPr>
                <w:sz w:val="20"/>
                <w:szCs w:val="20"/>
                <w:lang w:eastAsia="en-CA"/>
              </w:rPr>
              <w:t xml:space="preserve">Elevating </w:t>
            </w:r>
            <w:r w:rsidR="005D4577">
              <w:rPr>
                <w:sz w:val="20"/>
                <w:szCs w:val="20"/>
                <w:lang w:eastAsia="en-CA"/>
              </w:rPr>
              <w:t>w</w:t>
            </w:r>
            <w:r w:rsidRPr="00715E91">
              <w:rPr>
                <w:sz w:val="20"/>
                <w:szCs w:val="20"/>
                <w:lang w:eastAsia="en-CA"/>
              </w:rPr>
              <w:t xml:space="preserve">ork </w:t>
            </w:r>
            <w:r w:rsidR="005D4577">
              <w:rPr>
                <w:sz w:val="20"/>
                <w:szCs w:val="20"/>
                <w:lang w:eastAsia="en-CA"/>
              </w:rPr>
              <w:t>p</w:t>
            </w:r>
            <w:r w:rsidRPr="00715E91">
              <w:rPr>
                <w:sz w:val="20"/>
                <w:szCs w:val="20"/>
                <w:lang w:eastAsia="en-CA"/>
              </w:rPr>
              <w:t>latform</w:t>
            </w:r>
          </w:p>
        </w:tc>
      </w:tr>
      <w:tr w:rsidR="00852F22" w:rsidRPr="00715E91" w14:paraId="17DF3A97" w14:textId="77777777" w:rsidTr="00EB4F35">
        <w:trPr>
          <w:trHeight w:val="510"/>
          <w:jc w:val="center"/>
        </w:trPr>
        <w:tc>
          <w:tcPr>
            <w:tcW w:w="5580" w:type="dxa"/>
            <w:vMerge/>
          </w:tcPr>
          <w:p w14:paraId="17DF3A95"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96" w14:textId="0ADB3CF9" w:rsidR="00852F22" w:rsidRPr="00715E91" w:rsidRDefault="00852F22" w:rsidP="005D4577">
            <w:pPr>
              <w:pStyle w:val="PMtableText"/>
              <w:tabs>
                <w:tab w:val="left" w:leader="dot" w:pos="6840"/>
              </w:tabs>
              <w:rPr>
                <w:sz w:val="20"/>
                <w:szCs w:val="20"/>
                <w:lang w:eastAsia="en-CA"/>
              </w:rPr>
            </w:pPr>
            <w:r w:rsidRPr="00715E91">
              <w:rPr>
                <w:sz w:val="20"/>
                <w:szCs w:val="20"/>
                <w:lang w:eastAsia="en-CA"/>
              </w:rPr>
              <w:t xml:space="preserve">Suspended </w:t>
            </w:r>
            <w:r w:rsidR="005D4577">
              <w:rPr>
                <w:sz w:val="20"/>
                <w:szCs w:val="20"/>
                <w:lang w:eastAsia="en-CA"/>
              </w:rPr>
              <w:t>w</w:t>
            </w:r>
            <w:r w:rsidRPr="00715E91">
              <w:rPr>
                <w:sz w:val="20"/>
                <w:szCs w:val="20"/>
                <w:lang w:eastAsia="en-CA"/>
              </w:rPr>
              <w:t xml:space="preserve">ork </w:t>
            </w:r>
            <w:r w:rsidR="005D4577">
              <w:rPr>
                <w:sz w:val="20"/>
                <w:szCs w:val="20"/>
                <w:lang w:eastAsia="en-CA"/>
              </w:rPr>
              <w:t>p</w:t>
            </w:r>
            <w:r w:rsidRPr="00715E91">
              <w:rPr>
                <w:sz w:val="20"/>
                <w:szCs w:val="20"/>
                <w:lang w:eastAsia="en-CA"/>
              </w:rPr>
              <w:t>latform</w:t>
            </w:r>
          </w:p>
        </w:tc>
      </w:tr>
      <w:tr w:rsidR="00852F22" w:rsidRPr="00715E91" w14:paraId="17DF3A9E" w14:textId="77777777" w:rsidTr="00EB4F35">
        <w:trPr>
          <w:jc w:val="center"/>
        </w:trPr>
        <w:tc>
          <w:tcPr>
            <w:tcW w:w="5580" w:type="dxa"/>
          </w:tcPr>
          <w:p w14:paraId="17DF3A98" w14:textId="4D53E6A4"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Restrictions in gaining access to the </w:t>
            </w:r>
            <w:r w:rsidR="00A165DB">
              <w:rPr>
                <w:sz w:val="20"/>
                <w:szCs w:val="20"/>
                <w:lang w:eastAsia="en-CA"/>
              </w:rPr>
              <w:t>employee</w:t>
            </w:r>
            <w:r w:rsidRPr="00715E91">
              <w:rPr>
                <w:sz w:val="20"/>
                <w:szCs w:val="20"/>
                <w:lang w:eastAsia="en-CA"/>
              </w:rPr>
              <w:t xml:space="preserve"> (</w:t>
            </w:r>
            <w:proofErr w:type="gramStart"/>
            <w:r w:rsidRPr="00715E91">
              <w:rPr>
                <w:sz w:val="20"/>
                <w:szCs w:val="20"/>
                <w:lang w:eastAsia="en-CA"/>
              </w:rPr>
              <w:t>e.g.</w:t>
            </w:r>
            <w:proofErr w:type="gramEnd"/>
            <w:r w:rsidRPr="00715E91">
              <w:rPr>
                <w:sz w:val="20"/>
                <w:szCs w:val="20"/>
                <w:lang w:eastAsia="en-CA"/>
              </w:rPr>
              <w:t xml:space="preserve"> </w:t>
            </w:r>
            <w:r w:rsidR="0085035D">
              <w:rPr>
                <w:sz w:val="20"/>
                <w:szCs w:val="20"/>
                <w:lang w:eastAsia="en-CA"/>
              </w:rPr>
              <w:t>a</w:t>
            </w:r>
            <w:r w:rsidRPr="00715E91">
              <w:rPr>
                <w:sz w:val="20"/>
                <w:szCs w:val="20"/>
                <w:lang w:eastAsia="en-CA"/>
              </w:rPr>
              <w:t>re keys needed to access a door/hatchway?)</w:t>
            </w:r>
          </w:p>
          <w:p w14:paraId="17DF3A99" w14:textId="77777777" w:rsidR="00852F22" w:rsidRPr="00715E91" w:rsidRDefault="00852F22" w:rsidP="00C8231E">
            <w:pPr>
              <w:pStyle w:val="PMtableText"/>
              <w:tabs>
                <w:tab w:val="left" w:leader="dot" w:pos="6840"/>
              </w:tabs>
              <w:rPr>
                <w:sz w:val="20"/>
                <w:szCs w:val="20"/>
                <w:lang w:eastAsia="en-CA"/>
              </w:rPr>
            </w:pPr>
          </w:p>
          <w:p w14:paraId="17DF3A9A"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9B"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Please specify:</w:t>
            </w:r>
          </w:p>
          <w:p w14:paraId="17DF3A9C" w14:textId="77777777" w:rsidR="00852F22" w:rsidRPr="00715E91" w:rsidRDefault="00852F22" w:rsidP="00C8231E">
            <w:pPr>
              <w:pStyle w:val="PMtableText"/>
              <w:tabs>
                <w:tab w:val="left" w:leader="dot" w:pos="6840"/>
              </w:tabs>
              <w:rPr>
                <w:sz w:val="20"/>
                <w:szCs w:val="20"/>
                <w:lang w:eastAsia="en-CA"/>
              </w:rPr>
            </w:pPr>
          </w:p>
          <w:p w14:paraId="17DF3A9D" w14:textId="77777777" w:rsidR="00852F22" w:rsidRPr="00715E91" w:rsidRDefault="00852F22" w:rsidP="00C8231E">
            <w:pPr>
              <w:pStyle w:val="PMtableText"/>
              <w:tabs>
                <w:tab w:val="left" w:leader="dot" w:pos="6840"/>
              </w:tabs>
              <w:rPr>
                <w:sz w:val="20"/>
                <w:szCs w:val="20"/>
                <w:lang w:eastAsia="en-CA"/>
              </w:rPr>
            </w:pPr>
          </w:p>
        </w:tc>
      </w:tr>
      <w:tr w:rsidR="00852F22" w:rsidRPr="00715E91" w14:paraId="17DF3AAB" w14:textId="77777777" w:rsidTr="00EB4F35">
        <w:trPr>
          <w:jc w:val="center"/>
        </w:trPr>
        <w:tc>
          <w:tcPr>
            <w:tcW w:w="5580" w:type="dxa"/>
          </w:tcPr>
          <w:p w14:paraId="17DF3A9F"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Rescue Equipment Required</w:t>
            </w:r>
          </w:p>
          <w:p w14:paraId="17DF3AA0" w14:textId="77777777" w:rsidR="00852F22" w:rsidRPr="00715E91" w:rsidRDefault="00852F22" w:rsidP="00C8231E">
            <w:pPr>
              <w:pStyle w:val="PMtableText"/>
              <w:tabs>
                <w:tab w:val="left" w:leader="dot" w:pos="6840"/>
              </w:tabs>
              <w:rPr>
                <w:sz w:val="20"/>
                <w:szCs w:val="20"/>
                <w:lang w:eastAsia="en-CA"/>
              </w:rPr>
            </w:pPr>
          </w:p>
          <w:p w14:paraId="17DF3AA1"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Other (please specify):</w:t>
            </w:r>
          </w:p>
          <w:p w14:paraId="17DF3AA2"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A3"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Ladder</w:t>
            </w:r>
          </w:p>
          <w:p w14:paraId="17DF3AA4" w14:textId="0DC03B0F"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Rolling </w:t>
            </w:r>
            <w:r w:rsidR="005D4577">
              <w:rPr>
                <w:sz w:val="20"/>
                <w:szCs w:val="20"/>
                <w:lang w:eastAsia="en-CA"/>
              </w:rPr>
              <w:t>s</w:t>
            </w:r>
            <w:r w:rsidRPr="00715E91">
              <w:rPr>
                <w:sz w:val="20"/>
                <w:szCs w:val="20"/>
                <w:lang w:eastAsia="en-CA"/>
              </w:rPr>
              <w:t>caffold</w:t>
            </w:r>
          </w:p>
          <w:p w14:paraId="17DF3AA5" w14:textId="67858A8C"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Suspended </w:t>
            </w:r>
            <w:r w:rsidR="005D4577">
              <w:rPr>
                <w:sz w:val="20"/>
                <w:szCs w:val="20"/>
                <w:lang w:eastAsia="en-CA"/>
              </w:rPr>
              <w:t>a</w:t>
            </w:r>
            <w:r w:rsidRPr="00715E91">
              <w:rPr>
                <w:sz w:val="20"/>
                <w:szCs w:val="20"/>
                <w:lang w:eastAsia="en-CA"/>
              </w:rPr>
              <w:t xml:space="preserve">ccess </w:t>
            </w:r>
            <w:proofErr w:type="gramStart"/>
            <w:r w:rsidRPr="00715E91">
              <w:rPr>
                <w:sz w:val="20"/>
                <w:szCs w:val="20"/>
                <w:lang w:eastAsia="en-CA"/>
              </w:rPr>
              <w:t>equipment</w:t>
            </w:r>
            <w:proofErr w:type="gramEnd"/>
          </w:p>
          <w:p w14:paraId="17DF3AA6"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Ropes</w:t>
            </w:r>
          </w:p>
          <w:p w14:paraId="17DF3AA7"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lastRenderedPageBreak/>
              <w:t>Aerial ladder truck</w:t>
            </w:r>
          </w:p>
          <w:p w14:paraId="17DF3AA8"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Boom truck or scissor lift</w:t>
            </w:r>
          </w:p>
          <w:p w14:paraId="17DF3AA9" w14:textId="519FF151"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First </w:t>
            </w:r>
            <w:r w:rsidR="005D4577">
              <w:rPr>
                <w:sz w:val="20"/>
                <w:szCs w:val="20"/>
                <w:lang w:eastAsia="en-CA"/>
              </w:rPr>
              <w:t>a</w:t>
            </w:r>
            <w:r w:rsidRPr="00715E91">
              <w:rPr>
                <w:sz w:val="20"/>
                <w:szCs w:val="20"/>
                <w:lang w:eastAsia="en-CA"/>
              </w:rPr>
              <w:t xml:space="preserve">id </w:t>
            </w:r>
            <w:r w:rsidR="005D4577">
              <w:rPr>
                <w:sz w:val="20"/>
                <w:szCs w:val="20"/>
                <w:lang w:eastAsia="en-CA"/>
              </w:rPr>
              <w:t>k</w:t>
            </w:r>
            <w:r w:rsidRPr="00715E91">
              <w:rPr>
                <w:sz w:val="20"/>
                <w:szCs w:val="20"/>
                <w:lang w:eastAsia="en-CA"/>
              </w:rPr>
              <w:t>it</w:t>
            </w:r>
          </w:p>
          <w:p w14:paraId="17DF3AAA" w14:textId="77777777" w:rsidR="00852F22" w:rsidRPr="00715E91" w:rsidRDefault="00852F22" w:rsidP="00C8231E">
            <w:pPr>
              <w:pStyle w:val="PMtableText"/>
              <w:tabs>
                <w:tab w:val="left" w:leader="dot" w:pos="6840"/>
              </w:tabs>
              <w:rPr>
                <w:sz w:val="20"/>
                <w:szCs w:val="20"/>
                <w:lang w:eastAsia="en-CA"/>
              </w:rPr>
            </w:pPr>
          </w:p>
        </w:tc>
      </w:tr>
      <w:tr w:rsidR="00852F22" w:rsidRPr="00715E91" w14:paraId="17DF3AB2" w14:textId="77777777" w:rsidTr="00EB4F35">
        <w:trPr>
          <w:jc w:val="center"/>
        </w:trPr>
        <w:tc>
          <w:tcPr>
            <w:tcW w:w="5580" w:type="dxa"/>
          </w:tcPr>
          <w:p w14:paraId="17DF3AAC"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lastRenderedPageBreak/>
              <w:t xml:space="preserve">In the Event of an Injury </w:t>
            </w:r>
          </w:p>
          <w:p w14:paraId="17DF3AAD"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Other (please specify):</w:t>
            </w:r>
          </w:p>
          <w:p w14:paraId="17DF3AAE" w14:textId="77777777" w:rsidR="00852F22" w:rsidRPr="00715E91" w:rsidRDefault="00852F22" w:rsidP="00C8231E">
            <w:pPr>
              <w:pStyle w:val="PMtableText"/>
              <w:tabs>
                <w:tab w:val="left" w:leader="dot" w:pos="6840"/>
              </w:tabs>
              <w:rPr>
                <w:sz w:val="20"/>
                <w:szCs w:val="20"/>
                <w:lang w:eastAsia="en-CA"/>
              </w:rPr>
            </w:pPr>
          </w:p>
        </w:tc>
        <w:tc>
          <w:tcPr>
            <w:tcW w:w="4500" w:type="dxa"/>
          </w:tcPr>
          <w:p w14:paraId="17DF3AAF" w14:textId="4DEE9B7A"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First </w:t>
            </w:r>
            <w:r w:rsidR="005D4577">
              <w:rPr>
                <w:sz w:val="20"/>
                <w:szCs w:val="20"/>
                <w:lang w:eastAsia="en-CA"/>
              </w:rPr>
              <w:t>A</w:t>
            </w:r>
            <w:r w:rsidRPr="00715E91">
              <w:rPr>
                <w:sz w:val="20"/>
                <w:szCs w:val="20"/>
                <w:lang w:eastAsia="en-CA"/>
              </w:rPr>
              <w:t xml:space="preserve">id </w:t>
            </w:r>
            <w:r w:rsidR="005D4577">
              <w:rPr>
                <w:sz w:val="20"/>
                <w:szCs w:val="20"/>
                <w:lang w:eastAsia="en-CA"/>
              </w:rPr>
              <w:t>A</w:t>
            </w:r>
            <w:r w:rsidRPr="00715E91">
              <w:rPr>
                <w:sz w:val="20"/>
                <w:szCs w:val="20"/>
                <w:lang w:eastAsia="en-CA"/>
              </w:rPr>
              <w:t>ttendant available</w:t>
            </w:r>
          </w:p>
          <w:p w14:paraId="17DF3AB0"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 xml:space="preserve">Emergency services </w:t>
            </w:r>
            <w:proofErr w:type="gramStart"/>
            <w:r w:rsidRPr="00715E91">
              <w:rPr>
                <w:sz w:val="20"/>
                <w:szCs w:val="20"/>
                <w:lang w:eastAsia="en-CA"/>
              </w:rPr>
              <w:t>notified</w:t>
            </w:r>
            <w:proofErr w:type="gramEnd"/>
          </w:p>
          <w:p w14:paraId="17DF3AB1" w14:textId="77777777" w:rsidR="00852F22" w:rsidRPr="00715E91" w:rsidRDefault="00852F22" w:rsidP="00C8231E">
            <w:pPr>
              <w:pStyle w:val="PMtableText"/>
              <w:tabs>
                <w:tab w:val="left" w:leader="dot" w:pos="6840"/>
              </w:tabs>
              <w:rPr>
                <w:sz w:val="20"/>
                <w:szCs w:val="20"/>
                <w:lang w:eastAsia="en-CA"/>
              </w:rPr>
            </w:pPr>
          </w:p>
        </w:tc>
      </w:tr>
      <w:tr w:rsidR="00852F22" w:rsidRPr="00715E91" w14:paraId="17DF3ABB" w14:textId="77777777" w:rsidTr="00EB4F35">
        <w:trPr>
          <w:jc w:val="center"/>
        </w:trPr>
        <w:tc>
          <w:tcPr>
            <w:tcW w:w="5580" w:type="dxa"/>
          </w:tcPr>
          <w:p w14:paraId="17DF3AB3"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Other Considerations</w:t>
            </w:r>
          </w:p>
          <w:p w14:paraId="17DF3AB4"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Language barriers</w:t>
            </w:r>
          </w:p>
          <w:p w14:paraId="17DF3AB5"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Unusual features of building/structure</w:t>
            </w:r>
          </w:p>
          <w:p w14:paraId="17DF3AB6"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Weather</w:t>
            </w:r>
          </w:p>
          <w:p w14:paraId="17DF3AB7"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No 911 in area</w:t>
            </w:r>
          </w:p>
          <w:p w14:paraId="17DF3AB8"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No emergency services in area</w:t>
            </w:r>
          </w:p>
          <w:p w14:paraId="17DF3AB9"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Other hazards</w:t>
            </w:r>
          </w:p>
        </w:tc>
        <w:tc>
          <w:tcPr>
            <w:tcW w:w="4500" w:type="dxa"/>
          </w:tcPr>
          <w:p w14:paraId="17DF3ABA" w14:textId="77777777" w:rsidR="00852F22" w:rsidRPr="00715E91" w:rsidRDefault="00852F22" w:rsidP="00C8231E">
            <w:pPr>
              <w:pStyle w:val="PMtableText"/>
              <w:tabs>
                <w:tab w:val="left" w:leader="dot" w:pos="6840"/>
              </w:tabs>
              <w:rPr>
                <w:sz w:val="20"/>
                <w:szCs w:val="20"/>
                <w:lang w:eastAsia="en-CA"/>
              </w:rPr>
            </w:pPr>
            <w:r w:rsidRPr="00715E91">
              <w:rPr>
                <w:sz w:val="20"/>
                <w:szCs w:val="20"/>
                <w:lang w:eastAsia="en-CA"/>
              </w:rPr>
              <w:t>Please specify:</w:t>
            </w:r>
          </w:p>
        </w:tc>
      </w:tr>
    </w:tbl>
    <w:p w14:paraId="53B6999A" w14:textId="57725FBF" w:rsidR="00EB4F35" w:rsidRDefault="00EB4F35" w:rsidP="00EB4F35">
      <w:bookmarkStart w:id="281" w:name="_Toc391293888"/>
    </w:p>
    <w:p w14:paraId="59D00D29" w14:textId="1D95B184" w:rsidR="00EB4F35" w:rsidRDefault="00EB4F35" w:rsidP="00EB4F35"/>
    <w:p w14:paraId="12C7E3B5" w14:textId="53D61F8E" w:rsidR="00EB4F35" w:rsidRDefault="00EB4F35" w:rsidP="00EB4F35"/>
    <w:p w14:paraId="58856CD1" w14:textId="11AC6CCA" w:rsidR="00EB4F35" w:rsidRDefault="00EB4F35" w:rsidP="00EB4F35"/>
    <w:p w14:paraId="1ED63336" w14:textId="1A777071" w:rsidR="00EB4F35" w:rsidRDefault="00EB4F35" w:rsidP="00EB4F35"/>
    <w:p w14:paraId="73216003" w14:textId="39122B8D" w:rsidR="00EB4F35" w:rsidRDefault="00EB4F35" w:rsidP="00EB4F35"/>
    <w:p w14:paraId="091D91F9" w14:textId="7B1BE803" w:rsidR="00EB4F35" w:rsidRDefault="00EB4F35" w:rsidP="00EB4F35"/>
    <w:p w14:paraId="78A0A9E8" w14:textId="46A31BFF" w:rsidR="00EB4F35" w:rsidRDefault="00EB4F35" w:rsidP="00EB4F35"/>
    <w:p w14:paraId="7A75E312" w14:textId="179516CA" w:rsidR="00EB4F35" w:rsidRDefault="00EB4F35" w:rsidP="00EB4F35"/>
    <w:p w14:paraId="4D97F090" w14:textId="58F4B275" w:rsidR="00EB4F35" w:rsidRDefault="00EB4F35" w:rsidP="00EB4F35"/>
    <w:p w14:paraId="3E6F0CCB" w14:textId="454A9CDD" w:rsidR="00EB4F35" w:rsidRDefault="00EB4F35" w:rsidP="00EB4F35"/>
    <w:p w14:paraId="5A70B14F" w14:textId="304F1A89" w:rsidR="00EB4F35" w:rsidRDefault="00EB4F35" w:rsidP="00EB4F35"/>
    <w:p w14:paraId="65B9D6C1" w14:textId="257093EA" w:rsidR="00EB4F35" w:rsidRDefault="00EB4F35" w:rsidP="00EB4F35"/>
    <w:p w14:paraId="6AE73DC4" w14:textId="4439662A" w:rsidR="00EB4F35" w:rsidRDefault="00EB4F35" w:rsidP="00EB4F35"/>
    <w:p w14:paraId="69112AB4" w14:textId="52A0263D" w:rsidR="00EB4F35" w:rsidRDefault="00EB4F35" w:rsidP="00EB4F35"/>
    <w:p w14:paraId="64E7CCBF" w14:textId="2BA6AC61" w:rsidR="00EB4F35" w:rsidRDefault="00EB4F35" w:rsidP="00EB4F35"/>
    <w:p w14:paraId="342FDBC8" w14:textId="2B0F59A1" w:rsidR="00EB4F35" w:rsidRDefault="00EB4F35" w:rsidP="00EB4F35"/>
    <w:p w14:paraId="06EE4464" w14:textId="77777777" w:rsidR="00EB4F35" w:rsidRDefault="00EB4F35" w:rsidP="00EB4F35"/>
    <w:p w14:paraId="14277858" w14:textId="4940747A" w:rsidR="00EB4F35" w:rsidRDefault="00EB4F35" w:rsidP="00EB4F35"/>
    <w:p w14:paraId="48C1421D" w14:textId="77777777" w:rsidR="00EB4F35" w:rsidRDefault="00EB4F35" w:rsidP="00EB4F35"/>
    <w:p w14:paraId="17DF3ABD" w14:textId="6BD133A1" w:rsidR="00852F22" w:rsidRDefault="00852F22" w:rsidP="00283964">
      <w:pPr>
        <w:pStyle w:val="Heading1"/>
      </w:pPr>
      <w:bookmarkStart w:id="282" w:name="_Toc126240156"/>
      <w:bookmarkStart w:id="283" w:name="_Toc126313806"/>
      <w:r>
        <w:lastRenderedPageBreak/>
        <w:t>Safe Operating Procedures for Fire Extinguisher</w:t>
      </w:r>
      <w:bookmarkEnd w:id="281"/>
      <w:r w:rsidR="00F569EF">
        <w:t>s</w:t>
      </w:r>
      <w:bookmarkEnd w:id="282"/>
      <w:bookmarkEnd w:id="283"/>
    </w:p>
    <w:p w14:paraId="17DF3ABE" w14:textId="77777777" w:rsidR="00852F22" w:rsidRDefault="00852F22" w:rsidP="00852F22">
      <w:pPr>
        <w:pStyle w:val="PMhead"/>
        <w:rPr>
          <w:rFonts w:cs="Arial"/>
        </w:rPr>
      </w:pPr>
      <w:r>
        <w:t>Purpose</w:t>
      </w:r>
    </w:p>
    <w:p w14:paraId="36CE0C21" w14:textId="21441B38" w:rsidR="00EA135F" w:rsidRPr="00AA40DE" w:rsidRDefault="00EA135F" w:rsidP="00EA135F">
      <w:pPr>
        <w:pStyle w:val="PMtext"/>
      </w:pPr>
      <w:r>
        <w:t>To define the safe</w:t>
      </w:r>
      <w:r w:rsidRPr="00AA40DE">
        <w:t xml:space="preserve"> </w:t>
      </w:r>
      <w:r>
        <w:t>o</w:t>
      </w:r>
      <w:r w:rsidRPr="00AA40DE">
        <w:t xml:space="preserve">perating </w:t>
      </w:r>
      <w:r>
        <w:t>p</w:t>
      </w:r>
      <w:r w:rsidRPr="00AA40DE">
        <w:t xml:space="preserve">rocedures in a manner that informs and instructs employees of </w:t>
      </w:r>
      <w:r>
        <w:t>[Employer/Organization Name]</w:t>
      </w:r>
      <w:r w:rsidRPr="00AA40DE">
        <w:t xml:space="preserve"> of the key health and safety </w:t>
      </w:r>
      <w:r w:rsidR="00AC1372">
        <w:t>hazards and controls</w:t>
      </w:r>
      <w:r>
        <w:t xml:space="preserve"> to remember when using the fire extinguisher.</w:t>
      </w:r>
    </w:p>
    <w:p w14:paraId="19B40C55" w14:textId="5E20276E" w:rsidR="00EA135F" w:rsidRPr="00AA40DE" w:rsidRDefault="005273E0" w:rsidP="00EA135F">
      <w:pPr>
        <w:pStyle w:val="PMhead"/>
      </w:pPr>
      <w:r>
        <w:t>Hazards</w:t>
      </w:r>
    </w:p>
    <w:p w14:paraId="2B49D127" w14:textId="0D08B1B0" w:rsidR="00EA135F" w:rsidRPr="0021420E" w:rsidRDefault="00EA135F" w:rsidP="00EA135F">
      <w:pPr>
        <w:pStyle w:val="PMtext"/>
      </w:pPr>
      <w:r w:rsidRPr="0021420E">
        <w:t xml:space="preserve">The following hazards may occur </w:t>
      </w:r>
      <w:r w:rsidR="00AC1372">
        <w:t>using the fire extinguisher</w:t>
      </w:r>
      <w:r w:rsidRPr="0021420E">
        <w:t>:</w:t>
      </w:r>
    </w:p>
    <w:p w14:paraId="17DF3AC3" w14:textId="77777777" w:rsidR="00852F22" w:rsidRPr="0044066D" w:rsidRDefault="00852F22" w:rsidP="00852F22">
      <w:pPr>
        <w:pStyle w:val="PMtextBullet"/>
      </w:pPr>
      <w:r w:rsidRPr="0044066D">
        <w:t>Lung irritation from extinguishing material (ABC extinguishers)</w:t>
      </w:r>
    </w:p>
    <w:p w14:paraId="17DF3AC4" w14:textId="1A4083AD" w:rsidR="00852F22" w:rsidRDefault="00852F22" w:rsidP="00852F22">
      <w:pPr>
        <w:pStyle w:val="PMtextBullet"/>
      </w:pPr>
      <w:r w:rsidRPr="0044066D">
        <w:t xml:space="preserve">Cold </w:t>
      </w:r>
      <w:r w:rsidR="00EA135F">
        <w:t>b</w:t>
      </w:r>
      <w:r w:rsidRPr="0044066D">
        <w:t>urn</w:t>
      </w:r>
      <w:r w:rsidR="001966B0">
        <w:t>s</w:t>
      </w:r>
      <w:r w:rsidRPr="0044066D">
        <w:t xml:space="preserve"> </w:t>
      </w:r>
      <w:r w:rsidR="00EA135F">
        <w:t>(</w:t>
      </w:r>
      <w:r w:rsidR="00AC1372">
        <w:t>c</w:t>
      </w:r>
      <w:r w:rsidR="00EA135F">
        <w:t>arbon dioxide</w:t>
      </w:r>
      <w:r w:rsidRPr="0044066D">
        <w:t xml:space="preserve"> extinguishers</w:t>
      </w:r>
      <w:r w:rsidR="00EA135F">
        <w:t>)</w:t>
      </w:r>
    </w:p>
    <w:p w14:paraId="24179DAB" w14:textId="77777777" w:rsidR="00AC1372" w:rsidRPr="00DA3DE3" w:rsidRDefault="00AC1372" w:rsidP="00AC1372">
      <w:pPr>
        <w:pStyle w:val="PMtextBullet"/>
      </w:pPr>
      <w:r w:rsidRPr="00DA3DE3">
        <w:t xml:space="preserve">Explosion </w:t>
      </w:r>
      <w:r>
        <w:t>(</w:t>
      </w:r>
      <w:r w:rsidRPr="00DA3DE3">
        <w:t>extinguisher is under pressure</w:t>
      </w:r>
      <w:r>
        <w:t>)</w:t>
      </w:r>
    </w:p>
    <w:p w14:paraId="11E37403" w14:textId="65861741" w:rsidR="00AC1372" w:rsidRPr="00DA3DE3" w:rsidRDefault="00AC1372" w:rsidP="00AC1372">
      <w:pPr>
        <w:pStyle w:val="PMtextBullet"/>
      </w:pPr>
      <w:r w:rsidRPr="00DA3DE3">
        <w:t xml:space="preserve">Equipment </w:t>
      </w:r>
      <w:r>
        <w:t xml:space="preserve">or property </w:t>
      </w:r>
      <w:r w:rsidRPr="00DA3DE3">
        <w:t xml:space="preserve">damage </w:t>
      </w:r>
      <w:r w:rsidR="00F569EF">
        <w:t xml:space="preserve">from </w:t>
      </w:r>
      <w:r w:rsidRPr="00DA3DE3">
        <w:t>extinguishing material</w:t>
      </w:r>
    </w:p>
    <w:p w14:paraId="17DF3AC5" w14:textId="77777777" w:rsidR="00852F22" w:rsidRDefault="00852F22" w:rsidP="00852F22">
      <w:pPr>
        <w:pStyle w:val="PMhead"/>
        <w:rPr>
          <w:rFonts w:cs="Arial"/>
        </w:rPr>
      </w:pPr>
      <w:r>
        <w:t>Safe Operating Procedure</w:t>
      </w:r>
    </w:p>
    <w:p w14:paraId="17DF3AC6" w14:textId="130C399F" w:rsidR="00852F22" w:rsidRDefault="00852F22" w:rsidP="00852F22">
      <w:pPr>
        <w:pStyle w:val="PMtextBullet"/>
      </w:pPr>
      <w:r>
        <w:t>Select the correct fire extinguisher for the type of materials stored. If in doubt, contact your local fire department prevention office for assistance</w:t>
      </w:r>
      <w:r w:rsidR="00EA135F">
        <w:t>.</w:t>
      </w:r>
    </w:p>
    <w:p w14:paraId="17DF3AC7" w14:textId="570B54E3" w:rsidR="00852F22" w:rsidRDefault="00852F22" w:rsidP="00852F22">
      <w:pPr>
        <w:pStyle w:val="PMtextBullet"/>
      </w:pPr>
      <w:r>
        <w:t xml:space="preserve">Extinguishers should </w:t>
      </w:r>
      <w:proofErr w:type="gramStart"/>
      <w:r>
        <w:t>be located in</w:t>
      </w:r>
      <w:proofErr w:type="gramEnd"/>
      <w:r>
        <w:t xml:space="preserve"> areas of greatest hazard and at exits</w:t>
      </w:r>
      <w:r w:rsidR="00EA135F">
        <w:t>.</w:t>
      </w:r>
    </w:p>
    <w:p w14:paraId="17DF3AC8" w14:textId="77777777" w:rsidR="00852F22" w:rsidRPr="005914C6" w:rsidRDefault="00852F22" w:rsidP="00852F22">
      <w:pPr>
        <w:pStyle w:val="PMsubHead"/>
      </w:pPr>
      <w:r w:rsidRPr="005914C6">
        <w:rPr>
          <w:rStyle w:val="PMtextChar"/>
          <w:i w:val="0"/>
        </w:rPr>
        <w:t>E</w:t>
      </w:r>
      <w:r w:rsidRPr="005914C6">
        <w:t>nsure all fire extinguish</w:t>
      </w:r>
      <w:r w:rsidRPr="005914C6">
        <w:rPr>
          <w:rStyle w:val="PMtextChar"/>
          <w:i w:val="0"/>
        </w:rPr>
        <w:t>e</w:t>
      </w:r>
      <w:r w:rsidRPr="005914C6">
        <w:t>rs are properly installed and secured as follows:</w:t>
      </w:r>
    </w:p>
    <w:p w14:paraId="17DF3AC9" w14:textId="7B133DF7" w:rsidR="00852F22" w:rsidRDefault="00852F22" w:rsidP="00852F22">
      <w:pPr>
        <w:pStyle w:val="PMtextBullet"/>
      </w:pPr>
      <w:r>
        <w:t>Portable extinguishers weighing more than 18 k</w:t>
      </w:r>
      <w:r w:rsidR="00EA135F">
        <w:t>ilograms</w:t>
      </w:r>
      <w:r>
        <w:t xml:space="preserve"> </w:t>
      </w:r>
      <w:r w:rsidR="00EA135F">
        <w:t>(</w:t>
      </w:r>
      <w:r>
        <w:t xml:space="preserve">39 </w:t>
      </w:r>
      <w:r w:rsidR="00EA135F">
        <w:t>pounds)</w:t>
      </w:r>
      <w:r>
        <w:t xml:space="preserve"> should be installed so that the top of the extinguisher is not more than 1.1 m</w:t>
      </w:r>
      <w:r w:rsidR="00EA135F">
        <w:t>etres</w:t>
      </w:r>
      <w:r>
        <w:t xml:space="preserve"> </w:t>
      </w:r>
      <w:r w:rsidR="00EA135F">
        <w:t>(3.6 feet)</w:t>
      </w:r>
      <w:r>
        <w:t xml:space="preserve"> above the floor</w:t>
      </w:r>
      <w:r w:rsidR="00EA135F">
        <w:t>.</w:t>
      </w:r>
    </w:p>
    <w:p w14:paraId="17DF3ACA" w14:textId="76F3A784" w:rsidR="00852F22" w:rsidRDefault="00852F22" w:rsidP="00852F22">
      <w:pPr>
        <w:pStyle w:val="PMtextBullet"/>
      </w:pPr>
      <w:r>
        <w:t>Portable extinguishers weighing 18 k</w:t>
      </w:r>
      <w:r w:rsidR="00EA135F">
        <w:t>ilograms</w:t>
      </w:r>
      <w:r>
        <w:t xml:space="preserve"> or less must not be more than 1.5 m</w:t>
      </w:r>
      <w:r w:rsidR="00EA135F">
        <w:t>etres</w:t>
      </w:r>
      <w:r>
        <w:t xml:space="preserve"> </w:t>
      </w:r>
      <w:r w:rsidR="00EA135F">
        <w:t>(</w:t>
      </w:r>
      <w:r>
        <w:t>5 f</w:t>
      </w:r>
      <w:r w:rsidR="00EA135F">
        <w:t>ee</w:t>
      </w:r>
      <w:r>
        <w:t>t</w:t>
      </w:r>
      <w:r w:rsidR="00EA135F">
        <w:t>)</w:t>
      </w:r>
      <w:r>
        <w:t xml:space="preserve"> above the floor</w:t>
      </w:r>
      <w:r w:rsidR="00EA135F">
        <w:t>.</w:t>
      </w:r>
      <w:r>
        <w:t xml:space="preserve"> </w:t>
      </w:r>
    </w:p>
    <w:p w14:paraId="17DF3ACB" w14:textId="77777777" w:rsidR="00852F22" w:rsidRDefault="00852F22" w:rsidP="00852F22">
      <w:pPr>
        <w:pStyle w:val="PMtextBullet"/>
      </w:pPr>
      <w:r>
        <w:t xml:space="preserve">Ensure that fire extinguishers are not mounted on posts in areas where there is a lot of vehicle traffic that could result in damage to the extinguisher cylinder. </w:t>
      </w:r>
    </w:p>
    <w:p w14:paraId="17DF3ACC" w14:textId="7C6E7C12" w:rsidR="00852F22" w:rsidRDefault="00852F22" w:rsidP="00852F22">
      <w:pPr>
        <w:pStyle w:val="PMtextBullet"/>
      </w:pPr>
      <w:r>
        <w:t xml:space="preserve">Ensure that the hangers securing the fire extinguishers </w:t>
      </w:r>
      <w:proofErr w:type="gramStart"/>
      <w:r>
        <w:t>are capable of supporting</w:t>
      </w:r>
      <w:proofErr w:type="gramEnd"/>
      <w:r>
        <w:t xml:space="preserve"> the weight and are solidly fixed to the mounting structure</w:t>
      </w:r>
      <w:r w:rsidR="00EA135F">
        <w:t>.</w:t>
      </w:r>
      <w:r>
        <w:t xml:space="preserve"> </w:t>
      </w:r>
    </w:p>
    <w:p w14:paraId="17DF3ACD" w14:textId="359AA7D0" w:rsidR="00852F22" w:rsidRDefault="00852F22" w:rsidP="00852F22">
      <w:pPr>
        <w:pStyle w:val="PMtextBullet"/>
      </w:pPr>
      <w:r>
        <w:t xml:space="preserve">Ensure that all fire extinguishers are visible to </w:t>
      </w:r>
      <w:r w:rsidR="00176A40">
        <w:t>employees</w:t>
      </w:r>
      <w:r w:rsidR="00EA135F">
        <w:t>.</w:t>
      </w:r>
    </w:p>
    <w:p w14:paraId="17DF3ACE" w14:textId="0924B859" w:rsidR="00852F22" w:rsidRDefault="00852F22" w:rsidP="00852F22">
      <w:pPr>
        <w:pStyle w:val="PMtextBullet"/>
      </w:pPr>
      <w:r>
        <w:t xml:space="preserve">Fire extinguishers should be easily accessible and not hidden or blocked by merchandise, </w:t>
      </w:r>
      <w:proofErr w:type="gramStart"/>
      <w:r>
        <w:t>boxes</w:t>
      </w:r>
      <w:proofErr w:type="gramEnd"/>
      <w:r>
        <w:t xml:space="preserve"> or racks</w:t>
      </w:r>
      <w:r w:rsidR="00EA135F">
        <w:t>.</w:t>
      </w:r>
    </w:p>
    <w:p w14:paraId="17DF3ACF" w14:textId="62DFF127" w:rsidR="00852F22" w:rsidRDefault="00852F22" w:rsidP="00852F22">
      <w:pPr>
        <w:pStyle w:val="PMtextBullet"/>
      </w:pPr>
      <w:r>
        <w:t>Do not store fire extinguishers in areas where there is increased risk of a fire because they may not be ac</w:t>
      </w:r>
      <w:r w:rsidR="00EA135F">
        <w:t>cessible in the event of a fire.</w:t>
      </w:r>
    </w:p>
    <w:p w14:paraId="17DF3AD0" w14:textId="44335B1B" w:rsidR="00852F22" w:rsidRDefault="00852F22" w:rsidP="00852F22">
      <w:pPr>
        <w:pStyle w:val="PMtextBullet"/>
      </w:pPr>
      <w:r>
        <w:t xml:space="preserve">Place signs visible to </w:t>
      </w:r>
      <w:r w:rsidR="00176A40">
        <w:t>employees</w:t>
      </w:r>
      <w:r>
        <w:t xml:space="preserve"> at the fire extinguisher identifying where it is located</w:t>
      </w:r>
      <w:r w:rsidR="00EA135F">
        <w:t>.</w:t>
      </w:r>
    </w:p>
    <w:p w14:paraId="17DF3AD1" w14:textId="013AF0E8" w:rsidR="00852F22" w:rsidRDefault="00A165DB" w:rsidP="00852F22">
      <w:pPr>
        <w:pStyle w:val="PMtextBullet"/>
      </w:pPr>
      <w:r>
        <w:t>Employee</w:t>
      </w:r>
      <w:r w:rsidR="00852F22">
        <w:t>s should not use a fire extinguisher unless trained to do so as they may put themselves at increased risk in a fire emergency</w:t>
      </w:r>
      <w:r w:rsidR="00EA135F">
        <w:t>.</w:t>
      </w:r>
    </w:p>
    <w:p w14:paraId="17DF3AD2" w14:textId="4D389C71" w:rsidR="00852F22" w:rsidRDefault="00852F22" w:rsidP="00E8608F">
      <w:pPr>
        <w:pStyle w:val="PMtextbulletlist"/>
        <w:numPr>
          <w:ilvl w:val="0"/>
          <w:numId w:val="112"/>
        </w:numPr>
      </w:pPr>
      <w:r>
        <w:t xml:space="preserve">Training </w:t>
      </w:r>
      <w:r w:rsidR="00176A40">
        <w:t>will</w:t>
      </w:r>
      <w:r>
        <w:t xml:space="preserve"> include the use, limitations, </w:t>
      </w:r>
      <w:proofErr w:type="gramStart"/>
      <w:r>
        <w:t>types</w:t>
      </w:r>
      <w:proofErr w:type="gramEnd"/>
      <w:r>
        <w:t xml:space="preserve"> and location of the fire extinguishers provided at the workplace</w:t>
      </w:r>
      <w:r w:rsidR="00EA135F">
        <w:t>.</w:t>
      </w:r>
    </w:p>
    <w:p w14:paraId="290E207C" w14:textId="7A5E54F2" w:rsidR="003B2393" w:rsidRDefault="003B2393" w:rsidP="003B2393">
      <w:pPr>
        <w:pStyle w:val="PMtextBullet"/>
      </w:pPr>
      <w:r>
        <w:lastRenderedPageBreak/>
        <w:t xml:space="preserve">Service fire extinguishers annually and inspect fire extinguishers monthly, including </w:t>
      </w:r>
      <w:r w:rsidR="00852F22">
        <w:t>the pressure gauge, rubber hose and fitting, and removing ABC extinguishers from their mounting bracket and inverting them several times to re-suspend the extinguishing material</w:t>
      </w:r>
      <w:r>
        <w:t>.</w:t>
      </w:r>
    </w:p>
    <w:p w14:paraId="29E08627" w14:textId="18F83E78" w:rsidR="003B2393" w:rsidRDefault="00852F22" w:rsidP="00E8608F">
      <w:pPr>
        <w:pStyle w:val="PMtextbulletlist"/>
        <w:numPr>
          <w:ilvl w:val="0"/>
          <w:numId w:val="112"/>
        </w:numPr>
      </w:pPr>
      <w:r w:rsidRPr="00E91881">
        <w:t>Ensure extinguishers bear the inspection cards with the name of the inspector</w:t>
      </w:r>
      <w:r>
        <w:t xml:space="preserve"> and the date of the inspection</w:t>
      </w:r>
      <w:r w:rsidR="00EA135F">
        <w:t>.</w:t>
      </w:r>
    </w:p>
    <w:p w14:paraId="17DF3AD5" w14:textId="6A385BF8" w:rsidR="00852F22" w:rsidRDefault="00852F22" w:rsidP="00852F22">
      <w:pPr>
        <w:pStyle w:val="PMtextBullet"/>
      </w:pPr>
      <w:r>
        <w:t xml:space="preserve">When operating a fire extinguisher remember </w:t>
      </w:r>
      <w:r w:rsidRPr="005B57FF">
        <w:t>PASS</w:t>
      </w:r>
      <w:r>
        <w:t>:</w:t>
      </w:r>
    </w:p>
    <w:p w14:paraId="17DF3AD6" w14:textId="77777777" w:rsidR="00852F22" w:rsidRPr="00EA135F" w:rsidRDefault="00852F22" w:rsidP="00E8608F">
      <w:pPr>
        <w:pStyle w:val="PMtextBulletIndent"/>
        <w:numPr>
          <w:ilvl w:val="0"/>
          <w:numId w:val="113"/>
        </w:numPr>
      </w:pPr>
      <w:r w:rsidRPr="00EA135F">
        <w:t xml:space="preserve">Pull the pin or release the </w:t>
      </w:r>
      <w:proofErr w:type="gramStart"/>
      <w:r w:rsidRPr="00EA135F">
        <w:t>latch</w:t>
      </w:r>
      <w:proofErr w:type="gramEnd"/>
    </w:p>
    <w:p w14:paraId="17DF3AD7" w14:textId="77777777" w:rsidR="00852F22" w:rsidRPr="00EA135F" w:rsidRDefault="00852F22" w:rsidP="00E8608F">
      <w:pPr>
        <w:pStyle w:val="PMtextBulletIndent"/>
        <w:numPr>
          <w:ilvl w:val="0"/>
          <w:numId w:val="113"/>
        </w:numPr>
      </w:pPr>
      <w:r w:rsidRPr="00EA135F">
        <w:t xml:space="preserve">Aim the fire extinguisher at base of </w:t>
      </w:r>
      <w:proofErr w:type="gramStart"/>
      <w:r w:rsidRPr="00EA135F">
        <w:t>fire</w:t>
      </w:r>
      <w:proofErr w:type="gramEnd"/>
    </w:p>
    <w:p w14:paraId="17DF3AD8" w14:textId="77777777" w:rsidR="00852F22" w:rsidRPr="00EA135F" w:rsidRDefault="00852F22" w:rsidP="00E8608F">
      <w:pPr>
        <w:pStyle w:val="PMtextBulletIndent"/>
        <w:numPr>
          <w:ilvl w:val="0"/>
          <w:numId w:val="113"/>
        </w:numPr>
      </w:pPr>
      <w:r w:rsidRPr="00EA135F">
        <w:t xml:space="preserve">Squeeze the </w:t>
      </w:r>
      <w:proofErr w:type="gramStart"/>
      <w:r w:rsidRPr="00EA135F">
        <w:t>trigger</w:t>
      </w:r>
      <w:proofErr w:type="gramEnd"/>
    </w:p>
    <w:p w14:paraId="17DF3AD9" w14:textId="77777777" w:rsidR="00852F22" w:rsidRDefault="00852F22" w:rsidP="00E8608F">
      <w:pPr>
        <w:pStyle w:val="PMtextBulletIndent"/>
        <w:numPr>
          <w:ilvl w:val="0"/>
          <w:numId w:val="113"/>
        </w:numPr>
      </w:pPr>
      <w:r w:rsidRPr="00EA135F">
        <w:t>Sweep the</w:t>
      </w:r>
      <w:r>
        <w:t xml:space="preserve"> extinguisher from side to </w:t>
      </w:r>
      <w:proofErr w:type="gramStart"/>
      <w:r>
        <w:t>side</w:t>
      </w:r>
      <w:proofErr w:type="gramEnd"/>
    </w:p>
    <w:p w14:paraId="17DF3ADA" w14:textId="4FC12160" w:rsidR="00852F22" w:rsidRDefault="00852F22" w:rsidP="00852F22">
      <w:pPr>
        <w:pStyle w:val="PMhead"/>
      </w:pPr>
      <w:r>
        <w:t>Legislative Reference</w:t>
      </w:r>
      <w:r w:rsidR="00970555">
        <w:t>s</w:t>
      </w:r>
    </w:p>
    <w:p w14:paraId="17DF3ADB" w14:textId="46880C04" w:rsidR="00852F22" w:rsidRPr="002A3ECA" w:rsidRDefault="00852F22" w:rsidP="00852F22">
      <w:pPr>
        <w:pStyle w:val="PMtext"/>
      </w:pPr>
      <w:r w:rsidRPr="002A3ECA">
        <w:t xml:space="preserve">Ontario Fire Code </w:t>
      </w:r>
    </w:p>
    <w:p w14:paraId="17DF3ADC" w14:textId="77777777" w:rsidR="00852F22" w:rsidRDefault="00852F22" w:rsidP="00852F22">
      <w:pPr>
        <w:pStyle w:val="PMhead"/>
      </w:pPr>
      <w:r>
        <w:t>Additional Resources</w:t>
      </w:r>
    </w:p>
    <w:p w14:paraId="17DF3ADD" w14:textId="66C3B13A" w:rsidR="00852F22" w:rsidRPr="00E91881" w:rsidRDefault="00852F22" w:rsidP="00852F22">
      <w:pPr>
        <w:pStyle w:val="PMtext"/>
      </w:pPr>
      <w:r>
        <w:t>Fire Extinguisher Inspection Tags</w:t>
      </w:r>
    </w:p>
    <w:p w14:paraId="17DF3ADE" w14:textId="77777777" w:rsidR="00852F22" w:rsidRDefault="00852F22" w:rsidP="00852F22">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rsidRPr="002A3ECA" w14:paraId="17DF3AE1" w14:textId="77777777" w:rsidTr="00C8231E">
        <w:tc>
          <w:tcPr>
            <w:tcW w:w="4428" w:type="dxa"/>
          </w:tcPr>
          <w:p w14:paraId="17DF3ADF" w14:textId="77777777" w:rsidR="00852F22" w:rsidRPr="002A3ECA" w:rsidRDefault="00852F22" w:rsidP="00C8231E">
            <w:pPr>
              <w:pStyle w:val="PMtableText"/>
              <w:tabs>
                <w:tab w:val="left" w:leader="dot" w:pos="6840"/>
              </w:tabs>
              <w:rPr>
                <w:szCs w:val="20"/>
                <w:lang w:eastAsia="en-CA"/>
              </w:rPr>
            </w:pPr>
            <w:r w:rsidRPr="002A3ECA">
              <w:rPr>
                <w:szCs w:val="20"/>
                <w:lang w:eastAsia="en-CA"/>
              </w:rPr>
              <w:t>Effective Date:</w:t>
            </w:r>
          </w:p>
        </w:tc>
        <w:tc>
          <w:tcPr>
            <w:tcW w:w="4428" w:type="dxa"/>
          </w:tcPr>
          <w:p w14:paraId="17DF3AE0" w14:textId="6CF64E6E" w:rsidR="00852F22" w:rsidRPr="002A3ECA" w:rsidRDefault="00852F22" w:rsidP="00C8231E">
            <w:pPr>
              <w:pStyle w:val="PMtableText"/>
              <w:tabs>
                <w:tab w:val="left" w:leader="dot" w:pos="6840"/>
              </w:tabs>
              <w:rPr>
                <w:szCs w:val="20"/>
                <w:lang w:eastAsia="en-CA"/>
              </w:rPr>
            </w:pPr>
          </w:p>
        </w:tc>
      </w:tr>
      <w:tr w:rsidR="00852F22" w:rsidRPr="002A3ECA" w14:paraId="17DF3AE4" w14:textId="77777777" w:rsidTr="00C8231E">
        <w:tc>
          <w:tcPr>
            <w:tcW w:w="4428" w:type="dxa"/>
          </w:tcPr>
          <w:p w14:paraId="17DF3AE2" w14:textId="77777777" w:rsidR="00852F22" w:rsidRPr="002A3ECA" w:rsidRDefault="00852F22" w:rsidP="00C8231E">
            <w:pPr>
              <w:pStyle w:val="PMtableText"/>
              <w:tabs>
                <w:tab w:val="left" w:leader="dot" w:pos="6840"/>
              </w:tabs>
              <w:rPr>
                <w:szCs w:val="20"/>
                <w:lang w:eastAsia="en-CA"/>
              </w:rPr>
            </w:pPr>
            <w:r w:rsidRPr="002A3ECA">
              <w:rPr>
                <w:szCs w:val="20"/>
                <w:lang w:eastAsia="en-CA"/>
              </w:rPr>
              <w:t>Revision Date:</w:t>
            </w:r>
          </w:p>
        </w:tc>
        <w:tc>
          <w:tcPr>
            <w:tcW w:w="4428" w:type="dxa"/>
          </w:tcPr>
          <w:p w14:paraId="17DF3AE3" w14:textId="77777777" w:rsidR="00852F22" w:rsidRPr="002A3ECA" w:rsidRDefault="00852F22" w:rsidP="00C8231E">
            <w:pPr>
              <w:pStyle w:val="PMtableText"/>
              <w:tabs>
                <w:tab w:val="left" w:leader="dot" w:pos="6840"/>
              </w:tabs>
              <w:rPr>
                <w:szCs w:val="20"/>
                <w:lang w:eastAsia="en-CA"/>
              </w:rPr>
            </w:pPr>
          </w:p>
        </w:tc>
      </w:tr>
    </w:tbl>
    <w:p w14:paraId="17DF3AE5" w14:textId="7DC26E11" w:rsidR="00852F22" w:rsidRDefault="00852F22" w:rsidP="00852F22">
      <w:pPr>
        <w:pStyle w:val="PMhyperlink"/>
      </w:pPr>
    </w:p>
    <w:p w14:paraId="270575CB" w14:textId="1784AAB7" w:rsidR="00EB4F35" w:rsidRDefault="00EB4F35" w:rsidP="00852F22">
      <w:pPr>
        <w:pStyle w:val="PMhyperlink"/>
      </w:pPr>
    </w:p>
    <w:p w14:paraId="5795EA46" w14:textId="4BA7D3E4" w:rsidR="00EB4F35" w:rsidRDefault="00EB4F35" w:rsidP="00852F22">
      <w:pPr>
        <w:pStyle w:val="PMhyperlink"/>
      </w:pPr>
    </w:p>
    <w:p w14:paraId="0078BCC1" w14:textId="108EA7AD" w:rsidR="00EB4F35" w:rsidRDefault="00EB4F35" w:rsidP="00852F22">
      <w:pPr>
        <w:pStyle w:val="PMhyperlink"/>
      </w:pPr>
    </w:p>
    <w:p w14:paraId="4BC34E9F" w14:textId="6E5D5524" w:rsidR="00EB4F35" w:rsidRDefault="00EB4F35" w:rsidP="00852F22">
      <w:pPr>
        <w:pStyle w:val="PMhyperlink"/>
      </w:pPr>
    </w:p>
    <w:p w14:paraId="0D9836B3" w14:textId="1EAC1AB9" w:rsidR="00EB4F35" w:rsidRDefault="00EB4F35" w:rsidP="00852F22">
      <w:pPr>
        <w:pStyle w:val="PMhyperlink"/>
      </w:pPr>
    </w:p>
    <w:p w14:paraId="4B89FAEE" w14:textId="1F766977" w:rsidR="00EB4F35" w:rsidRDefault="00EB4F35" w:rsidP="00852F22">
      <w:pPr>
        <w:pStyle w:val="PMhyperlink"/>
      </w:pPr>
    </w:p>
    <w:p w14:paraId="1CB8AEAF" w14:textId="008D1AED" w:rsidR="00EB4F35" w:rsidRDefault="00EB4F35" w:rsidP="00852F22">
      <w:pPr>
        <w:pStyle w:val="PMhyperlink"/>
      </w:pPr>
    </w:p>
    <w:p w14:paraId="404EA215" w14:textId="6C42DB68" w:rsidR="00EB4F35" w:rsidRDefault="00EB4F35" w:rsidP="00852F22">
      <w:pPr>
        <w:pStyle w:val="PMhyperlink"/>
      </w:pPr>
    </w:p>
    <w:p w14:paraId="5BE80D14" w14:textId="2E36E3FE" w:rsidR="00EB4F35" w:rsidRDefault="00EB4F35" w:rsidP="00852F22">
      <w:pPr>
        <w:pStyle w:val="PMhyperlink"/>
      </w:pPr>
    </w:p>
    <w:p w14:paraId="0AD5458B" w14:textId="696A7E8C" w:rsidR="00EB4F35" w:rsidRDefault="00EB4F35" w:rsidP="00852F22">
      <w:pPr>
        <w:pStyle w:val="PMhyperlink"/>
      </w:pPr>
    </w:p>
    <w:p w14:paraId="3585AA96" w14:textId="63608415" w:rsidR="00EB4F35" w:rsidRDefault="00EB4F35" w:rsidP="00852F22">
      <w:pPr>
        <w:pStyle w:val="PMhyperlink"/>
      </w:pPr>
    </w:p>
    <w:p w14:paraId="08B7FA11" w14:textId="261E4ECA" w:rsidR="00EB4F35" w:rsidRDefault="00EB4F35" w:rsidP="00852F22">
      <w:pPr>
        <w:pStyle w:val="PMhyperlink"/>
      </w:pPr>
    </w:p>
    <w:p w14:paraId="73C16423" w14:textId="16925F3A" w:rsidR="00EB4F35" w:rsidRDefault="00EB4F35" w:rsidP="00852F22">
      <w:pPr>
        <w:pStyle w:val="PMhyperlink"/>
      </w:pPr>
    </w:p>
    <w:p w14:paraId="085BF4E3" w14:textId="0051E56E" w:rsidR="00EB4F35" w:rsidRDefault="00EB4F35" w:rsidP="00852F22">
      <w:pPr>
        <w:pStyle w:val="PMhyperlink"/>
      </w:pPr>
    </w:p>
    <w:p w14:paraId="60DB6BAD" w14:textId="4AFC835F" w:rsidR="00EB4F35" w:rsidRDefault="00EB4F35" w:rsidP="00852F22">
      <w:pPr>
        <w:pStyle w:val="PMhyperlink"/>
      </w:pPr>
    </w:p>
    <w:p w14:paraId="5448B67E" w14:textId="6E932718" w:rsidR="00EB4F35" w:rsidRDefault="00EB4F35" w:rsidP="00852F22">
      <w:pPr>
        <w:pStyle w:val="PMhyperlink"/>
      </w:pPr>
    </w:p>
    <w:p w14:paraId="1E4FAE32" w14:textId="7C23FE4B" w:rsidR="00EB4F35" w:rsidRDefault="00EB4F35" w:rsidP="00852F22">
      <w:pPr>
        <w:pStyle w:val="PMhyperlink"/>
      </w:pPr>
    </w:p>
    <w:p w14:paraId="0BDF8D91" w14:textId="05D0C401" w:rsidR="00EB4F35" w:rsidRDefault="00EB4F35" w:rsidP="00852F22">
      <w:pPr>
        <w:pStyle w:val="PMhyperlink"/>
      </w:pPr>
    </w:p>
    <w:p w14:paraId="34FC17CE" w14:textId="7CC423C4" w:rsidR="00EB4F35" w:rsidRDefault="00EB4F35" w:rsidP="00852F22">
      <w:pPr>
        <w:pStyle w:val="PMhyperlink"/>
      </w:pPr>
    </w:p>
    <w:p w14:paraId="0B9D004E" w14:textId="54877FD0" w:rsidR="00EB4F35" w:rsidRDefault="00EB4F35" w:rsidP="00852F22">
      <w:pPr>
        <w:pStyle w:val="PMhyperlink"/>
      </w:pPr>
    </w:p>
    <w:p w14:paraId="6D3F43BF" w14:textId="77777777" w:rsidR="00EB4F35" w:rsidRDefault="00EB4F35" w:rsidP="00852F22">
      <w:pPr>
        <w:pStyle w:val="PMhyperlink"/>
      </w:pPr>
    </w:p>
    <w:p w14:paraId="17DF3AE6" w14:textId="77777777" w:rsidR="00852F22" w:rsidRPr="00964243" w:rsidRDefault="00852F22" w:rsidP="00283964">
      <w:pPr>
        <w:pStyle w:val="Heading1"/>
      </w:pPr>
      <w:bookmarkStart w:id="284" w:name="_Toc391293889"/>
      <w:bookmarkStart w:id="285" w:name="_Toc126240157"/>
      <w:bookmarkStart w:id="286" w:name="_Toc126313807"/>
      <w:r w:rsidRPr="00964243">
        <w:lastRenderedPageBreak/>
        <w:t>Safe Operating Procedures for Fire Safety</w:t>
      </w:r>
      <w:bookmarkEnd w:id="284"/>
      <w:bookmarkEnd w:id="285"/>
      <w:bookmarkEnd w:id="286"/>
      <w:r w:rsidRPr="00964243">
        <w:t xml:space="preserve"> </w:t>
      </w:r>
    </w:p>
    <w:p w14:paraId="17DF3AE7" w14:textId="77777777" w:rsidR="00852F22" w:rsidRPr="00964243" w:rsidRDefault="00852F22" w:rsidP="00852F22">
      <w:pPr>
        <w:pStyle w:val="PMhead"/>
      </w:pPr>
      <w:r w:rsidRPr="00964243">
        <w:t>Purpose</w:t>
      </w:r>
    </w:p>
    <w:p w14:paraId="6037BEAC" w14:textId="203A45DC" w:rsidR="003B2393" w:rsidRPr="00AA40DE" w:rsidRDefault="003B2393" w:rsidP="003B2393">
      <w:pPr>
        <w:pStyle w:val="PMtext"/>
      </w:pPr>
      <w:r>
        <w:t>To define the safe</w:t>
      </w:r>
      <w:r w:rsidRPr="00AA40DE">
        <w:t xml:space="preserve"> </w:t>
      </w:r>
      <w:r>
        <w:t>o</w:t>
      </w:r>
      <w:r w:rsidRPr="00AA40DE">
        <w:t xml:space="preserve">perating </w:t>
      </w:r>
      <w:r>
        <w:t>p</w:t>
      </w:r>
      <w:r w:rsidRPr="00AA40DE">
        <w:t xml:space="preserve">rocedures in a manner that informs and instructs employees of </w:t>
      </w:r>
      <w:r>
        <w:t>[Employer/Organization Name]</w:t>
      </w:r>
      <w:r w:rsidRPr="00AA40DE">
        <w:t xml:space="preserve"> of the key health and safety </w:t>
      </w:r>
      <w:r w:rsidR="00AC1372">
        <w:t>hazards and controls</w:t>
      </w:r>
      <w:r>
        <w:t xml:space="preserve"> to remember to ensure appropriate fire safety. </w:t>
      </w:r>
    </w:p>
    <w:p w14:paraId="559AA7E5" w14:textId="0BEB509D" w:rsidR="003B2393" w:rsidRPr="00AA40DE" w:rsidRDefault="005273E0" w:rsidP="003B2393">
      <w:pPr>
        <w:pStyle w:val="PMhead"/>
      </w:pPr>
      <w:r>
        <w:t>Hazards</w:t>
      </w:r>
    </w:p>
    <w:p w14:paraId="0AB4B222" w14:textId="51228004" w:rsidR="003B2393" w:rsidRDefault="003B2393" w:rsidP="00852F22">
      <w:pPr>
        <w:pStyle w:val="PMtextBullet"/>
      </w:pPr>
      <w:r>
        <w:t>Critical injury or fatality</w:t>
      </w:r>
    </w:p>
    <w:p w14:paraId="17DF3AEB" w14:textId="35E39160" w:rsidR="00852F22" w:rsidRDefault="003B2393" w:rsidP="00852F22">
      <w:pPr>
        <w:pStyle w:val="PMtextBullet"/>
      </w:pPr>
      <w:r>
        <w:t>F</w:t>
      </w:r>
      <w:r w:rsidR="00852F22" w:rsidRPr="00964243">
        <w:t xml:space="preserve">ire </w:t>
      </w:r>
      <w:r w:rsidR="00132318">
        <w:t>or</w:t>
      </w:r>
      <w:r w:rsidR="00852F22" w:rsidRPr="00964243">
        <w:t xml:space="preserve"> explosion</w:t>
      </w:r>
    </w:p>
    <w:p w14:paraId="776577E0" w14:textId="77777777" w:rsidR="003B2393" w:rsidRPr="00964243" w:rsidRDefault="003B2393" w:rsidP="003B2393">
      <w:pPr>
        <w:pStyle w:val="PMtextBullet"/>
      </w:pPr>
      <w:r w:rsidRPr="00964243">
        <w:t xml:space="preserve">Property and equipment loss </w:t>
      </w:r>
    </w:p>
    <w:p w14:paraId="17DF3AEC" w14:textId="262DC452" w:rsidR="00852F22" w:rsidRDefault="00852F22" w:rsidP="00852F22">
      <w:pPr>
        <w:pStyle w:val="PMhead"/>
      </w:pPr>
      <w:r w:rsidRPr="00964243">
        <w:t>Protective Equipment</w:t>
      </w:r>
    </w:p>
    <w:p w14:paraId="17DF3AED" w14:textId="71C85DD8" w:rsidR="00852F22" w:rsidRPr="00964243" w:rsidRDefault="00852F22" w:rsidP="00852F22">
      <w:pPr>
        <w:pStyle w:val="PMtextBullet"/>
      </w:pPr>
      <w:r w:rsidRPr="00964243">
        <w:t xml:space="preserve">Fire extinguishing </w:t>
      </w:r>
      <w:r w:rsidR="003B2393">
        <w:t>equipment</w:t>
      </w:r>
    </w:p>
    <w:p w14:paraId="17DF3AEE" w14:textId="2C3D35A0" w:rsidR="00852F22" w:rsidRPr="00964243" w:rsidRDefault="00852F22" w:rsidP="00852F22">
      <w:pPr>
        <w:pStyle w:val="PMtextBullet"/>
      </w:pPr>
      <w:r w:rsidRPr="00964243">
        <w:t>Fire resistant separations (</w:t>
      </w:r>
      <w:proofErr w:type="gramStart"/>
      <w:r w:rsidRPr="00964243">
        <w:t>e.g.</w:t>
      </w:r>
      <w:proofErr w:type="gramEnd"/>
      <w:r w:rsidRPr="00964243">
        <w:t xml:space="preserve"> doors, walls, </w:t>
      </w:r>
      <w:r w:rsidR="004D1220" w:rsidRPr="00964243">
        <w:t>etc.</w:t>
      </w:r>
      <w:r w:rsidRPr="00964243">
        <w:t>)</w:t>
      </w:r>
    </w:p>
    <w:p w14:paraId="17DF3AEF" w14:textId="77777777" w:rsidR="00852F22" w:rsidRDefault="00852F22" w:rsidP="00852F22">
      <w:pPr>
        <w:pStyle w:val="PMtextBullet"/>
      </w:pPr>
      <w:r w:rsidRPr="00964243">
        <w:t xml:space="preserve">Exit </w:t>
      </w:r>
      <w:proofErr w:type="gramStart"/>
      <w:r w:rsidRPr="00964243">
        <w:t>signs</w:t>
      </w:r>
      <w:proofErr w:type="gramEnd"/>
    </w:p>
    <w:p w14:paraId="2EC523A0" w14:textId="5BF48A37" w:rsidR="003B2393" w:rsidRPr="00964243" w:rsidRDefault="003B2393" w:rsidP="00852F22">
      <w:pPr>
        <w:pStyle w:val="PMtextBullet"/>
      </w:pPr>
      <w:r>
        <w:t>Emergency lights</w:t>
      </w:r>
    </w:p>
    <w:p w14:paraId="17DF3AF0" w14:textId="77777777" w:rsidR="00852F22" w:rsidRPr="00964243" w:rsidRDefault="00852F22" w:rsidP="00852F22">
      <w:pPr>
        <w:pStyle w:val="PMhead"/>
      </w:pPr>
      <w:r>
        <w:t xml:space="preserve">Safe Operating </w:t>
      </w:r>
      <w:r w:rsidRPr="00964243">
        <w:t>Procedure</w:t>
      </w:r>
    </w:p>
    <w:p w14:paraId="17DF3AF1" w14:textId="4F6738B2" w:rsidR="00852F22" w:rsidRPr="00964243" w:rsidRDefault="00852F22" w:rsidP="00852F22">
      <w:pPr>
        <w:pStyle w:val="PMtextBullet"/>
      </w:pPr>
      <w:r w:rsidRPr="00964243">
        <w:t>Ensure that fire exit doors are easily opened in</w:t>
      </w:r>
      <w:r>
        <w:t xml:space="preserve"> the event of an emergency</w:t>
      </w:r>
      <w:r w:rsidR="003B2393">
        <w:t>.</w:t>
      </w:r>
      <w:r w:rsidRPr="00964243">
        <w:t xml:space="preserve"> </w:t>
      </w:r>
    </w:p>
    <w:p w14:paraId="17DF3AF2" w14:textId="45F6E0E7" w:rsidR="00852F22" w:rsidRPr="00964243" w:rsidRDefault="00852F22" w:rsidP="00852F22">
      <w:pPr>
        <w:pStyle w:val="PMtextBullet"/>
      </w:pPr>
      <w:r w:rsidRPr="00964243">
        <w:t>Ensure fire doors are not obstr</w:t>
      </w:r>
      <w:r>
        <w:t>ucted and are not propped open</w:t>
      </w:r>
      <w:r w:rsidR="003B2393">
        <w:t>.</w:t>
      </w:r>
    </w:p>
    <w:p w14:paraId="17DF3AF3" w14:textId="2B1EC866" w:rsidR="00852F22" w:rsidRPr="00964243" w:rsidRDefault="00852F22" w:rsidP="00852F22">
      <w:pPr>
        <w:pStyle w:val="PMtextBullet"/>
      </w:pPr>
      <w:r w:rsidRPr="00964243">
        <w:t xml:space="preserve">Ensure exit signs </w:t>
      </w:r>
      <w:r>
        <w:t>are illuminated and visible</w:t>
      </w:r>
      <w:r w:rsidR="003B2393">
        <w:t>.</w:t>
      </w:r>
    </w:p>
    <w:p w14:paraId="17DF3AF4" w14:textId="56FAB9A9" w:rsidR="00852F22" w:rsidRPr="00964243" w:rsidRDefault="00852F22" w:rsidP="00852F22">
      <w:pPr>
        <w:pStyle w:val="PMtextBullet"/>
      </w:pPr>
      <w:r w:rsidRPr="00964243">
        <w:t>Ensure there is</w:t>
      </w:r>
      <w:r>
        <w:t xml:space="preserve"> no smoking inside any building</w:t>
      </w:r>
      <w:r w:rsidR="003B2393">
        <w:t>.</w:t>
      </w:r>
    </w:p>
    <w:p w14:paraId="17DF3AF5" w14:textId="6BB1629B" w:rsidR="00852F22" w:rsidRPr="00964243" w:rsidRDefault="00852F22" w:rsidP="00852F22">
      <w:pPr>
        <w:pStyle w:val="PMtextBullet"/>
      </w:pPr>
      <w:r w:rsidRPr="00964243">
        <w:t>Do not overload electrical circuits and remove frayed extensio</w:t>
      </w:r>
      <w:r>
        <w:t>n cords from usage</w:t>
      </w:r>
      <w:r w:rsidR="003B2393">
        <w:t>.</w:t>
      </w:r>
    </w:p>
    <w:p w14:paraId="17DF3AF6" w14:textId="65F2B6D0" w:rsidR="00852F22" w:rsidRDefault="00852F22" w:rsidP="00852F22">
      <w:pPr>
        <w:pStyle w:val="PMtextBullet"/>
      </w:pPr>
      <w:r w:rsidRPr="00964243">
        <w:t xml:space="preserve">Provide a sufficient number </w:t>
      </w:r>
      <w:r w:rsidR="003B2393">
        <w:t>and type</w:t>
      </w:r>
      <w:r w:rsidRPr="00964243">
        <w:t xml:space="preserve"> fire extinguishers </w:t>
      </w:r>
      <w:r w:rsidR="003B2393">
        <w:t xml:space="preserve">in </w:t>
      </w:r>
      <w:r w:rsidRPr="00964243">
        <w:t>accord</w:t>
      </w:r>
      <w:r w:rsidR="003B2393">
        <w:t>ance</w:t>
      </w:r>
      <w:r w:rsidRPr="00964243">
        <w:t xml:space="preserve"> </w:t>
      </w:r>
      <w:r w:rsidR="004C340C">
        <w:t>with</w:t>
      </w:r>
      <w:r w:rsidRPr="00964243">
        <w:t xml:space="preserve"> the fire code</w:t>
      </w:r>
      <w:r w:rsidR="003B2393">
        <w:t>.</w:t>
      </w:r>
    </w:p>
    <w:p w14:paraId="4E2C5D15" w14:textId="51B22C57" w:rsidR="003B2393" w:rsidRPr="00964243" w:rsidRDefault="003B2393" w:rsidP="00852F22">
      <w:pPr>
        <w:pStyle w:val="PMtextBullet"/>
      </w:pPr>
      <w:r>
        <w:t>Service fire extinguishers annually and inspect fire extinguishers monthly.</w:t>
      </w:r>
    </w:p>
    <w:p w14:paraId="17DF3AF7" w14:textId="55474F45" w:rsidR="00852F22" w:rsidRPr="00964243" w:rsidRDefault="003B2393" w:rsidP="00852F22">
      <w:pPr>
        <w:pStyle w:val="PMtextBullet"/>
      </w:pPr>
      <w:r>
        <w:t xml:space="preserve">Inspect operating condition of emergency lights monthly. Ensure emergency lights illuminate exit doors. </w:t>
      </w:r>
    </w:p>
    <w:p w14:paraId="17DF3AF8" w14:textId="06F2E29A" w:rsidR="00852F22" w:rsidRPr="00964243" w:rsidRDefault="00852F22" w:rsidP="00852F22">
      <w:pPr>
        <w:pStyle w:val="PMtextBullet"/>
      </w:pPr>
      <w:r w:rsidRPr="00964243">
        <w:t xml:space="preserve">In storage facilities, ensure there is at least </w:t>
      </w:r>
      <w:r w:rsidR="003B2393">
        <w:t>45 centimetres (</w:t>
      </w:r>
      <w:r w:rsidRPr="00964243">
        <w:t>18 inches</w:t>
      </w:r>
      <w:r w:rsidR="003B2393">
        <w:t>)</w:t>
      </w:r>
      <w:r w:rsidRPr="00964243">
        <w:t xml:space="preserve"> of clearance between </w:t>
      </w:r>
      <w:r w:rsidR="003B2393">
        <w:t>sprinkler heads and materials.</w:t>
      </w:r>
    </w:p>
    <w:p w14:paraId="17DF3AF9" w14:textId="2C0848D4" w:rsidR="00852F22" w:rsidRPr="00964243" w:rsidRDefault="00852F22" w:rsidP="00852F22">
      <w:pPr>
        <w:pStyle w:val="PMtextBullet"/>
      </w:pPr>
      <w:r w:rsidRPr="00964243">
        <w:t>Do not allow combustibles such as boxes</w:t>
      </w:r>
      <w:r>
        <w:t xml:space="preserve"> and wooden skids to accumulate</w:t>
      </w:r>
      <w:r w:rsidR="003B2393">
        <w:t>.</w:t>
      </w:r>
      <w:r w:rsidRPr="00964243">
        <w:t xml:space="preserve"> </w:t>
      </w:r>
    </w:p>
    <w:p w14:paraId="17DF3AFA" w14:textId="43CCB1D8" w:rsidR="00852F22" w:rsidRPr="00964243" w:rsidRDefault="00852F22" w:rsidP="00852F22">
      <w:pPr>
        <w:pStyle w:val="PMtextBullet"/>
      </w:pPr>
      <w:r w:rsidRPr="00964243">
        <w:t>Store flammable liquids in approved containers that a</w:t>
      </w:r>
      <w:r>
        <w:t xml:space="preserve">re properly </w:t>
      </w:r>
      <w:r w:rsidR="007D6A46">
        <w:t>labelled</w:t>
      </w:r>
      <w:r>
        <w:t xml:space="preserve"> and sealed</w:t>
      </w:r>
      <w:r w:rsidR="003B2393">
        <w:t>.</w:t>
      </w:r>
    </w:p>
    <w:p w14:paraId="17DF3AFB" w14:textId="46BD97C6" w:rsidR="00852F22" w:rsidRPr="00964243" w:rsidRDefault="00852F22" w:rsidP="00852F22">
      <w:pPr>
        <w:pStyle w:val="PMtextBullet"/>
      </w:pPr>
      <w:r w:rsidRPr="00964243">
        <w:t xml:space="preserve">Ensure that space heaters are unplugged before leaving for the night and </w:t>
      </w:r>
      <w:r w:rsidR="003B2393">
        <w:t>keep them away from flammable materials.</w:t>
      </w:r>
    </w:p>
    <w:p w14:paraId="17DF3AFC" w14:textId="2EFC8FE7" w:rsidR="00852F22" w:rsidRPr="00964243" w:rsidRDefault="00852F22" w:rsidP="00852F22">
      <w:pPr>
        <w:pStyle w:val="PMtextBullet"/>
      </w:pPr>
      <w:r w:rsidRPr="00964243">
        <w:t xml:space="preserve">Train all employees to be aware of these fire hazards and to report any hazard they notice to </w:t>
      </w:r>
      <w:r w:rsidR="003B2393">
        <w:t xml:space="preserve">the supervisor </w:t>
      </w:r>
      <w:r w:rsidRPr="00964243">
        <w:t xml:space="preserve">or </w:t>
      </w:r>
      <w:r w:rsidR="006A5FB7">
        <w:t>Health and Safety Representative</w:t>
      </w:r>
      <w:r w:rsidRPr="00FB6F1D">
        <w:t xml:space="preserve"> </w:t>
      </w:r>
      <w:r w:rsidR="00F569EF">
        <w:t>immediately</w:t>
      </w:r>
      <w:r w:rsidR="003B2393">
        <w:t>.</w:t>
      </w:r>
    </w:p>
    <w:p w14:paraId="39F70BDC" w14:textId="77777777" w:rsidR="003B2393" w:rsidRDefault="00852F22" w:rsidP="00852F22">
      <w:pPr>
        <w:pStyle w:val="PMtextBullet"/>
      </w:pPr>
      <w:r w:rsidRPr="00964243">
        <w:t>Train all employees on proper evacuation procedures</w:t>
      </w:r>
      <w:r w:rsidR="003B2393">
        <w:t>.</w:t>
      </w:r>
    </w:p>
    <w:p w14:paraId="17DF3AFD" w14:textId="6AAE4D5F" w:rsidR="00852F22" w:rsidRPr="00964243" w:rsidRDefault="003B2393" w:rsidP="00852F22">
      <w:pPr>
        <w:pStyle w:val="PMtextBullet"/>
      </w:pPr>
      <w:r>
        <w:lastRenderedPageBreak/>
        <w:t>Conduct a fire drill at least annually.</w:t>
      </w:r>
    </w:p>
    <w:p w14:paraId="17DF3AFE" w14:textId="3BDB31E5" w:rsidR="00852F22" w:rsidRPr="00964243" w:rsidRDefault="00852F22" w:rsidP="00852F22">
      <w:pPr>
        <w:pStyle w:val="PMtextBullet"/>
      </w:pPr>
      <w:r w:rsidRPr="00964243">
        <w:t>Review fire safety plans with the local fire department for approv</w:t>
      </w:r>
      <w:r>
        <w:t>al</w:t>
      </w:r>
      <w:r w:rsidR="003B2393">
        <w:t>.</w:t>
      </w:r>
    </w:p>
    <w:p w14:paraId="17DF3AFF" w14:textId="77777777" w:rsidR="00852F22" w:rsidRDefault="00852F22" w:rsidP="00852F22">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52F22" w:rsidRPr="005B1451" w14:paraId="17DF3B02" w14:textId="77777777" w:rsidTr="00C8231E">
        <w:tc>
          <w:tcPr>
            <w:tcW w:w="4428" w:type="dxa"/>
          </w:tcPr>
          <w:p w14:paraId="17DF3B00" w14:textId="77777777" w:rsidR="00852F22" w:rsidRPr="005B1451" w:rsidRDefault="00852F22" w:rsidP="00C8231E">
            <w:pPr>
              <w:pStyle w:val="PMtableText"/>
              <w:tabs>
                <w:tab w:val="left" w:leader="dot" w:pos="6840"/>
              </w:tabs>
              <w:rPr>
                <w:lang w:eastAsia="en-CA"/>
              </w:rPr>
            </w:pPr>
            <w:r w:rsidRPr="005B1451">
              <w:rPr>
                <w:lang w:eastAsia="en-CA"/>
              </w:rPr>
              <w:t>Effective Date:</w:t>
            </w:r>
          </w:p>
        </w:tc>
        <w:tc>
          <w:tcPr>
            <w:tcW w:w="4428" w:type="dxa"/>
          </w:tcPr>
          <w:p w14:paraId="17DF3B01" w14:textId="402BD29D" w:rsidR="00852F22" w:rsidRPr="005B1451" w:rsidRDefault="00852F22" w:rsidP="00C8231E">
            <w:pPr>
              <w:pStyle w:val="PMtableText"/>
              <w:tabs>
                <w:tab w:val="left" w:leader="dot" w:pos="6840"/>
              </w:tabs>
              <w:rPr>
                <w:lang w:eastAsia="en-CA"/>
              </w:rPr>
            </w:pPr>
          </w:p>
        </w:tc>
      </w:tr>
      <w:tr w:rsidR="00852F22" w:rsidRPr="005B1451" w14:paraId="17DF3B05" w14:textId="77777777" w:rsidTr="00C8231E">
        <w:tc>
          <w:tcPr>
            <w:tcW w:w="4428" w:type="dxa"/>
          </w:tcPr>
          <w:p w14:paraId="17DF3B03" w14:textId="77777777" w:rsidR="00852F22" w:rsidRPr="005B1451" w:rsidRDefault="00852F22" w:rsidP="00C8231E">
            <w:pPr>
              <w:pStyle w:val="PMtableText"/>
              <w:tabs>
                <w:tab w:val="left" w:leader="dot" w:pos="6840"/>
              </w:tabs>
              <w:rPr>
                <w:lang w:eastAsia="en-CA"/>
              </w:rPr>
            </w:pPr>
            <w:r w:rsidRPr="005B1451">
              <w:rPr>
                <w:lang w:eastAsia="en-CA"/>
              </w:rPr>
              <w:t>Revision Date:</w:t>
            </w:r>
          </w:p>
        </w:tc>
        <w:tc>
          <w:tcPr>
            <w:tcW w:w="4428" w:type="dxa"/>
          </w:tcPr>
          <w:p w14:paraId="17DF3B04" w14:textId="77777777" w:rsidR="00852F22" w:rsidRPr="005B1451" w:rsidRDefault="00852F22" w:rsidP="00C8231E">
            <w:pPr>
              <w:pStyle w:val="PMtableText"/>
              <w:tabs>
                <w:tab w:val="left" w:leader="dot" w:pos="6840"/>
              </w:tabs>
              <w:rPr>
                <w:lang w:eastAsia="en-CA"/>
              </w:rPr>
            </w:pPr>
          </w:p>
        </w:tc>
      </w:tr>
    </w:tbl>
    <w:p w14:paraId="17DF3B06" w14:textId="24AFB77F" w:rsidR="00852F22" w:rsidRDefault="00852F22" w:rsidP="00852F22">
      <w:pPr>
        <w:pStyle w:val="PMhyperlink"/>
      </w:pPr>
    </w:p>
    <w:p w14:paraId="041F375E" w14:textId="4DD616B2" w:rsidR="00EB4F35" w:rsidRDefault="00EB4F35" w:rsidP="00852F22">
      <w:pPr>
        <w:pStyle w:val="PMhyperlink"/>
      </w:pPr>
    </w:p>
    <w:p w14:paraId="29317991" w14:textId="3476DC84" w:rsidR="00EB4F35" w:rsidRDefault="00EB4F35" w:rsidP="00852F22">
      <w:pPr>
        <w:pStyle w:val="PMhyperlink"/>
      </w:pPr>
    </w:p>
    <w:p w14:paraId="4EF68F24" w14:textId="1D733C38" w:rsidR="00EB4F35" w:rsidRDefault="00EB4F35" w:rsidP="00852F22">
      <w:pPr>
        <w:pStyle w:val="PMhyperlink"/>
      </w:pPr>
    </w:p>
    <w:p w14:paraId="68D9E311" w14:textId="19859CAD" w:rsidR="00EB4F35" w:rsidRDefault="00EB4F35" w:rsidP="00852F22">
      <w:pPr>
        <w:pStyle w:val="PMhyperlink"/>
      </w:pPr>
    </w:p>
    <w:p w14:paraId="35D86174" w14:textId="4D80EA67" w:rsidR="00EB4F35" w:rsidRDefault="00EB4F35" w:rsidP="00852F22">
      <w:pPr>
        <w:pStyle w:val="PMhyperlink"/>
      </w:pPr>
    </w:p>
    <w:p w14:paraId="65AD4184" w14:textId="28008988" w:rsidR="00EB4F35" w:rsidRDefault="00EB4F35" w:rsidP="00852F22">
      <w:pPr>
        <w:pStyle w:val="PMhyperlink"/>
      </w:pPr>
    </w:p>
    <w:p w14:paraId="37A8EF9D" w14:textId="406AE7D1" w:rsidR="00EB4F35" w:rsidRDefault="00EB4F35" w:rsidP="00852F22">
      <w:pPr>
        <w:pStyle w:val="PMhyperlink"/>
      </w:pPr>
    </w:p>
    <w:p w14:paraId="604C1736" w14:textId="30C8AEA5" w:rsidR="00EB4F35" w:rsidRDefault="00EB4F35" w:rsidP="00852F22">
      <w:pPr>
        <w:pStyle w:val="PMhyperlink"/>
      </w:pPr>
    </w:p>
    <w:p w14:paraId="1DE0CCEE" w14:textId="43929506" w:rsidR="00EB4F35" w:rsidRDefault="00EB4F35" w:rsidP="00852F22">
      <w:pPr>
        <w:pStyle w:val="PMhyperlink"/>
      </w:pPr>
    </w:p>
    <w:p w14:paraId="696BD87A" w14:textId="6837D195" w:rsidR="00EB4F35" w:rsidRDefault="00EB4F35" w:rsidP="00852F22">
      <w:pPr>
        <w:pStyle w:val="PMhyperlink"/>
      </w:pPr>
    </w:p>
    <w:p w14:paraId="40701EB7" w14:textId="2CBF2C95" w:rsidR="00EB4F35" w:rsidRDefault="00EB4F35" w:rsidP="00852F22">
      <w:pPr>
        <w:pStyle w:val="PMhyperlink"/>
      </w:pPr>
    </w:p>
    <w:p w14:paraId="3D1E2B9E" w14:textId="1884B1E8" w:rsidR="00EB4F35" w:rsidRDefault="00EB4F35" w:rsidP="00852F22">
      <w:pPr>
        <w:pStyle w:val="PMhyperlink"/>
      </w:pPr>
    </w:p>
    <w:p w14:paraId="35A9DC49" w14:textId="53B6030F" w:rsidR="00EB4F35" w:rsidRDefault="00EB4F35" w:rsidP="00852F22">
      <w:pPr>
        <w:pStyle w:val="PMhyperlink"/>
      </w:pPr>
    </w:p>
    <w:p w14:paraId="08A028F3" w14:textId="28CF492E" w:rsidR="00EB4F35" w:rsidRDefault="00EB4F35" w:rsidP="00852F22">
      <w:pPr>
        <w:pStyle w:val="PMhyperlink"/>
      </w:pPr>
    </w:p>
    <w:p w14:paraId="333725F4" w14:textId="357EF543" w:rsidR="00EB4F35" w:rsidRDefault="00EB4F35" w:rsidP="00852F22">
      <w:pPr>
        <w:pStyle w:val="PMhyperlink"/>
      </w:pPr>
    </w:p>
    <w:p w14:paraId="6293E10E" w14:textId="25A16A59" w:rsidR="00EB4F35" w:rsidRDefault="00EB4F35" w:rsidP="00852F22">
      <w:pPr>
        <w:pStyle w:val="PMhyperlink"/>
      </w:pPr>
    </w:p>
    <w:p w14:paraId="3C79A5F5" w14:textId="686D0568" w:rsidR="00EB4F35" w:rsidRDefault="00EB4F35" w:rsidP="00852F22">
      <w:pPr>
        <w:pStyle w:val="PMhyperlink"/>
      </w:pPr>
    </w:p>
    <w:p w14:paraId="39755779" w14:textId="34EC448D" w:rsidR="00EB4F35" w:rsidRDefault="00EB4F35" w:rsidP="00852F22">
      <w:pPr>
        <w:pStyle w:val="PMhyperlink"/>
      </w:pPr>
    </w:p>
    <w:p w14:paraId="670EA10C" w14:textId="73AC90FE" w:rsidR="00EB4F35" w:rsidRDefault="00EB4F35" w:rsidP="00852F22">
      <w:pPr>
        <w:pStyle w:val="PMhyperlink"/>
      </w:pPr>
    </w:p>
    <w:p w14:paraId="3E4358D5" w14:textId="0B49E332" w:rsidR="00EB4F35" w:rsidRDefault="00EB4F35" w:rsidP="00852F22">
      <w:pPr>
        <w:pStyle w:val="PMhyperlink"/>
      </w:pPr>
    </w:p>
    <w:p w14:paraId="2C9DA8DE" w14:textId="1A12976A" w:rsidR="00EB4F35" w:rsidRDefault="00EB4F35" w:rsidP="00852F22">
      <w:pPr>
        <w:pStyle w:val="PMhyperlink"/>
      </w:pPr>
    </w:p>
    <w:p w14:paraId="56477EB2" w14:textId="2118A5A1" w:rsidR="00EB4F35" w:rsidRDefault="00EB4F35" w:rsidP="00852F22">
      <w:pPr>
        <w:pStyle w:val="PMhyperlink"/>
      </w:pPr>
    </w:p>
    <w:p w14:paraId="4996E4F5" w14:textId="7BDED301" w:rsidR="00EB4F35" w:rsidRDefault="00EB4F35" w:rsidP="00852F22">
      <w:pPr>
        <w:pStyle w:val="PMhyperlink"/>
      </w:pPr>
    </w:p>
    <w:p w14:paraId="2E51B7EA" w14:textId="0448D09E" w:rsidR="00EB4F35" w:rsidRDefault="00EB4F35" w:rsidP="00852F22">
      <w:pPr>
        <w:pStyle w:val="PMhyperlink"/>
      </w:pPr>
    </w:p>
    <w:p w14:paraId="7877F7D7" w14:textId="200FF2B5" w:rsidR="00EB4F35" w:rsidRDefault="00EB4F35" w:rsidP="00852F22">
      <w:pPr>
        <w:pStyle w:val="PMhyperlink"/>
      </w:pPr>
    </w:p>
    <w:p w14:paraId="1EDEBCC8" w14:textId="1C34248A" w:rsidR="00EB4F35" w:rsidRDefault="00EB4F35" w:rsidP="00852F22">
      <w:pPr>
        <w:pStyle w:val="PMhyperlink"/>
      </w:pPr>
    </w:p>
    <w:p w14:paraId="176A7CA8" w14:textId="6CBCDAC8" w:rsidR="00EB4F35" w:rsidRDefault="00EB4F35" w:rsidP="00852F22">
      <w:pPr>
        <w:pStyle w:val="PMhyperlink"/>
      </w:pPr>
    </w:p>
    <w:p w14:paraId="24220B9E" w14:textId="5CE62120" w:rsidR="00EB4F35" w:rsidRDefault="00EB4F35" w:rsidP="00852F22">
      <w:pPr>
        <w:pStyle w:val="PMhyperlink"/>
      </w:pPr>
    </w:p>
    <w:p w14:paraId="03919FD8" w14:textId="379868D4" w:rsidR="00EB4F35" w:rsidRDefault="00EB4F35" w:rsidP="00852F22">
      <w:pPr>
        <w:pStyle w:val="PMhyperlink"/>
      </w:pPr>
    </w:p>
    <w:p w14:paraId="6CFA60EF" w14:textId="1D6375BB" w:rsidR="00EB4F35" w:rsidRDefault="00EB4F35" w:rsidP="00852F22">
      <w:pPr>
        <w:pStyle w:val="PMhyperlink"/>
      </w:pPr>
    </w:p>
    <w:p w14:paraId="0BA8583C" w14:textId="2F48185A" w:rsidR="00EB4F35" w:rsidRDefault="00EB4F35" w:rsidP="00852F22">
      <w:pPr>
        <w:pStyle w:val="PMhyperlink"/>
      </w:pPr>
    </w:p>
    <w:p w14:paraId="7BDB1247" w14:textId="70A23669" w:rsidR="00EB4F35" w:rsidRDefault="00EB4F35" w:rsidP="00852F22">
      <w:pPr>
        <w:pStyle w:val="PMhyperlink"/>
      </w:pPr>
    </w:p>
    <w:p w14:paraId="1A0E5BFF" w14:textId="693AD5B0" w:rsidR="00EB4F35" w:rsidRDefault="00EB4F35" w:rsidP="00852F22">
      <w:pPr>
        <w:pStyle w:val="PMhyperlink"/>
      </w:pPr>
    </w:p>
    <w:p w14:paraId="1124B2AF" w14:textId="055DA69B" w:rsidR="00EB4F35" w:rsidRDefault="00EB4F35" w:rsidP="00852F22">
      <w:pPr>
        <w:pStyle w:val="PMhyperlink"/>
      </w:pPr>
    </w:p>
    <w:p w14:paraId="74CD491E" w14:textId="729F329E" w:rsidR="00EB4F35" w:rsidRDefault="00EB4F35" w:rsidP="00852F22">
      <w:pPr>
        <w:pStyle w:val="PMhyperlink"/>
      </w:pPr>
    </w:p>
    <w:p w14:paraId="6065D37A" w14:textId="7F238674" w:rsidR="00EB4F35" w:rsidRDefault="00EB4F35" w:rsidP="00852F22">
      <w:pPr>
        <w:pStyle w:val="PMhyperlink"/>
      </w:pPr>
    </w:p>
    <w:p w14:paraId="10EA0422" w14:textId="06753C6C" w:rsidR="00EB4F35" w:rsidRDefault="00EB4F35" w:rsidP="00852F22">
      <w:pPr>
        <w:pStyle w:val="PMhyperlink"/>
      </w:pPr>
    </w:p>
    <w:p w14:paraId="5A9BAD23" w14:textId="7E7540E5" w:rsidR="00EB4F35" w:rsidRDefault="00EB4F35" w:rsidP="00852F22">
      <w:pPr>
        <w:pStyle w:val="PMhyperlink"/>
      </w:pPr>
    </w:p>
    <w:p w14:paraId="73478088" w14:textId="08E6309B" w:rsidR="00EB4F35" w:rsidRDefault="00EB4F35" w:rsidP="00852F22">
      <w:pPr>
        <w:pStyle w:val="PMhyperlink"/>
      </w:pPr>
    </w:p>
    <w:p w14:paraId="01E3656E" w14:textId="09F62435" w:rsidR="00EB4F35" w:rsidRDefault="00EB4F35" w:rsidP="00852F22">
      <w:pPr>
        <w:pStyle w:val="PMhyperlink"/>
      </w:pPr>
    </w:p>
    <w:p w14:paraId="42D7AABF" w14:textId="3B53E376" w:rsidR="00EB4F35" w:rsidRDefault="00EB4F35" w:rsidP="00852F22">
      <w:pPr>
        <w:pStyle w:val="PMhyperlink"/>
      </w:pPr>
    </w:p>
    <w:p w14:paraId="1C49F36C" w14:textId="54B040E1" w:rsidR="00EB4F35" w:rsidRDefault="00EB4F35" w:rsidP="00852F22">
      <w:pPr>
        <w:pStyle w:val="PMhyperlink"/>
      </w:pPr>
    </w:p>
    <w:p w14:paraId="08B5EBF5" w14:textId="43603ADD" w:rsidR="00EB4F35" w:rsidRDefault="00EB4F35" w:rsidP="00852F22">
      <w:pPr>
        <w:pStyle w:val="PMhyperlink"/>
      </w:pPr>
    </w:p>
    <w:p w14:paraId="5DBF1669" w14:textId="6014CF7A" w:rsidR="00EB4F35" w:rsidRDefault="00EB4F35" w:rsidP="00852F22">
      <w:pPr>
        <w:pStyle w:val="PMhyperlink"/>
      </w:pPr>
    </w:p>
    <w:p w14:paraId="19686B57" w14:textId="77777777" w:rsidR="00EB4F35" w:rsidRPr="00031F3C" w:rsidRDefault="00EB4F35" w:rsidP="00852F22">
      <w:pPr>
        <w:pStyle w:val="PMhyperlink"/>
      </w:pPr>
    </w:p>
    <w:p w14:paraId="17DF3B07" w14:textId="77777777" w:rsidR="00AC27D8" w:rsidRPr="00116431" w:rsidRDefault="00AC27D8" w:rsidP="00283964">
      <w:pPr>
        <w:pStyle w:val="Heading1"/>
      </w:pPr>
      <w:bookmarkStart w:id="287" w:name="_Toc391293890"/>
      <w:bookmarkStart w:id="288" w:name="_Toc126240158"/>
      <w:bookmarkStart w:id="289" w:name="_Toc126313808"/>
      <w:r w:rsidRPr="00116431">
        <w:lastRenderedPageBreak/>
        <w:t>Safe Operating Procedures for Flammable Liquids</w:t>
      </w:r>
      <w:r w:rsidR="00AB6F23">
        <w:t xml:space="preserve"> Storage</w:t>
      </w:r>
      <w:bookmarkEnd w:id="287"/>
      <w:bookmarkEnd w:id="288"/>
      <w:bookmarkEnd w:id="289"/>
    </w:p>
    <w:p w14:paraId="17DF3B08" w14:textId="77777777" w:rsidR="00AC27D8" w:rsidRPr="00116431" w:rsidRDefault="00AC27D8" w:rsidP="00AC27D8">
      <w:pPr>
        <w:pStyle w:val="PMhead"/>
      </w:pPr>
      <w:r w:rsidRPr="00116431">
        <w:t>Purpose</w:t>
      </w:r>
    </w:p>
    <w:p w14:paraId="17DF3B09" w14:textId="0F7BAA18" w:rsidR="00AC27D8" w:rsidRPr="00116431" w:rsidRDefault="00AC27D8" w:rsidP="00AC27D8">
      <w:pPr>
        <w:pStyle w:val="PMtext"/>
      </w:pPr>
      <w:r w:rsidRPr="00116431">
        <w:t xml:space="preserve">To define the </w:t>
      </w:r>
      <w:r>
        <w:t>safe</w:t>
      </w:r>
      <w:r w:rsidRPr="00116431">
        <w:t xml:space="preserve"> </w:t>
      </w:r>
      <w:r>
        <w:t>o</w:t>
      </w:r>
      <w:r w:rsidRPr="00116431">
        <w:t xml:space="preserve">perating </w:t>
      </w:r>
      <w:r>
        <w:t>p</w:t>
      </w:r>
      <w:r w:rsidRPr="00116431">
        <w:t xml:space="preserve">rocedures in a manner that informs and instructs employees of </w:t>
      </w:r>
      <w:r w:rsidR="003357E3">
        <w:t>[</w:t>
      </w:r>
      <w:r w:rsidR="002C1A88">
        <w:t>Employer/Organization Name</w:t>
      </w:r>
      <w:r w:rsidR="003357E3">
        <w:t>]</w:t>
      </w:r>
      <w:r w:rsidRPr="003B7A7D">
        <w:t xml:space="preserve"> </w:t>
      </w:r>
      <w:r w:rsidRPr="00116431">
        <w:t xml:space="preserve">on the key health and safety </w:t>
      </w:r>
      <w:r w:rsidR="00AC1372">
        <w:t>hazards and controls</w:t>
      </w:r>
      <w:r w:rsidRPr="00116431">
        <w:t xml:space="preserve"> to remember </w:t>
      </w:r>
      <w:r w:rsidR="000C193C">
        <w:t>for flammable liquids storage</w:t>
      </w:r>
      <w:r w:rsidRPr="00116431">
        <w:t>.</w:t>
      </w:r>
    </w:p>
    <w:p w14:paraId="17DF3B0A" w14:textId="1FC83D78" w:rsidR="00AC27D8" w:rsidRPr="00116431" w:rsidRDefault="005273E0" w:rsidP="00AC27D8">
      <w:pPr>
        <w:pStyle w:val="PMhead"/>
      </w:pPr>
      <w:r>
        <w:t>Hazards</w:t>
      </w:r>
    </w:p>
    <w:p w14:paraId="17DF3B0B" w14:textId="77777777" w:rsidR="00AC27D8" w:rsidRPr="00116431" w:rsidRDefault="00AC27D8" w:rsidP="00AC27D8">
      <w:pPr>
        <w:pStyle w:val="PMtext"/>
      </w:pPr>
      <w:r w:rsidRPr="00116431">
        <w:t>The following hazards may occur if flammable material is stored improperly:</w:t>
      </w:r>
    </w:p>
    <w:p w14:paraId="17DF3B0D" w14:textId="34B32003" w:rsidR="00AC27D8" w:rsidRDefault="00AC27D8" w:rsidP="00AC27D8">
      <w:pPr>
        <w:pStyle w:val="PMtextBullet"/>
      </w:pPr>
      <w:r w:rsidRPr="00116431">
        <w:t>Fire</w:t>
      </w:r>
      <w:r w:rsidR="000C193C">
        <w:t xml:space="preserve"> </w:t>
      </w:r>
      <w:r w:rsidR="00132318">
        <w:t>or</w:t>
      </w:r>
      <w:r w:rsidR="000C193C">
        <w:t xml:space="preserve"> e</w:t>
      </w:r>
      <w:r w:rsidRPr="00116431">
        <w:t xml:space="preserve">xplosion </w:t>
      </w:r>
    </w:p>
    <w:p w14:paraId="17DF3B0E" w14:textId="77777777" w:rsidR="00AC27D8" w:rsidRPr="00116431" w:rsidRDefault="00AC27D8" w:rsidP="00AC27D8">
      <w:pPr>
        <w:pStyle w:val="PMhead"/>
      </w:pPr>
      <w:r w:rsidRPr="00116431">
        <w:t>Safe Operating Procedure</w:t>
      </w:r>
    </w:p>
    <w:p w14:paraId="17DF3B10" w14:textId="160C1E61" w:rsidR="00AC27D8" w:rsidRPr="00116431" w:rsidRDefault="00AC27D8" w:rsidP="00AC27D8">
      <w:pPr>
        <w:pStyle w:val="PMtextBullet"/>
      </w:pPr>
      <w:r w:rsidRPr="00116431">
        <w:t>Remember that flammable liquids themselves do not burn; it is the va</w:t>
      </w:r>
      <w:r>
        <w:t>pors from the liquids that burn</w:t>
      </w:r>
      <w:r w:rsidR="000C193C">
        <w:t>.</w:t>
      </w:r>
    </w:p>
    <w:p w14:paraId="17DF3B11" w14:textId="69F61B72" w:rsidR="00AC27D8" w:rsidRPr="00116431" w:rsidRDefault="00AC27D8" w:rsidP="00AC27D8">
      <w:pPr>
        <w:pStyle w:val="PMtextBullet"/>
      </w:pPr>
      <w:r w:rsidRPr="00116431">
        <w:t>Although flammable liquids in sealed containers pose very little hazard alone, when exposed to open flames these containers may burst, causing a fire to become</w:t>
      </w:r>
      <w:r>
        <w:t xml:space="preserve"> larger or causing an explosion</w:t>
      </w:r>
      <w:r w:rsidR="000C193C">
        <w:t>.</w:t>
      </w:r>
    </w:p>
    <w:p w14:paraId="2679D7A7" w14:textId="77777777" w:rsidR="000C193C" w:rsidRDefault="000C193C" w:rsidP="00AC27D8">
      <w:pPr>
        <w:pStyle w:val="PMtextBullet"/>
      </w:pPr>
      <w:r>
        <w:rPr>
          <w:rFonts w:cs="Arial"/>
        </w:rPr>
        <w:t>Do not store near</w:t>
      </w:r>
      <w:r w:rsidR="00AC27D8" w:rsidRPr="00116431">
        <w:t xml:space="preserve"> excessive heat</w:t>
      </w:r>
      <w:r>
        <w:t xml:space="preserve">, </w:t>
      </w:r>
      <w:r w:rsidR="00AC27D8" w:rsidRPr="00116431">
        <w:t>heating</w:t>
      </w:r>
      <w:r w:rsidR="00AC27D8">
        <w:t xml:space="preserve"> systems or in direct sunlight.</w:t>
      </w:r>
    </w:p>
    <w:p w14:paraId="17DF3B13" w14:textId="35831819" w:rsidR="00AC27D8" w:rsidRPr="00116431" w:rsidRDefault="000C193C" w:rsidP="00AC27D8">
      <w:pPr>
        <w:pStyle w:val="PMtextBullet"/>
      </w:pPr>
      <w:r>
        <w:t>Do not store near</w:t>
      </w:r>
      <w:r w:rsidR="00AC27D8">
        <w:t xml:space="preserve"> sources of ignition, such as sparks, </w:t>
      </w:r>
      <w:proofErr w:type="gramStart"/>
      <w:r w:rsidR="00AC27D8">
        <w:t>motors</w:t>
      </w:r>
      <w:proofErr w:type="gramEnd"/>
      <w:r w:rsidR="00AC27D8">
        <w:t xml:space="preserve"> and electrical panels.</w:t>
      </w:r>
    </w:p>
    <w:p w14:paraId="17DF3B14" w14:textId="2560C5AC" w:rsidR="00AC27D8" w:rsidRPr="000C193C" w:rsidRDefault="00AC27D8" w:rsidP="000C193C">
      <w:pPr>
        <w:pStyle w:val="PMtextBullet"/>
      </w:pPr>
      <w:r w:rsidRPr="000C193C">
        <w:rPr>
          <w:rFonts w:cs="Arial"/>
        </w:rPr>
        <w:t>Flammable</w:t>
      </w:r>
      <w:r w:rsidRPr="000C193C">
        <w:t xml:space="preserve"> </w:t>
      </w:r>
      <w:r w:rsidR="000C193C">
        <w:t>l</w:t>
      </w:r>
      <w:r w:rsidRPr="000C193C">
        <w:t xml:space="preserve">iquids </w:t>
      </w:r>
      <w:r w:rsidR="000C193C">
        <w:t>in quantities l</w:t>
      </w:r>
      <w:r w:rsidRPr="000C193C">
        <w:t xml:space="preserve">ess </w:t>
      </w:r>
      <w:r w:rsidR="000C193C">
        <w:t>t</w:t>
      </w:r>
      <w:r w:rsidRPr="000C193C">
        <w:t>han 235</w:t>
      </w:r>
      <w:r w:rsidR="000C193C">
        <w:t xml:space="preserve"> litres</w:t>
      </w:r>
      <w:r w:rsidRPr="000C193C">
        <w:t xml:space="preserve"> (50 gal</w:t>
      </w:r>
      <w:r w:rsidR="000C193C">
        <w:t>lons</w:t>
      </w:r>
      <w:r w:rsidRPr="000C193C">
        <w:t>) may be stored:</w:t>
      </w:r>
    </w:p>
    <w:p w14:paraId="17DF3B15" w14:textId="32558C9F" w:rsidR="00AC27D8" w:rsidRPr="00116431" w:rsidRDefault="00AC27D8" w:rsidP="00E8608F">
      <w:pPr>
        <w:pStyle w:val="PMtextBulletIndent"/>
        <w:numPr>
          <w:ilvl w:val="0"/>
          <w:numId w:val="137"/>
        </w:numPr>
        <w:ind w:left="1440"/>
      </w:pPr>
      <w:r w:rsidRPr="00116431">
        <w:t xml:space="preserve">In </w:t>
      </w:r>
      <w:r w:rsidRPr="00116431">
        <w:rPr>
          <w:rFonts w:cs="Arial"/>
        </w:rPr>
        <w:t>sealed</w:t>
      </w:r>
      <w:r w:rsidRPr="00116431">
        <w:t xml:space="preserve"> containers of not more tha</w:t>
      </w:r>
      <w:r>
        <w:t>n 23</w:t>
      </w:r>
      <w:r w:rsidR="000C193C">
        <w:t xml:space="preserve"> litres</w:t>
      </w:r>
      <w:r>
        <w:t xml:space="preserve"> (5 gal</w:t>
      </w:r>
      <w:r w:rsidR="000C193C">
        <w:t>lons</w:t>
      </w:r>
      <w:r>
        <w:t>) capacity each</w:t>
      </w:r>
      <w:r w:rsidR="000C193C">
        <w:t>.</w:t>
      </w:r>
    </w:p>
    <w:p w14:paraId="17DF3B16" w14:textId="1A37E238" w:rsidR="00AC27D8" w:rsidRPr="00116431" w:rsidRDefault="00AC27D8" w:rsidP="00E8608F">
      <w:pPr>
        <w:pStyle w:val="PMtextBulletIndent"/>
        <w:numPr>
          <w:ilvl w:val="0"/>
          <w:numId w:val="114"/>
        </w:numPr>
        <w:ind w:left="1440"/>
      </w:pPr>
      <w:r w:rsidRPr="00116431">
        <w:t>In a m</w:t>
      </w:r>
      <w:r w:rsidRPr="00116431">
        <w:rPr>
          <w:rFonts w:cs="Arial"/>
        </w:rPr>
        <w:t>e</w:t>
      </w:r>
      <w:r w:rsidRPr="00116431">
        <w:t>tal cabinet with double walled construction, a 3-point door latch, and a liquid-tight door sill raised at lea</w:t>
      </w:r>
      <w:r>
        <w:t>st 50</w:t>
      </w:r>
      <w:r w:rsidR="000C193C">
        <w:t xml:space="preserve"> </w:t>
      </w:r>
      <w:r>
        <w:t>m</w:t>
      </w:r>
      <w:r w:rsidR="000C193C">
        <w:t>ilimetres</w:t>
      </w:r>
      <w:r>
        <w:t xml:space="preserve"> (2 in</w:t>
      </w:r>
      <w:r w:rsidR="000C193C">
        <w:t>ches</w:t>
      </w:r>
      <w:r>
        <w:t>) above the floor</w:t>
      </w:r>
      <w:r w:rsidR="000C193C">
        <w:t>.</w:t>
      </w:r>
    </w:p>
    <w:p w14:paraId="17DF3B17" w14:textId="1C703FE5" w:rsidR="00AC27D8" w:rsidRPr="00116431" w:rsidRDefault="00AC27D8" w:rsidP="00E8608F">
      <w:pPr>
        <w:pStyle w:val="PMtextBulletIndent"/>
        <w:numPr>
          <w:ilvl w:val="0"/>
          <w:numId w:val="114"/>
        </w:numPr>
        <w:ind w:left="1440"/>
      </w:pPr>
      <w:r>
        <w:t xml:space="preserve">The cabinet may be grounded and </w:t>
      </w:r>
      <w:r w:rsidR="007D6A46">
        <w:t>labelled</w:t>
      </w:r>
      <w:r w:rsidRPr="00116431">
        <w:t xml:space="preserve"> to indicate that </w:t>
      </w:r>
      <w:r>
        <w:t>it contains flammable materials</w:t>
      </w:r>
      <w:r w:rsidR="000C193C">
        <w:t>.</w:t>
      </w:r>
    </w:p>
    <w:p w14:paraId="17DF3B18" w14:textId="0D190780" w:rsidR="00AC27D8" w:rsidRPr="00116431" w:rsidRDefault="00AC27D8" w:rsidP="00E8608F">
      <w:pPr>
        <w:pStyle w:val="PMtextBullet"/>
        <w:numPr>
          <w:ilvl w:val="0"/>
          <w:numId w:val="114"/>
        </w:numPr>
        <w:ind w:left="1440"/>
      </w:pPr>
      <w:r w:rsidRPr="00116431">
        <w:t xml:space="preserve">A one day’s supply may be stored in sealed containers in the area where the chemicals are being </w:t>
      </w:r>
      <w:proofErr w:type="gramStart"/>
      <w:r w:rsidRPr="00116431">
        <w:t>used, but</w:t>
      </w:r>
      <w:proofErr w:type="gramEnd"/>
      <w:r w:rsidRPr="00116431">
        <w:t xml:space="preserve"> must be kept away from heat or ignition so</w:t>
      </w:r>
      <w:r>
        <w:t>urces and protected from damage</w:t>
      </w:r>
      <w:r w:rsidR="000C193C">
        <w:t>.</w:t>
      </w:r>
    </w:p>
    <w:p w14:paraId="17DF3B19" w14:textId="144182B5" w:rsidR="00AC27D8" w:rsidRPr="00116431" w:rsidRDefault="00AC27D8" w:rsidP="00E8608F">
      <w:pPr>
        <w:pStyle w:val="PMtextBullet"/>
        <w:numPr>
          <w:ilvl w:val="0"/>
          <w:numId w:val="114"/>
        </w:numPr>
        <w:ind w:left="1440"/>
      </w:pPr>
      <w:r w:rsidRPr="00116431">
        <w:t>Ensure</w:t>
      </w:r>
      <w:r>
        <w:t xml:space="preserve"> storage areas are cool and dry</w:t>
      </w:r>
      <w:r w:rsidR="000C193C">
        <w:t>.</w:t>
      </w:r>
    </w:p>
    <w:p w14:paraId="17DF3B1A" w14:textId="2E374617" w:rsidR="00AC27D8" w:rsidRPr="00116431" w:rsidRDefault="00AC27D8" w:rsidP="00E8608F">
      <w:pPr>
        <w:pStyle w:val="PMtextBullet"/>
        <w:numPr>
          <w:ilvl w:val="0"/>
          <w:numId w:val="114"/>
        </w:numPr>
        <w:ind w:left="1440"/>
      </w:pPr>
      <w:r w:rsidRPr="00116431">
        <w:t>Check containers before storage to ensure they are not le</w:t>
      </w:r>
      <w:r>
        <w:t xml:space="preserve">aking and are properly </w:t>
      </w:r>
      <w:r w:rsidR="007D6A46">
        <w:t>labelled</w:t>
      </w:r>
      <w:r w:rsidR="000C193C">
        <w:t>.</w:t>
      </w:r>
    </w:p>
    <w:p w14:paraId="17DF3B1B" w14:textId="12257975" w:rsidR="00AC27D8" w:rsidRPr="00116431" w:rsidRDefault="00AC27D8" w:rsidP="00E8608F">
      <w:pPr>
        <w:pStyle w:val="PMtextBullet"/>
        <w:numPr>
          <w:ilvl w:val="0"/>
          <w:numId w:val="114"/>
        </w:numPr>
        <w:ind w:left="1440"/>
      </w:pPr>
      <w:r w:rsidRPr="00116431">
        <w:t>Ensure incompatible materials are not stored beside each other (</w:t>
      </w:r>
      <w:proofErr w:type="gramStart"/>
      <w:r w:rsidRPr="00116431">
        <w:t>e.g.</w:t>
      </w:r>
      <w:proofErr w:type="gramEnd"/>
      <w:r w:rsidRPr="00116431">
        <w:t xml:space="preserve"> oxidiz</w:t>
      </w:r>
      <w:r w:rsidR="000C193C">
        <w:t>ing materials</w:t>
      </w:r>
      <w:r w:rsidRPr="00116431">
        <w:t xml:space="preserve"> should </w:t>
      </w:r>
      <w:r>
        <w:t>be stored away from flammables)</w:t>
      </w:r>
      <w:r w:rsidR="000C193C">
        <w:t>.</w:t>
      </w:r>
    </w:p>
    <w:p w14:paraId="17DF3B1C" w14:textId="2AC3DFB6" w:rsidR="00AC27D8" w:rsidRPr="00116431" w:rsidRDefault="000C193C" w:rsidP="00E8608F">
      <w:pPr>
        <w:pStyle w:val="PMtextBullet"/>
        <w:numPr>
          <w:ilvl w:val="0"/>
          <w:numId w:val="114"/>
        </w:numPr>
        <w:ind w:left="1440"/>
      </w:pPr>
      <w:r>
        <w:t xml:space="preserve">Store in accordance with the </w:t>
      </w:r>
      <w:r w:rsidR="00AC13E3">
        <w:t>Safety Data Sheet</w:t>
      </w:r>
      <w:r>
        <w:t xml:space="preserve"> (</w:t>
      </w:r>
      <w:r w:rsidR="00AC13E3">
        <w:t>SDS</w:t>
      </w:r>
      <w:r>
        <w:t>).</w:t>
      </w:r>
    </w:p>
    <w:p w14:paraId="17DF3B1D" w14:textId="532A0986" w:rsidR="00AC27D8" w:rsidRPr="00116431" w:rsidRDefault="002409F8" w:rsidP="00E8608F">
      <w:pPr>
        <w:pStyle w:val="PMtextBullet"/>
        <w:numPr>
          <w:ilvl w:val="0"/>
          <w:numId w:val="114"/>
        </w:numPr>
        <w:ind w:left="1440"/>
      </w:pPr>
      <w:r>
        <w:t xml:space="preserve">Ensure appropriate </w:t>
      </w:r>
      <w:r w:rsidR="00AC27D8" w:rsidRPr="00116431">
        <w:t>bonding and grounding</w:t>
      </w:r>
      <w:r w:rsidR="001831E7">
        <w:t xml:space="preserve"> when dispensing flammable liquids</w:t>
      </w:r>
      <w:r>
        <w:t>.</w:t>
      </w:r>
    </w:p>
    <w:p w14:paraId="4700E4CB" w14:textId="3F2A349F" w:rsidR="000C193C" w:rsidRDefault="000C193C" w:rsidP="000C193C">
      <w:pPr>
        <w:pStyle w:val="PMhead"/>
      </w:pPr>
      <w:r>
        <w:t>Legislative Reference</w:t>
      </w:r>
      <w:r w:rsidR="00970555">
        <w:t>s</w:t>
      </w:r>
    </w:p>
    <w:p w14:paraId="17DF3B1F" w14:textId="4FA050B4" w:rsidR="00AC27D8" w:rsidRDefault="00AC27D8" w:rsidP="00AC27D8">
      <w:pPr>
        <w:pStyle w:val="PMtext"/>
      </w:pPr>
      <w:r w:rsidRPr="00116431">
        <w:t>Regulation 860 Workplace Hazardous Materials</w:t>
      </w:r>
      <w:r>
        <w:t xml:space="preserve"> Information System </w:t>
      </w:r>
      <w:r w:rsidR="000C193C">
        <w:t>(WHMIS)</w:t>
      </w:r>
    </w:p>
    <w:p w14:paraId="17DF3B20" w14:textId="5935FA75" w:rsidR="00AC27D8" w:rsidRDefault="00B379AE" w:rsidP="00AC27D8">
      <w:pPr>
        <w:pStyle w:val="PMtext"/>
      </w:pPr>
      <w:r>
        <w:t>Ontario</w:t>
      </w:r>
      <w:r w:rsidR="000C193C">
        <w:t xml:space="preserve"> </w:t>
      </w:r>
      <w:r w:rsidR="00AC27D8" w:rsidRPr="00116431">
        <w:t>Fire Code</w:t>
      </w:r>
    </w:p>
    <w:p w14:paraId="17DF3B21" w14:textId="69B5979F" w:rsidR="00AC27D8" w:rsidRPr="000C193C" w:rsidRDefault="00AC27D8" w:rsidP="00AC27D8">
      <w:pPr>
        <w:pStyle w:val="PMtext"/>
      </w:pPr>
      <w:r>
        <w:t xml:space="preserve">Globally Harmonized System </w:t>
      </w:r>
      <w:r w:rsidR="000C193C">
        <w:t xml:space="preserve">(GHS) </w:t>
      </w:r>
      <w:r>
        <w:t xml:space="preserve">of Classification </w:t>
      </w:r>
      <w:r w:rsidR="000C193C">
        <w:t>and Labeling of Chemicals</w:t>
      </w:r>
    </w:p>
    <w:p w14:paraId="5BA14AD0" w14:textId="77777777" w:rsidR="006C71FD" w:rsidRDefault="006C71FD" w:rsidP="006C71FD">
      <w:pPr>
        <w:pStyle w:val="PMhead"/>
      </w:pPr>
      <w:r>
        <w:lastRenderedPageBreak/>
        <w:t>Additional Resources</w:t>
      </w:r>
    </w:p>
    <w:p w14:paraId="55BFF423" w14:textId="77777777" w:rsidR="006C71FD" w:rsidRPr="000C193C" w:rsidRDefault="006C71FD" w:rsidP="006C71FD">
      <w:pPr>
        <w:pStyle w:val="PMtext"/>
      </w:pPr>
      <w:r>
        <w:t xml:space="preserve">SOP for </w:t>
      </w:r>
      <w:r w:rsidRPr="00116431">
        <w:t>Dispensing Fl</w:t>
      </w:r>
      <w:r>
        <w:t>ammable and Combustible Liquids</w:t>
      </w:r>
    </w:p>
    <w:p w14:paraId="17DF3B22"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9C56D7" w14:paraId="17DF3B25" w14:textId="77777777" w:rsidTr="00C8231E">
        <w:tc>
          <w:tcPr>
            <w:tcW w:w="4428" w:type="dxa"/>
          </w:tcPr>
          <w:p w14:paraId="17DF3B23" w14:textId="77777777" w:rsidR="00AC27D8" w:rsidRPr="009C56D7" w:rsidRDefault="00AC27D8" w:rsidP="00C8231E">
            <w:pPr>
              <w:pStyle w:val="PMtableText"/>
              <w:tabs>
                <w:tab w:val="left" w:leader="dot" w:pos="6840"/>
              </w:tabs>
              <w:rPr>
                <w:lang w:eastAsia="en-CA"/>
              </w:rPr>
            </w:pPr>
            <w:r w:rsidRPr="009C56D7">
              <w:rPr>
                <w:lang w:eastAsia="en-CA"/>
              </w:rPr>
              <w:t>Effective Date:</w:t>
            </w:r>
          </w:p>
        </w:tc>
        <w:tc>
          <w:tcPr>
            <w:tcW w:w="4428" w:type="dxa"/>
          </w:tcPr>
          <w:p w14:paraId="17DF3B24" w14:textId="6C3BA63A" w:rsidR="00AC27D8" w:rsidRPr="009C56D7" w:rsidRDefault="00AC27D8" w:rsidP="00C8231E">
            <w:pPr>
              <w:pStyle w:val="PMtableText"/>
              <w:tabs>
                <w:tab w:val="left" w:leader="dot" w:pos="6840"/>
              </w:tabs>
              <w:rPr>
                <w:lang w:eastAsia="en-CA"/>
              </w:rPr>
            </w:pPr>
          </w:p>
        </w:tc>
      </w:tr>
      <w:tr w:rsidR="00AC27D8" w:rsidRPr="009C56D7" w14:paraId="17DF3B28" w14:textId="77777777" w:rsidTr="00C8231E">
        <w:tc>
          <w:tcPr>
            <w:tcW w:w="4428" w:type="dxa"/>
          </w:tcPr>
          <w:p w14:paraId="17DF3B26" w14:textId="77777777" w:rsidR="00AC27D8" w:rsidRPr="009C56D7" w:rsidRDefault="00AC27D8" w:rsidP="00C8231E">
            <w:pPr>
              <w:pStyle w:val="PMtableText"/>
              <w:tabs>
                <w:tab w:val="left" w:leader="dot" w:pos="6840"/>
              </w:tabs>
              <w:rPr>
                <w:lang w:eastAsia="en-CA"/>
              </w:rPr>
            </w:pPr>
            <w:r w:rsidRPr="009C56D7">
              <w:rPr>
                <w:lang w:eastAsia="en-CA"/>
              </w:rPr>
              <w:t>Revision Date:</w:t>
            </w:r>
          </w:p>
        </w:tc>
        <w:tc>
          <w:tcPr>
            <w:tcW w:w="4428" w:type="dxa"/>
          </w:tcPr>
          <w:p w14:paraId="17DF3B27" w14:textId="77777777" w:rsidR="00AC27D8" w:rsidRPr="009C56D7" w:rsidRDefault="00AC27D8" w:rsidP="00C8231E">
            <w:pPr>
              <w:pStyle w:val="PMtableText"/>
              <w:tabs>
                <w:tab w:val="left" w:leader="dot" w:pos="6840"/>
              </w:tabs>
              <w:rPr>
                <w:lang w:eastAsia="en-CA"/>
              </w:rPr>
            </w:pPr>
          </w:p>
        </w:tc>
      </w:tr>
    </w:tbl>
    <w:p w14:paraId="17DF3B29" w14:textId="44C6A96B" w:rsidR="00AC27D8" w:rsidRDefault="00AC27D8" w:rsidP="00AC27D8">
      <w:pPr>
        <w:pStyle w:val="PMhyperlink"/>
      </w:pPr>
    </w:p>
    <w:p w14:paraId="145E5965" w14:textId="1166C203" w:rsidR="00EB4F35" w:rsidRDefault="00EB4F35" w:rsidP="00AC27D8">
      <w:pPr>
        <w:pStyle w:val="PMhyperlink"/>
      </w:pPr>
    </w:p>
    <w:p w14:paraId="2E2DB65F" w14:textId="45C4D170" w:rsidR="00EB4F35" w:rsidRDefault="00EB4F35" w:rsidP="00AC27D8">
      <w:pPr>
        <w:pStyle w:val="PMhyperlink"/>
      </w:pPr>
    </w:p>
    <w:p w14:paraId="2AA38C75" w14:textId="0C8CA8ED" w:rsidR="00EB4F35" w:rsidRDefault="00EB4F35" w:rsidP="00AC27D8">
      <w:pPr>
        <w:pStyle w:val="PMhyperlink"/>
      </w:pPr>
    </w:p>
    <w:p w14:paraId="0B394ECA" w14:textId="2FA2EAA2" w:rsidR="00EB4F35" w:rsidRDefault="00EB4F35" w:rsidP="00AC27D8">
      <w:pPr>
        <w:pStyle w:val="PMhyperlink"/>
      </w:pPr>
    </w:p>
    <w:p w14:paraId="1810229E" w14:textId="4A2EE0DB" w:rsidR="00EB4F35" w:rsidRDefault="00EB4F35" w:rsidP="00AC27D8">
      <w:pPr>
        <w:pStyle w:val="PMhyperlink"/>
      </w:pPr>
    </w:p>
    <w:p w14:paraId="037500D6" w14:textId="3467F801" w:rsidR="00EB4F35" w:rsidRDefault="00EB4F35" w:rsidP="00AC27D8">
      <w:pPr>
        <w:pStyle w:val="PMhyperlink"/>
      </w:pPr>
    </w:p>
    <w:p w14:paraId="13A207F2" w14:textId="726C589D" w:rsidR="00EB4F35" w:rsidRDefault="00EB4F35" w:rsidP="00AC27D8">
      <w:pPr>
        <w:pStyle w:val="PMhyperlink"/>
      </w:pPr>
    </w:p>
    <w:p w14:paraId="41906E14" w14:textId="25F77524" w:rsidR="00EB4F35" w:rsidRDefault="00EB4F35" w:rsidP="00AC27D8">
      <w:pPr>
        <w:pStyle w:val="PMhyperlink"/>
      </w:pPr>
    </w:p>
    <w:p w14:paraId="2155B37B" w14:textId="09FE919C" w:rsidR="00EB4F35" w:rsidRDefault="00EB4F35" w:rsidP="00AC27D8">
      <w:pPr>
        <w:pStyle w:val="PMhyperlink"/>
      </w:pPr>
    </w:p>
    <w:p w14:paraId="0624C32D" w14:textId="7F2926D0" w:rsidR="00EB4F35" w:rsidRDefault="00EB4F35" w:rsidP="00AC27D8">
      <w:pPr>
        <w:pStyle w:val="PMhyperlink"/>
      </w:pPr>
    </w:p>
    <w:p w14:paraId="68C2FFAF" w14:textId="22C2D03B" w:rsidR="00EB4F35" w:rsidRDefault="00EB4F35" w:rsidP="00AC27D8">
      <w:pPr>
        <w:pStyle w:val="PMhyperlink"/>
      </w:pPr>
    </w:p>
    <w:p w14:paraId="26BB2A46" w14:textId="030203DF" w:rsidR="00EB4F35" w:rsidRDefault="00EB4F35" w:rsidP="00AC27D8">
      <w:pPr>
        <w:pStyle w:val="PMhyperlink"/>
      </w:pPr>
    </w:p>
    <w:p w14:paraId="7F5B3C4D" w14:textId="3658E9CB" w:rsidR="00EB4F35" w:rsidRDefault="00EB4F35" w:rsidP="00AC27D8">
      <w:pPr>
        <w:pStyle w:val="PMhyperlink"/>
      </w:pPr>
    </w:p>
    <w:p w14:paraId="0C0DCFC4" w14:textId="36A1D7F1" w:rsidR="00EB4F35" w:rsidRDefault="00EB4F35" w:rsidP="00AC27D8">
      <w:pPr>
        <w:pStyle w:val="PMhyperlink"/>
      </w:pPr>
    </w:p>
    <w:p w14:paraId="79E5FF0E" w14:textId="7B8CE33C" w:rsidR="00EB4F35" w:rsidRDefault="00EB4F35" w:rsidP="00AC27D8">
      <w:pPr>
        <w:pStyle w:val="PMhyperlink"/>
      </w:pPr>
    </w:p>
    <w:p w14:paraId="66F68149" w14:textId="5E8F4FBE" w:rsidR="00EB4F35" w:rsidRDefault="00EB4F35" w:rsidP="00AC27D8">
      <w:pPr>
        <w:pStyle w:val="PMhyperlink"/>
      </w:pPr>
    </w:p>
    <w:p w14:paraId="3AF31C6B" w14:textId="6B624DF2" w:rsidR="00EB4F35" w:rsidRDefault="00EB4F35" w:rsidP="00AC27D8">
      <w:pPr>
        <w:pStyle w:val="PMhyperlink"/>
      </w:pPr>
    </w:p>
    <w:p w14:paraId="35553D31" w14:textId="439D2D64" w:rsidR="00EB4F35" w:rsidRDefault="00EB4F35" w:rsidP="00AC27D8">
      <w:pPr>
        <w:pStyle w:val="PMhyperlink"/>
      </w:pPr>
    </w:p>
    <w:p w14:paraId="7FE31D8E" w14:textId="2FDCFFA9" w:rsidR="00EB4F35" w:rsidRDefault="00EB4F35" w:rsidP="00AC27D8">
      <w:pPr>
        <w:pStyle w:val="PMhyperlink"/>
      </w:pPr>
    </w:p>
    <w:p w14:paraId="4C48D3FB" w14:textId="4CA3D6E9" w:rsidR="00EB4F35" w:rsidRDefault="00EB4F35" w:rsidP="00AC27D8">
      <w:pPr>
        <w:pStyle w:val="PMhyperlink"/>
      </w:pPr>
    </w:p>
    <w:p w14:paraId="44788422" w14:textId="773B8C7B" w:rsidR="00EB4F35" w:rsidRDefault="00EB4F35" w:rsidP="00AC27D8">
      <w:pPr>
        <w:pStyle w:val="PMhyperlink"/>
      </w:pPr>
    </w:p>
    <w:p w14:paraId="42893C0D" w14:textId="23B66BC7" w:rsidR="00EB4F35" w:rsidRDefault="00EB4F35" w:rsidP="00AC27D8">
      <w:pPr>
        <w:pStyle w:val="PMhyperlink"/>
      </w:pPr>
    </w:p>
    <w:p w14:paraId="2851843E" w14:textId="6A10B09C" w:rsidR="00EB4F35" w:rsidRDefault="00EB4F35" w:rsidP="00AC27D8">
      <w:pPr>
        <w:pStyle w:val="PMhyperlink"/>
      </w:pPr>
    </w:p>
    <w:p w14:paraId="1D542D83" w14:textId="5BEDF045" w:rsidR="00EB4F35" w:rsidRDefault="00EB4F35" w:rsidP="00AC27D8">
      <w:pPr>
        <w:pStyle w:val="PMhyperlink"/>
      </w:pPr>
    </w:p>
    <w:p w14:paraId="52275F69" w14:textId="705A1882" w:rsidR="00EB4F35" w:rsidRDefault="00EB4F35" w:rsidP="00AC27D8">
      <w:pPr>
        <w:pStyle w:val="PMhyperlink"/>
      </w:pPr>
    </w:p>
    <w:p w14:paraId="4B6B1EF9" w14:textId="7348792C" w:rsidR="00EB4F35" w:rsidRDefault="00EB4F35" w:rsidP="00AC27D8">
      <w:pPr>
        <w:pStyle w:val="PMhyperlink"/>
      </w:pPr>
    </w:p>
    <w:p w14:paraId="3E5D822C" w14:textId="5E0C6FBB" w:rsidR="00EB4F35" w:rsidRDefault="00EB4F35" w:rsidP="00AC27D8">
      <w:pPr>
        <w:pStyle w:val="PMhyperlink"/>
      </w:pPr>
    </w:p>
    <w:p w14:paraId="1E2737A5" w14:textId="042E46A7" w:rsidR="00EB4F35" w:rsidRDefault="00EB4F35" w:rsidP="00AC27D8">
      <w:pPr>
        <w:pStyle w:val="PMhyperlink"/>
      </w:pPr>
    </w:p>
    <w:p w14:paraId="7E591B54" w14:textId="13D03986" w:rsidR="00EB4F35" w:rsidRDefault="00EB4F35" w:rsidP="00AC27D8">
      <w:pPr>
        <w:pStyle w:val="PMhyperlink"/>
      </w:pPr>
    </w:p>
    <w:p w14:paraId="363B85B3" w14:textId="5F11A47F" w:rsidR="00EB4F35" w:rsidRDefault="00EB4F35" w:rsidP="00AC27D8">
      <w:pPr>
        <w:pStyle w:val="PMhyperlink"/>
      </w:pPr>
    </w:p>
    <w:p w14:paraId="42E07C6B" w14:textId="116BCAED" w:rsidR="00EB4F35" w:rsidRDefault="00EB4F35" w:rsidP="00AC27D8">
      <w:pPr>
        <w:pStyle w:val="PMhyperlink"/>
      </w:pPr>
    </w:p>
    <w:p w14:paraId="6F548F88" w14:textId="1779F49C" w:rsidR="00EB4F35" w:rsidRDefault="00EB4F35" w:rsidP="00AC27D8">
      <w:pPr>
        <w:pStyle w:val="PMhyperlink"/>
      </w:pPr>
    </w:p>
    <w:p w14:paraId="3CA9B18E" w14:textId="0A71F281" w:rsidR="00EB4F35" w:rsidRDefault="00EB4F35" w:rsidP="00AC27D8">
      <w:pPr>
        <w:pStyle w:val="PMhyperlink"/>
      </w:pPr>
    </w:p>
    <w:p w14:paraId="5070E740" w14:textId="0F4C914B" w:rsidR="00EB4F35" w:rsidRDefault="00EB4F35" w:rsidP="00AC27D8">
      <w:pPr>
        <w:pStyle w:val="PMhyperlink"/>
      </w:pPr>
    </w:p>
    <w:p w14:paraId="076EA61E" w14:textId="036CEEED" w:rsidR="00EB4F35" w:rsidRDefault="00EB4F35" w:rsidP="00AC27D8">
      <w:pPr>
        <w:pStyle w:val="PMhyperlink"/>
      </w:pPr>
    </w:p>
    <w:p w14:paraId="0516BB10" w14:textId="6D0ADBF7" w:rsidR="00EB4F35" w:rsidRDefault="00EB4F35" w:rsidP="00AC27D8">
      <w:pPr>
        <w:pStyle w:val="PMhyperlink"/>
      </w:pPr>
    </w:p>
    <w:p w14:paraId="54A59721" w14:textId="4E28C7AA" w:rsidR="00EB4F35" w:rsidRDefault="00EB4F35" w:rsidP="00AC27D8">
      <w:pPr>
        <w:pStyle w:val="PMhyperlink"/>
      </w:pPr>
    </w:p>
    <w:p w14:paraId="0D809981" w14:textId="196D8ECE" w:rsidR="00EB4F35" w:rsidRDefault="00EB4F35" w:rsidP="00AC27D8">
      <w:pPr>
        <w:pStyle w:val="PMhyperlink"/>
      </w:pPr>
    </w:p>
    <w:p w14:paraId="1B0C2385" w14:textId="03C47831" w:rsidR="00EB4F35" w:rsidRDefault="00EB4F35" w:rsidP="00AC27D8">
      <w:pPr>
        <w:pStyle w:val="PMhyperlink"/>
      </w:pPr>
    </w:p>
    <w:p w14:paraId="23439066" w14:textId="0674F0F8" w:rsidR="00EB4F35" w:rsidRDefault="00EB4F35" w:rsidP="00AC27D8">
      <w:pPr>
        <w:pStyle w:val="PMhyperlink"/>
      </w:pPr>
    </w:p>
    <w:p w14:paraId="4F4D0B8C" w14:textId="439219FA" w:rsidR="00EB4F35" w:rsidRDefault="00EB4F35" w:rsidP="00AC27D8">
      <w:pPr>
        <w:pStyle w:val="PMhyperlink"/>
      </w:pPr>
    </w:p>
    <w:p w14:paraId="56FB69EE" w14:textId="62CB1B75" w:rsidR="00EB4F35" w:rsidRDefault="00EB4F35" w:rsidP="00AC27D8">
      <w:pPr>
        <w:pStyle w:val="PMhyperlink"/>
      </w:pPr>
    </w:p>
    <w:p w14:paraId="24E940C8" w14:textId="30387C17" w:rsidR="00EB4F35" w:rsidRDefault="00EB4F35" w:rsidP="00AC27D8">
      <w:pPr>
        <w:pStyle w:val="PMhyperlink"/>
      </w:pPr>
    </w:p>
    <w:p w14:paraId="01FD4D8F" w14:textId="01E89ECA" w:rsidR="00EB4F35" w:rsidRDefault="00EB4F35" w:rsidP="00AC27D8">
      <w:pPr>
        <w:pStyle w:val="PMhyperlink"/>
      </w:pPr>
    </w:p>
    <w:p w14:paraId="54206F6B" w14:textId="2092AB15" w:rsidR="00EB4F35" w:rsidRDefault="00EB4F35" w:rsidP="00AC27D8">
      <w:pPr>
        <w:pStyle w:val="PMhyperlink"/>
      </w:pPr>
    </w:p>
    <w:p w14:paraId="35BA0D29" w14:textId="0DA9351C" w:rsidR="00EB4F35" w:rsidRDefault="00EB4F35" w:rsidP="00AC27D8">
      <w:pPr>
        <w:pStyle w:val="PMhyperlink"/>
      </w:pPr>
    </w:p>
    <w:p w14:paraId="2F672081" w14:textId="6DC2FC37" w:rsidR="00EB4F35" w:rsidRDefault="00EB4F35" w:rsidP="00AC27D8">
      <w:pPr>
        <w:pStyle w:val="PMhyperlink"/>
      </w:pPr>
    </w:p>
    <w:p w14:paraId="6C52AA1C" w14:textId="77777777" w:rsidR="00EB4F35" w:rsidRPr="00031F3C" w:rsidRDefault="00EB4F35" w:rsidP="00AC27D8">
      <w:pPr>
        <w:pStyle w:val="PMhyperlink"/>
      </w:pPr>
    </w:p>
    <w:p w14:paraId="17DF3B65" w14:textId="2A296524" w:rsidR="00AC27D8" w:rsidRPr="00932D23" w:rsidRDefault="00AC27D8" w:rsidP="00283964">
      <w:pPr>
        <w:pStyle w:val="Heading1"/>
      </w:pPr>
      <w:bookmarkStart w:id="290" w:name="_Toc391293891"/>
      <w:bookmarkStart w:id="291" w:name="_Toc126240159"/>
      <w:bookmarkStart w:id="292" w:name="_Toc126313809"/>
      <w:r w:rsidRPr="00932D23">
        <w:lastRenderedPageBreak/>
        <w:t>Safe Operating Procedures for Forklift Truck</w:t>
      </w:r>
      <w:bookmarkEnd w:id="290"/>
      <w:r w:rsidR="00F569EF">
        <w:t>s</w:t>
      </w:r>
      <w:bookmarkEnd w:id="291"/>
      <w:bookmarkEnd w:id="292"/>
    </w:p>
    <w:p w14:paraId="17DF3B66" w14:textId="77777777" w:rsidR="00AC27D8" w:rsidRPr="00932D23" w:rsidRDefault="00AC27D8" w:rsidP="00AC27D8">
      <w:pPr>
        <w:pStyle w:val="PMhead"/>
      </w:pPr>
      <w:r w:rsidRPr="00932D23">
        <w:t>Purpose</w:t>
      </w:r>
    </w:p>
    <w:p w14:paraId="17DF3B67" w14:textId="72347BDD" w:rsidR="00AC27D8" w:rsidRPr="000B44A2" w:rsidRDefault="000C193C" w:rsidP="00AC27D8">
      <w:pPr>
        <w:pStyle w:val="PMtext"/>
        <w:rPr>
          <w:color w:val="000000"/>
        </w:rPr>
      </w:pPr>
      <w:r>
        <w:t xml:space="preserve">To define the safe operating procedures in a manner that informs and instructs employees of </w:t>
      </w:r>
      <w:r>
        <w:rPr>
          <w:color w:val="000000"/>
        </w:rPr>
        <w:t>[Employer/Organization Name]</w:t>
      </w:r>
      <w:r w:rsidRPr="000B44A2">
        <w:rPr>
          <w:color w:val="000000"/>
        </w:rPr>
        <w:t xml:space="preserve"> </w:t>
      </w:r>
      <w:r>
        <w:t xml:space="preserve">on the key health and safety </w:t>
      </w:r>
      <w:r w:rsidR="00AC1372">
        <w:t>hazards and controls</w:t>
      </w:r>
      <w:r>
        <w:t xml:space="preserve"> to remember when using</w:t>
      </w:r>
      <w:r w:rsidRPr="000B44A2">
        <w:rPr>
          <w:color w:val="000000"/>
        </w:rPr>
        <w:t xml:space="preserve"> </w:t>
      </w:r>
      <w:r>
        <w:rPr>
          <w:color w:val="000000"/>
        </w:rPr>
        <w:t>the</w:t>
      </w:r>
      <w:r w:rsidR="00AC27D8" w:rsidRPr="000B44A2">
        <w:rPr>
          <w:color w:val="000000"/>
        </w:rPr>
        <w:t xml:space="preserve"> forklift truck.</w:t>
      </w:r>
    </w:p>
    <w:p w14:paraId="17DF3B68" w14:textId="77777777" w:rsidR="00AC27D8" w:rsidRDefault="00AC27D8" w:rsidP="00AC27D8">
      <w:pPr>
        <w:pStyle w:val="PMhead"/>
      </w:pPr>
      <w:r w:rsidRPr="00932D23">
        <w:t>Hazards</w:t>
      </w:r>
    </w:p>
    <w:p w14:paraId="6191B185" w14:textId="47734490" w:rsidR="00A827B1" w:rsidRPr="00A827B1" w:rsidRDefault="00A827B1" w:rsidP="00A827B1">
      <w:pPr>
        <w:pStyle w:val="PMtext"/>
      </w:pPr>
      <w:r>
        <w:t>The following hazards may occur when using the forklift truck:</w:t>
      </w:r>
    </w:p>
    <w:p w14:paraId="44BDB718" w14:textId="77777777" w:rsidR="000C193C" w:rsidRDefault="000C193C" w:rsidP="00AC27D8">
      <w:pPr>
        <w:pStyle w:val="PMtextBullet"/>
      </w:pPr>
      <w:r>
        <w:t>Critical injury or fatality</w:t>
      </w:r>
    </w:p>
    <w:p w14:paraId="17DF3B69" w14:textId="432F17D2" w:rsidR="00AC27D8" w:rsidRPr="00932D23" w:rsidRDefault="00AC27D8" w:rsidP="00AC27D8">
      <w:pPr>
        <w:pStyle w:val="PMtextBullet"/>
      </w:pPr>
      <w:r w:rsidRPr="00932D23">
        <w:t>Crushing</w:t>
      </w:r>
      <w:r w:rsidR="00A827B1">
        <w:t xml:space="preserve"> inj</w:t>
      </w:r>
      <w:r w:rsidR="00356EA2">
        <w:t>u</w:t>
      </w:r>
      <w:r w:rsidR="00A827B1">
        <w:t>ry</w:t>
      </w:r>
    </w:p>
    <w:p w14:paraId="48F2D96C" w14:textId="61A0E5CA" w:rsidR="00A827B1" w:rsidRDefault="00A827B1" w:rsidP="00A827B1">
      <w:pPr>
        <w:pStyle w:val="PMtextBullet"/>
      </w:pPr>
      <w:r>
        <w:t>Cold burn (propane)</w:t>
      </w:r>
    </w:p>
    <w:p w14:paraId="3E8AF147" w14:textId="07519342" w:rsidR="00A827B1" w:rsidRPr="00932D23" w:rsidRDefault="00A827B1" w:rsidP="00A827B1">
      <w:pPr>
        <w:pStyle w:val="PMtextBullet"/>
      </w:pPr>
      <w:r>
        <w:t>Chemical burn (electric forklift truck)</w:t>
      </w:r>
    </w:p>
    <w:p w14:paraId="43FA085F" w14:textId="77777777" w:rsidR="00467546" w:rsidRDefault="00467546" w:rsidP="00467546">
      <w:pPr>
        <w:pStyle w:val="PMtextBullet"/>
      </w:pPr>
      <w:r>
        <w:t>Musculoskeletal disorder</w:t>
      </w:r>
    </w:p>
    <w:p w14:paraId="36FB57EC" w14:textId="6583C007" w:rsidR="00AE47BB" w:rsidRDefault="00AE47BB" w:rsidP="00AC27D8">
      <w:pPr>
        <w:pStyle w:val="PMtextBullet"/>
      </w:pPr>
      <w:r>
        <w:t xml:space="preserve">Fire </w:t>
      </w:r>
      <w:r w:rsidR="00A827B1">
        <w:t>or</w:t>
      </w:r>
      <w:r>
        <w:t xml:space="preserve"> explosion</w:t>
      </w:r>
    </w:p>
    <w:p w14:paraId="17DF3B6A" w14:textId="76E44D97" w:rsidR="00AC27D8" w:rsidRDefault="00CC01E1" w:rsidP="00AC27D8">
      <w:pPr>
        <w:pStyle w:val="PMtextBullet"/>
      </w:pPr>
      <w:r>
        <w:t>Equipment or property</w:t>
      </w:r>
      <w:r w:rsidR="000C193C">
        <w:t xml:space="preserve"> d</w:t>
      </w:r>
      <w:r w:rsidR="00AC27D8" w:rsidRPr="00932D23">
        <w:t>amage</w:t>
      </w:r>
    </w:p>
    <w:p w14:paraId="17DF3B6E" w14:textId="7F8877AD" w:rsidR="00AC27D8" w:rsidRPr="00932D23" w:rsidRDefault="00A827B1" w:rsidP="00AC27D8">
      <w:pPr>
        <w:pStyle w:val="PMhead"/>
      </w:pPr>
      <w:r>
        <w:t xml:space="preserve">Personal </w:t>
      </w:r>
      <w:r w:rsidR="00AC27D8" w:rsidRPr="00932D23">
        <w:t>Protective Equipment</w:t>
      </w:r>
    </w:p>
    <w:p w14:paraId="1A87FCF2" w14:textId="77777777" w:rsidR="00A827B1" w:rsidRDefault="00A827B1" w:rsidP="00AC27D8">
      <w:pPr>
        <w:pStyle w:val="PMtextBullet"/>
      </w:pPr>
      <w:r>
        <w:t>Safety footwear</w:t>
      </w:r>
    </w:p>
    <w:p w14:paraId="112E3533" w14:textId="6DFF8B1B" w:rsidR="00A827B1" w:rsidRDefault="00A827B1" w:rsidP="00AC27D8">
      <w:pPr>
        <w:pStyle w:val="PMtextBullet"/>
      </w:pPr>
      <w:r>
        <w:t>Hearing protection</w:t>
      </w:r>
    </w:p>
    <w:p w14:paraId="31642534" w14:textId="00B1AA49" w:rsidR="00A827B1" w:rsidRDefault="00A827B1" w:rsidP="00AC27D8">
      <w:pPr>
        <w:pStyle w:val="PMtextBullet"/>
      </w:pPr>
      <w:r>
        <w:t>Head protection a</w:t>
      </w:r>
      <w:r w:rsidR="00356EA2">
        <w:t>s</w:t>
      </w:r>
      <w:r>
        <w:t xml:space="preserve"> </w:t>
      </w:r>
      <w:proofErr w:type="gramStart"/>
      <w:r>
        <w:t>required</w:t>
      </w:r>
      <w:proofErr w:type="gramEnd"/>
    </w:p>
    <w:p w14:paraId="17DF3B73" w14:textId="534BC01B" w:rsidR="00AC27D8" w:rsidRPr="00932D23" w:rsidRDefault="00AC27D8" w:rsidP="00AC27D8">
      <w:pPr>
        <w:pStyle w:val="PMtextBullet"/>
      </w:pPr>
      <w:r>
        <w:t xml:space="preserve">Neoprene gloves </w:t>
      </w:r>
    </w:p>
    <w:p w14:paraId="17DF3B74" w14:textId="77777777" w:rsidR="00AC27D8" w:rsidRPr="00B8427E" w:rsidRDefault="00AC27D8" w:rsidP="00AC27D8">
      <w:pPr>
        <w:pStyle w:val="PMhead"/>
      </w:pPr>
      <w:r w:rsidRPr="00B8427E">
        <w:t>Procedure</w:t>
      </w:r>
    </w:p>
    <w:p w14:paraId="3ADE6193" w14:textId="77777777" w:rsidR="00356EA2" w:rsidRPr="00F12599" w:rsidRDefault="00356EA2" w:rsidP="00356EA2">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005220F2" w14:textId="13AA52CA" w:rsidR="00356EA2" w:rsidRPr="00F12599" w:rsidRDefault="00356EA2" w:rsidP="00356EA2">
      <w:pPr>
        <w:pStyle w:val="PMtextBullet"/>
      </w:pPr>
      <w:r w:rsidRPr="00F12599">
        <w:t xml:space="preserve">Operators must have </w:t>
      </w:r>
      <w:r w:rsidR="0083347E">
        <w:t>reviewed the operator’s manual with the supervisor</w:t>
      </w:r>
      <w:r>
        <w:t>.</w:t>
      </w:r>
    </w:p>
    <w:p w14:paraId="69C68900" w14:textId="77777777" w:rsidR="00356EA2" w:rsidRDefault="00356EA2" w:rsidP="00356EA2">
      <w:pPr>
        <w:pStyle w:val="PMtextBullet"/>
      </w:pPr>
      <w:r>
        <w:t>Ensure operator’s</w:t>
      </w:r>
      <w:r w:rsidRPr="00F12599">
        <w:t xml:space="preserve"> manual for equipment is available to operators</w:t>
      </w:r>
      <w:r>
        <w:t>.</w:t>
      </w:r>
    </w:p>
    <w:p w14:paraId="0082C1D6" w14:textId="77777777" w:rsidR="00356EA2" w:rsidRDefault="00356EA2" w:rsidP="00356EA2">
      <w:pPr>
        <w:pStyle w:val="PMtextBullet"/>
      </w:pPr>
      <w:r>
        <w:t xml:space="preserve">Excavators are to be used for the manufacturer’s designed purpose </w:t>
      </w:r>
      <w:proofErr w:type="gramStart"/>
      <w:r>
        <w:t>only</w:t>
      </w:r>
      <w:proofErr w:type="gramEnd"/>
    </w:p>
    <w:p w14:paraId="3352E1C5" w14:textId="77777777" w:rsidR="00356EA2" w:rsidRPr="006A23A6" w:rsidRDefault="00356EA2" w:rsidP="00356EA2">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0DAC10CC" w14:textId="0AC69C58" w:rsidR="00356EA2" w:rsidRPr="006A23A6" w:rsidRDefault="008A5139" w:rsidP="00356EA2">
      <w:pPr>
        <w:pStyle w:val="PMtextBullet"/>
      </w:pPr>
      <w:r>
        <w:t>Ensure safety decals are legible</w:t>
      </w:r>
      <w:r w:rsidR="00356EA2">
        <w:t xml:space="preserve">, order replacements if they are not. </w:t>
      </w:r>
    </w:p>
    <w:p w14:paraId="1D0D1301" w14:textId="77777777" w:rsidR="00356EA2" w:rsidRDefault="00356EA2" w:rsidP="00356EA2">
      <w:pPr>
        <w:pStyle w:val="PMtextBullet"/>
      </w:pPr>
      <w:r>
        <w:t>Complete a walkaround of the immediate work area prior to starting. Look for obstacles that may need to be removed.</w:t>
      </w:r>
    </w:p>
    <w:p w14:paraId="199EC1A1" w14:textId="44C541F7" w:rsidR="00356EA2" w:rsidRDefault="00356EA2" w:rsidP="00356EA2">
      <w:pPr>
        <w:pStyle w:val="PMtextBullet"/>
      </w:pPr>
      <w:r>
        <w:t>Ensure clearance of overhead hazards.</w:t>
      </w:r>
    </w:p>
    <w:p w14:paraId="7A76F86B" w14:textId="77777777" w:rsidR="00356EA2" w:rsidRDefault="00356EA2" w:rsidP="00356EA2">
      <w:pPr>
        <w:pStyle w:val="PMtextBullet"/>
      </w:pPr>
      <w:r>
        <w:t>Be aware of the equipment’s limits.</w:t>
      </w:r>
    </w:p>
    <w:p w14:paraId="03695384" w14:textId="4BB5C0B7" w:rsidR="00356EA2" w:rsidRPr="00F12599" w:rsidRDefault="00356EA2" w:rsidP="00356EA2">
      <w:pPr>
        <w:pStyle w:val="PMtextBullet"/>
        <w:rPr>
          <w:rFonts w:cs="Arial"/>
        </w:rPr>
      </w:pPr>
      <w:r w:rsidRPr="00F12599">
        <w:rPr>
          <w:rFonts w:cs="Arial"/>
        </w:rPr>
        <w:lastRenderedPageBreak/>
        <w:t xml:space="preserve">Only </w:t>
      </w:r>
      <w:r>
        <w:rPr>
          <w:rFonts w:cs="Arial"/>
        </w:rPr>
        <w:t xml:space="preserve">qualified operators shall </w:t>
      </w:r>
      <w:r w:rsidR="009111C3">
        <w:rPr>
          <w:rFonts w:cs="Arial"/>
        </w:rPr>
        <w:t>use the</w:t>
      </w:r>
      <w:r>
        <w:rPr>
          <w:rFonts w:cs="Arial"/>
        </w:rPr>
        <w:t xml:space="preserve"> forklift truck</w:t>
      </w:r>
      <w:r w:rsidRPr="00F12599">
        <w:rPr>
          <w:rFonts w:cs="Arial"/>
        </w:rPr>
        <w:t xml:space="preserve">. </w:t>
      </w:r>
    </w:p>
    <w:p w14:paraId="00105721" w14:textId="77777777" w:rsidR="000C193C" w:rsidRPr="00F12599" w:rsidRDefault="000C193C" w:rsidP="000C193C">
      <w:pPr>
        <w:pStyle w:val="PMtextBullet"/>
        <w:rPr>
          <w:rFonts w:cs="Arial"/>
          <w:i/>
        </w:rPr>
      </w:pPr>
      <w:r w:rsidRPr="00F12599">
        <w:rPr>
          <w:rFonts w:cs="Arial"/>
        </w:rPr>
        <w:t xml:space="preserve">Read and understand the capacity data plate on the forklift truck as well as the capacity data chart provided with the forklift truck. </w:t>
      </w:r>
    </w:p>
    <w:p w14:paraId="0DEB43FD" w14:textId="77777777" w:rsidR="000C193C" w:rsidRPr="00F12599" w:rsidRDefault="000C193C" w:rsidP="000C193C">
      <w:pPr>
        <w:pStyle w:val="PMtextBullet"/>
        <w:rPr>
          <w:rFonts w:cs="Arial"/>
          <w:i/>
        </w:rPr>
      </w:pPr>
      <w:r w:rsidRPr="00F12599">
        <w:rPr>
          <w:rFonts w:cs="Arial"/>
        </w:rPr>
        <w:t>When opening the feed valve on a propane cylinder, open the valve slowly and fully. If propane leaks, close valve and contact supervisor.</w:t>
      </w:r>
    </w:p>
    <w:p w14:paraId="159C00D4" w14:textId="57D2F44A" w:rsidR="000C193C" w:rsidRPr="00F12599" w:rsidRDefault="000C193C" w:rsidP="000C193C">
      <w:pPr>
        <w:pStyle w:val="PMtextBullet"/>
        <w:rPr>
          <w:rFonts w:cs="Arial"/>
        </w:rPr>
      </w:pPr>
      <w:r w:rsidRPr="00F12599">
        <w:rPr>
          <w:rFonts w:cs="Arial"/>
        </w:rPr>
        <w:t>Use correct mount</w:t>
      </w:r>
      <w:r w:rsidR="00AE47BB">
        <w:rPr>
          <w:rFonts w:cs="Arial"/>
        </w:rPr>
        <w:t xml:space="preserve">ing procedure maintaining </w:t>
      </w:r>
      <w:r w:rsidR="008B45AC">
        <w:rPr>
          <w:rFonts w:cs="Arial"/>
        </w:rPr>
        <w:t>3</w:t>
      </w:r>
      <w:r w:rsidR="00AE47BB">
        <w:rPr>
          <w:rFonts w:cs="Arial"/>
        </w:rPr>
        <w:t>-</w:t>
      </w:r>
      <w:r w:rsidRPr="00F12599">
        <w:rPr>
          <w:rFonts w:cs="Arial"/>
        </w:rPr>
        <w:t>point contact.</w:t>
      </w:r>
    </w:p>
    <w:p w14:paraId="1CD883D4" w14:textId="77777777" w:rsidR="000C193C" w:rsidRPr="00F12599" w:rsidRDefault="000C193C" w:rsidP="000C193C">
      <w:pPr>
        <w:pStyle w:val="PMtextBullet"/>
        <w:rPr>
          <w:rFonts w:cs="Arial"/>
        </w:rPr>
      </w:pPr>
      <w:r w:rsidRPr="00F12599">
        <w:rPr>
          <w:rFonts w:cs="Arial"/>
        </w:rPr>
        <w:t>Assume the appropriate driving position and ensure seat belt is correctly engaged.</w:t>
      </w:r>
    </w:p>
    <w:p w14:paraId="39460FE3" w14:textId="17271252" w:rsidR="000C193C" w:rsidRPr="00F12599" w:rsidRDefault="000C193C" w:rsidP="000C193C">
      <w:pPr>
        <w:pStyle w:val="PMtextBullet"/>
        <w:rPr>
          <w:rFonts w:cs="Arial"/>
        </w:rPr>
      </w:pPr>
      <w:r w:rsidRPr="00F12599">
        <w:rPr>
          <w:rFonts w:cs="Arial"/>
        </w:rPr>
        <w:t xml:space="preserve">Ensure that the transmission/directional control lever is in </w:t>
      </w:r>
      <w:r w:rsidR="00AE47BB">
        <w:rPr>
          <w:rFonts w:cs="Arial"/>
        </w:rPr>
        <w:t>n</w:t>
      </w:r>
      <w:r w:rsidRPr="00F12599">
        <w:rPr>
          <w:rFonts w:cs="Arial"/>
        </w:rPr>
        <w:t>eutral.</w:t>
      </w:r>
    </w:p>
    <w:p w14:paraId="4FDC3DC9" w14:textId="77777777" w:rsidR="000C193C" w:rsidRPr="00F12599" w:rsidRDefault="000C193C" w:rsidP="000C193C">
      <w:pPr>
        <w:pStyle w:val="PMtextBullet"/>
        <w:rPr>
          <w:rFonts w:cs="Arial"/>
        </w:rPr>
      </w:pPr>
      <w:r w:rsidRPr="00F12599">
        <w:rPr>
          <w:rFonts w:cs="Arial"/>
        </w:rPr>
        <w:t>Make sure the parking brakes are applied.</w:t>
      </w:r>
    </w:p>
    <w:p w14:paraId="4F3B20BC" w14:textId="77777777" w:rsidR="000C193C" w:rsidRPr="00F12599" w:rsidRDefault="000C193C" w:rsidP="000C193C">
      <w:pPr>
        <w:pStyle w:val="PMtextBullet"/>
        <w:rPr>
          <w:rFonts w:cs="Arial"/>
        </w:rPr>
      </w:pPr>
      <w:r w:rsidRPr="00F12599">
        <w:rPr>
          <w:rFonts w:cs="Arial"/>
        </w:rPr>
        <w:t>Activate start button/switch.</w:t>
      </w:r>
    </w:p>
    <w:p w14:paraId="2A63A889" w14:textId="1DA74241" w:rsidR="000C193C" w:rsidRPr="00F12599" w:rsidRDefault="000C193C" w:rsidP="000C193C">
      <w:pPr>
        <w:pStyle w:val="PMtextBullet"/>
        <w:rPr>
          <w:rFonts w:cs="Arial"/>
        </w:rPr>
      </w:pPr>
      <w:r w:rsidRPr="00F12599">
        <w:rPr>
          <w:rFonts w:cs="Arial"/>
        </w:rPr>
        <w:t>Ensure that the vehicle</w:t>
      </w:r>
      <w:r w:rsidR="00AE47BB">
        <w:rPr>
          <w:rFonts w:cs="Arial"/>
        </w:rPr>
        <w:t>-</w:t>
      </w:r>
      <w:r w:rsidRPr="00F12599">
        <w:rPr>
          <w:rFonts w:cs="Arial"/>
        </w:rPr>
        <w:t>warning devices are operational such as back up alarm and horn.</w:t>
      </w:r>
    </w:p>
    <w:p w14:paraId="4C455A3F" w14:textId="376A1B64" w:rsidR="000C193C" w:rsidRPr="00F12599" w:rsidRDefault="000C193C" w:rsidP="000C193C">
      <w:pPr>
        <w:pStyle w:val="PMtextBullet"/>
        <w:rPr>
          <w:rFonts w:cs="Arial"/>
          <w:bCs/>
        </w:rPr>
      </w:pPr>
      <w:r w:rsidRPr="00F12599">
        <w:rPr>
          <w:rFonts w:cs="Arial"/>
          <w:bCs/>
        </w:rPr>
        <w:t xml:space="preserve">Drive according to workplace </w:t>
      </w:r>
      <w:proofErr w:type="gramStart"/>
      <w:r w:rsidRPr="00F12599">
        <w:rPr>
          <w:rFonts w:cs="Arial"/>
          <w:bCs/>
        </w:rPr>
        <w:t>conditions;</w:t>
      </w:r>
      <w:proofErr w:type="gramEnd"/>
      <w:r w:rsidRPr="00F12599">
        <w:rPr>
          <w:rFonts w:cs="Arial"/>
          <w:bCs/>
        </w:rPr>
        <w:t xml:space="preserve"> slow down on uneven surfaces, around corners or near pedestrians, etc</w:t>
      </w:r>
      <w:r w:rsidR="00EF5EEC">
        <w:rPr>
          <w:rFonts w:cs="Arial"/>
          <w:bCs/>
        </w:rPr>
        <w:t xml:space="preserve">. </w:t>
      </w:r>
    </w:p>
    <w:p w14:paraId="1BA411DC" w14:textId="77777777" w:rsidR="000C193C" w:rsidRPr="00F12599" w:rsidRDefault="000C193C" w:rsidP="000C193C">
      <w:pPr>
        <w:pStyle w:val="PMtextBullet"/>
        <w:rPr>
          <w:rFonts w:cs="Arial"/>
        </w:rPr>
      </w:pPr>
      <w:r w:rsidRPr="00F12599">
        <w:rPr>
          <w:rFonts w:cs="Arial"/>
        </w:rPr>
        <w:t>Maintain a safe following distance of at least three forklift truck lengths when following another forklift truck. Keep a safe distance from machinery and pedestrians.</w:t>
      </w:r>
    </w:p>
    <w:p w14:paraId="618FFC59" w14:textId="77777777" w:rsidR="00AE47BB" w:rsidRDefault="000C193C" w:rsidP="000C193C">
      <w:pPr>
        <w:pStyle w:val="PMtextBullet"/>
        <w:rPr>
          <w:rFonts w:cs="Arial"/>
        </w:rPr>
      </w:pPr>
      <w:r w:rsidRPr="00F12599">
        <w:rPr>
          <w:rFonts w:cs="Arial"/>
        </w:rPr>
        <w:t xml:space="preserve">Start and stop safely with or without a load. Allow for sufficient room when turning </w:t>
      </w:r>
      <w:proofErr w:type="gramStart"/>
      <w:r w:rsidRPr="00F12599">
        <w:rPr>
          <w:rFonts w:cs="Arial"/>
        </w:rPr>
        <w:t>corners;</w:t>
      </w:r>
      <w:proofErr w:type="gramEnd"/>
      <w:r w:rsidRPr="00F12599">
        <w:rPr>
          <w:rFonts w:cs="Arial"/>
        </w:rPr>
        <w:t xml:space="preserve"> steer wide. </w:t>
      </w:r>
    </w:p>
    <w:p w14:paraId="004DD8C7" w14:textId="6BD0C6F5" w:rsidR="000C193C" w:rsidRPr="00F12599" w:rsidRDefault="000C193C" w:rsidP="000C193C">
      <w:pPr>
        <w:pStyle w:val="PMtextBullet"/>
        <w:rPr>
          <w:rFonts w:cs="Arial"/>
        </w:rPr>
      </w:pPr>
      <w:r w:rsidRPr="00F12599">
        <w:rPr>
          <w:rFonts w:cs="Arial"/>
        </w:rPr>
        <w:t>When approaching a blind corner or corridor, honk the horn to alert pedestrians and other equipment of your presence.</w:t>
      </w:r>
    </w:p>
    <w:p w14:paraId="4581F214" w14:textId="77777777" w:rsidR="000C193C" w:rsidRPr="00F12599" w:rsidRDefault="000C193C" w:rsidP="000C193C">
      <w:pPr>
        <w:pStyle w:val="PMtextBullet"/>
        <w:rPr>
          <w:rFonts w:cs="Arial"/>
        </w:rPr>
      </w:pPr>
      <w:r w:rsidRPr="00F12599">
        <w:rPr>
          <w:rFonts w:cs="Arial"/>
        </w:rPr>
        <w:t xml:space="preserve">Operator must </w:t>
      </w:r>
      <w:proofErr w:type="gramStart"/>
      <w:r w:rsidRPr="00F12599">
        <w:rPr>
          <w:rFonts w:cs="Arial"/>
        </w:rPr>
        <w:t>keep all body parts inside the operator’s compartment at all times</w:t>
      </w:r>
      <w:proofErr w:type="gramEnd"/>
      <w:r w:rsidRPr="00F12599">
        <w:rPr>
          <w:rFonts w:cs="Arial"/>
        </w:rPr>
        <w:t>.</w:t>
      </w:r>
    </w:p>
    <w:p w14:paraId="2530D46B" w14:textId="65AA1EC3" w:rsidR="000C193C" w:rsidRPr="00F12599" w:rsidRDefault="000C193C" w:rsidP="000C193C">
      <w:pPr>
        <w:pStyle w:val="PMtextBullet"/>
        <w:rPr>
          <w:rFonts w:cs="Arial"/>
        </w:rPr>
      </w:pPr>
      <w:r w:rsidRPr="00F12599">
        <w:rPr>
          <w:rFonts w:cs="Arial"/>
        </w:rPr>
        <w:t xml:space="preserve">If visibility is restricted when moving forward, drive the forklift truck in reverse or have another </w:t>
      </w:r>
      <w:r w:rsidR="003A4187">
        <w:rPr>
          <w:rFonts w:cs="Arial"/>
        </w:rPr>
        <w:t>employee</w:t>
      </w:r>
      <w:r w:rsidRPr="00F12599">
        <w:rPr>
          <w:rFonts w:cs="Arial"/>
        </w:rPr>
        <w:t xml:space="preserve"> direct your travel.</w:t>
      </w:r>
    </w:p>
    <w:p w14:paraId="5D51C4FE" w14:textId="77777777" w:rsidR="000C193C" w:rsidRPr="00F12599" w:rsidRDefault="000C193C" w:rsidP="000C193C">
      <w:pPr>
        <w:pStyle w:val="PMtextBullet"/>
        <w:rPr>
          <w:rFonts w:cs="Arial"/>
        </w:rPr>
      </w:pPr>
      <w:r w:rsidRPr="00F12599">
        <w:rPr>
          <w:rFonts w:cs="Arial"/>
        </w:rPr>
        <w:t>Always look in the direction of travel and ensure that your path is clear.</w:t>
      </w:r>
    </w:p>
    <w:p w14:paraId="24FF1FFD" w14:textId="3CA46F60" w:rsidR="000C193C" w:rsidRPr="00F12599" w:rsidRDefault="000C193C" w:rsidP="000C193C">
      <w:pPr>
        <w:pStyle w:val="PMtextBullet"/>
        <w:rPr>
          <w:rFonts w:cs="Arial"/>
        </w:rPr>
      </w:pPr>
      <w:r w:rsidRPr="00F12599">
        <w:rPr>
          <w:rFonts w:cs="Arial"/>
        </w:rPr>
        <w:t>Ensure that the load is kept low to the ground when moving; usually 10 c</w:t>
      </w:r>
      <w:r w:rsidR="00356EA2">
        <w:rPr>
          <w:rFonts w:cs="Arial"/>
        </w:rPr>
        <w:t>entimetres</w:t>
      </w:r>
      <w:r w:rsidRPr="00F12599">
        <w:rPr>
          <w:rFonts w:cs="Arial"/>
        </w:rPr>
        <w:t xml:space="preserve"> from the floor and tilted backwards.</w:t>
      </w:r>
    </w:p>
    <w:p w14:paraId="6A7AECF9" w14:textId="77777777" w:rsidR="000C193C" w:rsidRPr="00F12599" w:rsidRDefault="000C193C" w:rsidP="000C193C">
      <w:pPr>
        <w:pStyle w:val="PMtextBullet"/>
        <w:rPr>
          <w:rFonts w:cs="Arial"/>
        </w:rPr>
      </w:pPr>
      <w:r w:rsidRPr="00F12599">
        <w:rPr>
          <w:rFonts w:cs="Arial"/>
        </w:rPr>
        <w:t>Do not raise or lower a load while you are driving. The forklift truck should be stopped before the load is raised or lowered.</w:t>
      </w:r>
    </w:p>
    <w:p w14:paraId="08E1F1EA" w14:textId="77777777" w:rsidR="000C193C" w:rsidRPr="00F12599" w:rsidRDefault="000C193C" w:rsidP="000C193C">
      <w:pPr>
        <w:pStyle w:val="PMtextBullet"/>
        <w:rPr>
          <w:rFonts w:cs="Arial"/>
        </w:rPr>
      </w:pPr>
      <w:r w:rsidRPr="00F12599">
        <w:rPr>
          <w:rFonts w:cs="Arial"/>
        </w:rPr>
        <w:t>If objects are in the pathway of the forklift truck, remove them first as opposed to driving over them.</w:t>
      </w:r>
    </w:p>
    <w:p w14:paraId="5F0A4F3C" w14:textId="5EC75D4B" w:rsidR="000C193C" w:rsidRPr="00F12599" w:rsidRDefault="000C193C" w:rsidP="000C193C">
      <w:pPr>
        <w:pStyle w:val="PMtextBullet"/>
        <w:rPr>
          <w:rFonts w:cs="Arial"/>
        </w:rPr>
      </w:pPr>
      <w:r w:rsidRPr="00F12599">
        <w:rPr>
          <w:rFonts w:cs="Arial"/>
        </w:rPr>
        <w:t xml:space="preserve">Do not startle </w:t>
      </w:r>
      <w:r w:rsidR="003A4187">
        <w:rPr>
          <w:rFonts w:cs="Arial"/>
        </w:rPr>
        <w:t>employee</w:t>
      </w:r>
      <w:r w:rsidRPr="00F12599">
        <w:rPr>
          <w:rFonts w:cs="Arial"/>
        </w:rPr>
        <w:t>s by driving up to them, especially if they cannot see you. Avoid pedestrians and pedestrian walkways.</w:t>
      </w:r>
    </w:p>
    <w:p w14:paraId="298E979A" w14:textId="77777777" w:rsidR="000C193C" w:rsidRPr="00F12599" w:rsidRDefault="000C193C" w:rsidP="000C193C">
      <w:pPr>
        <w:pStyle w:val="PMtextBullet"/>
        <w:rPr>
          <w:rFonts w:cs="Arial"/>
        </w:rPr>
      </w:pPr>
      <w:r w:rsidRPr="00F12599">
        <w:rPr>
          <w:rFonts w:cs="Arial"/>
        </w:rPr>
        <w:t>Sound the horn when approaching a blind corner. Slow down, use caution and check corner mirrors when crossing aisles and intersections.</w:t>
      </w:r>
    </w:p>
    <w:p w14:paraId="5E5AAA83" w14:textId="4D59F15E" w:rsidR="000C193C" w:rsidRPr="00F12599" w:rsidRDefault="00AE47BB" w:rsidP="000C193C">
      <w:pPr>
        <w:pStyle w:val="PMtextBullet"/>
        <w:rPr>
          <w:rFonts w:cs="Arial"/>
        </w:rPr>
      </w:pPr>
      <w:r>
        <w:rPr>
          <w:rFonts w:cs="Arial"/>
        </w:rPr>
        <w:t>Do not allow passengers</w:t>
      </w:r>
      <w:r w:rsidR="000C193C" w:rsidRPr="00F12599">
        <w:rPr>
          <w:rFonts w:cs="Arial"/>
        </w:rPr>
        <w:t xml:space="preserve"> on the forklift truck at any time. </w:t>
      </w:r>
    </w:p>
    <w:p w14:paraId="574C4CF0" w14:textId="637F98E9" w:rsidR="000C193C" w:rsidRPr="00F12599" w:rsidRDefault="000C193C" w:rsidP="000C193C">
      <w:pPr>
        <w:pStyle w:val="PMtextBullet"/>
        <w:rPr>
          <w:rFonts w:cs="Arial"/>
        </w:rPr>
      </w:pPr>
      <w:r w:rsidRPr="00F12599">
        <w:rPr>
          <w:rFonts w:cs="Arial"/>
        </w:rPr>
        <w:t xml:space="preserve">Never exceed the rated capacity of the forklift truck or the forks. See capacity data plate or chart for explanation of capacity of </w:t>
      </w:r>
      <w:r w:rsidR="00AE47BB">
        <w:rPr>
          <w:rFonts w:cs="Arial"/>
        </w:rPr>
        <w:t>the equipment</w:t>
      </w:r>
      <w:r w:rsidRPr="00F12599">
        <w:rPr>
          <w:rFonts w:cs="Arial"/>
        </w:rPr>
        <w:t>.</w:t>
      </w:r>
    </w:p>
    <w:p w14:paraId="25307BDD" w14:textId="77777777" w:rsidR="000C193C" w:rsidRPr="00F12599" w:rsidRDefault="000C193C" w:rsidP="000C193C">
      <w:pPr>
        <w:pStyle w:val="PMtextBullet"/>
        <w:rPr>
          <w:rFonts w:cs="Arial"/>
        </w:rPr>
      </w:pPr>
      <w:r w:rsidRPr="00F12599">
        <w:rPr>
          <w:rFonts w:cs="Arial"/>
        </w:rPr>
        <w:t>Ensure that the load is secure.</w:t>
      </w:r>
    </w:p>
    <w:p w14:paraId="500C9D9C" w14:textId="77777777" w:rsidR="000C193C" w:rsidRPr="00F12599" w:rsidRDefault="000C193C" w:rsidP="000C193C">
      <w:pPr>
        <w:pStyle w:val="PMtextBullet"/>
        <w:rPr>
          <w:rFonts w:cs="Arial"/>
        </w:rPr>
      </w:pPr>
      <w:r w:rsidRPr="00F12599">
        <w:rPr>
          <w:rFonts w:cs="Arial"/>
        </w:rPr>
        <w:lastRenderedPageBreak/>
        <w:t>Ensure tires are appropriate for surface (</w:t>
      </w:r>
      <w:proofErr w:type="gramStart"/>
      <w:r>
        <w:rPr>
          <w:rFonts w:cs="Arial"/>
        </w:rPr>
        <w:t>e.g.</w:t>
      </w:r>
      <w:proofErr w:type="gramEnd"/>
      <w:r>
        <w:rPr>
          <w:rFonts w:cs="Arial"/>
        </w:rPr>
        <w:t xml:space="preserve"> </w:t>
      </w:r>
      <w:r w:rsidRPr="00F12599">
        <w:rPr>
          <w:rFonts w:cs="Arial"/>
        </w:rPr>
        <w:t>gravel, pavement, etc.) where forklift truck operates.</w:t>
      </w:r>
    </w:p>
    <w:p w14:paraId="0F0738B9" w14:textId="77777777" w:rsidR="000C193C" w:rsidRPr="00F12599" w:rsidRDefault="000C193C" w:rsidP="000C193C">
      <w:pPr>
        <w:pStyle w:val="PMtextBullet"/>
        <w:rPr>
          <w:rFonts w:cs="Arial"/>
        </w:rPr>
      </w:pPr>
      <w:r w:rsidRPr="00F12599">
        <w:rPr>
          <w:rFonts w:cs="Arial"/>
        </w:rPr>
        <w:t xml:space="preserve">When climbing or descending grades </w:t>
      </w:r>
      <w:proofErr w:type="gramStart"/>
      <w:r w:rsidRPr="00F12599">
        <w:rPr>
          <w:rFonts w:cs="Arial"/>
        </w:rPr>
        <w:t>in excess of</w:t>
      </w:r>
      <w:proofErr w:type="gramEnd"/>
      <w:r w:rsidRPr="00F12599">
        <w:rPr>
          <w:rFonts w:cs="Arial"/>
        </w:rPr>
        <w:t xml:space="preserve"> </w:t>
      </w:r>
      <w:r>
        <w:rPr>
          <w:rFonts w:cs="Arial"/>
        </w:rPr>
        <w:t>ten</w:t>
      </w:r>
      <w:r w:rsidRPr="00F12599">
        <w:rPr>
          <w:rFonts w:cs="Arial"/>
        </w:rPr>
        <w:t xml:space="preserve"> degrees, drive loaded forklift trucks with the load upgrade. Do not drive across or turn around on an incline.</w:t>
      </w:r>
    </w:p>
    <w:p w14:paraId="2317DCE3" w14:textId="77777777" w:rsidR="000C193C" w:rsidRPr="00F12599" w:rsidRDefault="000C193C" w:rsidP="000C193C">
      <w:pPr>
        <w:pStyle w:val="PMtextBullet"/>
        <w:rPr>
          <w:rFonts w:cs="Arial"/>
        </w:rPr>
      </w:pPr>
      <w:r w:rsidRPr="00F12599">
        <w:rPr>
          <w:rFonts w:cs="Arial"/>
        </w:rPr>
        <w:t>Without a load, travel forward down an incline and travel in reverse up an incline.</w:t>
      </w:r>
    </w:p>
    <w:p w14:paraId="6581B579" w14:textId="77777777" w:rsidR="000C193C" w:rsidRPr="00F12599" w:rsidRDefault="000C193C" w:rsidP="000C193C">
      <w:pPr>
        <w:pStyle w:val="PMtextBullet"/>
        <w:rPr>
          <w:rFonts w:cs="Arial"/>
        </w:rPr>
      </w:pPr>
      <w:r w:rsidRPr="00F12599">
        <w:rPr>
          <w:rFonts w:cs="Arial"/>
        </w:rPr>
        <w:t>With a load, travel forward up an incline and travel in reverse down an incline.</w:t>
      </w:r>
    </w:p>
    <w:p w14:paraId="3C1BC7F6" w14:textId="6AFF5C97" w:rsidR="000C193C" w:rsidRPr="00F12599" w:rsidRDefault="000C193C" w:rsidP="000C193C">
      <w:pPr>
        <w:pStyle w:val="PMtextBullet"/>
        <w:rPr>
          <w:rFonts w:cs="Arial"/>
        </w:rPr>
      </w:pPr>
      <w:r w:rsidRPr="00F12599">
        <w:rPr>
          <w:rFonts w:cs="Arial"/>
        </w:rPr>
        <w:t xml:space="preserve">Never carry a load over </w:t>
      </w:r>
      <w:r w:rsidR="00AE47BB">
        <w:rPr>
          <w:rFonts w:cs="Arial"/>
        </w:rPr>
        <w:t>an employee’</w:t>
      </w:r>
      <w:r w:rsidR="00AE47BB" w:rsidRPr="00F12599">
        <w:rPr>
          <w:rFonts w:cs="Arial"/>
        </w:rPr>
        <w:t>s</w:t>
      </w:r>
      <w:r w:rsidRPr="00F12599">
        <w:rPr>
          <w:rFonts w:cs="Arial"/>
        </w:rPr>
        <w:t xml:space="preserve"> head or carry anything on the overhead guard.</w:t>
      </w:r>
    </w:p>
    <w:p w14:paraId="10D2FC84" w14:textId="77777777" w:rsidR="000C193C" w:rsidRPr="00F12599" w:rsidRDefault="000C193C" w:rsidP="000C193C">
      <w:pPr>
        <w:pStyle w:val="PMtextBullet"/>
        <w:rPr>
          <w:rFonts w:cs="Arial"/>
        </w:rPr>
      </w:pPr>
      <w:r w:rsidRPr="00F12599">
        <w:rPr>
          <w:rFonts w:cs="Arial"/>
        </w:rPr>
        <w:t xml:space="preserve">Observe weight restrictions for floors, dock platforms and elevators. </w:t>
      </w:r>
    </w:p>
    <w:p w14:paraId="092E06C2" w14:textId="77777777" w:rsidR="000C193C" w:rsidRPr="00F12599" w:rsidRDefault="000C193C" w:rsidP="000C193C">
      <w:pPr>
        <w:pStyle w:val="PMtextBullet"/>
        <w:rPr>
          <w:rFonts w:cs="Arial"/>
        </w:rPr>
      </w:pPr>
      <w:r w:rsidRPr="00F12599">
        <w:rPr>
          <w:rFonts w:cs="Arial"/>
        </w:rPr>
        <w:t>Always ensure safe distance from any live power lines.</w:t>
      </w:r>
    </w:p>
    <w:p w14:paraId="45C5F9CC" w14:textId="77777777" w:rsidR="000C193C" w:rsidRPr="00F12599" w:rsidRDefault="000C193C" w:rsidP="000C193C">
      <w:pPr>
        <w:pStyle w:val="PMtextBullet"/>
        <w:rPr>
          <w:rFonts w:cs="Arial"/>
        </w:rPr>
      </w:pPr>
      <w:r w:rsidRPr="00F12599">
        <w:rPr>
          <w:rFonts w:cs="Arial"/>
        </w:rPr>
        <w:t>Remove or firmly secure any loose articles that may be lying on top of the load.</w:t>
      </w:r>
    </w:p>
    <w:p w14:paraId="570CDF39" w14:textId="77777777" w:rsidR="000C193C" w:rsidRPr="00F12599" w:rsidRDefault="000C193C" w:rsidP="000C193C">
      <w:pPr>
        <w:pStyle w:val="PMtextBullet"/>
        <w:rPr>
          <w:rFonts w:cs="Arial"/>
        </w:rPr>
      </w:pPr>
      <w:r w:rsidRPr="00F12599">
        <w:rPr>
          <w:rFonts w:cs="Arial"/>
        </w:rPr>
        <w:t>Ensure that pallets or skids are in good condition before trying to move them.</w:t>
      </w:r>
    </w:p>
    <w:p w14:paraId="23DC7EED" w14:textId="77777777" w:rsidR="000C193C" w:rsidRPr="00F12599" w:rsidRDefault="000C193C" w:rsidP="000C193C">
      <w:pPr>
        <w:pStyle w:val="PMtextBullet"/>
        <w:rPr>
          <w:rFonts w:cs="Arial"/>
        </w:rPr>
      </w:pPr>
      <w:r w:rsidRPr="00F12599">
        <w:rPr>
          <w:rFonts w:cs="Arial"/>
        </w:rPr>
        <w:t xml:space="preserve">When unloading, verify that the structure where the load is to be placed </w:t>
      </w:r>
      <w:proofErr w:type="gramStart"/>
      <w:r w:rsidRPr="00F12599">
        <w:rPr>
          <w:rFonts w:cs="Arial"/>
        </w:rPr>
        <w:t>is able to</w:t>
      </w:r>
      <w:proofErr w:type="gramEnd"/>
      <w:r w:rsidRPr="00F12599">
        <w:rPr>
          <w:rFonts w:cs="Arial"/>
        </w:rPr>
        <w:t xml:space="preserve"> carry the weight of the load.</w:t>
      </w:r>
    </w:p>
    <w:p w14:paraId="5CFE0F2E" w14:textId="77777777" w:rsidR="000C193C" w:rsidRPr="00F12599" w:rsidRDefault="000C193C" w:rsidP="000C193C">
      <w:pPr>
        <w:pStyle w:val="PMtextBullet"/>
        <w:rPr>
          <w:rFonts w:cs="Arial"/>
        </w:rPr>
      </w:pPr>
      <w:r w:rsidRPr="00F12599">
        <w:rPr>
          <w:rFonts w:cs="Arial"/>
        </w:rPr>
        <w:t>Never block fire extinguishers, exits, stairways, or aisle when stacking loads.</w:t>
      </w:r>
    </w:p>
    <w:p w14:paraId="199943AF" w14:textId="77777777" w:rsidR="000C193C" w:rsidRPr="00F12599" w:rsidRDefault="000C193C" w:rsidP="000C193C">
      <w:pPr>
        <w:pStyle w:val="PMtextBullet"/>
        <w:rPr>
          <w:rFonts w:cs="Arial"/>
        </w:rPr>
      </w:pPr>
      <w:r w:rsidRPr="00F12599">
        <w:rPr>
          <w:rFonts w:cs="Arial"/>
        </w:rPr>
        <w:t>Ensure that the load is secure and level when unloaded.</w:t>
      </w:r>
    </w:p>
    <w:p w14:paraId="27C66099" w14:textId="541FB9EF" w:rsidR="000C193C" w:rsidRPr="00F12599" w:rsidRDefault="000C193C" w:rsidP="000C193C">
      <w:pPr>
        <w:pStyle w:val="PMtextBullet"/>
        <w:rPr>
          <w:rFonts w:cs="Arial"/>
        </w:rPr>
      </w:pPr>
      <w:r w:rsidRPr="00F12599">
        <w:rPr>
          <w:rFonts w:cs="Arial"/>
        </w:rPr>
        <w:t>Before leaving a forklift unattended, lower the forks, neutralize controls, shut</w:t>
      </w:r>
      <w:r w:rsidR="00A827B1">
        <w:rPr>
          <w:rFonts w:cs="Arial"/>
        </w:rPr>
        <w:t>-</w:t>
      </w:r>
      <w:r w:rsidRPr="00F12599">
        <w:rPr>
          <w:rFonts w:cs="Arial"/>
        </w:rPr>
        <w:t>off power, set brakes, remove key, and block wheels if there is a risk of the forklift truck moving (</w:t>
      </w:r>
      <w:proofErr w:type="gramStart"/>
      <w:r w:rsidRPr="00F12599">
        <w:rPr>
          <w:rFonts w:cs="Arial"/>
        </w:rPr>
        <w:t>e.g.</w:t>
      </w:r>
      <w:proofErr w:type="gramEnd"/>
      <w:r w:rsidRPr="00F12599">
        <w:rPr>
          <w:rFonts w:cs="Arial"/>
        </w:rPr>
        <w:t xml:space="preserve"> if parked on an incline).</w:t>
      </w:r>
    </w:p>
    <w:p w14:paraId="0074A720" w14:textId="2F7846FA" w:rsidR="000C193C" w:rsidRPr="00356EA2" w:rsidRDefault="00527367" w:rsidP="00527367">
      <w:pPr>
        <w:pStyle w:val="PMtextBullet"/>
        <w:rPr>
          <w:rFonts w:cs="Arial"/>
        </w:rPr>
      </w:pPr>
      <w:r>
        <w:rPr>
          <w:rFonts w:cs="Arial"/>
          <w:lang w:val="en-CA"/>
        </w:rPr>
        <w:t>Ensure that a competent person inspects equipment</w:t>
      </w:r>
      <w:r w:rsidR="000C193C" w:rsidRPr="00527367">
        <w:rPr>
          <w:rFonts w:cs="Arial"/>
          <w:lang w:val="en-CA"/>
        </w:rPr>
        <w:t xml:space="preserve"> annually.</w:t>
      </w:r>
    </w:p>
    <w:p w14:paraId="0F5B2EB2" w14:textId="77777777" w:rsidR="00356EA2" w:rsidRDefault="00356EA2" w:rsidP="00356EA2">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B9B" w14:textId="4005D61B" w:rsidR="00AC27D8" w:rsidRPr="004F1F78" w:rsidRDefault="00AC27D8" w:rsidP="00AC27D8">
      <w:pPr>
        <w:pStyle w:val="PMhead"/>
      </w:pPr>
      <w:r>
        <w:t>Legislative</w:t>
      </w:r>
      <w:r w:rsidRPr="004F1F78">
        <w:t xml:space="preserve"> Reference</w:t>
      </w:r>
      <w:r w:rsidR="006C71FD">
        <w:t>s</w:t>
      </w:r>
    </w:p>
    <w:p w14:paraId="17DF3B9D" w14:textId="04BD3D65" w:rsidR="00AC27D8" w:rsidRPr="00496D31" w:rsidRDefault="00B379AE" w:rsidP="00AC27D8">
      <w:pPr>
        <w:pStyle w:val="PMtext"/>
        <w:rPr>
          <w:lang w:val="en-CA"/>
        </w:rPr>
      </w:pPr>
      <w:r w:rsidRPr="00496D31">
        <w:rPr>
          <w:lang w:val="en-CA"/>
        </w:rPr>
        <w:t>Ontario Fire Code</w:t>
      </w:r>
    </w:p>
    <w:p w14:paraId="458D6CBD" w14:textId="77777777" w:rsidR="00A827B1" w:rsidRPr="00F12599" w:rsidRDefault="00A827B1" w:rsidP="00A827B1">
      <w:pPr>
        <w:pStyle w:val="PMhead"/>
        <w:rPr>
          <w:rFonts w:cs="Arial"/>
        </w:rPr>
      </w:pPr>
      <w:r>
        <w:rPr>
          <w:rFonts w:cs="Arial"/>
        </w:rPr>
        <w:t>Additional Resources</w:t>
      </w:r>
    </w:p>
    <w:p w14:paraId="0C56642F" w14:textId="1D3EF7D1" w:rsidR="002409F8" w:rsidRDefault="009E496A" w:rsidP="002409F8">
      <w:pPr>
        <w:pStyle w:val="PMtext2"/>
        <w:spacing w:before="120"/>
        <w:rPr>
          <w:rFonts w:cs="Arial"/>
        </w:rPr>
      </w:pPr>
      <w:r>
        <w:rPr>
          <w:rFonts w:cs="Arial"/>
        </w:rPr>
        <w:t>MLITSD</w:t>
      </w:r>
      <w:r w:rsidR="00471C4A">
        <w:rPr>
          <w:rFonts w:cs="Arial"/>
        </w:rPr>
        <w:t xml:space="preserve"> </w:t>
      </w:r>
      <w:r w:rsidR="00A827B1" w:rsidRPr="00F12599">
        <w:rPr>
          <w:rFonts w:cs="Arial"/>
        </w:rPr>
        <w:t xml:space="preserve">Guideline for the Safe Operation and Maintenance of Powered Lift Trucks (Appendix III) </w:t>
      </w:r>
    </w:p>
    <w:p w14:paraId="1F1CC0C4" w14:textId="13B5BCF5" w:rsidR="002409F8" w:rsidRPr="002E483A" w:rsidRDefault="009E496A" w:rsidP="002409F8">
      <w:pPr>
        <w:pStyle w:val="PMtext2"/>
        <w:spacing w:before="120"/>
      </w:pPr>
      <w:r>
        <w:t>MLITSD</w:t>
      </w:r>
      <w:r w:rsidR="00471C4A">
        <w:t xml:space="preserve"> </w:t>
      </w:r>
      <w:r w:rsidR="002409F8">
        <w:t>Occupational Health and Safety Guidelines for Farming Operations in Ontario</w:t>
      </w:r>
    </w:p>
    <w:p w14:paraId="5D917B4E" w14:textId="77777777" w:rsidR="00A827B1" w:rsidRPr="00F12599" w:rsidRDefault="00A827B1" w:rsidP="00A827B1">
      <w:pPr>
        <w:pStyle w:val="PMtext"/>
        <w:rPr>
          <w:rFonts w:cs="Arial"/>
        </w:rPr>
      </w:pPr>
    </w:p>
    <w:p w14:paraId="17DF3B9E" w14:textId="77777777" w:rsidR="00AC27D8" w:rsidRPr="00891D99" w:rsidRDefault="00AC27D8" w:rsidP="00AC27D8">
      <w:pPr>
        <w:pStyle w:val="PMhead"/>
        <w:rPr>
          <w:lang w:val="fr-CA"/>
        </w:rPr>
      </w:pPr>
      <w:r w:rsidRPr="00891D99">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FF79F9" w14:paraId="17DF3BA1" w14:textId="77777777" w:rsidTr="00C8231E">
        <w:tc>
          <w:tcPr>
            <w:tcW w:w="4428" w:type="dxa"/>
          </w:tcPr>
          <w:p w14:paraId="17DF3B9F" w14:textId="77777777" w:rsidR="00AC27D8" w:rsidRPr="00FF79F9" w:rsidRDefault="00AC27D8" w:rsidP="00C8231E">
            <w:pPr>
              <w:pStyle w:val="PMtableText"/>
              <w:tabs>
                <w:tab w:val="left" w:leader="dot" w:pos="6840"/>
              </w:tabs>
              <w:rPr>
                <w:szCs w:val="20"/>
                <w:lang w:eastAsia="en-CA"/>
              </w:rPr>
            </w:pPr>
            <w:r w:rsidRPr="00FF79F9">
              <w:rPr>
                <w:szCs w:val="20"/>
                <w:lang w:eastAsia="en-CA"/>
              </w:rPr>
              <w:t>Effective Date:</w:t>
            </w:r>
          </w:p>
        </w:tc>
        <w:tc>
          <w:tcPr>
            <w:tcW w:w="4428" w:type="dxa"/>
          </w:tcPr>
          <w:p w14:paraId="17DF3BA0" w14:textId="05E77188" w:rsidR="00AC27D8" w:rsidRPr="00FF79F9" w:rsidRDefault="00AC27D8" w:rsidP="00C8231E">
            <w:pPr>
              <w:pStyle w:val="PMtableText"/>
              <w:tabs>
                <w:tab w:val="left" w:leader="dot" w:pos="6840"/>
              </w:tabs>
              <w:rPr>
                <w:szCs w:val="20"/>
                <w:lang w:eastAsia="en-CA"/>
              </w:rPr>
            </w:pPr>
          </w:p>
        </w:tc>
      </w:tr>
      <w:tr w:rsidR="00AC27D8" w:rsidRPr="00FF79F9" w14:paraId="17DF3BA4" w14:textId="77777777" w:rsidTr="00C8231E">
        <w:tc>
          <w:tcPr>
            <w:tcW w:w="4428" w:type="dxa"/>
          </w:tcPr>
          <w:p w14:paraId="17DF3BA2" w14:textId="77777777" w:rsidR="00AC27D8" w:rsidRPr="00FF79F9" w:rsidRDefault="00AC27D8" w:rsidP="00C8231E">
            <w:pPr>
              <w:pStyle w:val="PMtableText"/>
              <w:tabs>
                <w:tab w:val="left" w:leader="dot" w:pos="6840"/>
              </w:tabs>
              <w:rPr>
                <w:szCs w:val="20"/>
                <w:lang w:eastAsia="en-CA"/>
              </w:rPr>
            </w:pPr>
            <w:r w:rsidRPr="00FF79F9">
              <w:rPr>
                <w:szCs w:val="20"/>
                <w:lang w:eastAsia="en-CA"/>
              </w:rPr>
              <w:t>Revision Date:</w:t>
            </w:r>
          </w:p>
        </w:tc>
        <w:tc>
          <w:tcPr>
            <w:tcW w:w="4428" w:type="dxa"/>
          </w:tcPr>
          <w:p w14:paraId="17DF3BA3" w14:textId="77777777" w:rsidR="00AC27D8" w:rsidRPr="00FF79F9" w:rsidRDefault="00AC27D8" w:rsidP="00C8231E">
            <w:pPr>
              <w:pStyle w:val="PMtableText"/>
              <w:tabs>
                <w:tab w:val="left" w:leader="dot" w:pos="6840"/>
              </w:tabs>
              <w:rPr>
                <w:szCs w:val="20"/>
                <w:lang w:eastAsia="en-CA"/>
              </w:rPr>
            </w:pPr>
          </w:p>
        </w:tc>
      </w:tr>
    </w:tbl>
    <w:p w14:paraId="17DF3BA5" w14:textId="77777777" w:rsidR="00AC27D8" w:rsidRPr="00031F3C" w:rsidRDefault="00AC27D8" w:rsidP="00AC27D8">
      <w:pPr>
        <w:pStyle w:val="PMhyperlink"/>
      </w:pPr>
    </w:p>
    <w:p w14:paraId="3B8A66E5" w14:textId="77777777" w:rsidR="00CE5510" w:rsidRPr="00436C6F" w:rsidRDefault="00CE5510" w:rsidP="00283964">
      <w:pPr>
        <w:pStyle w:val="Heading1"/>
      </w:pPr>
      <w:bookmarkStart w:id="293" w:name="_Toc390092252"/>
      <w:bookmarkStart w:id="294" w:name="_Toc126240160"/>
      <w:bookmarkStart w:id="295" w:name="_Toc391293892"/>
      <w:bookmarkStart w:id="296" w:name="_Toc126313810"/>
      <w:r w:rsidRPr="00436C6F">
        <w:lastRenderedPageBreak/>
        <w:t xml:space="preserve">Safe Operating Procedures for </w:t>
      </w:r>
      <w:bookmarkEnd w:id="293"/>
      <w:r>
        <w:t>Working Around Frost Protection Equipment</w:t>
      </w:r>
      <w:bookmarkEnd w:id="294"/>
      <w:bookmarkEnd w:id="296"/>
    </w:p>
    <w:p w14:paraId="0456A4E4" w14:textId="2FA57183" w:rsidR="00CE5510" w:rsidRPr="0021420E" w:rsidRDefault="00CE5510" w:rsidP="00CE5510">
      <w:pPr>
        <w:pStyle w:val="PMtext"/>
      </w:pPr>
      <w:r w:rsidRPr="00494E00">
        <w:t xml:space="preserve">To define the </w:t>
      </w:r>
      <w:r>
        <w:t>safe</w:t>
      </w:r>
      <w:r w:rsidRPr="00494E00">
        <w:t xml:space="preserve"> </w:t>
      </w:r>
      <w:r>
        <w:t>o</w:t>
      </w:r>
      <w:r w:rsidRPr="00494E00">
        <w:t xml:space="preserve">perating </w:t>
      </w:r>
      <w:r>
        <w:t>p</w:t>
      </w:r>
      <w:r w:rsidRPr="00494E00">
        <w:t xml:space="preserve">rocedures in a manner that informs and instructs employees of </w:t>
      </w:r>
      <w:r>
        <w:t>[Employer/Organization Name]</w:t>
      </w:r>
      <w:r w:rsidRPr="008B1C57">
        <w:t xml:space="preserve"> </w:t>
      </w:r>
      <w:r w:rsidRPr="00494E00">
        <w:t>on the key health and safety hazards and controls to remember w</w:t>
      </w:r>
      <w:r>
        <w:t>hen working around frost protection equipment</w:t>
      </w:r>
      <w:r w:rsidRPr="0021420E">
        <w:t>.</w:t>
      </w:r>
    </w:p>
    <w:p w14:paraId="0B006AAA" w14:textId="234E0358" w:rsidR="00CE5510" w:rsidRPr="0021420E" w:rsidRDefault="00CE5510" w:rsidP="00CE5510">
      <w:pPr>
        <w:pStyle w:val="PMhead"/>
      </w:pPr>
      <w:r>
        <w:t>Hazards</w:t>
      </w:r>
    </w:p>
    <w:p w14:paraId="2A08B933" w14:textId="2BE410D2" w:rsidR="00CE5510" w:rsidRDefault="00CE5510" w:rsidP="00CE5510">
      <w:pPr>
        <w:pStyle w:val="PMtext"/>
      </w:pPr>
      <w:r>
        <w:t xml:space="preserve">For orchards and vineyards whose climate conditions include the risk of frost, there are many different methods that can be used for protection from frost damage. It is important to understand the types of frost protection equipment available, as well as how to work around them safely. </w:t>
      </w:r>
    </w:p>
    <w:p w14:paraId="0C2EC3A1" w14:textId="3ACAE77D" w:rsidR="00CE5510" w:rsidRDefault="00CE5510" w:rsidP="00501FDE">
      <w:pPr>
        <w:pStyle w:val="PMtext"/>
        <w:numPr>
          <w:ilvl w:val="0"/>
          <w:numId w:val="36"/>
        </w:numPr>
      </w:pPr>
      <w:r>
        <w:t>Entanglement</w:t>
      </w:r>
    </w:p>
    <w:p w14:paraId="3DF836BB" w14:textId="76588869" w:rsidR="00CE5510" w:rsidRDefault="00CE5510" w:rsidP="00501FDE">
      <w:pPr>
        <w:pStyle w:val="PMtext"/>
        <w:numPr>
          <w:ilvl w:val="0"/>
          <w:numId w:val="36"/>
        </w:numPr>
      </w:pPr>
      <w:r>
        <w:t>Hearing damage</w:t>
      </w:r>
    </w:p>
    <w:p w14:paraId="2BB5B145" w14:textId="77777777" w:rsidR="00CE5510" w:rsidRDefault="00CE5510" w:rsidP="00CE5510">
      <w:pPr>
        <w:pStyle w:val="PMhead"/>
      </w:pPr>
      <w:r>
        <w:t>Personal Protective Equipment</w:t>
      </w:r>
    </w:p>
    <w:p w14:paraId="665932BD" w14:textId="77777777" w:rsidR="00CE5510" w:rsidRDefault="00CE5510" w:rsidP="00CE5510">
      <w:pPr>
        <w:pStyle w:val="PMtextBullet"/>
      </w:pPr>
      <w:r>
        <w:t>Hearing protection</w:t>
      </w:r>
    </w:p>
    <w:p w14:paraId="28732641" w14:textId="77777777" w:rsidR="00CE5510" w:rsidRDefault="00CE5510" w:rsidP="00CE5510">
      <w:pPr>
        <w:pStyle w:val="PMtextBullet"/>
      </w:pPr>
      <w:r>
        <w:t>Gloves</w:t>
      </w:r>
    </w:p>
    <w:p w14:paraId="06FC66D6" w14:textId="77777777" w:rsidR="00CE5510" w:rsidRPr="004B57DA" w:rsidRDefault="00CE5510" w:rsidP="00CE5510">
      <w:pPr>
        <w:pStyle w:val="PMtextBullet"/>
      </w:pPr>
      <w:r>
        <w:t xml:space="preserve">No loose clothing, </w:t>
      </w:r>
      <w:proofErr w:type="gramStart"/>
      <w:r>
        <w:t>hair</w:t>
      </w:r>
      <w:proofErr w:type="gramEnd"/>
      <w:r>
        <w:t xml:space="preserve"> or jewelry</w:t>
      </w:r>
    </w:p>
    <w:p w14:paraId="1C01E1FB" w14:textId="77777777" w:rsidR="00CE5510" w:rsidRPr="0021420E" w:rsidRDefault="00CE5510" w:rsidP="00CE5510">
      <w:pPr>
        <w:pStyle w:val="PMhead"/>
      </w:pPr>
      <w:r w:rsidRPr="0021420E">
        <w:t xml:space="preserve">Safe </w:t>
      </w:r>
      <w:r>
        <w:t xml:space="preserve">Operating </w:t>
      </w:r>
      <w:r w:rsidRPr="0021420E">
        <w:t>Procedure</w:t>
      </w:r>
    </w:p>
    <w:p w14:paraId="0F47238B" w14:textId="61078FE2" w:rsidR="00CE5510" w:rsidRDefault="00CE5510" w:rsidP="00CE5510">
      <w:pPr>
        <w:pStyle w:val="PMtext"/>
      </w:pPr>
      <w:r>
        <w:t>Creating a frost protection plan is an important step in determining frost protection needs. A site map outlining areas with varying conditions (</w:t>
      </w:r>
      <w:proofErr w:type="gramStart"/>
      <w:r>
        <w:t>e.g.</w:t>
      </w:r>
      <w:proofErr w:type="gramEnd"/>
      <w:r>
        <w:t xml:space="preserve"> elevations, temperature extremes and timing of bud break) and historical frost protection methods used, if any, may be used for planning. Such maps should be based on weather data, topographic information, personal observations of past frost conditions and vine and tree management records. Combining the site map with knowledge of tree and vine requirements and working guidelines of the different frost protection systems, the appropriate frost protection system(s) can be selected.</w:t>
      </w:r>
    </w:p>
    <w:p w14:paraId="372B384E" w14:textId="622E4AAF" w:rsidR="00CE5510" w:rsidRDefault="00CE5510" w:rsidP="00CE5510">
      <w:pPr>
        <w:pStyle w:val="PMsubHead"/>
      </w:pPr>
      <w:r>
        <w:t>Water, Overhead Impact Sprinklers and Microsprayers</w:t>
      </w:r>
    </w:p>
    <w:p w14:paraId="101BD3A4" w14:textId="77777777" w:rsidR="00CE5510" w:rsidRDefault="00CE5510" w:rsidP="00CE5510">
      <w:pPr>
        <w:pStyle w:val="PMtextBullet"/>
      </w:pPr>
      <w:r>
        <w:t>When working in the field, be aware of the location of all overhead sprinkler installations.</w:t>
      </w:r>
    </w:p>
    <w:p w14:paraId="1693031D" w14:textId="77777777" w:rsidR="00CE5510" w:rsidRDefault="00CE5510" w:rsidP="00CE5510">
      <w:pPr>
        <w:pStyle w:val="PMtextBullet"/>
      </w:pPr>
      <w:r>
        <w:t>Be aware of any protruding hoses or pipe works underground.</w:t>
      </w:r>
    </w:p>
    <w:p w14:paraId="20EB1C6B" w14:textId="77777777" w:rsidR="00CE5510" w:rsidRDefault="00CE5510" w:rsidP="00CE5510">
      <w:pPr>
        <w:pStyle w:val="PMtextBullet"/>
      </w:pPr>
      <w:r>
        <w:t>Use caution when driving mobile equipment around the field.</w:t>
      </w:r>
    </w:p>
    <w:p w14:paraId="76AE0724" w14:textId="24F3F484" w:rsidR="00CE5510" w:rsidRDefault="00CE5510" w:rsidP="00CE5510">
      <w:pPr>
        <w:pStyle w:val="PMtextBullet"/>
      </w:pPr>
      <w:r>
        <w:t>Sprinkler systems are occasionally tested prior to any frost events. Ensure your supervisor advises you of any testing, so that you do not complete any work while the testing occurs.</w:t>
      </w:r>
    </w:p>
    <w:p w14:paraId="0D54DADB" w14:textId="77777777" w:rsidR="00CE5510" w:rsidRDefault="00CE5510" w:rsidP="00CE5510">
      <w:pPr>
        <w:pStyle w:val="PMsubHead"/>
      </w:pPr>
      <w:r>
        <w:t>Wind Machines</w:t>
      </w:r>
    </w:p>
    <w:p w14:paraId="0B5CB0E5" w14:textId="5D9EDCA0" w:rsidR="00CE5510" w:rsidRDefault="00CE5510" w:rsidP="00CE5510">
      <w:pPr>
        <w:pStyle w:val="PMtextBullet"/>
      </w:pPr>
      <w:r>
        <w:t xml:space="preserve">Wear hearing protection when working around the wind machines, as the noise levels may exceed 85 </w:t>
      </w:r>
      <w:r w:rsidR="00983BF1">
        <w:t>decibels (</w:t>
      </w:r>
      <w:r>
        <w:t>dBA</w:t>
      </w:r>
      <w:r w:rsidR="00983BF1">
        <w:t>)</w:t>
      </w:r>
      <w:r>
        <w:t>.</w:t>
      </w:r>
    </w:p>
    <w:p w14:paraId="7DFAF08B" w14:textId="77777777" w:rsidR="00CE5510" w:rsidRDefault="00CE5510" w:rsidP="00CE5510">
      <w:pPr>
        <w:pStyle w:val="PMsubHead"/>
      </w:pPr>
      <w:r>
        <w:t>Cold Air Drains</w:t>
      </w:r>
    </w:p>
    <w:p w14:paraId="1EEAFCE9" w14:textId="77777777" w:rsidR="00CE5510" w:rsidRDefault="00CE5510" w:rsidP="00CE5510">
      <w:pPr>
        <w:pStyle w:val="PMtextBullet"/>
      </w:pPr>
      <w:r>
        <w:t>Do not enter the cold air drain systems.</w:t>
      </w:r>
    </w:p>
    <w:p w14:paraId="37F5263A" w14:textId="77777777" w:rsidR="00CE5510" w:rsidRDefault="00CE5510" w:rsidP="00CE5510">
      <w:pPr>
        <w:pStyle w:val="PMtextBullet"/>
      </w:pPr>
      <w:r>
        <w:lastRenderedPageBreak/>
        <w:t>Understand the air movement cycle, particularly if required to work close to a cold air drain.</w:t>
      </w:r>
    </w:p>
    <w:p w14:paraId="5CF842C1" w14:textId="77777777" w:rsidR="002409F8" w:rsidRDefault="002409F8" w:rsidP="00CE5510">
      <w:pPr>
        <w:pStyle w:val="PMhead"/>
      </w:pPr>
      <w:r>
        <w:t>Additional Resources</w:t>
      </w:r>
    </w:p>
    <w:p w14:paraId="36131958" w14:textId="3E1EC70A" w:rsidR="002409F8" w:rsidRPr="002E483A" w:rsidRDefault="009E496A" w:rsidP="002409F8">
      <w:pPr>
        <w:pStyle w:val="PMtext2"/>
        <w:spacing w:before="120"/>
      </w:pPr>
      <w:r>
        <w:t>MLITSD</w:t>
      </w:r>
      <w:r w:rsidR="00471C4A">
        <w:t xml:space="preserve"> </w:t>
      </w:r>
      <w:r w:rsidR="002409F8">
        <w:t>Occupational Health and Safety Guidelines for Farming Operations in Ontario</w:t>
      </w:r>
    </w:p>
    <w:p w14:paraId="52C83FA8" w14:textId="3FCC3B97" w:rsidR="00CE5510" w:rsidRDefault="00CE5510" w:rsidP="002409F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E5510" w:rsidRPr="0074087F" w14:paraId="56226BD1" w14:textId="77777777" w:rsidTr="004A05A1">
        <w:tc>
          <w:tcPr>
            <w:tcW w:w="4428" w:type="dxa"/>
          </w:tcPr>
          <w:p w14:paraId="673EFFE6" w14:textId="77777777" w:rsidR="00CE5510" w:rsidRPr="0074087F" w:rsidRDefault="00CE5510" w:rsidP="004A05A1">
            <w:pPr>
              <w:pStyle w:val="PMtableText"/>
            </w:pPr>
            <w:r w:rsidRPr="0074087F">
              <w:t>Effective Date:</w:t>
            </w:r>
          </w:p>
        </w:tc>
        <w:tc>
          <w:tcPr>
            <w:tcW w:w="4428" w:type="dxa"/>
          </w:tcPr>
          <w:p w14:paraId="76EBFBA9" w14:textId="70F91819" w:rsidR="00CE5510" w:rsidRPr="0074087F" w:rsidRDefault="00CE5510" w:rsidP="004A05A1">
            <w:pPr>
              <w:pStyle w:val="PMtableText"/>
            </w:pPr>
          </w:p>
        </w:tc>
      </w:tr>
      <w:tr w:rsidR="00CE5510" w:rsidRPr="0074087F" w14:paraId="4EA37CD7" w14:textId="77777777" w:rsidTr="004A05A1">
        <w:tc>
          <w:tcPr>
            <w:tcW w:w="4428" w:type="dxa"/>
          </w:tcPr>
          <w:p w14:paraId="018F20A6" w14:textId="77777777" w:rsidR="00CE5510" w:rsidRPr="0074087F" w:rsidRDefault="00CE5510" w:rsidP="004A05A1">
            <w:pPr>
              <w:pStyle w:val="PMtableText"/>
            </w:pPr>
            <w:r w:rsidRPr="0074087F">
              <w:t>Revision Date:</w:t>
            </w:r>
          </w:p>
        </w:tc>
        <w:tc>
          <w:tcPr>
            <w:tcW w:w="4428" w:type="dxa"/>
          </w:tcPr>
          <w:p w14:paraId="6AE42D1C" w14:textId="77777777" w:rsidR="00CE5510" w:rsidRPr="0074087F" w:rsidRDefault="00CE5510" w:rsidP="004A05A1">
            <w:pPr>
              <w:pStyle w:val="PMtableText"/>
            </w:pPr>
          </w:p>
        </w:tc>
      </w:tr>
    </w:tbl>
    <w:p w14:paraId="2DD08C02" w14:textId="609B2A3C" w:rsidR="00EB4F35" w:rsidRDefault="00EB4F35" w:rsidP="00EB4F35"/>
    <w:p w14:paraId="3BB03702" w14:textId="723B2130" w:rsidR="00EB4F35" w:rsidRDefault="00EB4F35" w:rsidP="00EB4F35"/>
    <w:p w14:paraId="617529FE" w14:textId="66D8E357" w:rsidR="00EB4F35" w:rsidRDefault="00EB4F35" w:rsidP="00EB4F35"/>
    <w:p w14:paraId="29967A4A" w14:textId="0CDE4220" w:rsidR="00EB4F35" w:rsidRDefault="00EB4F35" w:rsidP="00EB4F35"/>
    <w:p w14:paraId="459B85EA" w14:textId="7A6D3600" w:rsidR="00EB4F35" w:rsidRDefault="00EB4F35" w:rsidP="00EB4F35"/>
    <w:p w14:paraId="4ABD8F97" w14:textId="653A7BC7" w:rsidR="00EB4F35" w:rsidRDefault="00EB4F35" w:rsidP="00EB4F35"/>
    <w:p w14:paraId="0FAB7F07" w14:textId="4134DB14" w:rsidR="00EB4F35" w:rsidRDefault="00EB4F35" w:rsidP="00EB4F35"/>
    <w:p w14:paraId="23C55633" w14:textId="6488A463" w:rsidR="00EB4F35" w:rsidRDefault="00EB4F35" w:rsidP="00EB4F35"/>
    <w:p w14:paraId="69175D34" w14:textId="405F7BAB" w:rsidR="00EB4F35" w:rsidRDefault="00EB4F35" w:rsidP="00EB4F35"/>
    <w:p w14:paraId="2A18188D" w14:textId="7972B35C" w:rsidR="00EB4F35" w:rsidRDefault="00EB4F35" w:rsidP="00EB4F35"/>
    <w:p w14:paraId="4057BDF8" w14:textId="011F9C27" w:rsidR="00EB4F35" w:rsidRDefault="00EB4F35" w:rsidP="00EB4F35"/>
    <w:p w14:paraId="34B63B77" w14:textId="4E142005" w:rsidR="00EB4F35" w:rsidRDefault="00EB4F35" w:rsidP="00EB4F35"/>
    <w:p w14:paraId="751D3259" w14:textId="7C217046" w:rsidR="00EB4F35" w:rsidRDefault="00EB4F35" w:rsidP="00EB4F35"/>
    <w:p w14:paraId="29DD15A8" w14:textId="21949AFC" w:rsidR="00EB4F35" w:rsidRDefault="00EB4F35" w:rsidP="00EB4F35"/>
    <w:p w14:paraId="5D0A7DED" w14:textId="768DD8C4" w:rsidR="00EB4F35" w:rsidRDefault="00EB4F35" w:rsidP="00EB4F35"/>
    <w:p w14:paraId="3AC1D815" w14:textId="398B614A" w:rsidR="00EB4F35" w:rsidRDefault="00EB4F35" w:rsidP="00EB4F35"/>
    <w:p w14:paraId="33202E8C" w14:textId="74A68274" w:rsidR="00EB4F35" w:rsidRDefault="00EB4F35" w:rsidP="00EB4F35"/>
    <w:p w14:paraId="32E794ED" w14:textId="79491A71" w:rsidR="00EB4F35" w:rsidRDefault="00EB4F35" w:rsidP="00EB4F35"/>
    <w:p w14:paraId="048852CC" w14:textId="7CDD0564" w:rsidR="00EB4F35" w:rsidRDefault="00EB4F35" w:rsidP="00EB4F35"/>
    <w:p w14:paraId="4624D0C1" w14:textId="0D6946AC" w:rsidR="00EB4F35" w:rsidRDefault="00EB4F35" w:rsidP="00EB4F35"/>
    <w:p w14:paraId="1AC8DDB3" w14:textId="26EDCBC2" w:rsidR="00EB4F35" w:rsidRDefault="00EB4F35" w:rsidP="00EB4F35"/>
    <w:p w14:paraId="0BAEA001" w14:textId="453D07A0" w:rsidR="00EB4F35" w:rsidRDefault="00EB4F35" w:rsidP="00EB4F35"/>
    <w:p w14:paraId="515A66FB" w14:textId="142D8D91" w:rsidR="00EB4F35" w:rsidRDefault="00EB4F35" w:rsidP="00EB4F35"/>
    <w:p w14:paraId="329CBA1C" w14:textId="77777777" w:rsidR="00EB4F35" w:rsidRDefault="00EB4F35" w:rsidP="00EB4F35"/>
    <w:p w14:paraId="17DF3BA6" w14:textId="1664A311" w:rsidR="00AC27D8" w:rsidRPr="00971984" w:rsidRDefault="00AC27D8" w:rsidP="00EB4F35">
      <w:pPr>
        <w:pStyle w:val="Heading1"/>
      </w:pPr>
      <w:bookmarkStart w:id="297" w:name="_Toc126240161"/>
      <w:bookmarkStart w:id="298" w:name="_Toc126313811"/>
      <w:r w:rsidRPr="00971984">
        <w:lastRenderedPageBreak/>
        <w:t>Safe Operating Procedures</w:t>
      </w:r>
      <w:r>
        <w:t xml:space="preserve"> for Fuelling</w:t>
      </w:r>
      <w:bookmarkEnd w:id="295"/>
      <w:bookmarkEnd w:id="297"/>
      <w:bookmarkEnd w:id="298"/>
    </w:p>
    <w:p w14:paraId="17DF3BA7" w14:textId="77777777" w:rsidR="00AC27D8" w:rsidRPr="00494E00" w:rsidRDefault="00AC27D8" w:rsidP="00AC27D8">
      <w:pPr>
        <w:pStyle w:val="PMhead"/>
      </w:pPr>
      <w:r w:rsidRPr="00494E00">
        <w:t>Purpose</w:t>
      </w:r>
    </w:p>
    <w:p w14:paraId="17DF3BA8" w14:textId="14B84856" w:rsidR="00AC27D8" w:rsidRPr="00494E00" w:rsidRDefault="00AC27D8" w:rsidP="00AC27D8">
      <w:pPr>
        <w:pStyle w:val="PMtext"/>
      </w:pPr>
      <w:r w:rsidRPr="00494E00">
        <w:t xml:space="preserve">To define the </w:t>
      </w:r>
      <w:r>
        <w:t>safe</w:t>
      </w:r>
      <w:r w:rsidRPr="00494E00">
        <w:t xml:space="preserve"> </w:t>
      </w:r>
      <w:r>
        <w:t>o</w:t>
      </w:r>
      <w:r w:rsidRPr="00494E00">
        <w:t xml:space="preserve">perating </w:t>
      </w:r>
      <w:r>
        <w:t>p</w:t>
      </w:r>
      <w:r w:rsidRPr="00494E00">
        <w:t xml:space="preserve">rocedures in a manner that informs and instructs employees of </w:t>
      </w:r>
      <w:r w:rsidR="003357E3">
        <w:t>[</w:t>
      </w:r>
      <w:r w:rsidR="002C1A88">
        <w:t>Employer/Organization Name</w:t>
      </w:r>
      <w:r w:rsidR="003357E3">
        <w:t>]</w:t>
      </w:r>
      <w:r w:rsidRPr="008B1C57">
        <w:t xml:space="preserve"> </w:t>
      </w:r>
      <w:r w:rsidRPr="00494E00">
        <w:t>on the key health and safety hazards and controls to remember w</w:t>
      </w:r>
      <w:r>
        <w:t xml:space="preserve">hen fuelling </w:t>
      </w:r>
      <w:r w:rsidR="00A076F1">
        <w:t xml:space="preserve">equipment and </w:t>
      </w:r>
      <w:r>
        <w:t>vehicles.</w:t>
      </w:r>
    </w:p>
    <w:p w14:paraId="17DF3BA9" w14:textId="714B5AB1" w:rsidR="00AC27D8" w:rsidRPr="00494E00" w:rsidRDefault="00A076F1" w:rsidP="00AC27D8">
      <w:pPr>
        <w:pStyle w:val="PMhead"/>
      </w:pPr>
      <w:r>
        <w:t>Hazards</w:t>
      </w:r>
    </w:p>
    <w:p w14:paraId="17DF3BAA" w14:textId="5FCD680F" w:rsidR="00AC27D8" w:rsidRPr="00494E00" w:rsidRDefault="00AC27D8" w:rsidP="00AC27D8">
      <w:pPr>
        <w:pStyle w:val="PMtext"/>
      </w:pPr>
      <w:r w:rsidRPr="00494E00">
        <w:t>The following haza</w:t>
      </w:r>
      <w:r>
        <w:t xml:space="preserve">rds may occur </w:t>
      </w:r>
      <w:r w:rsidR="00A076F1">
        <w:t>when fuelling equipment and vehicles</w:t>
      </w:r>
      <w:r w:rsidRPr="00494E00">
        <w:t>:</w:t>
      </w:r>
    </w:p>
    <w:p w14:paraId="6F29C3F7" w14:textId="20FAE8FF" w:rsidR="00A076F1" w:rsidRDefault="00A827B1" w:rsidP="00AC27D8">
      <w:pPr>
        <w:pStyle w:val="PMtextBullet"/>
      </w:pPr>
      <w:r>
        <w:t>C</w:t>
      </w:r>
      <w:r w:rsidR="00A076F1">
        <w:t>ritical injury or fatality</w:t>
      </w:r>
    </w:p>
    <w:p w14:paraId="54C948D1" w14:textId="77777777" w:rsidR="00A827B1" w:rsidRDefault="00A827B1" w:rsidP="00AC27D8">
      <w:pPr>
        <w:pStyle w:val="PMtextBullet"/>
      </w:pPr>
      <w:r>
        <w:t>Burns</w:t>
      </w:r>
    </w:p>
    <w:p w14:paraId="03E09244" w14:textId="4E8594C6" w:rsidR="00A076F1" w:rsidRDefault="00AC27D8" w:rsidP="00AC27D8">
      <w:pPr>
        <w:pStyle w:val="PMtextBullet"/>
      </w:pPr>
      <w:r w:rsidRPr="00CF4C33">
        <w:t>Fire</w:t>
      </w:r>
      <w:r w:rsidR="00A827B1">
        <w:t xml:space="preserve"> or</w:t>
      </w:r>
      <w:r w:rsidR="00A076F1">
        <w:t xml:space="preserve"> </w:t>
      </w:r>
      <w:r w:rsidRPr="00CF4C33">
        <w:t>explosion</w:t>
      </w:r>
    </w:p>
    <w:p w14:paraId="17DF3BAC" w14:textId="196A89EC" w:rsidR="00AC27D8" w:rsidRDefault="00CC01E1" w:rsidP="00AC27D8">
      <w:pPr>
        <w:pStyle w:val="PMtextBullet"/>
      </w:pPr>
      <w:r>
        <w:t>Equipment or property</w:t>
      </w:r>
      <w:r w:rsidR="00A076F1">
        <w:t xml:space="preserve"> damage</w:t>
      </w:r>
    </w:p>
    <w:p w14:paraId="7ADBBB03" w14:textId="6BC6A383" w:rsidR="007F05A4" w:rsidRPr="00CF4C33" w:rsidRDefault="007F05A4" w:rsidP="00AC27D8">
      <w:pPr>
        <w:pStyle w:val="PMtextBullet"/>
      </w:pPr>
      <w:r>
        <w:t>Spill</w:t>
      </w:r>
      <w:r w:rsidR="00A827B1">
        <w:t>s</w:t>
      </w:r>
    </w:p>
    <w:p w14:paraId="0F55AA6E" w14:textId="66D839FB" w:rsidR="007F05A4" w:rsidRDefault="007F05A4" w:rsidP="00AC27D8">
      <w:pPr>
        <w:pStyle w:val="PMhead"/>
      </w:pPr>
      <w:r>
        <w:t>Protective Equipment</w:t>
      </w:r>
    </w:p>
    <w:p w14:paraId="6477E6A5" w14:textId="25E47E7D" w:rsidR="007F05A4" w:rsidRDefault="00A827B1" w:rsidP="007F05A4">
      <w:pPr>
        <w:pStyle w:val="PMtextBulletIndent"/>
      </w:pPr>
      <w:r>
        <w:t>Safety footwear</w:t>
      </w:r>
    </w:p>
    <w:p w14:paraId="7AD0589D" w14:textId="49D55A33" w:rsidR="00A827B1" w:rsidRPr="007F05A4" w:rsidRDefault="00A827B1" w:rsidP="007F05A4">
      <w:pPr>
        <w:pStyle w:val="PMtextBulletIndent"/>
      </w:pPr>
      <w:r>
        <w:t>Gloves</w:t>
      </w:r>
    </w:p>
    <w:p w14:paraId="17DF3BAD" w14:textId="77777777" w:rsidR="00AC27D8" w:rsidRDefault="00AC27D8" w:rsidP="00AC27D8">
      <w:pPr>
        <w:pStyle w:val="PMhead"/>
      </w:pPr>
      <w:r w:rsidRPr="00494E00">
        <w:t>Safe Operating Procedure</w:t>
      </w:r>
    </w:p>
    <w:p w14:paraId="534D2B60" w14:textId="77777777" w:rsidR="008227F8" w:rsidRDefault="008227F8" w:rsidP="008227F8">
      <w:pPr>
        <w:pStyle w:val="PMtextBullet"/>
        <w:rPr>
          <w:rFonts w:cs="Arial"/>
        </w:rPr>
      </w:pPr>
      <w:r>
        <w:rPr>
          <w:rFonts w:cs="Arial"/>
        </w:rPr>
        <w:t>Employees must complete Workplace Hazardous Materials Information System (WHMIS) training.</w:t>
      </w:r>
    </w:p>
    <w:p w14:paraId="17DF3BB0" w14:textId="2C0D122A" w:rsidR="00AC27D8" w:rsidRPr="00103C71" w:rsidRDefault="00AC27D8" w:rsidP="00AC27D8">
      <w:pPr>
        <w:pStyle w:val="PMtextBullet"/>
      </w:pPr>
      <w:r w:rsidRPr="00103C71">
        <w:t xml:space="preserve">Ensure </w:t>
      </w:r>
      <w:r>
        <w:t xml:space="preserve">that </w:t>
      </w:r>
      <w:r w:rsidRPr="00103C71">
        <w:t>all equipment is turn</w:t>
      </w:r>
      <w:r w:rsidR="008227F8">
        <w:t>ed off</w:t>
      </w:r>
      <w:r w:rsidRPr="00103C71">
        <w:t xml:space="preserve"> before fue</w:t>
      </w:r>
      <w:r>
        <w:t>lling</w:t>
      </w:r>
      <w:r w:rsidR="008227F8">
        <w:t>.</w:t>
      </w:r>
    </w:p>
    <w:p w14:paraId="17DF3BB1" w14:textId="2375BA17" w:rsidR="00AC27D8" w:rsidRPr="00103C71" w:rsidRDefault="00AC27D8" w:rsidP="00AC27D8">
      <w:pPr>
        <w:pStyle w:val="PMtextBullet"/>
      </w:pPr>
      <w:r>
        <w:t>Make sure that there are no open flames and that no one is smoking or using a cell phone</w:t>
      </w:r>
      <w:r w:rsidRPr="00103C71">
        <w:t xml:space="preserve"> within 3 metres </w:t>
      </w:r>
      <w:r w:rsidR="008227F8">
        <w:t xml:space="preserve">(10 feet) </w:t>
      </w:r>
      <w:r w:rsidRPr="00103C71">
        <w:t xml:space="preserve">of dispensing </w:t>
      </w:r>
      <w:r w:rsidR="008227F8">
        <w:t>fuel.</w:t>
      </w:r>
    </w:p>
    <w:p w14:paraId="17DF3BB2" w14:textId="5B4AAC3C" w:rsidR="00AC27D8" w:rsidRPr="00103C71" w:rsidRDefault="00AC27D8" w:rsidP="00AC27D8">
      <w:pPr>
        <w:pStyle w:val="PMtextBullet"/>
      </w:pPr>
      <w:r w:rsidRPr="00103C71">
        <w:t xml:space="preserve">Avoid </w:t>
      </w:r>
      <w:r>
        <w:t>t</w:t>
      </w:r>
      <w:r w:rsidRPr="00103C71">
        <w:t>opping up the fuel tank. Gasoline expands and th</w:t>
      </w:r>
      <w:r>
        <w:t>is could result in an explosion</w:t>
      </w:r>
      <w:r w:rsidR="008227F8">
        <w:t>.</w:t>
      </w:r>
    </w:p>
    <w:p w14:paraId="17DF3BB3" w14:textId="6C5ACE1D" w:rsidR="00AC27D8" w:rsidRPr="00A076F1" w:rsidRDefault="00AC27D8" w:rsidP="00AC27D8">
      <w:pPr>
        <w:pStyle w:val="PMtextItalic"/>
        <w:rPr>
          <w:b/>
        </w:rPr>
      </w:pPr>
      <w:r w:rsidRPr="00A076F1">
        <w:rPr>
          <w:b/>
        </w:rPr>
        <w:t>Fuelling from Storage Tank</w:t>
      </w:r>
    </w:p>
    <w:p w14:paraId="17DF3BB4" w14:textId="72A2200C" w:rsidR="00AC27D8" w:rsidRDefault="00AC27D8" w:rsidP="00AC27D8">
      <w:pPr>
        <w:pStyle w:val="PMtextBullet"/>
      </w:pPr>
      <w:r>
        <w:t>Extinguish cigarettes and remove lighters from pockets</w:t>
      </w:r>
      <w:r w:rsidR="008227F8">
        <w:t>.</w:t>
      </w:r>
    </w:p>
    <w:p w14:paraId="17DF3BB5" w14:textId="50B473C1" w:rsidR="00AC27D8" w:rsidRDefault="00AC27D8" w:rsidP="00AC27D8">
      <w:pPr>
        <w:pStyle w:val="PMtextBullet"/>
      </w:pPr>
      <w:r>
        <w:t>Turn off the engine</w:t>
      </w:r>
      <w:r w:rsidR="008227F8">
        <w:t>.</w:t>
      </w:r>
    </w:p>
    <w:p w14:paraId="17DF3BB6" w14:textId="0836C3E9" w:rsidR="00AC27D8" w:rsidRPr="008C755A" w:rsidRDefault="00AC27D8" w:rsidP="00AC27D8">
      <w:pPr>
        <w:pStyle w:val="PMtextBullet"/>
        <w:rPr>
          <w:iCs/>
        </w:rPr>
      </w:pPr>
      <w:r w:rsidRPr="008C755A">
        <w:rPr>
          <w:iCs/>
        </w:rPr>
        <w:t>Be</w:t>
      </w:r>
      <w:r w:rsidR="008227F8">
        <w:rPr>
          <w:iCs/>
        </w:rPr>
        <w:t xml:space="preserve"> aware of the type of fuel the equipment </w:t>
      </w:r>
      <w:r w:rsidRPr="008C755A">
        <w:rPr>
          <w:iCs/>
        </w:rPr>
        <w:t xml:space="preserve">requires </w:t>
      </w:r>
      <w:r>
        <w:rPr>
          <w:iCs/>
        </w:rPr>
        <w:t>(</w:t>
      </w:r>
      <w:proofErr w:type="gramStart"/>
      <w:r>
        <w:rPr>
          <w:iCs/>
        </w:rPr>
        <w:t>e.g.</w:t>
      </w:r>
      <w:proofErr w:type="gramEnd"/>
      <w:r>
        <w:rPr>
          <w:iCs/>
        </w:rPr>
        <w:t xml:space="preserve"> d</w:t>
      </w:r>
      <w:r w:rsidRPr="008C755A">
        <w:rPr>
          <w:iCs/>
        </w:rPr>
        <w:t>i</w:t>
      </w:r>
      <w:r>
        <w:rPr>
          <w:iCs/>
        </w:rPr>
        <w:t>e</w:t>
      </w:r>
      <w:r w:rsidRPr="008C755A">
        <w:rPr>
          <w:iCs/>
        </w:rPr>
        <w:t>sel</w:t>
      </w:r>
      <w:r>
        <w:rPr>
          <w:iCs/>
        </w:rPr>
        <w:t xml:space="preserve"> or r</w:t>
      </w:r>
      <w:r w:rsidRPr="008C755A">
        <w:rPr>
          <w:iCs/>
        </w:rPr>
        <w:t>egular</w:t>
      </w:r>
      <w:r>
        <w:rPr>
          <w:iCs/>
        </w:rPr>
        <w:t xml:space="preserve"> fuel, natural gas, </w:t>
      </w:r>
      <w:r w:rsidR="004D1220">
        <w:rPr>
          <w:iCs/>
        </w:rPr>
        <w:t>etc.</w:t>
      </w:r>
      <w:r>
        <w:rPr>
          <w:iCs/>
        </w:rPr>
        <w:t>).</w:t>
      </w:r>
      <w:r w:rsidRPr="008C755A">
        <w:rPr>
          <w:iCs/>
        </w:rPr>
        <w:t xml:space="preserve"> If you are not c</w:t>
      </w:r>
      <w:r>
        <w:rPr>
          <w:iCs/>
        </w:rPr>
        <w:t xml:space="preserve">ertain, ask </w:t>
      </w:r>
      <w:r w:rsidR="002C1A88">
        <w:rPr>
          <w:iCs/>
        </w:rPr>
        <w:t>the supervisor</w:t>
      </w:r>
      <w:r w:rsidR="008227F8">
        <w:rPr>
          <w:iCs/>
        </w:rPr>
        <w:t>.</w:t>
      </w:r>
    </w:p>
    <w:p w14:paraId="17DF3BB7" w14:textId="64C88280" w:rsidR="00AC27D8" w:rsidRPr="008C755A" w:rsidRDefault="00AC27D8" w:rsidP="00AC27D8">
      <w:pPr>
        <w:pStyle w:val="PMtextBullet"/>
        <w:rPr>
          <w:iCs/>
        </w:rPr>
      </w:pPr>
      <w:r w:rsidRPr="008C755A">
        <w:rPr>
          <w:iCs/>
        </w:rPr>
        <w:t xml:space="preserve">Remove </w:t>
      </w:r>
      <w:r>
        <w:rPr>
          <w:iCs/>
        </w:rPr>
        <w:t xml:space="preserve">the </w:t>
      </w:r>
      <w:r w:rsidRPr="008C755A">
        <w:rPr>
          <w:iCs/>
        </w:rPr>
        <w:t xml:space="preserve">fuel cap from </w:t>
      </w:r>
      <w:r>
        <w:rPr>
          <w:iCs/>
        </w:rPr>
        <w:t xml:space="preserve">the tank on the </w:t>
      </w:r>
      <w:r w:rsidR="008227F8">
        <w:rPr>
          <w:iCs/>
        </w:rPr>
        <w:t>equipment.</w:t>
      </w:r>
    </w:p>
    <w:p w14:paraId="17DF3BB8" w14:textId="441857C5" w:rsidR="00AC27D8" w:rsidRPr="008C755A" w:rsidRDefault="00AC27D8" w:rsidP="00AC27D8">
      <w:pPr>
        <w:pStyle w:val="PMtextBullet"/>
        <w:rPr>
          <w:iCs/>
        </w:rPr>
      </w:pPr>
      <w:r w:rsidRPr="008C755A">
        <w:rPr>
          <w:iCs/>
        </w:rPr>
        <w:t xml:space="preserve">Remove </w:t>
      </w:r>
      <w:r>
        <w:rPr>
          <w:iCs/>
        </w:rPr>
        <w:t xml:space="preserve">the </w:t>
      </w:r>
      <w:r w:rsidRPr="008C755A">
        <w:rPr>
          <w:iCs/>
        </w:rPr>
        <w:t xml:space="preserve">nozzle from </w:t>
      </w:r>
      <w:r>
        <w:rPr>
          <w:iCs/>
        </w:rPr>
        <w:t xml:space="preserve">the </w:t>
      </w:r>
      <w:r w:rsidRPr="008C755A">
        <w:rPr>
          <w:iCs/>
        </w:rPr>
        <w:t xml:space="preserve">storage fuel tank and flip </w:t>
      </w:r>
      <w:r>
        <w:rPr>
          <w:iCs/>
        </w:rPr>
        <w:t>the lever on</w:t>
      </w:r>
      <w:r w:rsidR="008227F8">
        <w:rPr>
          <w:iCs/>
        </w:rPr>
        <w:t>.</w:t>
      </w:r>
    </w:p>
    <w:p w14:paraId="17DF3BB9" w14:textId="675D5599" w:rsidR="00AC27D8" w:rsidRPr="008C755A" w:rsidRDefault="00AC27D8" w:rsidP="00AC27D8">
      <w:pPr>
        <w:pStyle w:val="PMtextBullet"/>
        <w:rPr>
          <w:iCs/>
        </w:rPr>
      </w:pPr>
      <w:r w:rsidRPr="008C755A">
        <w:rPr>
          <w:iCs/>
        </w:rPr>
        <w:t xml:space="preserve">Insert </w:t>
      </w:r>
      <w:r>
        <w:rPr>
          <w:iCs/>
        </w:rPr>
        <w:t xml:space="preserve">the </w:t>
      </w:r>
      <w:r w:rsidRPr="008C755A">
        <w:rPr>
          <w:iCs/>
        </w:rPr>
        <w:t>n</w:t>
      </w:r>
      <w:r>
        <w:rPr>
          <w:iCs/>
        </w:rPr>
        <w:t xml:space="preserve">ozzle into </w:t>
      </w:r>
      <w:r w:rsidR="007F05A4">
        <w:rPr>
          <w:iCs/>
        </w:rPr>
        <w:t>the equipment</w:t>
      </w:r>
      <w:r>
        <w:rPr>
          <w:iCs/>
        </w:rPr>
        <w:t>’s tank</w:t>
      </w:r>
      <w:r w:rsidR="008227F8">
        <w:rPr>
          <w:iCs/>
        </w:rPr>
        <w:t>.</w:t>
      </w:r>
    </w:p>
    <w:p w14:paraId="17DF3BBA" w14:textId="02A9BD68" w:rsidR="00AC27D8" w:rsidRPr="008C755A" w:rsidRDefault="00AC27D8" w:rsidP="00AC27D8">
      <w:pPr>
        <w:pStyle w:val="PMtextBullet"/>
        <w:rPr>
          <w:iCs/>
        </w:rPr>
      </w:pPr>
      <w:r w:rsidRPr="008C755A">
        <w:rPr>
          <w:iCs/>
        </w:rPr>
        <w:t xml:space="preserve">Squeeze </w:t>
      </w:r>
      <w:r>
        <w:rPr>
          <w:iCs/>
        </w:rPr>
        <w:t xml:space="preserve">the </w:t>
      </w:r>
      <w:r w:rsidRPr="008C755A">
        <w:rPr>
          <w:iCs/>
        </w:rPr>
        <w:t xml:space="preserve">trigger until fuel is below the neck. Keep </w:t>
      </w:r>
      <w:r>
        <w:rPr>
          <w:iCs/>
        </w:rPr>
        <w:t xml:space="preserve">your </w:t>
      </w:r>
      <w:r w:rsidRPr="008C755A">
        <w:rPr>
          <w:iCs/>
        </w:rPr>
        <w:t xml:space="preserve">face away from </w:t>
      </w:r>
      <w:r>
        <w:rPr>
          <w:iCs/>
        </w:rPr>
        <w:t>the neck in case of splash back</w:t>
      </w:r>
      <w:r w:rsidR="007F05A4">
        <w:rPr>
          <w:iCs/>
        </w:rPr>
        <w:t>.</w:t>
      </w:r>
    </w:p>
    <w:p w14:paraId="17DF3BBB" w14:textId="44D3E4B2" w:rsidR="00AC27D8" w:rsidRPr="008C755A" w:rsidRDefault="00AC27D8" w:rsidP="00AC27D8">
      <w:pPr>
        <w:pStyle w:val="PMtextBullet"/>
        <w:rPr>
          <w:iCs/>
        </w:rPr>
      </w:pPr>
      <w:r w:rsidRPr="008C755A">
        <w:rPr>
          <w:iCs/>
        </w:rPr>
        <w:t xml:space="preserve">Release </w:t>
      </w:r>
      <w:r>
        <w:rPr>
          <w:iCs/>
        </w:rPr>
        <w:t>the trigger</w:t>
      </w:r>
      <w:r w:rsidR="007F05A4">
        <w:rPr>
          <w:iCs/>
        </w:rPr>
        <w:t>.</w:t>
      </w:r>
    </w:p>
    <w:p w14:paraId="17DF3BBC" w14:textId="6A8E944A" w:rsidR="00AC27D8" w:rsidRPr="008C755A" w:rsidRDefault="00AC27D8" w:rsidP="00AC27D8">
      <w:pPr>
        <w:pStyle w:val="PMtextBullet"/>
      </w:pPr>
      <w:r w:rsidRPr="008C755A">
        <w:lastRenderedPageBreak/>
        <w:t xml:space="preserve">Remove </w:t>
      </w:r>
      <w:r>
        <w:t xml:space="preserve">the </w:t>
      </w:r>
      <w:r w:rsidRPr="008C755A">
        <w:t xml:space="preserve">nozzle from </w:t>
      </w:r>
      <w:r>
        <w:t xml:space="preserve">the </w:t>
      </w:r>
      <w:r w:rsidR="007F05A4">
        <w:t>equipment</w:t>
      </w:r>
      <w:r w:rsidRPr="008C755A">
        <w:t xml:space="preserve">’s tank. Report any </w:t>
      </w:r>
      <w:r w:rsidR="007F05A4">
        <w:t>spill</w:t>
      </w:r>
      <w:r w:rsidRPr="008C755A">
        <w:t xml:space="preserve"> from</w:t>
      </w:r>
      <w:r>
        <w:t xml:space="preserve"> the nozzle</w:t>
      </w:r>
      <w:r w:rsidR="007F05A4">
        <w:t>.</w:t>
      </w:r>
    </w:p>
    <w:p w14:paraId="17DF3BBD" w14:textId="22E3C5F2" w:rsidR="00AC27D8" w:rsidRPr="008C755A" w:rsidRDefault="00AC27D8" w:rsidP="00AC27D8">
      <w:pPr>
        <w:pStyle w:val="PMtextBullet"/>
      </w:pPr>
      <w:r w:rsidRPr="008C755A">
        <w:t xml:space="preserve">Flip </w:t>
      </w:r>
      <w:r>
        <w:t xml:space="preserve">the </w:t>
      </w:r>
      <w:r w:rsidRPr="008C755A">
        <w:t xml:space="preserve">lever on </w:t>
      </w:r>
      <w:r>
        <w:t xml:space="preserve">the </w:t>
      </w:r>
      <w:r w:rsidRPr="008C755A">
        <w:t>storage tank off and return</w:t>
      </w:r>
      <w:r>
        <w:t xml:space="preserve"> the</w:t>
      </w:r>
      <w:r w:rsidRPr="008C755A">
        <w:t xml:space="preserve"> nozzle to the storage tank</w:t>
      </w:r>
      <w:r>
        <w:t>, ensuring that it is secure</w:t>
      </w:r>
      <w:r w:rsidR="007F05A4">
        <w:t>.</w:t>
      </w:r>
    </w:p>
    <w:p w14:paraId="17DF3BBE" w14:textId="03C6146B" w:rsidR="00AC27D8" w:rsidRDefault="00AC27D8" w:rsidP="00AC27D8">
      <w:pPr>
        <w:pStyle w:val="PMtextBullet"/>
      </w:pPr>
      <w:r w:rsidRPr="008C755A">
        <w:t xml:space="preserve">Return </w:t>
      </w:r>
      <w:r>
        <w:t xml:space="preserve">the </w:t>
      </w:r>
      <w:r w:rsidRPr="008C755A">
        <w:t>cap to</w:t>
      </w:r>
      <w:r>
        <w:t xml:space="preserve"> the</w:t>
      </w:r>
      <w:r w:rsidRPr="008C755A">
        <w:t xml:space="preserve"> </w:t>
      </w:r>
      <w:r w:rsidR="007F05A4">
        <w:t>equipment</w:t>
      </w:r>
      <w:r w:rsidRPr="008C755A">
        <w:t>’s tank and close</w:t>
      </w:r>
      <w:r>
        <w:t xml:space="preserve"> it tightly</w:t>
      </w:r>
      <w:r w:rsidR="007F05A4">
        <w:t>.</w:t>
      </w:r>
    </w:p>
    <w:p w14:paraId="17DF3BBF" w14:textId="77777777" w:rsidR="00AC27D8" w:rsidRPr="00A076F1" w:rsidRDefault="00AC27D8" w:rsidP="00AC27D8">
      <w:pPr>
        <w:pStyle w:val="PMtextItalic"/>
        <w:rPr>
          <w:b/>
        </w:rPr>
      </w:pPr>
      <w:r w:rsidRPr="00A076F1">
        <w:rPr>
          <w:b/>
        </w:rPr>
        <w:t>Fuelling from Containers</w:t>
      </w:r>
    </w:p>
    <w:p w14:paraId="17DF3BC0" w14:textId="610A0B49" w:rsidR="00AC27D8" w:rsidRPr="00B51038" w:rsidRDefault="00AC27D8" w:rsidP="00AC27D8">
      <w:pPr>
        <w:pStyle w:val="PMtextBullet"/>
      </w:pPr>
      <w:r w:rsidRPr="00B51038">
        <w:t>Extinguish cigarettes and remove lighters from pocket</w:t>
      </w:r>
      <w:r>
        <w:t>s</w:t>
      </w:r>
      <w:r w:rsidR="007F05A4">
        <w:t>.</w:t>
      </w:r>
    </w:p>
    <w:p w14:paraId="17DF3BC1" w14:textId="595FD51F" w:rsidR="00AC27D8" w:rsidRPr="00B51038" w:rsidRDefault="00AC27D8" w:rsidP="00AC27D8">
      <w:pPr>
        <w:pStyle w:val="PMtextBullet"/>
      </w:pPr>
      <w:r>
        <w:t>T</w:t>
      </w:r>
      <w:r w:rsidRPr="00B51038">
        <w:t xml:space="preserve">urn </w:t>
      </w:r>
      <w:r>
        <w:t>off the engine</w:t>
      </w:r>
      <w:r w:rsidR="007F05A4">
        <w:t>.</w:t>
      </w:r>
    </w:p>
    <w:p w14:paraId="17DF3BC2" w14:textId="21697F94" w:rsidR="00AC27D8" w:rsidRPr="00B51038" w:rsidRDefault="007F05A4" w:rsidP="00AC27D8">
      <w:pPr>
        <w:pStyle w:val="PMtextBullet"/>
      </w:pPr>
      <w:r>
        <w:t xml:space="preserve">Position the equipment </w:t>
      </w:r>
      <w:r w:rsidR="00AC27D8">
        <w:t>away from any pedestrian or vehicle traffic</w:t>
      </w:r>
      <w:r>
        <w:t>.</w:t>
      </w:r>
    </w:p>
    <w:p w14:paraId="17DF3BC3" w14:textId="03480E30" w:rsidR="00AC27D8" w:rsidRDefault="00AC27D8" w:rsidP="00AC27D8">
      <w:pPr>
        <w:pStyle w:val="PMtextBullet"/>
      </w:pPr>
      <w:r w:rsidRPr="00B51038">
        <w:t xml:space="preserve">Be aware of the type of fuel </w:t>
      </w:r>
      <w:r w:rsidR="007F05A4">
        <w:t>the equipment</w:t>
      </w:r>
      <w:r w:rsidRPr="00B51038">
        <w:t xml:space="preserve"> requires. If you are not certain, ask </w:t>
      </w:r>
      <w:r w:rsidR="002C1A88">
        <w:t>the supervisor</w:t>
      </w:r>
      <w:r w:rsidR="007F05A4">
        <w:t>.</w:t>
      </w:r>
    </w:p>
    <w:p w14:paraId="17DF3BC4" w14:textId="7E55040D" w:rsidR="00AC27D8" w:rsidRDefault="00AC27D8" w:rsidP="00AC27D8">
      <w:pPr>
        <w:pStyle w:val="PMtextBullet"/>
      </w:pPr>
      <w:r>
        <w:t>Use a</w:t>
      </w:r>
      <w:r w:rsidRPr="00B22689">
        <w:t xml:space="preserve">n approved safety container </w:t>
      </w:r>
      <w:r>
        <w:t>for</w:t>
      </w:r>
      <w:r w:rsidRPr="00B22689">
        <w:t xml:space="preserve"> the fuel</w:t>
      </w:r>
      <w:r>
        <w:t>,</w:t>
      </w:r>
      <w:r w:rsidRPr="00B22689">
        <w:t xml:space="preserve"> along with a proper spout o</w:t>
      </w:r>
      <w:r>
        <w:t>r funnel for pouring</w:t>
      </w:r>
      <w:r w:rsidR="007F05A4">
        <w:t>.</w:t>
      </w:r>
    </w:p>
    <w:p w14:paraId="17DF3BC5" w14:textId="2D441513" w:rsidR="00AC27D8" w:rsidRPr="00B51038" w:rsidRDefault="00AC27D8" w:rsidP="00AC27D8">
      <w:pPr>
        <w:pStyle w:val="PMtextBullet"/>
      </w:pPr>
      <w:r w:rsidRPr="00B51038">
        <w:t>Remove</w:t>
      </w:r>
      <w:r>
        <w:t xml:space="preserve"> the</w:t>
      </w:r>
      <w:r w:rsidRPr="00B51038">
        <w:t xml:space="preserve"> fuel cap from </w:t>
      </w:r>
      <w:r w:rsidR="007F05A4">
        <w:t>the tank on the equipment.</w:t>
      </w:r>
    </w:p>
    <w:p w14:paraId="17DF3BC6" w14:textId="27E95265" w:rsidR="00AC27D8" w:rsidRPr="00B51038" w:rsidRDefault="00AC27D8" w:rsidP="00AC27D8">
      <w:pPr>
        <w:pStyle w:val="PMtextBullet"/>
      </w:pPr>
      <w:r w:rsidRPr="00B51038">
        <w:t xml:space="preserve">Unscrew and remove </w:t>
      </w:r>
      <w:r>
        <w:t xml:space="preserve">the </w:t>
      </w:r>
      <w:r w:rsidRPr="00B51038">
        <w:t>nozzle from</w:t>
      </w:r>
      <w:r>
        <w:t xml:space="preserve"> the</w:t>
      </w:r>
      <w:r w:rsidRPr="00B51038">
        <w:t xml:space="preserve"> fuel container and screw it back in fue</w:t>
      </w:r>
      <w:r>
        <w:t>lling position</w:t>
      </w:r>
      <w:r w:rsidR="007F05A4">
        <w:t>.</w:t>
      </w:r>
    </w:p>
    <w:p w14:paraId="17DF3BC7" w14:textId="3D0AB406" w:rsidR="00AC27D8" w:rsidRPr="00B51038" w:rsidRDefault="00AC27D8" w:rsidP="00AC27D8">
      <w:pPr>
        <w:pStyle w:val="PMtextBullet"/>
      </w:pPr>
      <w:r w:rsidRPr="00B51038">
        <w:t xml:space="preserve">Open </w:t>
      </w:r>
      <w:r>
        <w:t xml:space="preserve">the </w:t>
      </w:r>
      <w:r w:rsidRPr="00B51038">
        <w:t xml:space="preserve">breather cap on </w:t>
      </w:r>
      <w:r>
        <w:t>the fuel container</w:t>
      </w:r>
      <w:r w:rsidR="007F05A4">
        <w:t>.</w:t>
      </w:r>
    </w:p>
    <w:p w14:paraId="17DF3BC8" w14:textId="45F3FA2C" w:rsidR="00AC27D8" w:rsidRPr="00B51038" w:rsidRDefault="00AC27D8" w:rsidP="00AC27D8">
      <w:pPr>
        <w:pStyle w:val="PMtextBullet"/>
      </w:pPr>
      <w:r w:rsidRPr="00B51038">
        <w:t xml:space="preserve">Insert </w:t>
      </w:r>
      <w:r>
        <w:t xml:space="preserve">the </w:t>
      </w:r>
      <w:r w:rsidRPr="00B51038">
        <w:t xml:space="preserve">nozzle into </w:t>
      </w:r>
      <w:r>
        <w:t xml:space="preserve">the </w:t>
      </w:r>
      <w:r w:rsidR="007F05A4">
        <w:t>equipment</w:t>
      </w:r>
      <w:r w:rsidRPr="00B51038">
        <w:t xml:space="preserve">’s tank and tip </w:t>
      </w:r>
      <w:r>
        <w:t>it slowly</w:t>
      </w:r>
      <w:r w:rsidR="007F05A4">
        <w:t>.</w:t>
      </w:r>
    </w:p>
    <w:p w14:paraId="17DF3BC9" w14:textId="4D2949F5" w:rsidR="00AC27D8" w:rsidRPr="00B51038" w:rsidRDefault="00AC27D8" w:rsidP="00AC27D8">
      <w:pPr>
        <w:pStyle w:val="PMtextBullet"/>
      </w:pPr>
      <w:r w:rsidRPr="00B51038">
        <w:t>Fill to below neck then re</w:t>
      </w:r>
      <w:r w:rsidR="007F05A4">
        <w:t>move nozzle from equipment</w:t>
      </w:r>
      <w:r>
        <w:t>’s tank</w:t>
      </w:r>
      <w:r w:rsidR="007F05A4">
        <w:t>.</w:t>
      </w:r>
    </w:p>
    <w:p w14:paraId="17DF3BCA" w14:textId="73ADCCFC" w:rsidR="00AC27D8" w:rsidRPr="00B51038" w:rsidRDefault="00AC27D8" w:rsidP="00AC27D8">
      <w:pPr>
        <w:pStyle w:val="PMtextBullet"/>
      </w:pPr>
      <w:r w:rsidRPr="00B51038">
        <w:t xml:space="preserve">Close </w:t>
      </w:r>
      <w:r>
        <w:t xml:space="preserve">the </w:t>
      </w:r>
      <w:r w:rsidRPr="00B51038">
        <w:t xml:space="preserve">breather cap on </w:t>
      </w:r>
      <w:r>
        <w:t xml:space="preserve">the </w:t>
      </w:r>
      <w:r w:rsidRPr="00B51038">
        <w:t xml:space="preserve">fuel container and recap </w:t>
      </w:r>
      <w:r>
        <w:t xml:space="preserve">the </w:t>
      </w:r>
      <w:r w:rsidR="007F05A4">
        <w:t>equipment</w:t>
      </w:r>
      <w:r>
        <w:t>’s fuel tank</w:t>
      </w:r>
      <w:r w:rsidR="007F05A4">
        <w:t>.</w:t>
      </w:r>
    </w:p>
    <w:p w14:paraId="17DF3BCB" w14:textId="6D9DD542" w:rsidR="00AC27D8" w:rsidRPr="00B51038" w:rsidRDefault="00AC27D8" w:rsidP="00AC27D8">
      <w:pPr>
        <w:pStyle w:val="PMtextBullet"/>
      </w:pPr>
      <w:r w:rsidRPr="00B51038">
        <w:t xml:space="preserve">Unscrew </w:t>
      </w:r>
      <w:r>
        <w:t xml:space="preserve">the </w:t>
      </w:r>
      <w:r w:rsidRPr="00B51038">
        <w:t xml:space="preserve">nozzle from </w:t>
      </w:r>
      <w:r>
        <w:t xml:space="preserve">the </w:t>
      </w:r>
      <w:r w:rsidRPr="00B51038">
        <w:t xml:space="preserve">fuel container and screw it back </w:t>
      </w:r>
      <w:proofErr w:type="gramStart"/>
      <w:r w:rsidRPr="00B51038">
        <w:t xml:space="preserve">in </w:t>
      </w:r>
      <w:r>
        <w:t>to</w:t>
      </w:r>
      <w:proofErr w:type="gramEnd"/>
      <w:r>
        <w:t xml:space="preserve"> storage position</w:t>
      </w:r>
      <w:r w:rsidR="007F05A4">
        <w:t>.</w:t>
      </w:r>
    </w:p>
    <w:p w14:paraId="17DF3BCC" w14:textId="5B0B2C9A" w:rsidR="00AC27D8" w:rsidRPr="00B51038" w:rsidRDefault="00AC27D8" w:rsidP="00AC27D8">
      <w:pPr>
        <w:pStyle w:val="PMtextBullet"/>
      </w:pPr>
      <w:r w:rsidRPr="00B51038">
        <w:t xml:space="preserve">Secure </w:t>
      </w:r>
      <w:r>
        <w:t xml:space="preserve">the </w:t>
      </w:r>
      <w:r w:rsidRPr="00B51038">
        <w:t xml:space="preserve">fuel container in </w:t>
      </w:r>
      <w:r>
        <w:t>an upright position</w:t>
      </w:r>
      <w:r w:rsidR="007F05A4">
        <w:t>.</w:t>
      </w:r>
    </w:p>
    <w:p w14:paraId="17DF3BD0" w14:textId="5CDE07B9" w:rsidR="00AC27D8" w:rsidRDefault="00AC27D8" w:rsidP="00AC27D8">
      <w:pPr>
        <w:pStyle w:val="PMtextBullet"/>
      </w:pPr>
      <w:r>
        <w:t xml:space="preserve">Follow Emergency Procedures in the event of a spill, </w:t>
      </w:r>
      <w:proofErr w:type="gramStart"/>
      <w:r>
        <w:t>fire</w:t>
      </w:r>
      <w:proofErr w:type="gramEnd"/>
      <w:r>
        <w:t xml:space="preserve"> or explosion</w:t>
      </w:r>
      <w:r w:rsidR="007F05A4">
        <w:t>.</w:t>
      </w:r>
    </w:p>
    <w:p w14:paraId="17DF3BD1"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DD517E" w14:paraId="17DF3BD4" w14:textId="77777777" w:rsidTr="00C8231E">
        <w:tc>
          <w:tcPr>
            <w:tcW w:w="4428" w:type="dxa"/>
          </w:tcPr>
          <w:p w14:paraId="17DF3BD2" w14:textId="77777777" w:rsidR="00AC27D8" w:rsidRPr="00DD517E" w:rsidRDefault="00AC27D8" w:rsidP="00C8231E">
            <w:pPr>
              <w:pStyle w:val="PMtableText"/>
            </w:pPr>
            <w:r w:rsidRPr="00DD517E">
              <w:t>Effective Date:</w:t>
            </w:r>
          </w:p>
        </w:tc>
        <w:tc>
          <w:tcPr>
            <w:tcW w:w="4428" w:type="dxa"/>
          </w:tcPr>
          <w:p w14:paraId="17DF3BD3" w14:textId="1AFB2568" w:rsidR="00AC27D8" w:rsidRPr="00DD517E" w:rsidRDefault="00AC27D8" w:rsidP="00C8231E">
            <w:pPr>
              <w:pStyle w:val="PMtableText"/>
            </w:pPr>
          </w:p>
        </w:tc>
      </w:tr>
      <w:tr w:rsidR="00AC27D8" w:rsidRPr="00DD517E" w14:paraId="17DF3BD7" w14:textId="77777777" w:rsidTr="00C8231E">
        <w:tc>
          <w:tcPr>
            <w:tcW w:w="4428" w:type="dxa"/>
          </w:tcPr>
          <w:p w14:paraId="17DF3BD5" w14:textId="77777777" w:rsidR="00AC27D8" w:rsidRPr="00DD517E" w:rsidRDefault="00AC27D8" w:rsidP="00C8231E">
            <w:pPr>
              <w:pStyle w:val="PMtableText"/>
            </w:pPr>
            <w:r w:rsidRPr="00DD517E">
              <w:t>Revision Date:</w:t>
            </w:r>
          </w:p>
        </w:tc>
        <w:tc>
          <w:tcPr>
            <w:tcW w:w="4428" w:type="dxa"/>
          </w:tcPr>
          <w:p w14:paraId="17DF3BD6" w14:textId="77777777" w:rsidR="00AC27D8" w:rsidRPr="00DD517E" w:rsidRDefault="00AC27D8" w:rsidP="00C8231E">
            <w:pPr>
              <w:pStyle w:val="PMtableText"/>
            </w:pPr>
          </w:p>
        </w:tc>
      </w:tr>
    </w:tbl>
    <w:p w14:paraId="17DF3BD8" w14:textId="419C941F" w:rsidR="00AC27D8" w:rsidRDefault="00AC27D8" w:rsidP="00AC27D8">
      <w:pPr>
        <w:pStyle w:val="PMhyperlink"/>
      </w:pPr>
    </w:p>
    <w:p w14:paraId="2EEB3BD6" w14:textId="11633AAA" w:rsidR="00EB4F35" w:rsidRDefault="00EB4F35" w:rsidP="00AC27D8">
      <w:pPr>
        <w:pStyle w:val="PMhyperlink"/>
      </w:pPr>
    </w:p>
    <w:p w14:paraId="26CE4EE5" w14:textId="595CD226" w:rsidR="00EB4F35" w:rsidRDefault="00EB4F35" w:rsidP="00AC27D8">
      <w:pPr>
        <w:pStyle w:val="PMhyperlink"/>
      </w:pPr>
    </w:p>
    <w:p w14:paraId="58F6E6E0" w14:textId="33775E76" w:rsidR="00EB4F35" w:rsidRDefault="00EB4F35" w:rsidP="00AC27D8">
      <w:pPr>
        <w:pStyle w:val="PMhyperlink"/>
      </w:pPr>
    </w:p>
    <w:p w14:paraId="056F9C47" w14:textId="01B2FB42" w:rsidR="00EB4F35" w:rsidRDefault="00EB4F35" w:rsidP="00AC27D8">
      <w:pPr>
        <w:pStyle w:val="PMhyperlink"/>
      </w:pPr>
    </w:p>
    <w:p w14:paraId="4A5DCED8" w14:textId="037E4AE0" w:rsidR="00EB4F35" w:rsidRDefault="00EB4F35" w:rsidP="00AC27D8">
      <w:pPr>
        <w:pStyle w:val="PMhyperlink"/>
      </w:pPr>
    </w:p>
    <w:p w14:paraId="1F0B352A" w14:textId="5B5D2496" w:rsidR="00EB4F35" w:rsidRDefault="00EB4F35" w:rsidP="00AC27D8">
      <w:pPr>
        <w:pStyle w:val="PMhyperlink"/>
      </w:pPr>
    </w:p>
    <w:p w14:paraId="1F516C3B" w14:textId="31D5F7CE" w:rsidR="00EB4F35" w:rsidRDefault="00EB4F35" w:rsidP="00AC27D8">
      <w:pPr>
        <w:pStyle w:val="PMhyperlink"/>
      </w:pPr>
    </w:p>
    <w:p w14:paraId="78906E47" w14:textId="1184D720" w:rsidR="00EB4F35" w:rsidRDefault="00EB4F35" w:rsidP="00AC27D8">
      <w:pPr>
        <w:pStyle w:val="PMhyperlink"/>
      </w:pPr>
    </w:p>
    <w:p w14:paraId="303D9B27" w14:textId="515FF0F2" w:rsidR="00EB4F35" w:rsidRDefault="00EB4F35" w:rsidP="00AC27D8">
      <w:pPr>
        <w:pStyle w:val="PMhyperlink"/>
      </w:pPr>
    </w:p>
    <w:p w14:paraId="68AB5B17" w14:textId="77777777" w:rsidR="00EB4F35" w:rsidRPr="00031F3C" w:rsidRDefault="00EB4F35" w:rsidP="00AC27D8">
      <w:pPr>
        <w:pStyle w:val="PMhyperlink"/>
      </w:pPr>
    </w:p>
    <w:p w14:paraId="7A8403ED" w14:textId="4B4651B9" w:rsidR="00132318" w:rsidRDefault="00132318" w:rsidP="00283964">
      <w:pPr>
        <w:pStyle w:val="Heading1"/>
      </w:pPr>
      <w:bookmarkStart w:id="299" w:name="_Toc382223547"/>
      <w:bookmarkStart w:id="300" w:name="_Toc126240162"/>
      <w:bookmarkStart w:id="301" w:name="_Toc390092224"/>
      <w:bookmarkStart w:id="302" w:name="_Toc391293893"/>
      <w:bookmarkStart w:id="303" w:name="_Toc126313812"/>
      <w:r>
        <w:lastRenderedPageBreak/>
        <w:t xml:space="preserve">Safe Operating </w:t>
      </w:r>
      <w:r w:rsidRPr="00C67C4C">
        <w:t xml:space="preserve">Procedures for </w:t>
      </w:r>
      <w:r>
        <w:t>Generator</w:t>
      </w:r>
      <w:bookmarkEnd w:id="299"/>
      <w:r w:rsidR="00356EA2">
        <w:t>s</w:t>
      </w:r>
      <w:bookmarkEnd w:id="300"/>
      <w:bookmarkEnd w:id="303"/>
    </w:p>
    <w:p w14:paraId="359794C8" w14:textId="77777777" w:rsidR="00132318" w:rsidRPr="00CF13F7" w:rsidRDefault="00132318" w:rsidP="00132318">
      <w:pPr>
        <w:pStyle w:val="PMhead"/>
      </w:pPr>
      <w:r w:rsidRPr="00CF13F7">
        <w:t>Purpose</w:t>
      </w:r>
    </w:p>
    <w:p w14:paraId="133395E6" w14:textId="1DB92CC1" w:rsidR="00132318" w:rsidRDefault="00132318" w:rsidP="00132318">
      <w:pPr>
        <w:pStyle w:val="PMtext"/>
      </w:pPr>
      <w:r w:rsidRPr="006A23A6">
        <w:t xml:space="preserve">To define the safe operating procedures in a manner that informs and instructs employees of </w:t>
      </w:r>
      <w:r>
        <w:t>[Employer/Organization Name]</w:t>
      </w:r>
      <w:r w:rsidRPr="008B1C57">
        <w:t xml:space="preserve"> </w:t>
      </w:r>
      <w:r w:rsidRPr="00494E00">
        <w:t>on the key health and safety hazards and controls to remember w</w:t>
      </w:r>
      <w:r>
        <w:t>hen using the portable generator.</w:t>
      </w:r>
    </w:p>
    <w:p w14:paraId="3D0A58D8" w14:textId="77777777" w:rsidR="00132318" w:rsidRPr="007D7A70" w:rsidRDefault="00132318" w:rsidP="00132318">
      <w:pPr>
        <w:pStyle w:val="PMhead"/>
      </w:pPr>
      <w:r w:rsidRPr="007D7A70">
        <w:t>Background</w:t>
      </w:r>
    </w:p>
    <w:p w14:paraId="50FF2A76" w14:textId="3669F072" w:rsidR="00132318" w:rsidRPr="007D7A70" w:rsidRDefault="00132318" w:rsidP="00132318">
      <w:pPr>
        <w:pStyle w:val="PMtext"/>
      </w:pPr>
      <w:r w:rsidRPr="007D7A70">
        <w:t xml:space="preserve">The following hazards may occur </w:t>
      </w:r>
      <w:r>
        <w:t xml:space="preserve">when using </w:t>
      </w:r>
      <w:r w:rsidRPr="007D7A70">
        <w:t>the generator:</w:t>
      </w:r>
    </w:p>
    <w:p w14:paraId="1086169C" w14:textId="77777777" w:rsidR="00132318" w:rsidRPr="00CF13F7" w:rsidRDefault="00132318" w:rsidP="00501FDE">
      <w:pPr>
        <w:pStyle w:val="PMtextBullet"/>
        <w:numPr>
          <w:ilvl w:val="0"/>
          <w:numId w:val="12"/>
        </w:numPr>
      </w:pPr>
      <w:r w:rsidRPr="00CF13F7">
        <w:t>Burns</w:t>
      </w:r>
    </w:p>
    <w:p w14:paraId="680CE275" w14:textId="701698F0" w:rsidR="00132318" w:rsidRPr="00CF13F7" w:rsidRDefault="00132318" w:rsidP="00501FDE">
      <w:pPr>
        <w:pStyle w:val="PMtextBullet"/>
        <w:numPr>
          <w:ilvl w:val="0"/>
          <w:numId w:val="12"/>
        </w:numPr>
      </w:pPr>
      <w:r>
        <w:t>Fire or e</w:t>
      </w:r>
      <w:r w:rsidRPr="00CF13F7">
        <w:t>xplosion</w:t>
      </w:r>
    </w:p>
    <w:p w14:paraId="51588A6E" w14:textId="77777777" w:rsidR="00132318" w:rsidRPr="00CF13F7" w:rsidRDefault="00132318" w:rsidP="00132318">
      <w:pPr>
        <w:pStyle w:val="PMtextBullet"/>
      </w:pPr>
      <w:r w:rsidRPr="00CF13F7">
        <w:t>Carbon monoxide poisoning</w:t>
      </w:r>
    </w:p>
    <w:p w14:paraId="4CC37554" w14:textId="77777777" w:rsidR="00132318" w:rsidRPr="00CF13F7" w:rsidRDefault="00132318" w:rsidP="00132318">
      <w:pPr>
        <w:pStyle w:val="PMtextBullet"/>
      </w:pPr>
      <w:r w:rsidRPr="00CF13F7">
        <w:t>Electric shock</w:t>
      </w:r>
    </w:p>
    <w:p w14:paraId="0178E96B" w14:textId="345A6597" w:rsidR="00132318" w:rsidRPr="00CF13F7" w:rsidRDefault="00132318" w:rsidP="00132318">
      <w:pPr>
        <w:pStyle w:val="PMtextBullet"/>
      </w:pPr>
      <w:r>
        <w:t>Equipment or property damage</w:t>
      </w:r>
    </w:p>
    <w:p w14:paraId="78B763E9" w14:textId="77777777" w:rsidR="00132318" w:rsidRDefault="00132318" w:rsidP="00132318">
      <w:pPr>
        <w:pStyle w:val="PMhead"/>
      </w:pPr>
      <w:r>
        <w:t>Personal Protective Equipment</w:t>
      </w:r>
    </w:p>
    <w:p w14:paraId="2E80E063" w14:textId="77777777" w:rsidR="00132318" w:rsidRPr="00CF13F7" w:rsidRDefault="00132318" w:rsidP="00501FDE">
      <w:pPr>
        <w:pStyle w:val="PMtextBullet"/>
        <w:numPr>
          <w:ilvl w:val="0"/>
          <w:numId w:val="12"/>
        </w:numPr>
      </w:pPr>
      <w:r>
        <w:t>S</w:t>
      </w:r>
      <w:r w:rsidRPr="00CF13F7">
        <w:t xml:space="preserve">afety </w:t>
      </w:r>
      <w:r>
        <w:t>f</w:t>
      </w:r>
      <w:r w:rsidRPr="00CF13F7">
        <w:t>oot</w:t>
      </w:r>
      <w:r>
        <w:t>wear</w:t>
      </w:r>
    </w:p>
    <w:p w14:paraId="212D0611" w14:textId="77777777" w:rsidR="00132318" w:rsidRPr="00CF13F7" w:rsidRDefault="00132318" w:rsidP="00132318">
      <w:pPr>
        <w:pStyle w:val="PMtextBullet"/>
      </w:pPr>
      <w:r w:rsidRPr="00CF13F7">
        <w:t>Hearing protection</w:t>
      </w:r>
    </w:p>
    <w:p w14:paraId="574E7452" w14:textId="77777777" w:rsidR="00132318" w:rsidRDefault="00132318" w:rsidP="00132318">
      <w:pPr>
        <w:pStyle w:val="PMhead"/>
      </w:pPr>
      <w:r>
        <w:t>Safe Operating Procedure</w:t>
      </w:r>
    </w:p>
    <w:p w14:paraId="63BA15D9" w14:textId="77777777" w:rsidR="00356EA2" w:rsidRPr="00F12599" w:rsidRDefault="00356EA2" w:rsidP="00501FDE">
      <w:pPr>
        <w:pStyle w:val="PMtextBullet"/>
        <w:numPr>
          <w:ilvl w:val="0"/>
          <w:numId w:val="12"/>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74E51865" w14:textId="6CADC213" w:rsidR="00356EA2" w:rsidRPr="00F12599" w:rsidRDefault="00356EA2" w:rsidP="00501FDE">
      <w:pPr>
        <w:pStyle w:val="PMtextBullet"/>
        <w:numPr>
          <w:ilvl w:val="0"/>
          <w:numId w:val="12"/>
        </w:numPr>
      </w:pPr>
      <w:r w:rsidRPr="00F12599">
        <w:t xml:space="preserve">Operators must have </w:t>
      </w:r>
      <w:r w:rsidR="0083347E">
        <w:t>reviewed the operator’s manual with the supervisor</w:t>
      </w:r>
      <w:r>
        <w:t>.</w:t>
      </w:r>
    </w:p>
    <w:p w14:paraId="13E5D07B" w14:textId="77777777" w:rsidR="00356EA2" w:rsidRDefault="00356EA2" w:rsidP="00501FDE">
      <w:pPr>
        <w:pStyle w:val="PMtextBullet"/>
        <w:numPr>
          <w:ilvl w:val="0"/>
          <w:numId w:val="12"/>
        </w:numPr>
      </w:pPr>
      <w:r>
        <w:t>Ensure operator’s</w:t>
      </w:r>
      <w:r w:rsidRPr="00F12599">
        <w:t xml:space="preserve"> manual for equipment is available to operators</w:t>
      </w:r>
      <w:r>
        <w:t>.</w:t>
      </w:r>
    </w:p>
    <w:p w14:paraId="727BC6D6" w14:textId="77777777" w:rsidR="00356EA2" w:rsidRDefault="00356EA2" w:rsidP="00501FDE">
      <w:pPr>
        <w:pStyle w:val="PMtextBullet"/>
        <w:numPr>
          <w:ilvl w:val="0"/>
          <w:numId w:val="12"/>
        </w:numPr>
      </w:pPr>
      <w:r>
        <w:t xml:space="preserve">Excavators are to be used for the manufacturer’s designed purpose </w:t>
      </w:r>
      <w:proofErr w:type="gramStart"/>
      <w:r>
        <w:t>only</w:t>
      </w:r>
      <w:proofErr w:type="gramEnd"/>
    </w:p>
    <w:p w14:paraId="1187FCE0" w14:textId="77777777" w:rsidR="00356EA2" w:rsidRPr="006A23A6" w:rsidRDefault="00356EA2" w:rsidP="00501FDE">
      <w:pPr>
        <w:pStyle w:val="PMtextBullet"/>
        <w:numPr>
          <w:ilvl w:val="0"/>
          <w:numId w:val="12"/>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28FCDDE4" w14:textId="456544D2" w:rsidR="00356EA2" w:rsidRPr="006A23A6" w:rsidRDefault="008A5139" w:rsidP="00501FDE">
      <w:pPr>
        <w:pStyle w:val="PMtextBullet"/>
        <w:numPr>
          <w:ilvl w:val="0"/>
          <w:numId w:val="12"/>
        </w:numPr>
      </w:pPr>
      <w:r>
        <w:t>Ensure safety decals are legible</w:t>
      </w:r>
      <w:r w:rsidR="00356EA2">
        <w:t xml:space="preserve">, order replacements if they are not. </w:t>
      </w:r>
    </w:p>
    <w:p w14:paraId="3270C044" w14:textId="77777777" w:rsidR="00132318" w:rsidRPr="00CF13F7" w:rsidRDefault="00132318" w:rsidP="00132318">
      <w:pPr>
        <w:pStyle w:val="PMtextBullet"/>
      </w:pPr>
      <w:r w:rsidRPr="00CF13F7">
        <w:t>Confirm the generator’s output is sufficient for the device(s) you wish to connect.</w:t>
      </w:r>
    </w:p>
    <w:p w14:paraId="2A8CB9E9" w14:textId="77777777" w:rsidR="00132318" w:rsidRPr="00CF13F7" w:rsidRDefault="00132318" w:rsidP="00132318">
      <w:pPr>
        <w:pStyle w:val="PMtextBullet"/>
      </w:pPr>
      <w:r w:rsidRPr="00CF13F7">
        <w:t>Do not operate the generator near gasoline or gaseous fuel.</w:t>
      </w:r>
    </w:p>
    <w:p w14:paraId="73C4E4E0" w14:textId="77777777" w:rsidR="00132318" w:rsidRPr="00CF13F7" w:rsidRDefault="00132318" w:rsidP="00132318">
      <w:pPr>
        <w:pStyle w:val="PMtextBullet"/>
      </w:pPr>
      <w:r w:rsidRPr="00CF13F7">
        <w:t>Do not fill the fuel tank while the engine is running.</w:t>
      </w:r>
    </w:p>
    <w:p w14:paraId="638D5F48" w14:textId="371F0273" w:rsidR="00132318" w:rsidRPr="00CF13F7" w:rsidRDefault="00983BF1" w:rsidP="00132318">
      <w:pPr>
        <w:pStyle w:val="PMtextBullet"/>
      </w:pPr>
      <w:r w:rsidRPr="00CF13F7">
        <w:t>Do not smoke or use open flames</w:t>
      </w:r>
      <w:r w:rsidR="00132318" w:rsidRPr="00CF13F7">
        <w:t xml:space="preserve"> near the fuel tank.</w:t>
      </w:r>
    </w:p>
    <w:p w14:paraId="418D3B60" w14:textId="64129ADC" w:rsidR="00132318" w:rsidRPr="00CF13F7" w:rsidRDefault="00132318" w:rsidP="00132318">
      <w:pPr>
        <w:pStyle w:val="PMtextBullet"/>
      </w:pPr>
      <w:r w:rsidRPr="00CF13F7">
        <w:t>Be careful not to spill fuel during refuel</w:t>
      </w:r>
      <w:r w:rsidR="00972264">
        <w:t>l</w:t>
      </w:r>
      <w:r w:rsidRPr="00CF13F7">
        <w:t>ing</w:t>
      </w:r>
      <w:r>
        <w:t>,</w:t>
      </w:r>
      <w:r w:rsidRPr="00CF13F7">
        <w:t xml:space="preserve"> if </w:t>
      </w:r>
      <w:r>
        <w:t>a spill occurs</w:t>
      </w:r>
      <w:r w:rsidRPr="00CF13F7">
        <w:t>, wipe off and let dry before starting the engine.</w:t>
      </w:r>
    </w:p>
    <w:p w14:paraId="622BB321" w14:textId="60FB4CBC" w:rsidR="00132318" w:rsidRPr="00CF13F7" w:rsidRDefault="00132318" w:rsidP="00132318">
      <w:pPr>
        <w:pStyle w:val="PMtextBullet"/>
      </w:pPr>
      <w:r w:rsidRPr="00CF13F7">
        <w:t>Do not place any flammable materials or items (</w:t>
      </w:r>
      <w:proofErr w:type="gramStart"/>
      <w:r w:rsidR="008F57CE">
        <w:t>e.g.</w:t>
      </w:r>
      <w:proofErr w:type="gramEnd"/>
      <w:r w:rsidR="008F57CE">
        <w:t xml:space="preserve"> </w:t>
      </w:r>
      <w:r w:rsidRPr="00CF13F7">
        <w:t xml:space="preserve">fuel, matches, gunpowder, oily cloths, straw, trash, </w:t>
      </w:r>
      <w:r w:rsidR="004D1220" w:rsidRPr="00CF13F7">
        <w:t>etc.</w:t>
      </w:r>
      <w:r w:rsidRPr="00CF13F7">
        <w:t>) near the generator.</w:t>
      </w:r>
    </w:p>
    <w:p w14:paraId="4183F059" w14:textId="298F3D47" w:rsidR="00132318" w:rsidRPr="00CF13F7" w:rsidRDefault="00132318" w:rsidP="00132318">
      <w:pPr>
        <w:pStyle w:val="PMtextBullet"/>
      </w:pPr>
      <w:r w:rsidRPr="00CF13F7">
        <w:lastRenderedPageBreak/>
        <w:t>Always operate the generator in a well</w:t>
      </w:r>
      <w:r w:rsidR="008F57CE">
        <w:t>-</w:t>
      </w:r>
      <w:r w:rsidRPr="00CF13F7">
        <w:t>ventilated area</w:t>
      </w:r>
      <w:r>
        <w:t>,</w:t>
      </w:r>
      <w:r w:rsidRPr="00CF13F7">
        <w:t xml:space="preserve"> do not operate inside a room, cave, </w:t>
      </w:r>
      <w:proofErr w:type="gramStart"/>
      <w:r w:rsidRPr="00CF13F7">
        <w:t>tunnel</w:t>
      </w:r>
      <w:proofErr w:type="gramEnd"/>
      <w:r w:rsidRPr="00CF13F7">
        <w:t xml:space="preserve"> or other insufficiently ventilated area.</w:t>
      </w:r>
    </w:p>
    <w:p w14:paraId="7DA86DBB" w14:textId="5A3EEE8E" w:rsidR="00132318" w:rsidRPr="00CF13F7" w:rsidRDefault="00132318" w:rsidP="00132318">
      <w:pPr>
        <w:pStyle w:val="PMtextBullet"/>
      </w:pPr>
      <w:r w:rsidRPr="00CF13F7">
        <w:t>If it must be used indoors, the area must be well</w:t>
      </w:r>
      <w:r w:rsidR="008F57CE">
        <w:t>-</w:t>
      </w:r>
      <w:r w:rsidRPr="00CF13F7">
        <w:t xml:space="preserve">ventilated </w:t>
      </w:r>
      <w:r w:rsidR="00D2009E">
        <w:t xml:space="preserve">with a CO detector </w:t>
      </w:r>
      <w:r w:rsidR="00343807">
        <w:t xml:space="preserve">present </w:t>
      </w:r>
      <w:r w:rsidRPr="00CF13F7">
        <w:t>and extreme caution must be taken regarding the discharge of exhaust gases.</w:t>
      </w:r>
    </w:p>
    <w:p w14:paraId="41869240" w14:textId="77777777" w:rsidR="00132318" w:rsidRPr="00CF13F7" w:rsidRDefault="00132318" w:rsidP="00132318">
      <w:pPr>
        <w:pStyle w:val="PMtextBullet"/>
      </w:pPr>
      <w:r w:rsidRPr="00CF13F7">
        <w:t xml:space="preserve">Do not enclose the </w:t>
      </w:r>
      <w:proofErr w:type="gramStart"/>
      <w:r w:rsidRPr="00CF13F7">
        <w:t>generator, or</w:t>
      </w:r>
      <w:proofErr w:type="gramEnd"/>
      <w:r w:rsidRPr="00CF13F7">
        <w:t xml:space="preserve"> cover with a box while it is running.</w:t>
      </w:r>
    </w:p>
    <w:p w14:paraId="62A569B4" w14:textId="3549395E" w:rsidR="00132318" w:rsidRPr="00CF13F7" w:rsidRDefault="00132318" w:rsidP="00132318">
      <w:pPr>
        <w:pStyle w:val="PMtextBullet"/>
      </w:pPr>
      <w:r w:rsidRPr="00CF13F7">
        <w:t xml:space="preserve">Keep the generator at least </w:t>
      </w:r>
      <w:r w:rsidR="00983BF1">
        <w:t>1</w:t>
      </w:r>
      <w:r w:rsidRPr="00CF13F7">
        <w:t xml:space="preserve"> metre (</w:t>
      </w:r>
      <w:r w:rsidR="00983BF1">
        <w:t>3</w:t>
      </w:r>
      <w:r w:rsidRPr="00CF13F7">
        <w:t xml:space="preserve"> feet) away from any structure or building during use.</w:t>
      </w:r>
    </w:p>
    <w:p w14:paraId="7ED51107" w14:textId="77777777" w:rsidR="00132318" w:rsidRPr="00CF13F7" w:rsidRDefault="00132318" w:rsidP="00132318">
      <w:pPr>
        <w:pStyle w:val="PMtextBullet"/>
      </w:pPr>
      <w:r w:rsidRPr="00CF13F7">
        <w:t>The generator must be operated on a level surface.</w:t>
      </w:r>
    </w:p>
    <w:p w14:paraId="4EFB364C" w14:textId="77777777" w:rsidR="00132318" w:rsidRPr="00CF13F7" w:rsidRDefault="00132318" w:rsidP="00132318">
      <w:pPr>
        <w:pStyle w:val="PMtextBullet"/>
      </w:pPr>
      <w:r w:rsidRPr="00CF13F7">
        <w:t>Be aware of the wiring or extension cord placement from the generator to the connecting device. If the wire is under the generator, or in contact with a vibrating part, it may cause damage.</w:t>
      </w:r>
    </w:p>
    <w:p w14:paraId="165EEC16" w14:textId="77777777" w:rsidR="00132318" w:rsidRPr="00CF13F7" w:rsidRDefault="00132318" w:rsidP="00132318">
      <w:pPr>
        <w:pStyle w:val="PMtextBullet"/>
      </w:pPr>
      <w:r w:rsidRPr="00CF13F7">
        <w:t>Use only ‘listed’ extension cords.</w:t>
      </w:r>
    </w:p>
    <w:p w14:paraId="5293BFBD" w14:textId="77777777" w:rsidR="00132318" w:rsidRPr="00CF13F7" w:rsidRDefault="00132318" w:rsidP="00132318">
      <w:pPr>
        <w:pStyle w:val="PMtextBullet"/>
      </w:pPr>
      <w:r w:rsidRPr="00CF13F7">
        <w:t>When a tool or appliance is used outdoors, only use extension cords marked for outdoor use.</w:t>
      </w:r>
    </w:p>
    <w:p w14:paraId="092F94E6" w14:textId="77777777" w:rsidR="00132318" w:rsidRPr="00CF13F7" w:rsidRDefault="00132318" w:rsidP="00132318">
      <w:pPr>
        <w:pStyle w:val="PMtextBullet"/>
      </w:pPr>
      <w:r w:rsidRPr="00CF13F7">
        <w:t>Replace damaged or worn cords immediately.</w:t>
      </w:r>
    </w:p>
    <w:p w14:paraId="016FE9DD" w14:textId="32E81761" w:rsidR="00132318" w:rsidRPr="00CF13F7" w:rsidRDefault="00132318" w:rsidP="00132318">
      <w:pPr>
        <w:pStyle w:val="PMtextBullet"/>
      </w:pPr>
      <w:r w:rsidRPr="00CF13F7">
        <w:t>Store extension cords in a dry and well</w:t>
      </w:r>
      <w:r w:rsidR="00546139">
        <w:t>-</w:t>
      </w:r>
      <w:r w:rsidRPr="00CF13F7">
        <w:t>ventilated area when not in use.</w:t>
      </w:r>
    </w:p>
    <w:p w14:paraId="3D6B8081" w14:textId="77777777" w:rsidR="00132318" w:rsidRPr="00CF13F7" w:rsidRDefault="00132318" w:rsidP="00132318">
      <w:pPr>
        <w:pStyle w:val="PMtextBullet"/>
      </w:pPr>
      <w:r w:rsidRPr="00CF13F7">
        <w:t>Confirm all necessary electrical grounding procedures are followed during each use.</w:t>
      </w:r>
    </w:p>
    <w:p w14:paraId="602D97B3" w14:textId="77777777" w:rsidR="00132318" w:rsidRPr="00CF13F7" w:rsidRDefault="00132318" w:rsidP="00132318">
      <w:pPr>
        <w:pStyle w:val="PMtextBullet"/>
      </w:pPr>
      <w:r w:rsidRPr="00CF13F7">
        <w:t>Do not connect the generator to a commercial power line – this may short</w:t>
      </w:r>
      <w:r>
        <w:t>–</w:t>
      </w:r>
      <w:r w:rsidRPr="00CF13F7">
        <w:t>circuit the generator and cause an electric shock hazard. Use the transfer switch for connecting to a domestic circuit.</w:t>
      </w:r>
    </w:p>
    <w:p w14:paraId="5021943B" w14:textId="77777777" w:rsidR="00132318" w:rsidRPr="00CF13F7" w:rsidRDefault="00132318" w:rsidP="00132318">
      <w:pPr>
        <w:pStyle w:val="PMtextBullet"/>
      </w:pPr>
      <w:r w:rsidRPr="00CF13F7">
        <w:t>Do not operate in rain, wet or damp conditions, or with wet hands. If wet, wipe and dry it well before starting.</w:t>
      </w:r>
    </w:p>
    <w:p w14:paraId="33406BFC" w14:textId="77777777" w:rsidR="00132318" w:rsidRPr="00CF13F7" w:rsidRDefault="00132318" w:rsidP="00132318">
      <w:pPr>
        <w:pStyle w:val="PMtextBullet"/>
      </w:pPr>
      <w:r w:rsidRPr="00CF13F7">
        <w:t>Do not touch the engine or muffler area for some time after operation, it will be extremely hot.</w:t>
      </w:r>
    </w:p>
    <w:p w14:paraId="497B6023" w14:textId="77777777" w:rsidR="00132318" w:rsidRPr="00CF13F7" w:rsidRDefault="00132318" w:rsidP="00132318">
      <w:pPr>
        <w:pStyle w:val="PMtextBullet"/>
      </w:pPr>
      <w:r w:rsidRPr="00CF13F7">
        <w:t>Keep children and all bystanders at a safe distance from work areas.</w:t>
      </w:r>
    </w:p>
    <w:p w14:paraId="1D240465" w14:textId="77777777" w:rsidR="00132318" w:rsidRPr="00CF13F7" w:rsidRDefault="00132318" w:rsidP="00132318">
      <w:pPr>
        <w:pStyle w:val="PMtextBullet"/>
      </w:pPr>
      <w:r w:rsidRPr="00CF13F7">
        <w:t>Always switch off the generator’s AC circuit breaker and disconnect devices when not in use, and before servicing, adjusting, or installing accessories and attachments.</w:t>
      </w:r>
    </w:p>
    <w:p w14:paraId="09C95CD4" w14:textId="77777777" w:rsidR="00132318" w:rsidRDefault="00132318" w:rsidP="00132318">
      <w:pPr>
        <w:pStyle w:val="PMtextBullet"/>
      </w:pPr>
      <w:r w:rsidRPr="00CF13F7">
        <w:t xml:space="preserve">The engine must be stopped before starting any maintenance, </w:t>
      </w:r>
      <w:proofErr w:type="gramStart"/>
      <w:r w:rsidRPr="00CF13F7">
        <w:t>servicing</w:t>
      </w:r>
      <w:proofErr w:type="gramEnd"/>
      <w:r w:rsidRPr="00CF13F7">
        <w:t xml:space="preserve"> or repair.</w:t>
      </w:r>
    </w:p>
    <w:p w14:paraId="5025CBB8" w14:textId="77777777" w:rsidR="00356EA2" w:rsidRDefault="00356EA2" w:rsidP="00356EA2">
      <w:pPr>
        <w:pStyle w:val="PMtextBullet"/>
      </w:pPr>
      <w:r>
        <w:t>Fuelling</w:t>
      </w:r>
      <w:r w:rsidRPr="00F457CD">
        <w:t xml:space="preserve"> must be done </w:t>
      </w:r>
      <w:r>
        <w:t>outdoors</w:t>
      </w:r>
      <w:r w:rsidRPr="00F457CD">
        <w:t xml:space="preserve"> and while the </w:t>
      </w:r>
      <w:r>
        <w:t>equipment</w:t>
      </w:r>
      <w:r w:rsidRPr="00F457CD">
        <w:t xml:space="preserve"> is </w:t>
      </w:r>
      <w:r>
        <w:t xml:space="preserve">off. </w:t>
      </w:r>
    </w:p>
    <w:p w14:paraId="55052490" w14:textId="77777777" w:rsidR="00356EA2" w:rsidRDefault="00356EA2" w:rsidP="00356EA2">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23B848EE" w14:textId="77777777" w:rsidR="00132318" w:rsidRPr="00CF13F7" w:rsidRDefault="00132318" w:rsidP="00132318">
      <w:pPr>
        <w:pStyle w:val="PMhead"/>
      </w:pPr>
      <w:r w:rsidRPr="00CF13F7">
        <w:t>Additional Resources</w:t>
      </w:r>
    </w:p>
    <w:p w14:paraId="6FD2A3AE" w14:textId="212D0C45" w:rsidR="00132318" w:rsidRPr="00CF13F7" w:rsidRDefault="00132318" w:rsidP="00132318">
      <w:pPr>
        <w:pStyle w:val="PMtext"/>
      </w:pPr>
      <w:r>
        <w:t>SOP for</w:t>
      </w:r>
      <w:r w:rsidRPr="00CF13F7">
        <w:t xml:space="preserve"> Fuelling</w:t>
      </w:r>
    </w:p>
    <w:p w14:paraId="30441CFB" w14:textId="77777777" w:rsidR="00132318" w:rsidRPr="00F12599" w:rsidRDefault="00132318" w:rsidP="00132318">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132318" w:rsidRPr="00F12599" w14:paraId="2EE6B025" w14:textId="77777777" w:rsidTr="00546139">
        <w:tc>
          <w:tcPr>
            <w:tcW w:w="4428" w:type="dxa"/>
          </w:tcPr>
          <w:p w14:paraId="401899BB" w14:textId="77777777" w:rsidR="00132318" w:rsidRPr="00F12599" w:rsidRDefault="00132318" w:rsidP="00546139">
            <w:pPr>
              <w:pStyle w:val="PMtableText"/>
              <w:tabs>
                <w:tab w:val="left" w:leader="dot" w:pos="6840"/>
              </w:tabs>
              <w:rPr>
                <w:rFonts w:cs="Arial"/>
                <w:lang w:eastAsia="en-CA"/>
              </w:rPr>
            </w:pPr>
            <w:r w:rsidRPr="00F12599">
              <w:rPr>
                <w:rFonts w:cs="Arial"/>
                <w:lang w:eastAsia="en-CA"/>
              </w:rPr>
              <w:t>Effective Date:</w:t>
            </w:r>
          </w:p>
        </w:tc>
        <w:tc>
          <w:tcPr>
            <w:tcW w:w="4428" w:type="dxa"/>
          </w:tcPr>
          <w:p w14:paraId="0ACE7EE4" w14:textId="12F63B43" w:rsidR="00132318" w:rsidRPr="00F12599" w:rsidRDefault="00132318" w:rsidP="00546139">
            <w:pPr>
              <w:pStyle w:val="PMtableText"/>
              <w:tabs>
                <w:tab w:val="left" w:leader="dot" w:pos="6840"/>
              </w:tabs>
              <w:rPr>
                <w:rFonts w:cs="Arial"/>
                <w:lang w:eastAsia="en-CA"/>
              </w:rPr>
            </w:pPr>
          </w:p>
        </w:tc>
      </w:tr>
      <w:tr w:rsidR="00132318" w:rsidRPr="00F12599" w14:paraId="0E6EE12A" w14:textId="77777777" w:rsidTr="00546139">
        <w:tc>
          <w:tcPr>
            <w:tcW w:w="4428" w:type="dxa"/>
          </w:tcPr>
          <w:p w14:paraId="63004193" w14:textId="77777777" w:rsidR="00132318" w:rsidRPr="00F12599" w:rsidRDefault="00132318" w:rsidP="00546139">
            <w:pPr>
              <w:pStyle w:val="PMtableText"/>
              <w:tabs>
                <w:tab w:val="left" w:leader="dot" w:pos="6840"/>
              </w:tabs>
              <w:rPr>
                <w:rFonts w:cs="Arial"/>
                <w:lang w:eastAsia="en-CA"/>
              </w:rPr>
            </w:pPr>
            <w:r w:rsidRPr="00F12599">
              <w:rPr>
                <w:rFonts w:cs="Arial"/>
                <w:lang w:eastAsia="en-CA"/>
              </w:rPr>
              <w:t>Revision Date:</w:t>
            </w:r>
          </w:p>
        </w:tc>
        <w:tc>
          <w:tcPr>
            <w:tcW w:w="4428" w:type="dxa"/>
          </w:tcPr>
          <w:p w14:paraId="1BE07ED8" w14:textId="77777777" w:rsidR="00132318" w:rsidRPr="00F12599" w:rsidRDefault="00132318" w:rsidP="00546139">
            <w:pPr>
              <w:pStyle w:val="PMtableText"/>
              <w:tabs>
                <w:tab w:val="left" w:leader="dot" w:pos="6840"/>
              </w:tabs>
              <w:rPr>
                <w:rFonts w:cs="Arial"/>
                <w:lang w:eastAsia="en-CA"/>
              </w:rPr>
            </w:pPr>
          </w:p>
        </w:tc>
      </w:tr>
    </w:tbl>
    <w:p w14:paraId="292BE7B3" w14:textId="5941DF16" w:rsidR="00741D3C" w:rsidRPr="00FE308F" w:rsidRDefault="00741D3C" w:rsidP="00283964">
      <w:pPr>
        <w:pStyle w:val="Heading1"/>
      </w:pPr>
      <w:bookmarkStart w:id="304" w:name="_Toc126240163"/>
      <w:bookmarkStart w:id="305" w:name="_Toc126313813"/>
      <w:r w:rsidRPr="00FE308F">
        <w:lastRenderedPageBreak/>
        <w:t xml:space="preserve">Safe Operating Procedures for </w:t>
      </w:r>
      <w:r>
        <w:t>Grappl</w:t>
      </w:r>
      <w:bookmarkEnd w:id="301"/>
      <w:r w:rsidR="00CB5677">
        <w:t>es</w:t>
      </w:r>
      <w:bookmarkEnd w:id="304"/>
      <w:bookmarkEnd w:id="305"/>
    </w:p>
    <w:p w14:paraId="14648BE1" w14:textId="77777777" w:rsidR="00741D3C" w:rsidRPr="006A23A6" w:rsidRDefault="00741D3C" w:rsidP="00741D3C">
      <w:pPr>
        <w:pStyle w:val="PMhead"/>
      </w:pPr>
      <w:r w:rsidRPr="006A23A6">
        <w:t>Purpose</w:t>
      </w:r>
    </w:p>
    <w:p w14:paraId="70570603" w14:textId="0CFF5C04" w:rsidR="00741D3C" w:rsidRPr="006A23A6" w:rsidRDefault="00741D3C" w:rsidP="00741D3C">
      <w:pPr>
        <w:pStyle w:val="PMtext"/>
      </w:pPr>
      <w:r w:rsidRPr="006A23A6">
        <w:t xml:space="preserve">To define the safe operating procedures in a manner that informs and instructs employees of </w:t>
      </w:r>
      <w:r>
        <w:t>[Employer/Organization Name]</w:t>
      </w:r>
      <w:r w:rsidRPr="008B1C57">
        <w:t xml:space="preserve"> </w:t>
      </w:r>
      <w:r w:rsidRPr="00494E00">
        <w:t>on the key health and safety hazards and controls to remember w</w:t>
      </w:r>
      <w:r>
        <w:t>hen using the grapple</w:t>
      </w:r>
      <w:r w:rsidR="003F3F74">
        <w:t xml:space="preserve"> </w:t>
      </w:r>
      <w:r w:rsidRPr="003064F6">
        <w:t>mounted on</w:t>
      </w:r>
      <w:r>
        <w:t xml:space="preserve"> a</w:t>
      </w:r>
      <w:r w:rsidRPr="003064F6">
        <w:t xml:space="preserve"> skid steer</w:t>
      </w:r>
      <w:r>
        <w:t xml:space="preserve"> loader or tractor</w:t>
      </w:r>
      <w:r w:rsidRPr="003064F6">
        <w:t>.</w:t>
      </w:r>
    </w:p>
    <w:p w14:paraId="558E81AC" w14:textId="19DAD22B" w:rsidR="00741D3C" w:rsidRPr="006A23A6" w:rsidRDefault="0006623F" w:rsidP="00741D3C">
      <w:pPr>
        <w:pStyle w:val="PMhead"/>
      </w:pPr>
      <w:r>
        <w:t>Hazards</w:t>
      </w:r>
    </w:p>
    <w:p w14:paraId="57118291" w14:textId="79FFEE2D" w:rsidR="00741D3C" w:rsidRPr="003064F6" w:rsidRDefault="00741D3C" w:rsidP="00741D3C">
      <w:pPr>
        <w:pStyle w:val="PMtext"/>
      </w:pPr>
      <w:r w:rsidRPr="006A23A6">
        <w:t xml:space="preserve">The following hazards </w:t>
      </w:r>
      <w:r w:rsidRPr="003064F6">
        <w:t xml:space="preserve">may </w:t>
      </w:r>
      <w:r w:rsidR="0006623F">
        <w:t>when using</w:t>
      </w:r>
      <w:r w:rsidRPr="003064F6">
        <w:t xml:space="preserve"> the </w:t>
      </w:r>
      <w:r>
        <w:t>grapple</w:t>
      </w:r>
      <w:r w:rsidRPr="003064F6">
        <w:t>:</w:t>
      </w:r>
    </w:p>
    <w:p w14:paraId="55CAE1C5" w14:textId="20218E0E" w:rsidR="00741D3C" w:rsidRPr="003064F6" w:rsidRDefault="0006623F" w:rsidP="00741D3C">
      <w:pPr>
        <w:pStyle w:val="PMtextBullet"/>
      </w:pPr>
      <w:r>
        <w:t>Critical injury</w:t>
      </w:r>
    </w:p>
    <w:p w14:paraId="49B4746A" w14:textId="77777777" w:rsidR="00741D3C" w:rsidRDefault="00741D3C" w:rsidP="00741D3C">
      <w:pPr>
        <w:pStyle w:val="PMtextBullet"/>
      </w:pPr>
      <w:r>
        <w:t>Puncture (hydraulic/diesel fluid under pressure)</w:t>
      </w:r>
    </w:p>
    <w:p w14:paraId="78655607" w14:textId="351623ED" w:rsidR="0006623F" w:rsidRDefault="00741D3C" w:rsidP="0006623F">
      <w:pPr>
        <w:pStyle w:val="PMtextBullet"/>
      </w:pPr>
      <w:r>
        <w:t xml:space="preserve">Entanglement </w:t>
      </w:r>
    </w:p>
    <w:p w14:paraId="7945BFDA" w14:textId="38CBC7BC" w:rsidR="0006623F" w:rsidRPr="003064F6" w:rsidRDefault="0006623F" w:rsidP="0006623F">
      <w:pPr>
        <w:pStyle w:val="PMtextBullet"/>
      </w:pPr>
      <w:r w:rsidRPr="003064F6">
        <w:t>Fire (refuel</w:t>
      </w:r>
      <w:r w:rsidR="00972264">
        <w:t>l</w:t>
      </w:r>
      <w:r w:rsidRPr="003064F6">
        <w:t>ing, fuel leak)</w:t>
      </w:r>
    </w:p>
    <w:p w14:paraId="5DF63A4B" w14:textId="77777777" w:rsidR="00741D3C" w:rsidRPr="006A23A6" w:rsidRDefault="00741D3C" w:rsidP="00741D3C">
      <w:pPr>
        <w:pStyle w:val="PMhead"/>
      </w:pPr>
      <w:r w:rsidRPr="006A23A6">
        <w:t>Personal Protective Equipment</w:t>
      </w:r>
    </w:p>
    <w:p w14:paraId="2D6D14DD" w14:textId="77777777" w:rsidR="0006623F" w:rsidRDefault="0006623F" w:rsidP="00741D3C">
      <w:pPr>
        <w:pStyle w:val="PMtextBullet"/>
      </w:pPr>
      <w:r>
        <w:t>Safety footwear</w:t>
      </w:r>
    </w:p>
    <w:p w14:paraId="69B8C36B" w14:textId="77777777" w:rsidR="0006623F" w:rsidRDefault="0006623F" w:rsidP="00741D3C">
      <w:pPr>
        <w:pStyle w:val="PMtextBullet"/>
      </w:pPr>
      <w:r>
        <w:t>Eye protection</w:t>
      </w:r>
    </w:p>
    <w:p w14:paraId="2317D150" w14:textId="5A49482B" w:rsidR="00741D3C" w:rsidRPr="006A23A6" w:rsidRDefault="0006623F" w:rsidP="0006623F">
      <w:pPr>
        <w:pStyle w:val="PMtextBullet"/>
      </w:pPr>
      <w:r>
        <w:t>Hearing protection</w:t>
      </w:r>
    </w:p>
    <w:p w14:paraId="63C5A58E" w14:textId="60A796D1" w:rsidR="00741D3C" w:rsidRDefault="00741D3C" w:rsidP="00741D3C">
      <w:pPr>
        <w:pStyle w:val="PMtextBullet"/>
      </w:pPr>
      <w:r w:rsidRPr="006A23A6">
        <w:t xml:space="preserve">No loose </w:t>
      </w:r>
      <w:r w:rsidR="0006623F">
        <w:t>clothing,</w:t>
      </w:r>
      <w:r w:rsidRPr="006A23A6">
        <w:t xml:space="preserve"> </w:t>
      </w:r>
      <w:proofErr w:type="gramStart"/>
      <w:r w:rsidRPr="006A23A6">
        <w:t>jewelry</w:t>
      </w:r>
      <w:proofErr w:type="gramEnd"/>
      <w:r w:rsidR="0006623F">
        <w:t xml:space="preserve"> or hair</w:t>
      </w:r>
    </w:p>
    <w:p w14:paraId="64B06286" w14:textId="77777777" w:rsidR="00741D3C" w:rsidRPr="006A23A6" w:rsidRDefault="00741D3C" w:rsidP="00741D3C">
      <w:pPr>
        <w:pStyle w:val="PMhead"/>
      </w:pPr>
      <w:r w:rsidRPr="006A23A6">
        <w:t>Safe Operating Procedure</w:t>
      </w:r>
    </w:p>
    <w:p w14:paraId="44AB63EB" w14:textId="77777777" w:rsidR="00F962C2" w:rsidRPr="00F12599" w:rsidRDefault="00F962C2" w:rsidP="00F962C2">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7E250BF4" w14:textId="11BA1091" w:rsidR="00F962C2" w:rsidRPr="00F12599" w:rsidRDefault="00F962C2" w:rsidP="00F962C2">
      <w:pPr>
        <w:pStyle w:val="PMtextBullet"/>
      </w:pPr>
      <w:r w:rsidRPr="00F12599">
        <w:t xml:space="preserve">Operators must have </w:t>
      </w:r>
      <w:r w:rsidR="0083347E">
        <w:t>reviewed the operator’s manual with the supervisor</w:t>
      </w:r>
      <w:r>
        <w:t>.</w:t>
      </w:r>
    </w:p>
    <w:p w14:paraId="6E488AD2" w14:textId="77777777" w:rsidR="00F962C2" w:rsidRDefault="00F962C2" w:rsidP="00F962C2">
      <w:pPr>
        <w:pStyle w:val="PMtextBullet"/>
      </w:pPr>
      <w:r>
        <w:t>Ensure operator’s</w:t>
      </w:r>
      <w:r w:rsidRPr="00F12599">
        <w:t xml:space="preserve"> manual for equipment is available to operators</w:t>
      </w:r>
      <w:r>
        <w:t>.</w:t>
      </w:r>
    </w:p>
    <w:p w14:paraId="70028BCE" w14:textId="77777777" w:rsidR="00F962C2" w:rsidRPr="006A23A6" w:rsidRDefault="00F962C2" w:rsidP="00F962C2">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34A29215" w14:textId="34A43351" w:rsidR="00F962C2" w:rsidRPr="006A23A6" w:rsidRDefault="008A5139" w:rsidP="00F962C2">
      <w:pPr>
        <w:pStyle w:val="PMtextBullet"/>
      </w:pPr>
      <w:r>
        <w:t>Ensure safety decals are legible</w:t>
      </w:r>
      <w:r w:rsidR="00F962C2">
        <w:t xml:space="preserve">, order replacements if they are not. </w:t>
      </w:r>
    </w:p>
    <w:p w14:paraId="5BCAF756" w14:textId="77777777" w:rsidR="00F962C2" w:rsidRPr="00F12599" w:rsidRDefault="00F962C2" w:rsidP="00F962C2">
      <w:pPr>
        <w:pStyle w:val="PMtextBullet"/>
      </w:pPr>
      <w:r w:rsidRPr="00F12599">
        <w:t xml:space="preserve">Ensure the </w:t>
      </w:r>
      <w:r>
        <w:t>equipment</w:t>
      </w:r>
      <w:r w:rsidRPr="00F12599">
        <w:t xml:space="preserve"> is used properly as per manufacturer’s directions.</w:t>
      </w:r>
    </w:p>
    <w:p w14:paraId="147F7F34" w14:textId="77777777" w:rsidR="00F962C2" w:rsidRDefault="00F962C2" w:rsidP="00F962C2">
      <w:pPr>
        <w:pStyle w:val="PMtextBullet"/>
      </w:pPr>
      <w:r>
        <w:t>Complete a walkaround of the immediate work area prior to starting. Look for obstacles that may need to be removed.</w:t>
      </w:r>
    </w:p>
    <w:p w14:paraId="33E93300" w14:textId="51966FCB" w:rsidR="00CC0A61" w:rsidRDefault="00CC0A61" w:rsidP="00CC0A61">
      <w:pPr>
        <w:pStyle w:val="PMtextBullet"/>
      </w:pPr>
      <w:r>
        <w:t xml:space="preserve">Always call the appropriate utility companies to confirm the locations of all underground lines, </w:t>
      </w:r>
      <w:proofErr w:type="gramStart"/>
      <w:r>
        <w:t>pipes</w:t>
      </w:r>
      <w:proofErr w:type="gramEnd"/>
      <w:r>
        <w:t xml:space="preserve"> and wires.</w:t>
      </w:r>
      <w:r w:rsidR="00F962C2">
        <w:t xml:space="preserve"> Also, ensure clearance of overhead hazards.</w:t>
      </w:r>
    </w:p>
    <w:p w14:paraId="54E76310" w14:textId="77777777" w:rsidR="00F962C2" w:rsidRDefault="00F962C2" w:rsidP="00F962C2">
      <w:pPr>
        <w:pStyle w:val="PMtextBullet"/>
      </w:pPr>
      <w:r>
        <w:t>Use the appropriate size and type of tractor.</w:t>
      </w:r>
    </w:p>
    <w:p w14:paraId="4BD03FF1" w14:textId="77777777" w:rsidR="00F962C2" w:rsidRDefault="00F962C2" w:rsidP="00F962C2">
      <w:pPr>
        <w:pStyle w:val="PMtextBullet"/>
      </w:pPr>
      <w:r>
        <w:t>A skid steer loader or tractor with an enclosed cab roll-over protection system (ROPS) and a seatbelt is recommended when operating the grapple.</w:t>
      </w:r>
    </w:p>
    <w:p w14:paraId="6A94F282" w14:textId="77777777" w:rsidR="00CC0A61" w:rsidRDefault="00CC0A61" w:rsidP="00CC0A61">
      <w:pPr>
        <w:pStyle w:val="PMtextBullet"/>
      </w:pPr>
      <w:r>
        <w:t>Confirm all controls are in proper working order.</w:t>
      </w:r>
    </w:p>
    <w:p w14:paraId="6F286427" w14:textId="77777777" w:rsidR="00CC0A61" w:rsidRDefault="00CC0A61" w:rsidP="00CC0A61">
      <w:pPr>
        <w:pStyle w:val="PMtextBullet"/>
      </w:pPr>
      <w:r>
        <w:lastRenderedPageBreak/>
        <w:t>Ensure all control levers are in neutral or off position before starting.</w:t>
      </w:r>
    </w:p>
    <w:p w14:paraId="1AD0B340" w14:textId="34D2EBFB" w:rsidR="00CC0A61" w:rsidRDefault="00CC0A61" w:rsidP="00CC0A61">
      <w:pPr>
        <w:pStyle w:val="PMtextBullet"/>
      </w:pPr>
      <w:r>
        <w:t>Keep all byst</w:t>
      </w:r>
      <w:r w:rsidR="00E505C8">
        <w:t xml:space="preserve">anders at least 15 metres </w:t>
      </w:r>
      <w:r>
        <w:t xml:space="preserve">away from the equipment </w:t>
      </w:r>
      <w:r w:rsidR="00A32F27">
        <w:t>during operation</w:t>
      </w:r>
      <w:r>
        <w:t>.</w:t>
      </w:r>
    </w:p>
    <w:p w14:paraId="140D5496" w14:textId="7AC12D06" w:rsidR="00741D3C" w:rsidRDefault="00741D3C" w:rsidP="00741D3C">
      <w:pPr>
        <w:pStyle w:val="PMtextBullet"/>
      </w:pPr>
      <w:r>
        <w:t>Be aware of the skid steer loader</w:t>
      </w:r>
      <w:r w:rsidR="00CC0A61">
        <w:t xml:space="preserve"> or </w:t>
      </w:r>
      <w:r>
        <w:t>tractor’s limits.</w:t>
      </w:r>
    </w:p>
    <w:p w14:paraId="41E7A4F8" w14:textId="379D530E" w:rsidR="00741D3C" w:rsidRDefault="00CC0A61" w:rsidP="00741D3C">
      <w:pPr>
        <w:pStyle w:val="PMtextBullet"/>
      </w:pPr>
      <w:r>
        <w:t>En</w:t>
      </w:r>
      <w:r w:rsidR="00741D3C">
        <w:t>sure the front or rear powe</w:t>
      </w:r>
      <w:r>
        <w:t xml:space="preserve">r unit of the skid steer loader or </w:t>
      </w:r>
      <w:r w:rsidR="00741D3C">
        <w:t>tractor is properly counterbalanced with weights.</w:t>
      </w:r>
    </w:p>
    <w:p w14:paraId="11CAB82C" w14:textId="6D1F95AF" w:rsidR="00741D3C" w:rsidRDefault="00741D3C" w:rsidP="00741D3C">
      <w:pPr>
        <w:pStyle w:val="PMtextBullet"/>
      </w:pPr>
      <w:r>
        <w:t>Do not work under a raised loader</w:t>
      </w:r>
      <w:r w:rsidR="00CC0A61">
        <w:t xml:space="preserve"> or </w:t>
      </w:r>
      <w:r>
        <w:t>tractor.</w:t>
      </w:r>
    </w:p>
    <w:p w14:paraId="29082436" w14:textId="77777777" w:rsidR="00741D3C" w:rsidRDefault="00741D3C" w:rsidP="00741D3C">
      <w:pPr>
        <w:pStyle w:val="PMtextBullet"/>
      </w:pPr>
      <w:r>
        <w:t>When stacking logs or stumps, always make sure the material is placed so the stack is stable.</w:t>
      </w:r>
    </w:p>
    <w:p w14:paraId="3861F63F" w14:textId="77777777" w:rsidR="00741D3C" w:rsidRDefault="00741D3C" w:rsidP="00741D3C">
      <w:pPr>
        <w:pStyle w:val="PMtextBullet"/>
      </w:pPr>
      <w:r>
        <w:t>Carry the loads slowly and as low as possible to the ground.</w:t>
      </w:r>
    </w:p>
    <w:p w14:paraId="2130A56E" w14:textId="7A4EE216" w:rsidR="00741D3C" w:rsidRDefault="00621B79" w:rsidP="00741D3C">
      <w:pPr>
        <w:pStyle w:val="PMtextBullet"/>
      </w:pPr>
      <w:r>
        <w:t>When leaving the tractor unattended</w:t>
      </w:r>
      <w:r w:rsidR="00741D3C">
        <w:t>, bring the skid steer loader</w:t>
      </w:r>
      <w:r w:rsidR="00CC0A61">
        <w:t xml:space="preserve"> or </w:t>
      </w:r>
      <w:r w:rsidR="00741D3C">
        <w:t xml:space="preserve">tractor onto a flat, firm level surface. Lower the grapple to the ground, stop the engine, lock the </w:t>
      </w:r>
      <w:r w:rsidR="00CC0A61">
        <w:t xml:space="preserve">control </w:t>
      </w:r>
      <w:proofErr w:type="gramStart"/>
      <w:r w:rsidR="00741D3C">
        <w:t>levers</w:t>
      </w:r>
      <w:proofErr w:type="gramEnd"/>
      <w:r w:rsidR="00741D3C">
        <w:t xml:space="preserve"> and remove the key.</w:t>
      </w:r>
    </w:p>
    <w:p w14:paraId="3FF4334C" w14:textId="77777777" w:rsidR="00A1434E" w:rsidRDefault="00A1434E" w:rsidP="00A1434E">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62473EEE" w14:textId="77777777" w:rsidR="00741D3C" w:rsidRPr="002E483A" w:rsidRDefault="00741D3C" w:rsidP="00741D3C">
      <w:pPr>
        <w:pStyle w:val="PMhead"/>
      </w:pPr>
      <w:r>
        <w:t>Additional Resources</w:t>
      </w:r>
    </w:p>
    <w:p w14:paraId="243614E5" w14:textId="77777777" w:rsidR="00A1434E" w:rsidRDefault="00A1434E" w:rsidP="0070066D">
      <w:pPr>
        <w:pStyle w:val="PMtext2"/>
        <w:spacing w:before="120"/>
      </w:pPr>
      <w:r>
        <w:t>SOP for Hitching Implements</w:t>
      </w:r>
    </w:p>
    <w:p w14:paraId="624625B9" w14:textId="69B1686F" w:rsidR="00741D3C" w:rsidRDefault="00741D3C" w:rsidP="0070066D">
      <w:pPr>
        <w:pStyle w:val="PMtext2"/>
        <w:spacing w:before="120"/>
      </w:pPr>
      <w:r>
        <w:t>SOP Skid Steer Loader</w:t>
      </w:r>
    </w:p>
    <w:p w14:paraId="34F800DB" w14:textId="6F070E28" w:rsidR="00741D3C" w:rsidRDefault="00741D3C" w:rsidP="0070066D">
      <w:pPr>
        <w:pStyle w:val="PMtext2"/>
        <w:spacing w:before="120"/>
      </w:pPr>
      <w:r>
        <w:t>SOP for Tractors</w:t>
      </w:r>
    </w:p>
    <w:p w14:paraId="49CC5062" w14:textId="7F28EAF7" w:rsidR="00A1434E" w:rsidRDefault="00A1434E" w:rsidP="0070066D">
      <w:pPr>
        <w:pStyle w:val="PMtext2"/>
        <w:spacing w:before="120"/>
      </w:pPr>
      <w:r>
        <w:t>SOP for Working Around Underground or Overhead Utilities</w:t>
      </w:r>
    </w:p>
    <w:p w14:paraId="6F9E0DC0" w14:textId="08390C4A" w:rsidR="0070066D" w:rsidRPr="002E483A" w:rsidRDefault="009E496A" w:rsidP="0070066D">
      <w:pPr>
        <w:pStyle w:val="PMtext2"/>
        <w:spacing w:before="120"/>
      </w:pPr>
      <w:r>
        <w:t>MLITSD</w:t>
      </w:r>
      <w:r w:rsidR="0070066D">
        <w:t xml:space="preserve"> Occupational Health and Safety Guidelines for Farming Operations in Ontario</w:t>
      </w:r>
    </w:p>
    <w:p w14:paraId="4A294151" w14:textId="77777777" w:rsidR="00741D3C" w:rsidRDefault="00741D3C" w:rsidP="00741D3C">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741D3C" w14:paraId="5AB4524C" w14:textId="77777777" w:rsidTr="004A05A1">
        <w:tc>
          <w:tcPr>
            <w:tcW w:w="4428" w:type="dxa"/>
            <w:tcBorders>
              <w:top w:val="single" w:sz="4" w:space="0" w:color="auto"/>
              <w:left w:val="single" w:sz="4" w:space="0" w:color="auto"/>
              <w:bottom w:val="single" w:sz="4" w:space="0" w:color="auto"/>
              <w:right w:val="single" w:sz="4" w:space="0" w:color="auto"/>
            </w:tcBorders>
          </w:tcPr>
          <w:p w14:paraId="2BBB9B9D" w14:textId="77777777" w:rsidR="00741D3C" w:rsidRDefault="00741D3C" w:rsidP="004A05A1">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574DB20C" w14:textId="3195E976" w:rsidR="00741D3C" w:rsidRDefault="00741D3C" w:rsidP="004A05A1">
            <w:pPr>
              <w:pStyle w:val="PMtableText"/>
              <w:tabs>
                <w:tab w:val="left" w:leader="dot" w:pos="6840"/>
              </w:tabs>
              <w:rPr>
                <w:szCs w:val="20"/>
                <w:lang w:eastAsia="en-CA"/>
              </w:rPr>
            </w:pPr>
          </w:p>
        </w:tc>
      </w:tr>
      <w:tr w:rsidR="00741D3C" w14:paraId="54BC6A46" w14:textId="77777777" w:rsidTr="004A05A1">
        <w:tc>
          <w:tcPr>
            <w:tcW w:w="4428" w:type="dxa"/>
            <w:tcBorders>
              <w:top w:val="single" w:sz="4" w:space="0" w:color="auto"/>
              <w:left w:val="single" w:sz="4" w:space="0" w:color="auto"/>
              <w:bottom w:val="single" w:sz="4" w:space="0" w:color="auto"/>
              <w:right w:val="single" w:sz="4" w:space="0" w:color="auto"/>
            </w:tcBorders>
          </w:tcPr>
          <w:p w14:paraId="52C60294" w14:textId="77777777" w:rsidR="00741D3C" w:rsidRDefault="00741D3C" w:rsidP="004A05A1">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15DC0DC" w14:textId="77777777" w:rsidR="00741D3C" w:rsidRDefault="00741D3C" w:rsidP="004A05A1">
            <w:pPr>
              <w:pStyle w:val="PMtableText"/>
              <w:tabs>
                <w:tab w:val="left" w:leader="dot" w:pos="6840"/>
              </w:tabs>
              <w:rPr>
                <w:szCs w:val="20"/>
                <w:lang w:eastAsia="en-CA"/>
              </w:rPr>
            </w:pPr>
          </w:p>
        </w:tc>
      </w:tr>
    </w:tbl>
    <w:p w14:paraId="4CED3018" w14:textId="58E9A03F" w:rsidR="00EB4F35" w:rsidRDefault="00EB4F35" w:rsidP="00EB4F35">
      <w:bookmarkStart w:id="306" w:name="_Toc367970154"/>
      <w:bookmarkStart w:id="307" w:name="_Toc387311376"/>
      <w:bookmarkStart w:id="308" w:name="_Toc387329490"/>
    </w:p>
    <w:p w14:paraId="15B56C87" w14:textId="6C113023" w:rsidR="00EB4F35" w:rsidRDefault="00EB4F35" w:rsidP="00EB4F35"/>
    <w:p w14:paraId="6A709849" w14:textId="2CF90AD9" w:rsidR="00EB4F35" w:rsidRDefault="00EB4F35" w:rsidP="00EB4F35"/>
    <w:p w14:paraId="6921E851" w14:textId="54DA6230" w:rsidR="00EB4F35" w:rsidRDefault="00EB4F35" w:rsidP="00EB4F35"/>
    <w:p w14:paraId="58F5A174" w14:textId="623FCD0F" w:rsidR="00EB4F35" w:rsidRDefault="00EB4F35" w:rsidP="00EB4F35"/>
    <w:p w14:paraId="44AAA432" w14:textId="6169F3A5" w:rsidR="00EB4F35" w:rsidRDefault="00EB4F35" w:rsidP="00EB4F35"/>
    <w:p w14:paraId="38B4E6D8" w14:textId="77777777" w:rsidR="00EB4F35" w:rsidRPr="00EB4F35" w:rsidRDefault="00EB4F35" w:rsidP="00EB4F35"/>
    <w:p w14:paraId="651C4A84" w14:textId="23674C77" w:rsidR="0006623F" w:rsidRDefault="0006623F" w:rsidP="00283964">
      <w:pPr>
        <w:pStyle w:val="Heading1"/>
      </w:pPr>
      <w:bookmarkStart w:id="309" w:name="_Toc126240164"/>
      <w:bookmarkStart w:id="310" w:name="_Toc126313814"/>
      <w:r>
        <w:lastRenderedPageBreak/>
        <w:t>Safe Operating Procedures for Grass Seeder</w:t>
      </w:r>
      <w:bookmarkEnd w:id="306"/>
      <w:bookmarkEnd w:id="307"/>
      <w:bookmarkEnd w:id="308"/>
      <w:r w:rsidR="00B331D7">
        <w:t>s</w:t>
      </w:r>
      <w:bookmarkEnd w:id="309"/>
      <w:bookmarkEnd w:id="310"/>
    </w:p>
    <w:p w14:paraId="09639FE5" w14:textId="77777777" w:rsidR="0006623F" w:rsidRDefault="0006623F" w:rsidP="0006623F">
      <w:pPr>
        <w:pStyle w:val="PMhead"/>
      </w:pPr>
      <w:r>
        <w:t>Purpose</w:t>
      </w:r>
    </w:p>
    <w:p w14:paraId="40ECDCAC" w14:textId="3229A6F3" w:rsidR="000B00DF" w:rsidRPr="006A23A6" w:rsidRDefault="000B00DF" w:rsidP="000B00DF">
      <w:pPr>
        <w:pStyle w:val="PMtext"/>
      </w:pPr>
      <w:r w:rsidRPr="006A23A6">
        <w:t xml:space="preserve">To define the safe operating procedures in a manner that informs and instructs employees of </w:t>
      </w:r>
      <w:r>
        <w:t>[Employer/Organization Name]</w:t>
      </w:r>
      <w:r w:rsidRPr="008B1C57">
        <w:t xml:space="preserve"> </w:t>
      </w:r>
      <w:r w:rsidRPr="00494E00">
        <w:t>on the key health and safety hazards and controls to remember w</w:t>
      </w:r>
      <w:r>
        <w:t>hen using the grass seeder</w:t>
      </w:r>
      <w:r w:rsidRPr="003064F6">
        <w:t>.</w:t>
      </w:r>
    </w:p>
    <w:p w14:paraId="59DA92B1" w14:textId="77777777" w:rsidR="000B00DF" w:rsidRPr="006A23A6" w:rsidRDefault="000B00DF" w:rsidP="000B00DF">
      <w:pPr>
        <w:pStyle w:val="PMhead"/>
      </w:pPr>
      <w:r>
        <w:t>Hazards</w:t>
      </w:r>
    </w:p>
    <w:p w14:paraId="313A72D5" w14:textId="46EECA7A" w:rsidR="000B00DF" w:rsidRPr="003064F6" w:rsidRDefault="000B00DF" w:rsidP="000B00DF">
      <w:pPr>
        <w:pStyle w:val="PMtext"/>
      </w:pPr>
      <w:r w:rsidRPr="006A23A6">
        <w:t xml:space="preserve">The following hazards </w:t>
      </w:r>
      <w:r w:rsidRPr="003064F6">
        <w:t xml:space="preserve">may </w:t>
      </w:r>
      <w:r>
        <w:t>when using</w:t>
      </w:r>
      <w:r w:rsidRPr="003064F6">
        <w:t xml:space="preserve"> the </w:t>
      </w:r>
      <w:r>
        <w:t>grass seeder</w:t>
      </w:r>
      <w:r w:rsidRPr="003064F6">
        <w:t>:</w:t>
      </w:r>
    </w:p>
    <w:p w14:paraId="2A5429C0" w14:textId="77777777" w:rsidR="000B00DF" w:rsidRPr="003064F6" w:rsidRDefault="000B00DF" w:rsidP="000B00DF">
      <w:pPr>
        <w:pStyle w:val="PMtextBullet"/>
      </w:pPr>
      <w:r>
        <w:t>Critical injury</w:t>
      </w:r>
    </w:p>
    <w:p w14:paraId="197DC5D4" w14:textId="3756A91A" w:rsidR="000B00DF" w:rsidRDefault="000B00DF" w:rsidP="000B00DF">
      <w:pPr>
        <w:pStyle w:val="PMtextBullet"/>
      </w:pPr>
      <w:r>
        <w:t>Eye injury</w:t>
      </w:r>
    </w:p>
    <w:p w14:paraId="48351440" w14:textId="72622538" w:rsidR="000B00DF" w:rsidRDefault="00467546" w:rsidP="000B00DF">
      <w:pPr>
        <w:pStyle w:val="PMtextBullet"/>
      </w:pPr>
      <w:r>
        <w:t>Musculoskeletal disorder</w:t>
      </w:r>
    </w:p>
    <w:p w14:paraId="6D30F97A" w14:textId="77777777" w:rsidR="000B00DF" w:rsidRPr="006A23A6" w:rsidRDefault="000B00DF" w:rsidP="000B00DF">
      <w:pPr>
        <w:pStyle w:val="PMhead"/>
      </w:pPr>
      <w:r w:rsidRPr="006A23A6">
        <w:t>Personal Protective Equipment</w:t>
      </w:r>
    </w:p>
    <w:p w14:paraId="0ADFB7AF" w14:textId="77777777" w:rsidR="000B00DF" w:rsidRDefault="000B00DF" w:rsidP="000B00DF">
      <w:pPr>
        <w:pStyle w:val="PMtextBullet"/>
      </w:pPr>
      <w:r>
        <w:t>Safety footwear</w:t>
      </w:r>
    </w:p>
    <w:p w14:paraId="43965984" w14:textId="77777777" w:rsidR="000B00DF" w:rsidRDefault="000B00DF" w:rsidP="000B00DF">
      <w:pPr>
        <w:pStyle w:val="PMtextBullet"/>
      </w:pPr>
      <w:r>
        <w:t>Eye protection</w:t>
      </w:r>
    </w:p>
    <w:p w14:paraId="4314994B" w14:textId="77777777" w:rsidR="000B00DF" w:rsidRDefault="000B00DF" w:rsidP="000B00DF">
      <w:pPr>
        <w:pStyle w:val="PMtextBullet"/>
      </w:pPr>
      <w:r w:rsidRPr="006A23A6">
        <w:t xml:space="preserve">No loose </w:t>
      </w:r>
      <w:r>
        <w:t>clothing,</w:t>
      </w:r>
      <w:r w:rsidRPr="006A23A6">
        <w:t xml:space="preserve"> </w:t>
      </w:r>
      <w:proofErr w:type="gramStart"/>
      <w:r w:rsidRPr="006A23A6">
        <w:t>jewelry</w:t>
      </w:r>
      <w:proofErr w:type="gramEnd"/>
      <w:r>
        <w:t xml:space="preserve"> or hair</w:t>
      </w:r>
    </w:p>
    <w:p w14:paraId="0849A499" w14:textId="77777777" w:rsidR="000B00DF" w:rsidRPr="006A23A6" w:rsidRDefault="000B00DF" w:rsidP="000B00DF">
      <w:pPr>
        <w:pStyle w:val="PMhead"/>
      </w:pPr>
      <w:r w:rsidRPr="006A23A6">
        <w:t>Safe Operating Procedure</w:t>
      </w:r>
    </w:p>
    <w:p w14:paraId="5FF0BA96" w14:textId="77777777" w:rsidR="00A2161E" w:rsidRPr="00F12599" w:rsidRDefault="00A2161E" w:rsidP="00A2161E">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3132F219" w14:textId="4AF4B9AB" w:rsidR="00A2161E" w:rsidRPr="00F12599" w:rsidRDefault="00A2161E" w:rsidP="00A2161E">
      <w:pPr>
        <w:pStyle w:val="PMtextBullet"/>
      </w:pPr>
      <w:r w:rsidRPr="00F12599">
        <w:t xml:space="preserve">Operators must have </w:t>
      </w:r>
      <w:r w:rsidR="0083347E">
        <w:t>reviewed the operator’s manual with the supervisor</w:t>
      </w:r>
      <w:r>
        <w:t>.</w:t>
      </w:r>
    </w:p>
    <w:p w14:paraId="0A7E6840" w14:textId="77777777" w:rsidR="00A2161E" w:rsidRDefault="00A2161E" w:rsidP="00A2161E">
      <w:pPr>
        <w:pStyle w:val="PMtextBullet"/>
      </w:pPr>
      <w:r>
        <w:t>Ensure operator’s</w:t>
      </w:r>
      <w:r w:rsidRPr="00F12599">
        <w:t xml:space="preserve"> manual for equipment is available to operators</w:t>
      </w:r>
      <w:r>
        <w:t>.</w:t>
      </w:r>
    </w:p>
    <w:p w14:paraId="2E721773" w14:textId="77777777" w:rsidR="00A2161E" w:rsidRPr="006A23A6" w:rsidRDefault="00A2161E" w:rsidP="00A2161E">
      <w:pPr>
        <w:pStyle w:val="PMtextBullet"/>
      </w:pPr>
      <w:r>
        <w:t>Ensure guards and shields are firmly in place and in good condition. Do not operate the equipment without appropriate guards, shields, plates and other safety protective devices in place.</w:t>
      </w:r>
    </w:p>
    <w:p w14:paraId="69FA5318" w14:textId="445495FD" w:rsidR="00A2161E" w:rsidRPr="006A23A6" w:rsidRDefault="008A5139" w:rsidP="00A2161E">
      <w:pPr>
        <w:pStyle w:val="PMtextBullet"/>
      </w:pPr>
      <w:r>
        <w:t>Ensure safety decals are legible</w:t>
      </w:r>
      <w:r w:rsidR="00A2161E">
        <w:t xml:space="preserve">, order replacements if they are not. </w:t>
      </w:r>
    </w:p>
    <w:p w14:paraId="4352A206" w14:textId="77777777" w:rsidR="00A2161E" w:rsidRPr="00F12599" w:rsidRDefault="00A2161E" w:rsidP="00A2161E">
      <w:pPr>
        <w:pStyle w:val="PMtextBullet"/>
      </w:pPr>
      <w:r w:rsidRPr="00F12599">
        <w:t xml:space="preserve">Ensure the </w:t>
      </w:r>
      <w:r>
        <w:t>equipment</w:t>
      </w:r>
      <w:r w:rsidRPr="00F12599">
        <w:t xml:space="preserve"> is used properly as per manufacturer’s directions.</w:t>
      </w:r>
    </w:p>
    <w:p w14:paraId="541EA602" w14:textId="77777777" w:rsidR="00A2161E" w:rsidRDefault="00A2161E" w:rsidP="00A2161E">
      <w:pPr>
        <w:pStyle w:val="PMtextBullet"/>
      </w:pPr>
      <w:r>
        <w:t>Complete a walkaround of the immediate work area prior to starting. Look for obstacles that may need to be removed.</w:t>
      </w:r>
    </w:p>
    <w:p w14:paraId="684E5A4E" w14:textId="77777777" w:rsidR="00A2161E" w:rsidRDefault="00A2161E" w:rsidP="00A2161E">
      <w:pPr>
        <w:pStyle w:val="PMtextBullet"/>
      </w:pPr>
      <w:r>
        <w:t>Use the appropriate size and type of tractor.</w:t>
      </w:r>
    </w:p>
    <w:p w14:paraId="7CEEAAD1" w14:textId="77777777" w:rsidR="00A2161E" w:rsidRDefault="00A2161E" w:rsidP="00A2161E">
      <w:pPr>
        <w:pStyle w:val="PMtextBullet"/>
      </w:pPr>
      <w:r>
        <w:t>Confirm all controls are in proper working order.</w:t>
      </w:r>
    </w:p>
    <w:p w14:paraId="6B1C08A9" w14:textId="77777777" w:rsidR="00A2161E" w:rsidRDefault="00A2161E" w:rsidP="00A2161E">
      <w:pPr>
        <w:pStyle w:val="PMtextBullet"/>
      </w:pPr>
      <w:r>
        <w:t>Ensure all control levers are in neutral or off position before starting.</w:t>
      </w:r>
    </w:p>
    <w:p w14:paraId="188095E9" w14:textId="72BF2712" w:rsidR="0006623F" w:rsidRDefault="0006623F" w:rsidP="0006623F">
      <w:pPr>
        <w:pStyle w:val="PMtextBullet"/>
      </w:pPr>
      <w:r>
        <w:t xml:space="preserve">Do not load </w:t>
      </w:r>
      <w:r w:rsidR="00A2161E">
        <w:t>equipment during operation</w:t>
      </w:r>
      <w:r>
        <w:t>.</w:t>
      </w:r>
    </w:p>
    <w:p w14:paraId="10EC0EC1" w14:textId="40FA9255" w:rsidR="00955DDF" w:rsidRDefault="00955DDF" w:rsidP="0006623F">
      <w:pPr>
        <w:pStyle w:val="PMtextBullet"/>
      </w:pPr>
      <w:r>
        <w:t xml:space="preserve">Use safe material handling and lifting techniques to load grass </w:t>
      </w:r>
      <w:proofErr w:type="gramStart"/>
      <w:r>
        <w:t>seed .</w:t>
      </w:r>
      <w:proofErr w:type="gramEnd"/>
    </w:p>
    <w:p w14:paraId="3F82C0D6" w14:textId="04788B37" w:rsidR="0006623F" w:rsidRDefault="0006623F" w:rsidP="0006623F">
      <w:pPr>
        <w:pStyle w:val="PMtextBullet"/>
      </w:pPr>
      <w:r>
        <w:t xml:space="preserve">Keep loading hatch lid closed </w:t>
      </w:r>
      <w:r w:rsidR="000B00DF">
        <w:t>during operation</w:t>
      </w:r>
      <w:r>
        <w:t>.</w:t>
      </w:r>
    </w:p>
    <w:p w14:paraId="12FC03CA" w14:textId="77777777" w:rsidR="00A2161E" w:rsidRDefault="00A2161E" w:rsidP="00A2161E">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717FADAD" w14:textId="32DA0C93" w:rsidR="0006623F" w:rsidRDefault="0006623F" w:rsidP="0006623F">
      <w:pPr>
        <w:pStyle w:val="PMhead"/>
      </w:pPr>
      <w:r>
        <w:lastRenderedPageBreak/>
        <w:t>Additional Resources</w:t>
      </w:r>
    </w:p>
    <w:p w14:paraId="4A36C96C" w14:textId="011A5AFC" w:rsidR="0006623F" w:rsidRDefault="0006623F" w:rsidP="0006623F">
      <w:pPr>
        <w:pStyle w:val="PMhead"/>
        <w:rPr>
          <w:b w:val="0"/>
        </w:rPr>
      </w:pPr>
      <w:r>
        <w:rPr>
          <w:b w:val="0"/>
        </w:rPr>
        <w:t>SOP for Tractors</w:t>
      </w:r>
    </w:p>
    <w:p w14:paraId="72214328" w14:textId="6B2115FD" w:rsidR="0006623F" w:rsidRDefault="0006623F" w:rsidP="0006623F">
      <w:pPr>
        <w:pStyle w:val="PMtext"/>
      </w:pPr>
      <w:r>
        <w:t>SOP for Hitching Implements</w:t>
      </w:r>
    </w:p>
    <w:p w14:paraId="66FA6ED6" w14:textId="0F9920D1" w:rsidR="0070066D" w:rsidRPr="002E483A" w:rsidRDefault="009E496A" w:rsidP="0070066D">
      <w:pPr>
        <w:pStyle w:val="PMtext2"/>
        <w:spacing w:before="120"/>
      </w:pPr>
      <w:r>
        <w:t>MLITSD</w:t>
      </w:r>
      <w:r w:rsidR="0070066D">
        <w:t xml:space="preserve"> Occupational Health and Safety Guidelines for Farming Operations in Ontario</w:t>
      </w:r>
    </w:p>
    <w:p w14:paraId="4254D02A" w14:textId="77777777" w:rsidR="0006623F" w:rsidRDefault="0006623F" w:rsidP="0006623F">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6623F" w14:paraId="3D76E802" w14:textId="77777777" w:rsidTr="00523006">
        <w:tc>
          <w:tcPr>
            <w:tcW w:w="4428" w:type="dxa"/>
          </w:tcPr>
          <w:p w14:paraId="4AC2BC4A" w14:textId="77777777" w:rsidR="0006623F" w:rsidRDefault="0006623F" w:rsidP="00523006">
            <w:pPr>
              <w:pStyle w:val="PMtableText"/>
              <w:tabs>
                <w:tab w:val="left" w:leader="dot" w:pos="6840"/>
              </w:tabs>
            </w:pPr>
            <w:r>
              <w:t>Effective Date:</w:t>
            </w:r>
          </w:p>
        </w:tc>
        <w:tc>
          <w:tcPr>
            <w:tcW w:w="4428" w:type="dxa"/>
          </w:tcPr>
          <w:p w14:paraId="2BBE4557" w14:textId="68F74785" w:rsidR="0006623F" w:rsidRDefault="0006623F" w:rsidP="00523006">
            <w:pPr>
              <w:pStyle w:val="PMtableText"/>
              <w:tabs>
                <w:tab w:val="left" w:leader="dot" w:pos="6840"/>
              </w:tabs>
            </w:pPr>
          </w:p>
        </w:tc>
      </w:tr>
      <w:tr w:rsidR="0006623F" w14:paraId="26F3102B" w14:textId="77777777" w:rsidTr="00523006">
        <w:tc>
          <w:tcPr>
            <w:tcW w:w="4428" w:type="dxa"/>
          </w:tcPr>
          <w:p w14:paraId="15AF608F" w14:textId="77777777" w:rsidR="0006623F" w:rsidRDefault="0006623F" w:rsidP="00523006">
            <w:pPr>
              <w:pStyle w:val="PMtableText"/>
              <w:tabs>
                <w:tab w:val="left" w:leader="dot" w:pos="6840"/>
              </w:tabs>
            </w:pPr>
            <w:r>
              <w:t>Revision Date:</w:t>
            </w:r>
          </w:p>
        </w:tc>
        <w:tc>
          <w:tcPr>
            <w:tcW w:w="4428" w:type="dxa"/>
          </w:tcPr>
          <w:p w14:paraId="0417FA89" w14:textId="77777777" w:rsidR="0006623F" w:rsidRDefault="0006623F" w:rsidP="00523006">
            <w:pPr>
              <w:pStyle w:val="PMtableText"/>
              <w:tabs>
                <w:tab w:val="left" w:leader="dot" w:pos="6840"/>
              </w:tabs>
            </w:pPr>
          </w:p>
        </w:tc>
      </w:tr>
    </w:tbl>
    <w:p w14:paraId="5EDA944D" w14:textId="2079F8F6" w:rsidR="00EB4F35" w:rsidRDefault="00EB4F35" w:rsidP="00EB4F35"/>
    <w:p w14:paraId="0250C0AD" w14:textId="6EFC4F03" w:rsidR="00EB4F35" w:rsidRDefault="00EB4F35" w:rsidP="00EB4F35"/>
    <w:p w14:paraId="60701FB3" w14:textId="487CFF4D" w:rsidR="00EB4F35" w:rsidRDefault="00EB4F35" w:rsidP="00EB4F35"/>
    <w:p w14:paraId="7E5B0EAD" w14:textId="064EFDA9" w:rsidR="00EB4F35" w:rsidRDefault="00EB4F35" w:rsidP="00EB4F35"/>
    <w:p w14:paraId="1F65E4C8" w14:textId="2306A2D3" w:rsidR="00EB4F35" w:rsidRDefault="00EB4F35" w:rsidP="00EB4F35"/>
    <w:p w14:paraId="50A14E25" w14:textId="573FC4F2" w:rsidR="00EB4F35" w:rsidRDefault="00EB4F35" w:rsidP="00EB4F35"/>
    <w:p w14:paraId="44735A25" w14:textId="18561C4E" w:rsidR="00EB4F35" w:rsidRDefault="00EB4F35" w:rsidP="00EB4F35"/>
    <w:p w14:paraId="3A888E2A" w14:textId="23C2B315" w:rsidR="00EB4F35" w:rsidRDefault="00EB4F35" w:rsidP="00EB4F35"/>
    <w:p w14:paraId="7F5CED97" w14:textId="2B13A634" w:rsidR="00EB4F35" w:rsidRDefault="00EB4F35" w:rsidP="00EB4F35"/>
    <w:p w14:paraId="2BDBE58B" w14:textId="2E01D85E" w:rsidR="00EB4F35" w:rsidRDefault="00EB4F35" w:rsidP="00EB4F35"/>
    <w:p w14:paraId="17D663F2" w14:textId="16C4ED92" w:rsidR="00EB4F35" w:rsidRDefault="00EB4F35" w:rsidP="00EB4F35"/>
    <w:p w14:paraId="1BDAA56D" w14:textId="2E090098" w:rsidR="00EB4F35" w:rsidRDefault="00EB4F35" w:rsidP="00EB4F35"/>
    <w:p w14:paraId="2A689153" w14:textId="089BE948" w:rsidR="00EB4F35" w:rsidRDefault="00EB4F35" w:rsidP="00EB4F35"/>
    <w:p w14:paraId="6051379C" w14:textId="26CF4E50" w:rsidR="00EB4F35" w:rsidRDefault="00EB4F35" w:rsidP="00EB4F35"/>
    <w:p w14:paraId="79FC2974" w14:textId="59CF318A" w:rsidR="00EB4F35" w:rsidRDefault="00EB4F35" w:rsidP="00EB4F35"/>
    <w:p w14:paraId="7CAC5245" w14:textId="79DD2AC8" w:rsidR="00EB4F35" w:rsidRDefault="00EB4F35" w:rsidP="00EB4F35"/>
    <w:p w14:paraId="34BF3577" w14:textId="2672E4FB" w:rsidR="00EB4F35" w:rsidRDefault="00EB4F35" w:rsidP="00EB4F35"/>
    <w:p w14:paraId="20C7475A" w14:textId="18091D31" w:rsidR="00EB4F35" w:rsidRDefault="00EB4F35" w:rsidP="00EB4F35"/>
    <w:p w14:paraId="30B19DF2" w14:textId="290508C9" w:rsidR="00EB4F35" w:rsidRDefault="00EB4F35" w:rsidP="00EB4F35"/>
    <w:p w14:paraId="412EBF84" w14:textId="39760325" w:rsidR="00EB4F35" w:rsidRDefault="00EB4F35" w:rsidP="00EB4F35"/>
    <w:p w14:paraId="7F637442" w14:textId="257015AB" w:rsidR="00EB4F35" w:rsidRDefault="00EB4F35" w:rsidP="00EB4F35"/>
    <w:p w14:paraId="57FC072E" w14:textId="7AAC432E" w:rsidR="00EB4F35" w:rsidRDefault="00EB4F35" w:rsidP="00EB4F35"/>
    <w:p w14:paraId="3D9A22E3" w14:textId="77777777" w:rsidR="00EB4F35" w:rsidRDefault="00EB4F35" w:rsidP="00EB4F35"/>
    <w:p w14:paraId="17DF3BD9" w14:textId="0F08C783" w:rsidR="00AC27D8" w:rsidRPr="005A3E20" w:rsidRDefault="00AC27D8" w:rsidP="00283964">
      <w:pPr>
        <w:pStyle w:val="Heading1"/>
      </w:pPr>
      <w:bookmarkStart w:id="311" w:name="_Toc126240165"/>
      <w:bookmarkStart w:id="312" w:name="_Toc126313815"/>
      <w:r w:rsidRPr="005A3E20">
        <w:lastRenderedPageBreak/>
        <w:t>Safe Operating Procedures for Grinder</w:t>
      </w:r>
      <w:bookmarkEnd w:id="302"/>
      <w:r w:rsidR="00B331D7">
        <w:t>s</w:t>
      </w:r>
      <w:bookmarkEnd w:id="311"/>
      <w:bookmarkEnd w:id="312"/>
    </w:p>
    <w:p w14:paraId="17DF3BDA" w14:textId="77777777" w:rsidR="00AC27D8" w:rsidRPr="005A3E20" w:rsidRDefault="00AC27D8" w:rsidP="00AC27D8">
      <w:pPr>
        <w:pStyle w:val="PMhead"/>
      </w:pPr>
      <w:r w:rsidRPr="005A3E20">
        <w:t>Purpose</w:t>
      </w:r>
    </w:p>
    <w:p w14:paraId="17DF3BDB" w14:textId="18F239BC" w:rsidR="00AC27D8" w:rsidRPr="005A3E20" w:rsidRDefault="00AC27D8" w:rsidP="00AC27D8">
      <w:pPr>
        <w:pStyle w:val="PMtext"/>
      </w:pPr>
      <w:r w:rsidRPr="005A3E20">
        <w:t xml:space="preserve">To define the </w:t>
      </w:r>
      <w:r>
        <w:t>safe</w:t>
      </w:r>
      <w:r w:rsidRPr="005A3E20">
        <w:t xml:space="preserve"> </w:t>
      </w:r>
      <w:r>
        <w:t>o</w:t>
      </w:r>
      <w:r w:rsidRPr="005A3E20">
        <w:t xml:space="preserve">perating </w:t>
      </w:r>
      <w:r>
        <w:t>p</w:t>
      </w:r>
      <w:r w:rsidRPr="005A3E20">
        <w:t xml:space="preserve">rocedures in a manner that informs and instructs employees of </w:t>
      </w:r>
      <w:r w:rsidR="003357E3">
        <w:t>[</w:t>
      </w:r>
      <w:r w:rsidR="002C1A88">
        <w:t>Employer/Organization Name</w:t>
      </w:r>
      <w:r w:rsidR="003357E3">
        <w:t>]</w:t>
      </w:r>
      <w:r w:rsidRPr="00774417">
        <w:t xml:space="preserve"> </w:t>
      </w:r>
      <w:r w:rsidRPr="005A3E20">
        <w:t xml:space="preserve">on the key health and safety </w:t>
      </w:r>
      <w:r w:rsidR="00AC1372">
        <w:t>hazards and controls</w:t>
      </w:r>
      <w:r w:rsidRPr="005A3E20">
        <w:t xml:space="preserve"> to remember </w:t>
      </w:r>
      <w:r w:rsidR="00A827B1">
        <w:t xml:space="preserve">when </w:t>
      </w:r>
      <w:r w:rsidR="00D20717">
        <w:t>using the grinder</w:t>
      </w:r>
      <w:r w:rsidRPr="005A3E20">
        <w:t>.</w:t>
      </w:r>
    </w:p>
    <w:p w14:paraId="17DF3BDC" w14:textId="0C302BFC" w:rsidR="00AC27D8" w:rsidRPr="005A3E20" w:rsidRDefault="00D20717" w:rsidP="00AC27D8">
      <w:pPr>
        <w:pStyle w:val="PMhead"/>
      </w:pPr>
      <w:r>
        <w:t>Hazards</w:t>
      </w:r>
    </w:p>
    <w:p w14:paraId="17DF3BDD" w14:textId="7E35A102" w:rsidR="00AC27D8" w:rsidRPr="005A3E20" w:rsidRDefault="00AC27D8" w:rsidP="00AC27D8">
      <w:pPr>
        <w:pStyle w:val="PMtext"/>
      </w:pPr>
      <w:r w:rsidRPr="005A3E20">
        <w:t xml:space="preserve">The following hazards may occur </w:t>
      </w:r>
      <w:r w:rsidR="00A827B1">
        <w:t xml:space="preserve">when using </w:t>
      </w:r>
      <w:r w:rsidR="00D20717">
        <w:t xml:space="preserve">the </w:t>
      </w:r>
      <w:r w:rsidRPr="005A3E20">
        <w:t>grind</w:t>
      </w:r>
      <w:r w:rsidR="00D20717">
        <w:t>er</w:t>
      </w:r>
      <w:r w:rsidRPr="005A3E20">
        <w:t>:</w:t>
      </w:r>
    </w:p>
    <w:p w14:paraId="6A6EC6C8" w14:textId="77777777" w:rsidR="00A827B1" w:rsidRDefault="00A827B1" w:rsidP="00AC27D8">
      <w:pPr>
        <w:pStyle w:val="PMtextBullet"/>
      </w:pPr>
      <w:r>
        <w:t>Eye injury</w:t>
      </w:r>
    </w:p>
    <w:p w14:paraId="25C06811" w14:textId="77777777" w:rsidR="00A827B1" w:rsidRDefault="00A827B1" w:rsidP="00AC27D8">
      <w:pPr>
        <w:pStyle w:val="PMtextBullet"/>
      </w:pPr>
      <w:r>
        <w:t>Burns</w:t>
      </w:r>
    </w:p>
    <w:p w14:paraId="3A133854" w14:textId="6027E01E" w:rsidR="00A827B1" w:rsidRPr="005A3E20" w:rsidRDefault="00A827B1" w:rsidP="00A827B1">
      <w:pPr>
        <w:pStyle w:val="PMtextBullet"/>
      </w:pPr>
      <w:r w:rsidRPr="005A3E20">
        <w:t>Pinch</w:t>
      </w:r>
      <w:r>
        <w:t>ing</w:t>
      </w:r>
      <w:r w:rsidRPr="005A3E20">
        <w:t xml:space="preserve"> </w:t>
      </w:r>
      <w:r>
        <w:t>injury</w:t>
      </w:r>
    </w:p>
    <w:p w14:paraId="569FD7B3" w14:textId="77777777" w:rsidR="00467546" w:rsidRDefault="00467546" w:rsidP="00467546">
      <w:pPr>
        <w:pStyle w:val="PMtextBullet"/>
      </w:pPr>
      <w:r>
        <w:t>Musculoskeletal disorder</w:t>
      </w:r>
    </w:p>
    <w:p w14:paraId="4AF0BCF1" w14:textId="10C04837" w:rsidR="00A827B1" w:rsidRPr="005A3E20" w:rsidRDefault="00A827B1" w:rsidP="00A827B1">
      <w:pPr>
        <w:pStyle w:val="PMtextBullet"/>
      </w:pPr>
      <w:r>
        <w:t>D</w:t>
      </w:r>
      <w:r w:rsidRPr="005A3E20">
        <w:t>ust</w:t>
      </w:r>
      <w:r>
        <w:t xml:space="preserve"> and particulate</w:t>
      </w:r>
    </w:p>
    <w:p w14:paraId="7BF1C2B1" w14:textId="77777777" w:rsidR="00A827B1" w:rsidRDefault="00A827B1" w:rsidP="00AC27D8">
      <w:pPr>
        <w:pStyle w:val="PMtextBullet"/>
      </w:pPr>
      <w:r>
        <w:t>Fire</w:t>
      </w:r>
    </w:p>
    <w:p w14:paraId="17DF3BDE" w14:textId="04C6EB74" w:rsidR="00AC27D8" w:rsidRPr="005A3E20" w:rsidRDefault="00AC27D8" w:rsidP="00AC27D8">
      <w:pPr>
        <w:pStyle w:val="PMtextBullet"/>
      </w:pPr>
      <w:r w:rsidRPr="005A3E20">
        <w:t xml:space="preserve">Grinding wheel may </w:t>
      </w:r>
      <w:proofErr w:type="gramStart"/>
      <w:r w:rsidRPr="005A3E20">
        <w:t>shatter</w:t>
      </w:r>
      <w:proofErr w:type="gramEnd"/>
    </w:p>
    <w:p w14:paraId="17DF3BE4" w14:textId="77777777" w:rsidR="00AC27D8" w:rsidRPr="005A3E20" w:rsidRDefault="00AC27D8" w:rsidP="00AC27D8">
      <w:pPr>
        <w:pStyle w:val="PMhead"/>
      </w:pPr>
      <w:r w:rsidRPr="005A3E20">
        <w:t>Personal Protective Equipment</w:t>
      </w:r>
    </w:p>
    <w:p w14:paraId="31BE42C4" w14:textId="77777777" w:rsidR="00D20717" w:rsidRDefault="00D20717" w:rsidP="00AC27D8">
      <w:pPr>
        <w:pStyle w:val="PMtextBullet"/>
      </w:pPr>
      <w:r>
        <w:t>Safety footwear</w:t>
      </w:r>
    </w:p>
    <w:p w14:paraId="17DF3BE6" w14:textId="29A0BD6B" w:rsidR="00AC27D8" w:rsidRPr="005A3E20" w:rsidRDefault="00AC27D8" w:rsidP="00AC27D8">
      <w:pPr>
        <w:pStyle w:val="PMtextBullet"/>
      </w:pPr>
      <w:r w:rsidRPr="005A3E20">
        <w:t>Eye protection</w:t>
      </w:r>
      <w:r w:rsidR="00A827B1">
        <w:t xml:space="preserve"> (</w:t>
      </w:r>
      <w:proofErr w:type="gramStart"/>
      <w:r w:rsidR="00A827B1">
        <w:t>e.g.</w:t>
      </w:r>
      <w:proofErr w:type="gramEnd"/>
      <w:r w:rsidR="00A827B1">
        <w:t xml:space="preserve"> </w:t>
      </w:r>
      <w:r w:rsidRPr="005A3E20">
        <w:t>safety goggles with high impact l</w:t>
      </w:r>
      <w:r>
        <w:t>enses to protect eyes</w:t>
      </w:r>
      <w:r w:rsidR="00A827B1">
        <w:t xml:space="preserve"> and f</w:t>
      </w:r>
      <w:r w:rsidR="00D20717">
        <w:t>ace shield</w:t>
      </w:r>
      <w:r w:rsidR="00A827B1">
        <w:t>)</w:t>
      </w:r>
    </w:p>
    <w:p w14:paraId="01EE338D" w14:textId="77777777" w:rsidR="00D20717" w:rsidRDefault="00D20717" w:rsidP="00AC27D8">
      <w:pPr>
        <w:pStyle w:val="PMtextBullet"/>
      </w:pPr>
      <w:r>
        <w:t>Hearing protection</w:t>
      </w:r>
    </w:p>
    <w:p w14:paraId="0A1E073E" w14:textId="0EFB9E00" w:rsidR="00D20717" w:rsidRDefault="00D20717" w:rsidP="00AC27D8">
      <w:pPr>
        <w:pStyle w:val="PMtextBullet"/>
      </w:pPr>
      <w:r>
        <w:t>Res</w:t>
      </w:r>
      <w:r w:rsidR="00A827B1">
        <w:t xml:space="preserve">piratory protection as </w:t>
      </w:r>
      <w:proofErr w:type="gramStart"/>
      <w:r w:rsidR="00A827B1">
        <w:t>required</w:t>
      </w:r>
      <w:proofErr w:type="gramEnd"/>
    </w:p>
    <w:p w14:paraId="17DF3BE7" w14:textId="79E5A645" w:rsidR="00AC27D8" w:rsidRDefault="00D20717" w:rsidP="00AC27D8">
      <w:pPr>
        <w:pStyle w:val="PMtextBullet"/>
      </w:pPr>
      <w:r>
        <w:t>A</w:t>
      </w:r>
      <w:r w:rsidR="00AC27D8" w:rsidRPr="005A3E20">
        <w:t xml:space="preserve">ppropriate clothing </w:t>
      </w:r>
      <w:r w:rsidR="00A827B1">
        <w:t>(</w:t>
      </w:r>
      <w:proofErr w:type="gramStart"/>
      <w:r w:rsidR="00A827B1">
        <w:t>e.g.</w:t>
      </w:r>
      <w:proofErr w:type="gramEnd"/>
      <w:r w:rsidR="00A827B1">
        <w:t xml:space="preserve"> </w:t>
      </w:r>
      <w:r w:rsidR="00AC27D8" w:rsidRPr="005A3E20">
        <w:t>long</w:t>
      </w:r>
      <w:r w:rsidR="00A827B1">
        <w:t xml:space="preserve"> </w:t>
      </w:r>
      <w:r w:rsidR="00AC27D8" w:rsidRPr="005A3E20">
        <w:t>sleeve</w:t>
      </w:r>
      <w:r w:rsidR="00A827B1">
        <w:t>s</w:t>
      </w:r>
      <w:r>
        <w:t xml:space="preserve"> and</w:t>
      </w:r>
      <w:r w:rsidR="00AC27D8" w:rsidRPr="005A3E20">
        <w:t xml:space="preserve"> apron</w:t>
      </w:r>
      <w:r w:rsidR="00A827B1">
        <w:t>)</w:t>
      </w:r>
      <w:r w:rsidR="00AC27D8" w:rsidRPr="005A3E20">
        <w:t xml:space="preserve"> </w:t>
      </w:r>
    </w:p>
    <w:p w14:paraId="77E09D69" w14:textId="7F03BCF4" w:rsidR="00D20717" w:rsidRPr="005A3E20" w:rsidRDefault="00D20717" w:rsidP="00AC27D8">
      <w:pPr>
        <w:pStyle w:val="PMtextBullet"/>
      </w:pPr>
      <w:r>
        <w:t xml:space="preserve">No loose clothing, </w:t>
      </w:r>
      <w:proofErr w:type="gramStart"/>
      <w:r>
        <w:t>hair</w:t>
      </w:r>
      <w:proofErr w:type="gramEnd"/>
      <w:r>
        <w:t xml:space="preserve"> or jewelry</w:t>
      </w:r>
    </w:p>
    <w:p w14:paraId="17DF3BE9" w14:textId="184658B1" w:rsidR="00AC27D8" w:rsidRPr="0008341E" w:rsidRDefault="00AC27D8" w:rsidP="00AC27D8">
      <w:pPr>
        <w:pStyle w:val="PMhead"/>
      </w:pPr>
      <w:r w:rsidRPr="0008341E">
        <w:t>Safe Operating Procedure</w:t>
      </w:r>
    </w:p>
    <w:p w14:paraId="2EB89397" w14:textId="77777777" w:rsidR="00B331D7" w:rsidRPr="00F12599" w:rsidRDefault="00B331D7" w:rsidP="00B331D7">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7A02D27B" w14:textId="2F52413D" w:rsidR="00B331D7" w:rsidRPr="00F12599" w:rsidRDefault="00B331D7" w:rsidP="00B331D7">
      <w:pPr>
        <w:pStyle w:val="PMtextBullet"/>
      </w:pPr>
      <w:r w:rsidRPr="00F12599">
        <w:t xml:space="preserve">Operators must have </w:t>
      </w:r>
      <w:r w:rsidR="0083347E">
        <w:t>reviewed the operator’s manual with the supervisor</w:t>
      </w:r>
      <w:r>
        <w:t>.</w:t>
      </w:r>
    </w:p>
    <w:p w14:paraId="5951B596" w14:textId="77777777" w:rsidR="00B331D7" w:rsidRDefault="00B331D7" w:rsidP="00B331D7">
      <w:pPr>
        <w:pStyle w:val="PMtextBullet"/>
      </w:pPr>
      <w:r>
        <w:t>Ensure operator’s</w:t>
      </w:r>
      <w:r w:rsidRPr="00F12599">
        <w:t xml:space="preserve"> manual for equipment is available to operators</w:t>
      </w:r>
      <w:r>
        <w:t>.</w:t>
      </w:r>
    </w:p>
    <w:p w14:paraId="2EB033E7" w14:textId="77777777" w:rsidR="00B331D7" w:rsidRPr="006A23A6" w:rsidRDefault="00B331D7" w:rsidP="00B331D7">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38C3FAC9" w14:textId="470AE189" w:rsidR="00B331D7" w:rsidRPr="006A23A6" w:rsidRDefault="008A5139" w:rsidP="00B331D7">
      <w:pPr>
        <w:pStyle w:val="PMtextBullet"/>
      </w:pPr>
      <w:r>
        <w:t>Ensure safety decals are legible</w:t>
      </w:r>
      <w:r w:rsidR="00B331D7">
        <w:t xml:space="preserve">, order replacements if they are not. </w:t>
      </w:r>
    </w:p>
    <w:p w14:paraId="5178D100" w14:textId="77777777" w:rsidR="00B331D7" w:rsidRPr="00F12599" w:rsidRDefault="00B331D7" w:rsidP="00B331D7">
      <w:pPr>
        <w:pStyle w:val="PMtextBullet"/>
      </w:pPr>
      <w:r w:rsidRPr="00F12599">
        <w:t xml:space="preserve">Ensure the </w:t>
      </w:r>
      <w:r>
        <w:t>equipment</w:t>
      </w:r>
      <w:r w:rsidRPr="00F12599">
        <w:t xml:space="preserve"> is used properly as per manufacturer’s directions.</w:t>
      </w:r>
    </w:p>
    <w:p w14:paraId="2AE21C89" w14:textId="650A3771" w:rsidR="00B331D7" w:rsidRPr="005A3E20" w:rsidRDefault="00B331D7" w:rsidP="00B331D7">
      <w:pPr>
        <w:pStyle w:val="PMtextBullet"/>
      </w:pPr>
      <w:r>
        <w:t>Ensure</w:t>
      </w:r>
      <w:r w:rsidRPr="005A3E20">
        <w:t xml:space="preserve"> plastic shield protectors are in good condition and adjusted properly. Never operate a grinder wit</w:t>
      </w:r>
      <w:r>
        <w:t>hout the proper guard in place.</w:t>
      </w:r>
    </w:p>
    <w:p w14:paraId="17DF3BEC" w14:textId="2B5FDDF1" w:rsidR="00AC27D8" w:rsidRPr="005A3E20" w:rsidRDefault="00AC27D8" w:rsidP="00AC27D8">
      <w:pPr>
        <w:pStyle w:val="PMtextBullet"/>
      </w:pPr>
      <w:r w:rsidRPr="005A3E20">
        <w:lastRenderedPageBreak/>
        <w:t>Keep floors free of obstructions to prevent slips</w:t>
      </w:r>
      <w:r>
        <w:t xml:space="preserve"> and trips in the grinding area</w:t>
      </w:r>
      <w:r w:rsidR="00BF74A5">
        <w:t>.</w:t>
      </w:r>
    </w:p>
    <w:p w14:paraId="17DF3BED" w14:textId="17D2348E" w:rsidR="00AC27D8" w:rsidRPr="005A3E20" w:rsidRDefault="00AC27D8" w:rsidP="00AC27D8">
      <w:pPr>
        <w:pStyle w:val="PMtextBullet"/>
      </w:pPr>
      <w:r w:rsidRPr="005A3E20">
        <w:t>Ensure that plugs and cords do n</w:t>
      </w:r>
      <w:r>
        <w:t>ot have loose or bare wires</w:t>
      </w:r>
      <w:r w:rsidR="00BF74A5">
        <w:t>.</w:t>
      </w:r>
    </w:p>
    <w:p w14:paraId="17DF3BEE" w14:textId="32210FE9" w:rsidR="00AC27D8" w:rsidRPr="005A3E20" w:rsidRDefault="00BF74A5" w:rsidP="00AC27D8">
      <w:pPr>
        <w:pStyle w:val="PMtextBullet"/>
      </w:pPr>
      <w:r>
        <w:t xml:space="preserve">Remove any flammable or </w:t>
      </w:r>
      <w:r w:rsidR="00AC27D8" w:rsidRPr="005A3E20">
        <w:t>comb</w:t>
      </w:r>
      <w:r w:rsidR="00AC27D8">
        <w:t>ustible materials from the area</w:t>
      </w:r>
      <w:r>
        <w:t>.</w:t>
      </w:r>
    </w:p>
    <w:p w14:paraId="17DF3BEF" w14:textId="396C2042" w:rsidR="00AC27D8" w:rsidRPr="005A3E20" w:rsidRDefault="00AC27D8" w:rsidP="00AC27D8">
      <w:pPr>
        <w:pStyle w:val="PMtextBullet"/>
      </w:pPr>
      <w:r w:rsidRPr="005A3E20">
        <w:t>Always disconnect the grinding tool from its power source before installi</w:t>
      </w:r>
      <w:r>
        <w:t>ng or changing wheels or discs</w:t>
      </w:r>
      <w:r w:rsidR="00BF74A5">
        <w:t>.</w:t>
      </w:r>
    </w:p>
    <w:p w14:paraId="17DF3BF0" w14:textId="041E49D0" w:rsidR="00AC27D8" w:rsidRPr="005A3E20" w:rsidRDefault="00AC27D8" w:rsidP="00AC27D8">
      <w:pPr>
        <w:pStyle w:val="PMtextBullet"/>
      </w:pPr>
      <w:r w:rsidRPr="005A3E20">
        <w:t>When mounting a grinding wheel, follow the manufacturer’s recom</w:t>
      </w:r>
      <w:r>
        <w:t>mendations</w:t>
      </w:r>
      <w:r w:rsidR="00BF74A5">
        <w:t>.</w:t>
      </w:r>
    </w:p>
    <w:p w14:paraId="17DF3BF1" w14:textId="19026F21" w:rsidR="00AC27D8" w:rsidRPr="005A3E20" w:rsidRDefault="00AC27D8" w:rsidP="00AC27D8">
      <w:pPr>
        <w:pStyle w:val="PMtextBullet"/>
      </w:pPr>
      <w:r w:rsidRPr="005A3E20">
        <w:t>Ensure that grinding tools are marked for maximum sp</w:t>
      </w:r>
      <w:r>
        <w:t>eed. Never use an unmarked tool</w:t>
      </w:r>
      <w:r w:rsidR="00BF74A5">
        <w:t>.</w:t>
      </w:r>
    </w:p>
    <w:p w14:paraId="17DF3BF2" w14:textId="0D6E122B" w:rsidR="00AC27D8" w:rsidRPr="005A3E20" w:rsidRDefault="00AC27D8" w:rsidP="00AC27D8">
      <w:pPr>
        <w:pStyle w:val="PMtextBullet"/>
      </w:pPr>
      <w:r w:rsidRPr="005A3E20">
        <w:t>Do not use wheels designed for steel on porous materials su</w:t>
      </w:r>
      <w:r>
        <w:t xml:space="preserve">ch as wood, </w:t>
      </w:r>
      <w:proofErr w:type="gramStart"/>
      <w:r>
        <w:t>plastic</w:t>
      </w:r>
      <w:proofErr w:type="gramEnd"/>
      <w:r>
        <w:t xml:space="preserve"> or aluminum</w:t>
      </w:r>
      <w:r w:rsidR="00BF74A5">
        <w:t>.</w:t>
      </w:r>
    </w:p>
    <w:p w14:paraId="17DF3BF3" w14:textId="29F4986B" w:rsidR="00AC27D8" w:rsidRPr="005A3E20" w:rsidRDefault="00AC27D8" w:rsidP="00AC27D8">
      <w:pPr>
        <w:pStyle w:val="PMtextBullet"/>
      </w:pPr>
      <w:r w:rsidRPr="005A3E20">
        <w:t>Ensure that the wheels are not damaged in any way (</w:t>
      </w:r>
      <w:proofErr w:type="gramStart"/>
      <w:r w:rsidRPr="005A3E20">
        <w:t>e.g.</w:t>
      </w:r>
      <w:proofErr w:type="gramEnd"/>
      <w:r w:rsidRPr="005A3E20">
        <w:t xml:space="preserve"> chipped or cracked). Dispose of damaged wheels immediately. Never us</w:t>
      </w:r>
      <w:r>
        <w:t xml:space="preserve">e a wheel that has been dropped. </w:t>
      </w:r>
    </w:p>
    <w:p w14:paraId="17DF3BF4" w14:textId="27880415" w:rsidR="00AC27D8" w:rsidRPr="005A3E20" w:rsidRDefault="00AC27D8" w:rsidP="00AC27D8">
      <w:pPr>
        <w:pStyle w:val="PMtextBullet"/>
      </w:pPr>
      <w:r w:rsidRPr="005A3E20">
        <w:t>Store grinding wheels in an area away from extreme heat o</w:t>
      </w:r>
      <w:r>
        <w:t>r cold and away from impact damage</w:t>
      </w:r>
      <w:r w:rsidR="00BF74A5">
        <w:t>.</w:t>
      </w:r>
    </w:p>
    <w:p w14:paraId="17DF3BF6" w14:textId="4022F8CB" w:rsidR="00AC27D8" w:rsidRPr="005A3E20" w:rsidRDefault="00AC27D8" w:rsidP="00AC27D8">
      <w:pPr>
        <w:pStyle w:val="PMtextBullet"/>
      </w:pPr>
      <w:r w:rsidRPr="005A3E20">
        <w:t xml:space="preserve">Apply lockout and tagout procedures to any damaged equipment immediately. Report any grinder, grinding wheel or grinding wheel guard that appears to be defective </w:t>
      </w:r>
      <w:r>
        <w:t xml:space="preserve">to </w:t>
      </w:r>
      <w:r w:rsidR="002C1A88">
        <w:t>the supervisor</w:t>
      </w:r>
      <w:r>
        <w:t xml:space="preserve"> immediately</w:t>
      </w:r>
      <w:r w:rsidR="00BF74A5">
        <w:t>.</w:t>
      </w:r>
    </w:p>
    <w:p w14:paraId="17DF3BF7" w14:textId="18AF53EC" w:rsidR="00AC27D8" w:rsidRPr="005A3E20" w:rsidRDefault="00AC27D8" w:rsidP="00AC27D8">
      <w:pPr>
        <w:pStyle w:val="PMtextBullet"/>
      </w:pPr>
      <w:r w:rsidRPr="005A3E20">
        <w:t>Before turning on the power, make sure the w</w:t>
      </w:r>
      <w:r>
        <w:t>heel runs true and unobstructed</w:t>
      </w:r>
      <w:r w:rsidR="00BF74A5">
        <w:t>.</w:t>
      </w:r>
    </w:p>
    <w:p w14:paraId="17DF3BF8" w14:textId="193345DA" w:rsidR="00AC27D8" w:rsidRDefault="00AC27D8" w:rsidP="00AC27D8">
      <w:pPr>
        <w:pStyle w:val="PMtextBullet"/>
      </w:pPr>
      <w:r w:rsidRPr="005A3E20">
        <w:t xml:space="preserve">Stand to the side of the grinder </w:t>
      </w:r>
      <w:r>
        <w:t>when first turning on the power</w:t>
      </w:r>
      <w:r w:rsidR="00BF74A5">
        <w:t>.</w:t>
      </w:r>
    </w:p>
    <w:p w14:paraId="17DF3BF9" w14:textId="5F0B69C0" w:rsidR="00AC27D8" w:rsidRPr="005A3E20" w:rsidRDefault="00AC27D8" w:rsidP="00AC27D8">
      <w:pPr>
        <w:pStyle w:val="PMtextBullet"/>
      </w:pPr>
      <w:r>
        <w:t xml:space="preserve">Ensure adequate ventilation with a hood or appropriate ventilation system to control dust exposure to </w:t>
      </w:r>
      <w:r w:rsidR="00A165DB">
        <w:t>employee</w:t>
      </w:r>
      <w:r>
        <w:t>s</w:t>
      </w:r>
      <w:r w:rsidR="00BF74A5">
        <w:t>.</w:t>
      </w:r>
    </w:p>
    <w:p w14:paraId="17DF3BFB" w14:textId="1469546F" w:rsidR="00AC27D8" w:rsidRPr="005A3E20" w:rsidRDefault="00AC27D8" w:rsidP="00AC27D8">
      <w:pPr>
        <w:pStyle w:val="PMtextBullet"/>
      </w:pPr>
      <w:r w:rsidRPr="005A3E20">
        <w:t xml:space="preserve">Operate the wheel at a speed which does not exceed the manufacturer’s maximum </w:t>
      </w:r>
      <w:r>
        <w:t>operating speed recommendations</w:t>
      </w:r>
      <w:r w:rsidR="00BF74A5">
        <w:t>.</w:t>
      </w:r>
      <w:r w:rsidRPr="005A3E20">
        <w:t xml:space="preserve"> </w:t>
      </w:r>
    </w:p>
    <w:p w14:paraId="17DF3BFC" w14:textId="27D8F1C7" w:rsidR="00AC27D8" w:rsidRPr="005A3E20" w:rsidRDefault="00AC27D8" w:rsidP="00AC27D8">
      <w:pPr>
        <w:pStyle w:val="PMtextBullet"/>
      </w:pPr>
      <w:r w:rsidRPr="005A3E20">
        <w:t xml:space="preserve">Ensure that the wheel speed is equal to or greater than the grinder’s maximum </w:t>
      </w:r>
      <w:r>
        <w:t>speed</w:t>
      </w:r>
      <w:r w:rsidR="00BF74A5">
        <w:t>.</w:t>
      </w:r>
    </w:p>
    <w:p w14:paraId="17DF3BFD" w14:textId="48C035C3" w:rsidR="00AC27D8" w:rsidRPr="005A3E20" w:rsidRDefault="00AC27D8" w:rsidP="00AC27D8">
      <w:pPr>
        <w:pStyle w:val="PMtextBullet"/>
      </w:pPr>
      <w:r w:rsidRPr="005A3E20">
        <w:t>Bring the work piece slowly and smoo</w:t>
      </w:r>
      <w:r>
        <w:t>thly into contact with the wheel</w:t>
      </w:r>
      <w:r w:rsidR="00BF74A5">
        <w:t>.</w:t>
      </w:r>
    </w:p>
    <w:p w14:paraId="17DF3BFE" w14:textId="77777777" w:rsidR="00AC27D8" w:rsidRPr="005A3E20" w:rsidRDefault="00AC27D8" w:rsidP="00AC27D8">
      <w:pPr>
        <w:pStyle w:val="PMtextBullet"/>
      </w:pPr>
      <w:r w:rsidRPr="005A3E20">
        <w:t>Never use rags to protect your hands or to hold material while grinding.</w:t>
      </w:r>
    </w:p>
    <w:p w14:paraId="17DF3BFF" w14:textId="1E680EB2" w:rsidR="00AC27D8" w:rsidRPr="005A3E20" w:rsidRDefault="00AC27D8" w:rsidP="00AC27D8">
      <w:pPr>
        <w:pStyle w:val="PMtextBullet"/>
      </w:pPr>
      <w:r w:rsidRPr="005A3E20">
        <w:t xml:space="preserve">Never allow work to get above the centre line of the grindstone where it could be snapped out of your </w:t>
      </w:r>
      <w:r w:rsidR="00BF74A5">
        <w:t>hand.</w:t>
      </w:r>
    </w:p>
    <w:p w14:paraId="17DF3C00" w14:textId="46ECE57D" w:rsidR="00AC27D8" w:rsidRPr="005A3E20" w:rsidRDefault="00AC27D8" w:rsidP="00AC27D8">
      <w:pPr>
        <w:pStyle w:val="PMtextBullet"/>
      </w:pPr>
      <w:r w:rsidRPr="005A3E20">
        <w:t>Measure speed on grinders regularly and following any maintenance or re</w:t>
      </w:r>
      <w:r>
        <w:t>pair work done to the equipment</w:t>
      </w:r>
      <w:r w:rsidR="00BF74A5">
        <w:t>.</w:t>
      </w:r>
    </w:p>
    <w:p w14:paraId="17DF3C01" w14:textId="092CD025" w:rsidR="00AC27D8" w:rsidRPr="005A3E20" w:rsidRDefault="00AC27D8" w:rsidP="00AC27D8">
      <w:pPr>
        <w:pStyle w:val="PMtextBullet"/>
      </w:pPr>
      <w:r w:rsidRPr="005A3E20">
        <w:t>Dispos</w:t>
      </w:r>
      <w:r>
        <w:t>e of damaged wheels immediately</w:t>
      </w:r>
      <w:r w:rsidR="00BF74A5">
        <w:t>.</w:t>
      </w:r>
    </w:p>
    <w:p w14:paraId="17DF3C02" w14:textId="1908759E" w:rsidR="00AC27D8" w:rsidRPr="005A3E20" w:rsidRDefault="00AC27D8" w:rsidP="00AC27D8">
      <w:pPr>
        <w:pStyle w:val="PMtextBullet"/>
      </w:pPr>
      <w:r w:rsidRPr="005A3E20">
        <w:t>Clean and service grinders according</w:t>
      </w:r>
      <w:r>
        <w:t xml:space="preserve"> to manufacturer’s instructions</w:t>
      </w:r>
      <w:r w:rsidR="00BF74A5">
        <w:t>.</w:t>
      </w:r>
    </w:p>
    <w:p w14:paraId="17DF3C03" w14:textId="11A0FDE8" w:rsidR="00AC27D8" w:rsidRDefault="00AC27D8" w:rsidP="00AC27D8">
      <w:pPr>
        <w:pStyle w:val="PMtextBullet"/>
      </w:pPr>
      <w:r w:rsidRPr="005A3E20">
        <w:t>Keep a record of all maintenance</w:t>
      </w:r>
      <w:r w:rsidR="00BF74A5">
        <w:t>.</w:t>
      </w:r>
    </w:p>
    <w:p w14:paraId="3B44921D" w14:textId="77777777" w:rsidR="00553745" w:rsidRDefault="00553745" w:rsidP="00553745">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C04" w14:textId="602CE402" w:rsidR="00AC27D8" w:rsidRPr="005A3E20" w:rsidRDefault="00AC27D8" w:rsidP="00AC27D8">
      <w:pPr>
        <w:pStyle w:val="PMsubHead"/>
      </w:pPr>
      <w:r w:rsidRPr="005A3E20">
        <w:t>Portable Grinders</w:t>
      </w:r>
    </w:p>
    <w:p w14:paraId="17DF3C05" w14:textId="1B18AFC1" w:rsidR="00AC27D8" w:rsidRPr="005A3E20" w:rsidRDefault="00AC27D8" w:rsidP="00AC27D8">
      <w:pPr>
        <w:pStyle w:val="PMtextBullet"/>
      </w:pPr>
      <w:bookmarkStart w:id="313" w:name="_1_1"/>
      <w:bookmarkStart w:id="314" w:name="_1_3"/>
      <w:bookmarkEnd w:id="313"/>
      <w:bookmarkEnd w:id="314"/>
      <w:r w:rsidRPr="005A3E20">
        <w:t xml:space="preserve">Ensure that </w:t>
      </w:r>
      <w:r w:rsidR="00BF74A5">
        <w:t>equipment</w:t>
      </w:r>
      <w:r w:rsidRPr="005A3E20">
        <w:t xml:space="preserve"> will not operate when unattended by checking the dead</w:t>
      </w:r>
      <w:r w:rsidR="00A827B1">
        <w:t>-</w:t>
      </w:r>
      <w:r>
        <w:t>man (constant pressure) switch</w:t>
      </w:r>
      <w:r w:rsidR="00BF74A5">
        <w:t>.</w:t>
      </w:r>
    </w:p>
    <w:p w14:paraId="17DF3C06" w14:textId="26C6EE64" w:rsidR="00AC27D8" w:rsidRPr="005A3E20" w:rsidRDefault="00AC27D8" w:rsidP="00AC27D8">
      <w:pPr>
        <w:pStyle w:val="PMtextBullet"/>
      </w:pPr>
      <w:r w:rsidRPr="005A3E20">
        <w:lastRenderedPageBreak/>
        <w:t>Ensure that the grinder does</w:t>
      </w:r>
      <w:r>
        <w:t xml:space="preserve"> not vibrate or operate roughly</w:t>
      </w:r>
      <w:r w:rsidR="00BF74A5">
        <w:t>.</w:t>
      </w:r>
      <w:r w:rsidRPr="005A3E20">
        <w:t xml:space="preserve"> </w:t>
      </w:r>
    </w:p>
    <w:p w14:paraId="17DF3C07" w14:textId="38B43158" w:rsidR="00AC27D8" w:rsidRPr="005A3E20" w:rsidRDefault="00AC27D8" w:rsidP="00AC27D8">
      <w:pPr>
        <w:pStyle w:val="PMtextBullet"/>
      </w:pPr>
      <w:r w:rsidRPr="005A3E20">
        <w:t>Store portable grin</w:t>
      </w:r>
      <w:r>
        <w:t>ders on racks or hooks</w:t>
      </w:r>
      <w:r w:rsidR="00BF74A5">
        <w:t>.</w:t>
      </w:r>
    </w:p>
    <w:p w14:paraId="17DF3C08" w14:textId="73D5CD97" w:rsidR="00AC27D8" w:rsidRPr="005A3E20" w:rsidRDefault="00AC27D8" w:rsidP="00AC27D8">
      <w:pPr>
        <w:pStyle w:val="PMtextBullet"/>
      </w:pPr>
      <w:r w:rsidRPr="005A3E20">
        <w:t xml:space="preserve">Mounting flange </w:t>
      </w:r>
      <w:r>
        <w:t>surfaces must be clean and flat</w:t>
      </w:r>
      <w:r w:rsidR="00BF74A5">
        <w:t>.</w:t>
      </w:r>
      <w:r w:rsidRPr="005A3E20">
        <w:t xml:space="preserve"> </w:t>
      </w:r>
    </w:p>
    <w:p w14:paraId="17DF3C09" w14:textId="6C3D04C7" w:rsidR="00AC27D8" w:rsidRPr="005A3E20" w:rsidRDefault="00AC27D8" w:rsidP="00AC27D8">
      <w:pPr>
        <w:pStyle w:val="PMtextBullet"/>
      </w:pPr>
      <w:r w:rsidRPr="005A3E20">
        <w:t xml:space="preserve">Use </w:t>
      </w:r>
      <w:r>
        <w:t>the mounting blotters supplied</w:t>
      </w:r>
      <w:r w:rsidR="00BF74A5">
        <w:t>.</w:t>
      </w:r>
    </w:p>
    <w:p w14:paraId="17DF3C0A" w14:textId="23B7C625" w:rsidR="00AC27D8" w:rsidRPr="005A3E20" w:rsidRDefault="00AC27D8" w:rsidP="00AC27D8">
      <w:pPr>
        <w:pStyle w:val="PMtextBullet"/>
      </w:pPr>
      <w:r w:rsidRPr="005A3E20">
        <w:t>Run newly mounted wheels at operating spe</w:t>
      </w:r>
      <w:r>
        <w:t xml:space="preserve">ed for </w:t>
      </w:r>
      <w:r w:rsidR="00BF74A5">
        <w:t>one</w:t>
      </w:r>
      <w:r>
        <w:t xml:space="preserve"> minute before grinding</w:t>
      </w:r>
      <w:r w:rsidR="00BF74A5">
        <w:t>.</w:t>
      </w:r>
      <w:r w:rsidRPr="005A3E20">
        <w:t xml:space="preserve"> </w:t>
      </w:r>
      <w:bookmarkStart w:id="315" w:name="_1_4"/>
      <w:bookmarkEnd w:id="315"/>
    </w:p>
    <w:p w14:paraId="17DF3C0B" w14:textId="3AEE9FCF" w:rsidR="00AC27D8" w:rsidRPr="005A3E20" w:rsidRDefault="00AC27D8" w:rsidP="00AC27D8">
      <w:pPr>
        <w:pStyle w:val="PMtextBullet"/>
      </w:pPr>
      <w:r w:rsidRPr="005A3E20">
        <w:t>Do not clamp portable grinders in a v</w:t>
      </w:r>
      <w:r>
        <w:t>ise for grinding hand</w:t>
      </w:r>
      <w:r w:rsidR="00A827B1">
        <w:t>-</w:t>
      </w:r>
      <w:r>
        <w:t>held work</w:t>
      </w:r>
      <w:r w:rsidR="00BF74A5">
        <w:t>.</w:t>
      </w:r>
    </w:p>
    <w:p w14:paraId="17DF3C0C" w14:textId="1D0370ED" w:rsidR="00AC27D8" w:rsidRPr="005A3E20" w:rsidRDefault="00AC27D8" w:rsidP="00AC27D8">
      <w:pPr>
        <w:pStyle w:val="PMtextBullet"/>
      </w:pPr>
      <w:r w:rsidRPr="005A3E20">
        <w:t xml:space="preserve">Do not use any liquid </w:t>
      </w:r>
      <w:r>
        <w:t>coolants with portable grinders</w:t>
      </w:r>
      <w:r w:rsidR="00BF74A5">
        <w:t>.</w:t>
      </w:r>
    </w:p>
    <w:p w14:paraId="17DF3C0D" w14:textId="66FC71DB" w:rsidR="00AC27D8" w:rsidRPr="005A3E20" w:rsidRDefault="00AC27D8" w:rsidP="00AC27D8">
      <w:pPr>
        <w:pStyle w:val="PMtextBullet"/>
      </w:pPr>
      <w:r w:rsidRPr="005A3E20">
        <w:t>Do not force wheels onto a grinde</w:t>
      </w:r>
      <w:r>
        <w:t>r or change mounting hole sizes</w:t>
      </w:r>
      <w:r w:rsidR="00BF74A5">
        <w:t>.</w:t>
      </w:r>
    </w:p>
    <w:p w14:paraId="17DF3C0E" w14:textId="7DA8D983" w:rsidR="00AC27D8" w:rsidRPr="005A3E20" w:rsidRDefault="00AC27D8" w:rsidP="00AC27D8">
      <w:pPr>
        <w:pStyle w:val="PMtextBullet"/>
      </w:pPr>
      <w:r w:rsidRPr="005A3E20">
        <w:t>Do not tighte</w:t>
      </w:r>
      <w:r>
        <w:t>n the mounting nut excessively</w:t>
      </w:r>
      <w:r w:rsidR="00BF74A5">
        <w:t>.</w:t>
      </w:r>
    </w:p>
    <w:p w14:paraId="17DF3C0F" w14:textId="27252EA9" w:rsidR="00AC27D8" w:rsidRPr="005A3E20" w:rsidRDefault="00AC27D8" w:rsidP="00AC27D8">
      <w:pPr>
        <w:pStyle w:val="PMtextBullet"/>
      </w:pPr>
      <w:r w:rsidRPr="005A3E20">
        <w:t>Measure the speed of governor</w:t>
      </w:r>
      <w:r w:rsidR="00A827B1">
        <w:t>-</w:t>
      </w:r>
      <w:r w:rsidRPr="005A3E20">
        <w:t>controlled, air</w:t>
      </w:r>
      <w:r w:rsidR="00A827B1">
        <w:t>-</w:t>
      </w:r>
      <w:r w:rsidRPr="005A3E20">
        <w:t xml:space="preserve">driven grinders after </w:t>
      </w:r>
      <w:r w:rsidR="00BF74A5">
        <w:t>20</w:t>
      </w:r>
      <w:r w:rsidRPr="005A3E20">
        <w:t xml:space="preserve"> hours of use or every week, whichever comes first. Measu</w:t>
      </w:r>
      <w:r>
        <w:t>re the speed after any repairs</w:t>
      </w:r>
      <w:r w:rsidR="00BF74A5">
        <w:t>.</w:t>
      </w:r>
    </w:p>
    <w:p w14:paraId="17DF3C10" w14:textId="23176B64" w:rsidR="00AC27D8" w:rsidRDefault="00AC27D8" w:rsidP="00AC27D8">
      <w:pPr>
        <w:pStyle w:val="PMtextBullet"/>
      </w:pPr>
      <w:r w:rsidRPr="005A3E20">
        <w:t>Measure the speed of electrically driven gri</w:t>
      </w:r>
      <w:r>
        <w:t>nders monthly and after repairs</w:t>
      </w:r>
      <w:r w:rsidR="00BF74A5">
        <w:t>.</w:t>
      </w:r>
    </w:p>
    <w:p w14:paraId="17DF3C11" w14:textId="547F9253" w:rsidR="00AC27D8" w:rsidRPr="005A3E20" w:rsidRDefault="00AC27D8" w:rsidP="00AC27D8">
      <w:pPr>
        <w:pStyle w:val="PMtextBullet"/>
      </w:pPr>
      <w:r>
        <w:t>Ensure portable grinder has a protective cover at least 120 degrees of the circumference of the wheel</w:t>
      </w:r>
      <w:r w:rsidR="00BF74A5">
        <w:t>.</w:t>
      </w:r>
    </w:p>
    <w:p w14:paraId="17DF3C12" w14:textId="13F488CF" w:rsidR="00AC27D8" w:rsidRPr="005A3E20" w:rsidRDefault="00AC27D8" w:rsidP="00AC27D8">
      <w:pPr>
        <w:pStyle w:val="PMsubHead"/>
      </w:pPr>
      <w:r w:rsidRPr="005A3E20">
        <w:t xml:space="preserve">Bench Grinders </w:t>
      </w:r>
    </w:p>
    <w:p w14:paraId="17DF3C13" w14:textId="37345139" w:rsidR="00AC27D8" w:rsidRPr="005A3E20" w:rsidRDefault="00AC27D8" w:rsidP="00AC27D8">
      <w:pPr>
        <w:pStyle w:val="PMtextBullet"/>
      </w:pPr>
      <w:r w:rsidRPr="005A3E20">
        <w:t>Fa</w:t>
      </w:r>
      <w:r>
        <w:t>sten the bench grinder securely</w:t>
      </w:r>
      <w:r w:rsidR="00BF74A5">
        <w:t>.</w:t>
      </w:r>
    </w:p>
    <w:p w14:paraId="17DF3C14" w14:textId="6D1CBA51" w:rsidR="00AC27D8" w:rsidRPr="005A3E20" w:rsidRDefault="00AC27D8" w:rsidP="00AC27D8">
      <w:pPr>
        <w:pStyle w:val="PMtextBullet"/>
      </w:pPr>
      <w:r w:rsidRPr="005A3E20">
        <w:t>Do not side grind on the flat side of a straight wheel; use w</w:t>
      </w:r>
      <w:r>
        <w:t>heels designed for this purpose</w:t>
      </w:r>
      <w:r w:rsidR="00BF74A5">
        <w:t>.</w:t>
      </w:r>
    </w:p>
    <w:p w14:paraId="17DF3C15" w14:textId="0224A1A0" w:rsidR="00AC27D8" w:rsidRPr="005A3E20" w:rsidRDefault="00AC27D8" w:rsidP="00AC27D8">
      <w:pPr>
        <w:pStyle w:val="PMtextBullet"/>
      </w:pPr>
      <w:r w:rsidRPr="005A3E20">
        <w:t>Do not adjust the work</w:t>
      </w:r>
      <w:r>
        <w:t xml:space="preserve"> rest while the wheel is moving</w:t>
      </w:r>
      <w:r w:rsidR="00BF74A5">
        <w:t>.</w:t>
      </w:r>
    </w:p>
    <w:p w14:paraId="17DF3C16" w14:textId="525935B0" w:rsidR="00AC27D8" w:rsidRPr="005A3E20" w:rsidRDefault="00AC27D8" w:rsidP="00AC27D8">
      <w:pPr>
        <w:pStyle w:val="PMtextBullet"/>
      </w:pPr>
      <w:r w:rsidRPr="005A3E20">
        <w:t xml:space="preserve">Use a work rest to support and guide the tool and use a </w:t>
      </w:r>
      <w:r>
        <w:t>tool holder if one is available</w:t>
      </w:r>
      <w:r w:rsidR="00BF74A5">
        <w:t>.</w:t>
      </w:r>
    </w:p>
    <w:p w14:paraId="17DF3C17" w14:textId="1DBD5BE0" w:rsidR="00AC27D8" w:rsidRPr="005A3E20" w:rsidRDefault="00AC27D8" w:rsidP="00AC27D8">
      <w:pPr>
        <w:pStyle w:val="PMtextBullet"/>
      </w:pPr>
      <w:r w:rsidRPr="005A3E20">
        <w:t xml:space="preserve">Ensure that the work rest for the grinding wheel has a maximum clearance of </w:t>
      </w:r>
      <w:r w:rsidR="00546139">
        <w:t>three milimetres</w:t>
      </w:r>
      <w:r w:rsidRPr="005A3E20">
        <w:t xml:space="preserve"> (</w:t>
      </w:r>
      <w:r w:rsidR="00BF74A5">
        <w:t>0.125 inches</w:t>
      </w:r>
      <w:r>
        <w:t>) from the grinding wheel</w:t>
      </w:r>
      <w:r w:rsidR="00BF74A5">
        <w:t>.</w:t>
      </w:r>
    </w:p>
    <w:p w14:paraId="17DF3C18" w14:textId="5DE6009C" w:rsidR="00AC27D8" w:rsidRPr="005A3E20" w:rsidRDefault="00AC27D8" w:rsidP="00AC27D8">
      <w:pPr>
        <w:pStyle w:val="PMtextBullet"/>
      </w:pPr>
      <w:r w:rsidRPr="005A3E20">
        <w:t xml:space="preserve">Ensure that the work rest is in a position above the centre line </w:t>
      </w:r>
      <w:r>
        <w:t>of the grinding wheel</w:t>
      </w:r>
      <w:r w:rsidR="00BF74A5">
        <w:t>.</w:t>
      </w:r>
    </w:p>
    <w:p w14:paraId="17DF3C19" w14:textId="06EF821D" w:rsidR="00AC27D8" w:rsidRPr="005A3E20" w:rsidRDefault="00AC27D8" w:rsidP="00AC27D8">
      <w:pPr>
        <w:pStyle w:val="PMtextBullet"/>
      </w:pPr>
      <w:r w:rsidRPr="005A3E20">
        <w:t xml:space="preserve">Maintain </w:t>
      </w:r>
      <w:r w:rsidR="00546139">
        <w:t>six</w:t>
      </w:r>
      <w:r w:rsidRPr="005A3E20">
        <w:t xml:space="preserve"> m</w:t>
      </w:r>
      <w:r w:rsidR="00BF74A5">
        <w:t>ilimetres</w:t>
      </w:r>
      <w:r w:rsidRPr="005A3E20">
        <w:t xml:space="preserve"> (</w:t>
      </w:r>
      <w:r w:rsidR="00BF74A5">
        <w:t>0.25 inches</w:t>
      </w:r>
      <w:r w:rsidRPr="005A3E20">
        <w:t>) wheel exposure with a t</w:t>
      </w:r>
      <w:r>
        <w:t>ongue guard or a movable guard</w:t>
      </w:r>
      <w:r w:rsidR="00BF74A5">
        <w:t>.</w:t>
      </w:r>
    </w:p>
    <w:p w14:paraId="17DF3C1A" w14:textId="34109880" w:rsidR="00AC27D8" w:rsidRPr="005A3E20" w:rsidRDefault="00AC27D8" w:rsidP="00AC27D8">
      <w:pPr>
        <w:pStyle w:val="PMtextBullet"/>
      </w:pPr>
      <w:r w:rsidRPr="005A3E20">
        <w:t xml:space="preserve">Only grind material that </w:t>
      </w:r>
      <w:r>
        <w:t>the wheel was intended to grind</w:t>
      </w:r>
      <w:r w:rsidR="00BF74A5">
        <w:t>.</w:t>
      </w:r>
    </w:p>
    <w:p w14:paraId="17DF3C1B" w14:textId="7BB72D74" w:rsidR="00AC27D8" w:rsidRPr="005A3E20" w:rsidRDefault="00AC27D8" w:rsidP="00AC27D8">
      <w:pPr>
        <w:pStyle w:val="PMtextBullet"/>
      </w:pPr>
      <w:r w:rsidRPr="005A3E20">
        <w:t>Dress wheels regularly. Replace a</w:t>
      </w:r>
      <w:r>
        <w:t>ny wheel that cannot be dressed</w:t>
      </w:r>
      <w:r w:rsidR="00BF74A5">
        <w:t>.</w:t>
      </w:r>
    </w:p>
    <w:p w14:paraId="17DF3C1C"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2D7585" w14:paraId="17DF3C1F" w14:textId="77777777" w:rsidTr="00C8231E">
        <w:tc>
          <w:tcPr>
            <w:tcW w:w="4428" w:type="dxa"/>
          </w:tcPr>
          <w:p w14:paraId="17DF3C1D" w14:textId="77777777" w:rsidR="00AC27D8" w:rsidRPr="002D7585" w:rsidRDefault="00AC27D8" w:rsidP="00C8231E">
            <w:pPr>
              <w:pStyle w:val="PMtableText"/>
            </w:pPr>
            <w:r w:rsidRPr="002D7585">
              <w:t>Effective Date:</w:t>
            </w:r>
          </w:p>
        </w:tc>
        <w:tc>
          <w:tcPr>
            <w:tcW w:w="4428" w:type="dxa"/>
          </w:tcPr>
          <w:p w14:paraId="17DF3C1E" w14:textId="67D7BF92" w:rsidR="00AC27D8" w:rsidRPr="002D7585" w:rsidRDefault="00AC27D8" w:rsidP="00C8231E">
            <w:pPr>
              <w:pStyle w:val="PMtableText"/>
            </w:pPr>
          </w:p>
        </w:tc>
      </w:tr>
      <w:tr w:rsidR="00AC27D8" w:rsidRPr="002D7585" w14:paraId="17DF3C22" w14:textId="77777777" w:rsidTr="00C8231E">
        <w:tc>
          <w:tcPr>
            <w:tcW w:w="4428" w:type="dxa"/>
          </w:tcPr>
          <w:p w14:paraId="17DF3C20" w14:textId="77777777" w:rsidR="00AC27D8" w:rsidRPr="002D7585" w:rsidRDefault="00AC27D8" w:rsidP="00C8231E">
            <w:pPr>
              <w:pStyle w:val="PMtableText"/>
            </w:pPr>
            <w:r w:rsidRPr="002D7585">
              <w:t>Revision Date:</w:t>
            </w:r>
          </w:p>
        </w:tc>
        <w:tc>
          <w:tcPr>
            <w:tcW w:w="4428" w:type="dxa"/>
          </w:tcPr>
          <w:p w14:paraId="17DF3C21" w14:textId="77777777" w:rsidR="00AC27D8" w:rsidRPr="002D7585" w:rsidRDefault="00AC27D8" w:rsidP="00C8231E">
            <w:pPr>
              <w:pStyle w:val="PMtableText"/>
            </w:pPr>
          </w:p>
        </w:tc>
      </w:tr>
    </w:tbl>
    <w:p w14:paraId="17DF3C23" w14:textId="77777777" w:rsidR="00AC27D8" w:rsidRPr="00031F3C" w:rsidRDefault="00AC27D8" w:rsidP="00AC27D8">
      <w:pPr>
        <w:pStyle w:val="PMhyperlink"/>
      </w:pPr>
    </w:p>
    <w:p w14:paraId="17DF3C24" w14:textId="2B4E6563" w:rsidR="00AC27D8" w:rsidRPr="00DD7CD8" w:rsidRDefault="00AC27D8" w:rsidP="00283964">
      <w:pPr>
        <w:pStyle w:val="Heading1"/>
      </w:pPr>
      <w:bookmarkStart w:id="316" w:name="_Toc391293894"/>
      <w:bookmarkStart w:id="317" w:name="_Toc126240166"/>
      <w:bookmarkStart w:id="318" w:name="_Toc126313816"/>
      <w:r w:rsidRPr="00DD7CD8">
        <w:lastRenderedPageBreak/>
        <w:t>Safe Oper</w:t>
      </w:r>
      <w:r w:rsidR="00BF74A5">
        <w:t xml:space="preserve">ating Procedures for Equipment </w:t>
      </w:r>
      <w:r w:rsidRPr="00DD7CD8">
        <w:t>with Guard</w:t>
      </w:r>
      <w:r w:rsidR="002B2BA7">
        <w:t>s</w:t>
      </w:r>
      <w:bookmarkEnd w:id="316"/>
      <w:bookmarkEnd w:id="317"/>
      <w:bookmarkEnd w:id="318"/>
    </w:p>
    <w:p w14:paraId="17DF3C25" w14:textId="77777777" w:rsidR="00AC27D8" w:rsidRPr="00DD7CD8" w:rsidRDefault="00AC27D8" w:rsidP="00AC27D8">
      <w:pPr>
        <w:pStyle w:val="PMhead"/>
      </w:pPr>
      <w:r w:rsidRPr="00DD7CD8">
        <w:t>Purpose</w:t>
      </w:r>
    </w:p>
    <w:p w14:paraId="17DF3C26" w14:textId="15C3FB48" w:rsidR="00AC27D8" w:rsidRPr="00DD7CD8" w:rsidRDefault="00AC27D8" w:rsidP="00AC27D8">
      <w:pPr>
        <w:pStyle w:val="PMtext"/>
      </w:pPr>
      <w:r w:rsidRPr="00DD7CD8">
        <w:t xml:space="preserve">To define the </w:t>
      </w:r>
      <w:r>
        <w:t>safe</w:t>
      </w:r>
      <w:r w:rsidRPr="00DD7CD8">
        <w:t xml:space="preserve"> </w:t>
      </w:r>
      <w:r>
        <w:t>o</w:t>
      </w:r>
      <w:r w:rsidRPr="00DD7CD8">
        <w:t xml:space="preserve">perating </w:t>
      </w:r>
      <w:r>
        <w:t>p</w:t>
      </w:r>
      <w:r w:rsidRPr="00DD7CD8">
        <w:t xml:space="preserve">rocedures in a manner that informs and instructs employees of </w:t>
      </w:r>
      <w:r w:rsidR="003357E3">
        <w:t>[</w:t>
      </w:r>
      <w:r w:rsidR="002C1A88">
        <w:t>Employer/Organization Name</w:t>
      </w:r>
      <w:r w:rsidR="003357E3">
        <w:t>]</w:t>
      </w:r>
      <w:r w:rsidRPr="00526033">
        <w:t xml:space="preserve"> </w:t>
      </w:r>
      <w:r w:rsidRPr="00DD7CD8">
        <w:t xml:space="preserve">on the key health and safety </w:t>
      </w:r>
      <w:r w:rsidR="00AC1372">
        <w:t>hazards and controls</w:t>
      </w:r>
      <w:r w:rsidRPr="00DD7CD8">
        <w:t xml:space="preserve"> to remember when using equipment with guard</w:t>
      </w:r>
      <w:r w:rsidR="002B2BA7">
        <w:t>s</w:t>
      </w:r>
      <w:r w:rsidR="00071AF4">
        <w:t xml:space="preserve">, including packing </w:t>
      </w:r>
      <w:r w:rsidR="00473FD3">
        <w:t xml:space="preserve">and other </w:t>
      </w:r>
      <w:r w:rsidR="00071AF4">
        <w:t>equipment</w:t>
      </w:r>
      <w:r w:rsidR="00473FD3">
        <w:t xml:space="preserve"> with guards</w:t>
      </w:r>
      <w:r w:rsidRPr="00DD7CD8">
        <w:t>.</w:t>
      </w:r>
    </w:p>
    <w:p w14:paraId="17DF3C27" w14:textId="56362E16" w:rsidR="00AC27D8" w:rsidRPr="00DD7CD8" w:rsidRDefault="00BF74A5" w:rsidP="00AC27D8">
      <w:pPr>
        <w:pStyle w:val="PMhead"/>
      </w:pPr>
      <w:r>
        <w:t>Hazards</w:t>
      </w:r>
    </w:p>
    <w:p w14:paraId="14633E48" w14:textId="1F37E020" w:rsidR="00096064" w:rsidRPr="005A3E20" w:rsidRDefault="00096064" w:rsidP="00096064">
      <w:pPr>
        <w:pStyle w:val="PMtext"/>
      </w:pPr>
      <w:r w:rsidRPr="005A3E20">
        <w:t xml:space="preserve">The following hazards may occur </w:t>
      </w:r>
      <w:r w:rsidR="00A827B1" w:rsidRPr="00DD7CD8">
        <w:t>when using equipment with guard</w:t>
      </w:r>
      <w:r w:rsidR="00A827B1">
        <w:t>s</w:t>
      </w:r>
      <w:r w:rsidRPr="005A3E20">
        <w:t>:</w:t>
      </w:r>
    </w:p>
    <w:p w14:paraId="17DF3C29" w14:textId="038C6757" w:rsidR="00AC27D8" w:rsidRDefault="00AC27D8" w:rsidP="00B8159C">
      <w:pPr>
        <w:pStyle w:val="PMtextBullet"/>
        <w:numPr>
          <w:ilvl w:val="0"/>
          <w:numId w:val="9"/>
        </w:numPr>
      </w:pPr>
      <w:r>
        <w:t xml:space="preserve">Entanglement </w:t>
      </w:r>
      <w:r w:rsidR="00A827B1">
        <w:t>(</w:t>
      </w:r>
      <w:r w:rsidR="00BF74A5">
        <w:t>rotating and moving parts</w:t>
      </w:r>
      <w:r w:rsidR="00A827B1">
        <w:t>)</w:t>
      </w:r>
    </w:p>
    <w:p w14:paraId="1E786291" w14:textId="0B6A0FDF" w:rsidR="00A32F27" w:rsidRDefault="00A32F27" w:rsidP="00A827B1">
      <w:pPr>
        <w:pStyle w:val="PMtextBullet"/>
        <w:numPr>
          <w:ilvl w:val="0"/>
          <w:numId w:val="9"/>
        </w:numPr>
      </w:pPr>
      <w:r>
        <w:t>Burns</w:t>
      </w:r>
    </w:p>
    <w:p w14:paraId="1F8CAA5E" w14:textId="77777777" w:rsidR="00A827B1" w:rsidRDefault="00A827B1" w:rsidP="00A827B1">
      <w:pPr>
        <w:pStyle w:val="PMtextBullet"/>
        <w:numPr>
          <w:ilvl w:val="0"/>
          <w:numId w:val="9"/>
        </w:numPr>
      </w:pPr>
      <w:r>
        <w:t>Cuts (cutting tools, saws, routers, knives, moving sheet metal)</w:t>
      </w:r>
    </w:p>
    <w:p w14:paraId="7CFB814E" w14:textId="77777777" w:rsidR="00A827B1" w:rsidRDefault="00A827B1" w:rsidP="00B8159C">
      <w:pPr>
        <w:pStyle w:val="PMtextBullet"/>
        <w:numPr>
          <w:ilvl w:val="0"/>
          <w:numId w:val="9"/>
        </w:numPr>
      </w:pPr>
      <w:r>
        <w:t xml:space="preserve">Crushing injury </w:t>
      </w:r>
    </w:p>
    <w:p w14:paraId="17DF3C2A" w14:textId="579C7EED" w:rsidR="00AC27D8" w:rsidRDefault="00AC27D8" w:rsidP="00B8159C">
      <w:pPr>
        <w:pStyle w:val="PMtextBullet"/>
        <w:numPr>
          <w:ilvl w:val="0"/>
          <w:numId w:val="9"/>
        </w:numPr>
      </w:pPr>
      <w:r>
        <w:t xml:space="preserve">Friction and abrasion </w:t>
      </w:r>
      <w:r w:rsidR="00A827B1">
        <w:t>injury (</w:t>
      </w:r>
      <w:r>
        <w:t>smooth parts operating at high speeds or abrasive surfaces</w:t>
      </w:r>
      <w:r w:rsidR="00A827B1">
        <w:t>)</w:t>
      </w:r>
    </w:p>
    <w:p w14:paraId="17DF3C2C" w14:textId="0006D368" w:rsidR="00AC27D8" w:rsidRDefault="00AC27D8" w:rsidP="00B8159C">
      <w:pPr>
        <w:pStyle w:val="PMtextBullet"/>
        <w:numPr>
          <w:ilvl w:val="0"/>
          <w:numId w:val="9"/>
        </w:numPr>
      </w:pPr>
      <w:r>
        <w:t>She</w:t>
      </w:r>
      <w:r w:rsidR="00A827B1">
        <w:t>aring injury (between two machine parts</w:t>
      </w:r>
      <w:r>
        <w:t xml:space="preserve"> or between a machine part and a workpiece</w:t>
      </w:r>
      <w:r w:rsidR="00A827B1">
        <w:t>)</w:t>
      </w:r>
    </w:p>
    <w:p w14:paraId="2BD5C99E" w14:textId="3C68CC7C" w:rsidR="00A827B1" w:rsidRDefault="00A827B1" w:rsidP="00A827B1">
      <w:pPr>
        <w:pStyle w:val="PMtextBullet"/>
        <w:numPr>
          <w:ilvl w:val="0"/>
          <w:numId w:val="9"/>
        </w:numPr>
      </w:pPr>
      <w:r>
        <w:t xml:space="preserve">Drawing-in or trapping from contact with in-running nips between two counter-rotating parts; and in-running nips between a rotating surface and a </w:t>
      </w:r>
      <w:r w:rsidR="00D56055">
        <w:t>tangentially</w:t>
      </w:r>
      <w:r>
        <w:t xml:space="preserve"> moving </w:t>
      </w:r>
      <w:proofErr w:type="gramStart"/>
      <w:r>
        <w:t>surface</w:t>
      </w:r>
      <w:proofErr w:type="gramEnd"/>
    </w:p>
    <w:p w14:paraId="43A486C5" w14:textId="0859ED91" w:rsidR="00A827B1" w:rsidRDefault="00A827B1" w:rsidP="00A827B1">
      <w:pPr>
        <w:pStyle w:val="PMtextBullet"/>
        <w:numPr>
          <w:ilvl w:val="0"/>
          <w:numId w:val="9"/>
        </w:numPr>
      </w:pPr>
      <w:r>
        <w:t xml:space="preserve">Puncture (liquids under pressure or gas injection or ejection) </w:t>
      </w:r>
    </w:p>
    <w:p w14:paraId="5BE20895" w14:textId="2DD947D1" w:rsidR="00467546" w:rsidRDefault="00467546" w:rsidP="00467546">
      <w:pPr>
        <w:pStyle w:val="PMtextBullet"/>
        <w:numPr>
          <w:ilvl w:val="0"/>
          <w:numId w:val="9"/>
        </w:numPr>
      </w:pPr>
      <w:r>
        <w:t>Eye injury</w:t>
      </w:r>
    </w:p>
    <w:p w14:paraId="1C7EE764" w14:textId="0970221C" w:rsidR="00467546" w:rsidRDefault="00467546" w:rsidP="00467546">
      <w:pPr>
        <w:pStyle w:val="PMtextBullet"/>
        <w:numPr>
          <w:ilvl w:val="0"/>
          <w:numId w:val="9"/>
        </w:numPr>
      </w:pPr>
      <w:r>
        <w:t>Musculoskeletal disorder</w:t>
      </w:r>
    </w:p>
    <w:p w14:paraId="7E5BECE7" w14:textId="77777777" w:rsidR="00C8506E" w:rsidRDefault="00C8506E" w:rsidP="00C8506E">
      <w:pPr>
        <w:pStyle w:val="PMhead"/>
      </w:pPr>
      <w:r>
        <w:t>Personal Protective Equipment</w:t>
      </w:r>
    </w:p>
    <w:p w14:paraId="279C460B" w14:textId="77777777" w:rsidR="00C8506E" w:rsidRDefault="00C8506E" w:rsidP="00C8506E">
      <w:pPr>
        <w:pStyle w:val="PMtextBullet"/>
        <w:numPr>
          <w:ilvl w:val="0"/>
          <w:numId w:val="9"/>
        </w:numPr>
      </w:pPr>
      <w:r>
        <w:t>Safety footwear</w:t>
      </w:r>
    </w:p>
    <w:p w14:paraId="43BC313C" w14:textId="77777777" w:rsidR="00C8506E" w:rsidRDefault="00C8506E" w:rsidP="00C8506E">
      <w:pPr>
        <w:pStyle w:val="PMtextBullet"/>
        <w:numPr>
          <w:ilvl w:val="0"/>
          <w:numId w:val="9"/>
        </w:numPr>
      </w:pPr>
      <w:r>
        <w:t>Eye protection</w:t>
      </w:r>
    </w:p>
    <w:p w14:paraId="3137CBAB" w14:textId="09DB78F6" w:rsidR="00C8506E" w:rsidRDefault="00C8506E" w:rsidP="00C8506E">
      <w:pPr>
        <w:pStyle w:val="PMtextBullet"/>
        <w:numPr>
          <w:ilvl w:val="0"/>
          <w:numId w:val="9"/>
        </w:numPr>
      </w:pPr>
      <w:r>
        <w:t>Hearing protection</w:t>
      </w:r>
    </w:p>
    <w:p w14:paraId="448D3763" w14:textId="77777777" w:rsidR="00C8506E" w:rsidRDefault="00C8506E" w:rsidP="00C8506E">
      <w:pPr>
        <w:pStyle w:val="PMtextBullet"/>
        <w:numPr>
          <w:ilvl w:val="0"/>
          <w:numId w:val="9"/>
        </w:numPr>
      </w:pPr>
      <w:r>
        <w:t xml:space="preserve">No loose clothing, </w:t>
      </w:r>
      <w:proofErr w:type="gramStart"/>
      <w:r>
        <w:t>jewelry</w:t>
      </w:r>
      <w:proofErr w:type="gramEnd"/>
      <w:r>
        <w:t xml:space="preserve"> or hair</w:t>
      </w:r>
    </w:p>
    <w:p w14:paraId="17DF3C38" w14:textId="29625298" w:rsidR="00AC27D8" w:rsidRPr="00DD7CD8" w:rsidRDefault="00AC27D8" w:rsidP="00AC27D8">
      <w:pPr>
        <w:pStyle w:val="PMhead"/>
      </w:pPr>
      <w:r w:rsidRPr="00DD7CD8">
        <w:t xml:space="preserve">Safe Operating Procedure </w:t>
      </w:r>
    </w:p>
    <w:p w14:paraId="4C90F558" w14:textId="77777777" w:rsidR="003C37AB" w:rsidRPr="00F12599" w:rsidRDefault="003C37AB" w:rsidP="003C37AB">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70211200" w14:textId="13BAFE6B" w:rsidR="003C37AB" w:rsidRPr="00F12599" w:rsidRDefault="003C37AB" w:rsidP="003C37AB">
      <w:pPr>
        <w:pStyle w:val="PMtextBullet"/>
      </w:pPr>
      <w:r w:rsidRPr="00F12599">
        <w:t xml:space="preserve">Operators must have </w:t>
      </w:r>
      <w:r w:rsidR="0083347E">
        <w:t>reviewed the operator’s manual with the supervisor</w:t>
      </w:r>
      <w:r>
        <w:t>.</w:t>
      </w:r>
    </w:p>
    <w:p w14:paraId="3FBC6C75" w14:textId="77777777" w:rsidR="003C37AB" w:rsidRDefault="003C37AB" w:rsidP="003C37AB">
      <w:pPr>
        <w:pStyle w:val="PMtextBullet"/>
      </w:pPr>
      <w:r>
        <w:t>Ensure operator’s</w:t>
      </w:r>
      <w:r w:rsidRPr="00F12599">
        <w:t xml:space="preserve"> manual for equipment is available to operators</w:t>
      </w:r>
      <w:r>
        <w:t>.</w:t>
      </w:r>
    </w:p>
    <w:p w14:paraId="3A9991E8" w14:textId="77777777" w:rsidR="003C37AB" w:rsidRPr="006A23A6" w:rsidRDefault="003C37AB" w:rsidP="003C37AB">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DEE11A8" w14:textId="1B63008D" w:rsidR="003C37AB" w:rsidRPr="006A23A6" w:rsidRDefault="008A5139" w:rsidP="003C37AB">
      <w:pPr>
        <w:pStyle w:val="PMtextBullet"/>
      </w:pPr>
      <w:r>
        <w:lastRenderedPageBreak/>
        <w:t>Ensure safety decals are legible</w:t>
      </w:r>
      <w:r w:rsidR="003C37AB">
        <w:t xml:space="preserve">, order replacements if they are not. </w:t>
      </w:r>
    </w:p>
    <w:p w14:paraId="3128554A" w14:textId="77777777" w:rsidR="003C37AB" w:rsidRPr="00F12599" w:rsidRDefault="003C37AB" w:rsidP="003C37AB">
      <w:pPr>
        <w:pStyle w:val="PMtextBullet"/>
      </w:pPr>
      <w:r w:rsidRPr="00F12599">
        <w:t xml:space="preserve">Ensure the </w:t>
      </w:r>
      <w:r>
        <w:t>equipment</w:t>
      </w:r>
      <w:r w:rsidRPr="00F12599">
        <w:t xml:space="preserve"> is used properly as per manufacturer’s directions.</w:t>
      </w:r>
    </w:p>
    <w:p w14:paraId="735CCA14" w14:textId="77777777" w:rsidR="003C37AB" w:rsidRDefault="003C37AB" w:rsidP="003C37AB">
      <w:pPr>
        <w:pStyle w:val="PMtextBullet"/>
      </w:pPr>
      <w:r>
        <w:t>Complete a walkaround of the immediate work area prior to starting. Look for obstacles that may need to be removed.</w:t>
      </w:r>
    </w:p>
    <w:p w14:paraId="17DF3C3B" w14:textId="07BF1D07" w:rsidR="00AC27D8" w:rsidRPr="00DD7CD8" w:rsidRDefault="00AC27D8" w:rsidP="00AC27D8">
      <w:pPr>
        <w:pStyle w:val="PMtextBullet"/>
      </w:pPr>
      <w:r w:rsidRPr="00DD7CD8">
        <w:t xml:space="preserve">In general, ensure that all moving parts </w:t>
      </w:r>
      <w:r w:rsidR="00BF74A5">
        <w:t>(</w:t>
      </w:r>
      <w:proofErr w:type="gramStart"/>
      <w:r w:rsidR="00BF74A5">
        <w:t>e.g.</w:t>
      </w:r>
      <w:proofErr w:type="gramEnd"/>
      <w:r w:rsidR="00BF74A5">
        <w:t xml:space="preserve"> </w:t>
      </w:r>
      <w:r w:rsidRPr="00DD7CD8">
        <w:t xml:space="preserve">belts </w:t>
      </w:r>
      <w:r w:rsidR="00BF74A5">
        <w:t>and</w:t>
      </w:r>
      <w:r w:rsidRPr="00DD7CD8">
        <w:t xml:space="preserve"> pulleys, rotating shafts, sprockets, gears, </w:t>
      </w:r>
      <w:r w:rsidR="004D1220" w:rsidRPr="00DD7CD8">
        <w:t>etc.</w:t>
      </w:r>
      <w:r w:rsidR="00BF74A5">
        <w:t xml:space="preserve">) </w:t>
      </w:r>
      <w:r w:rsidR="00BF74A5" w:rsidRPr="00DD7CD8">
        <w:t>are properly guarded.</w:t>
      </w:r>
    </w:p>
    <w:p w14:paraId="17DF3C3C" w14:textId="18586878" w:rsidR="00AC27D8" w:rsidRPr="00DD7CD8" w:rsidRDefault="00AC27D8" w:rsidP="00AC27D8">
      <w:pPr>
        <w:pStyle w:val="PMtextBullet"/>
      </w:pPr>
      <w:r w:rsidRPr="00DD7CD8">
        <w:t xml:space="preserve">All equipment should be used in the manner intended by the manufacturer and manufacturer safety precautions should be </w:t>
      </w:r>
      <w:proofErr w:type="gramStart"/>
      <w:r w:rsidRPr="00DD7CD8">
        <w:t>followed at all times</w:t>
      </w:r>
      <w:proofErr w:type="gramEnd"/>
      <w:r w:rsidRPr="00DD7CD8">
        <w:t>.</w:t>
      </w:r>
    </w:p>
    <w:p w14:paraId="17DF3C3D" w14:textId="6EC8598B" w:rsidR="00AC27D8" w:rsidRPr="00DD7CD8" w:rsidRDefault="00AC27D8" w:rsidP="00AC27D8">
      <w:pPr>
        <w:pStyle w:val="PMtextBullet"/>
      </w:pPr>
      <w:r w:rsidRPr="00DD7CD8">
        <w:t xml:space="preserve">There will be no tolerance for removing guards </w:t>
      </w:r>
      <w:proofErr w:type="gramStart"/>
      <w:r w:rsidRPr="00DD7CD8">
        <w:t>in order to</w:t>
      </w:r>
      <w:proofErr w:type="gramEnd"/>
      <w:r w:rsidRPr="00DD7CD8">
        <w:t xml:space="preserve"> do the job faster.</w:t>
      </w:r>
      <w:r>
        <w:t xml:space="preserve"> </w:t>
      </w:r>
      <w:r w:rsidR="003357E3">
        <w:t>[</w:t>
      </w:r>
      <w:r w:rsidR="002C1A88">
        <w:t>Employer/Organization Name</w:t>
      </w:r>
      <w:r w:rsidR="003357E3">
        <w:t>]</w:t>
      </w:r>
      <w:r w:rsidRPr="00DD7CD8">
        <w:t xml:space="preserve"> does not prioritize speed over safety. </w:t>
      </w:r>
    </w:p>
    <w:p w14:paraId="17DF3C3E" w14:textId="77777777" w:rsidR="00AC27D8" w:rsidRPr="00DD7CD8" w:rsidRDefault="00AC27D8" w:rsidP="00AC27D8">
      <w:pPr>
        <w:pStyle w:val="PMtextBullet"/>
      </w:pPr>
      <w:proofErr w:type="gramStart"/>
      <w:r w:rsidRPr="00DD7CD8">
        <w:t>In the event that</w:t>
      </w:r>
      <w:proofErr w:type="gramEnd"/>
      <w:r w:rsidRPr="00DD7CD8">
        <w:t xml:space="preserve"> a guard is removed for the purpose of maintenance work, the machine or equipment must be immediately locked out and tagged to </w:t>
      </w:r>
      <w:smartTag w:uri="urn:schemas-microsoft-com:office:smarttags" w:element="PersonName">
        <w:r w:rsidRPr="00DD7CD8">
          <w:t>info</w:t>
        </w:r>
      </w:smartTag>
      <w:r w:rsidRPr="00DD7CD8">
        <w:t xml:space="preserve">rm others not to use it. As soon as maintenance is complete, the guards must be put back in place before the equipment is used. </w:t>
      </w:r>
    </w:p>
    <w:p w14:paraId="17DF3C3F" w14:textId="670D84C9" w:rsidR="00AC27D8" w:rsidRPr="00DD7CD8" w:rsidRDefault="00AC27D8" w:rsidP="00AC27D8">
      <w:pPr>
        <w:pStyle w:val="PMtextBullet"/>
      </w:pPr>
      <w:r w:rsidRPr="00DD7CD8">
        <w:t xml:space="preserve">In the event an employee identifies equipment or machinery that is not properly guarded, they are to immediately notify the </w:t>
      </w:r>
      <w:r w:rsidR="002C1A88">
        <w:t>supervisor</w:t>
      </w:r>
      <w:r w:rsidRPr="00DD7CD8">
        <w:t xml:space="preserve">, who </w:t>
      </w:r>
      <w:r w:rsidR="00BF74A5">
        <w:t>will</w:t>
      </w:r>
      <w:r w:rsidRPr="00DD7CD8">
        <w:t xml:space="preserve"> apply</w:t>
      </w:r>
      <w:r w:rsidR="003C37AB">
        <w:t xml:space="preserve"> l</w:t>
      </w:r>
      <w:r w:rsidRPr="00DD7CD8">
        <w:t xml:space="preserve">ockout </w:t>
      </w:r>
      <w:r w:rsidR="003C37AB">
        <w:t>t</w:t>
      </w:r>
      <w:r w:rsidR="00BF74A5">
        <w:t xml:space="preserve">agout </w:t>
      </w:r>
      <w:r w:rsidR="003C37AB">
        <w:t>p</w:t>
      </w:r>
      <w:r w:rsidRPr="00DD7CD8">
        <w:t>rocedures until the guard is properly installed.</w:t>
      </w:r>
    </w:p>
    <w:p w14:paraId="17DF3C40" w14:textId="1099FFA7" w:rsidR="00AC27D8" w:rsidRDefault="00AC27D8" w:rsidP="00AC27D8">
      <w:pPr>
        <w:pStyle w:val="PMtextBullet"/>
      </w:pPr>
      <w:r w:rsidRPr="00DD7CD8">
        <w:t xml:space="preserve">When purchasing new equipment, ensure that proper guards come with the purchase. In some cases, guards are an option and thus the responsibility to ensure that they are included lies with </w:t>
      </w:r>
      <w:r w:rsidR="003357E3">
        <w:t>[</w:t>
      </w:r>
      <w:r w:rsidR="002C1A88">
        <w:t>Employer/Organization Name</w:t>
      </w:r>
      <w:r w:rsidR="003357E3">
        <w:t>]</w:t>
      </w:r>
      <w:r w:rsidRPr="00DD7CD8">
        <w:t>.</w:t>
      </w:r>
    </w:p>
    <w:p w14:paraId="306C473D" w14:textId="77777777" w:rsidR="00F70766" w:rsidRDefault="00F70766" w:rsidP="00F70766">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C41" w14:textId="77777777" w:rsidR="00AC27D8" w:rsidRDefault="00AC27D8" w:rsidP="00AC27D8">
      <w:pPr>
        <w:pStyle w:val="PMhead"/>
      </w:pPr>
      <w:r>
        <w:t>Additional Resources</w:t>
      </w:r>
    </w:p>
    <w:p w14:paraId="73B2673B" w14:textId="77777777" w:rsidR="0070066D" w:rsidRDefault="0070066D" w:rsidP="0070066D">
      <w:pPr>
        <w:pStyle w:val="PMtext"/>
      </w:pPr>
      <w:r>
        <w:t>Lockout Tagout Procedures</w:t>
      </w:r>
    </w:p>
    <w:p w14:paraId="2549A0C0" w14:textId="008CB2AB" w:rsidR="0070066D" w:rsidRPr="002E483A" w:rsidRDefault="009E496A" w:rsidP="0070066D">
      <w:pPr>
        <w:pStyle w:val="PMtext2"/>
        <w:spacing w:before="120"/>
      </w:pPr>
      <w:r>
        <w:t>MLITSD</w:t>
      </w:r>
      <w:r w:rsidR="0070066D">
        <w:t xml:space="preserve"> Occupational Health and Safety Guidelines for Farming Operations in Ontario</w:t>
      </w:r>
    </w:p>
    <w:p w14:paraId="17DF3C42" w14:textId="02D03714" w:rsidR="00AC27D8" w:rsidRDefault="00BF74A5" w:rsidP="00AC27D8">
      <w:pPr>
        <w:pStyle w:val="PMtext"/>
      </w:pPr>
      <w:r>
        <w:t>CSA Z432</w:t>
      </w:r>
      <w:r w:rsidR="00244AE0">
        <w:t xml:space="preserve"> </w:t>
      </w:r>
      <w:r w:rsidR="00AC27D8">
        <w:t>Safeguarding of Machinery</w:t>
      </w:r>
    </w:p>
    <w:p w14:paraId="17DF3C43"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BA266A" w14:paraId="17DF3C46" w14:textId="77777777" w:rsidTr="00C8231E">
        <w:tc>
          <w:tcPr>
            <w:tcW w:w="4428" w:type="dxa"/>
          </w:tcPr>
          <w:p w14:paraId="17DF3C44" w14:textId="77777777" w:rsidR="00AC27D8" w:rsidRPr="00BA266A" w:rsidRDefault="00AC27D8" w:rsidP="00C8231E">
            <w:pPr>
              <w:pStyle w:val="PMtableText"/>
              <w:tabs>
                <w:tab w:val="left" w:leader="dot" w:pos="6840"/>
              </w:tabs>
              <w:rPr>
                <w:szCs w:val="20"/>
                <w:lang w:eastAsia="en-CA"/>
              </w:rPr>
            </w:pPr>
            <w:r w:rsidRPr="00BA266A">
              <w:rPr>
                <w:szCs w:val="20"/>
                <w:lang w:eastAsia="en-CA"/>
              </w:rPr>
              <w:t>Effective Date:</w:t>
            </w:r>
          </w:p>
        </w:tc>
        <w:tc>
          <w:tcPr>
            <w:tcW w:w="4428" w:type="dxa"/>
          </w:tcPr>
          <w:p w14:paraId="17DF3C45" w14:textId="5ADD2AC4" w:rsidR="00AC27D8" w:rsidRPr="00BA266A" w:rsidRDefault="00AC27D8" w:rsidP="00C8231E">
            <w:pPr>
              <w:pStyle w:val="PMtableText"/>
              <w:tabs>
                <w:tab w:val="left" w:leader="dot" w:pos="6840"/>
              </w:tabs>
              <w:rPr>
                <w:szCs w:val="20"/>
                <w:lang w:eastAsia="en-CA"/>
              </w:rPr>
            </w:pPr>
          </w:p>
        </w:tc>
      </w:tr>
      <w:tr w:rsidR="00AC27D8" w:rsidRPr="00BA266A" w14:paraId="17DF3C49" w14:textId="77777777" w:rsidTr="00C8231E">
        <w:tc>
          <w:tcPr>
            <w:tcW w:w="4428" w:type="dxa"/>
          </w:tcPr>
          <w:p w14:paraId="17DF3C47" w14:textId="77777777" w:rsidR="00AC27D8" w:rsidRPr="00BA266A" w:rsidRDefault="00AC27D8" w:rsidP="00C8231E">
            <w:pPr>
              <w:pStyle w:val="PMtableText"/>
              <w:tabs>
                <w:tab w:val="left" w:leader="dot" w:pos="6840"/>
              </w:tabs>
              <w:rPr>
                <w:szCs w:val="20"/>
                <w:lang w:eastAsia="en-CA"/>
              </w:rPr>
            </w:pPr>
            <w:r w:rsidRPr="00BA266A">
              <w:rPr>
                <w:szCs w:val="20"/>
                <w:lang w:eastAsia="en-CA"/>
              </w:rPr>
              <w:t>Revision Date:</w:t>
            </w:r>
          </w:p>
        </w:tc>
        <w:tc>
          <w:tcPr>
            <w:tcW w:w="4428" w:type="dxa"/>
          </w:tcPr>
          <w:p w14:paraId="17DF3C48" w14:textId="77777777" w:rsidR="00AC27D8" w:rsidRPr="00BA266A" w:rsidRDefault="00AC27D8" w:rsidP="00C8231E">
            <w:pPr>
              <w:pStyle w:val="PMtableText"/>
              <w:tabs>
                <w:tab w:val="left" w:leader="dot" w:pos="6840"/>
              </w:tabs>
              <w:rPr>
                <w:szCs w:val="20"/>
                <w:lang w:eastAsia="en-CA"/>
              </w:rPr>
            </w:pPr>
          </w:p>
        </w:tc>
      </w:tr>
    </w:tbl>
    <w:p w14:paraId="17DF3C4A" w14:textId="5D393CF3" w:rsidR="00AC27D8" w:rsidRDefault="00AC27D8" w:rsidP="00AC27D8"/>
    <w:p w14:paraId="77E411FD" w14:textId="0392FD57" w:rsidR="00EB4F35" w:rsidRDefault="00EB4F35" w:rsidP="00AC27D8"/>
    <w:p w14:paraId="390DB1C5" w14:textId="7F01C1A3" w:rsidR="00EB4F35" w:rsidRDefault="00EB4F35" w:rsidP="00AC27D8"/>
    <w:p w14:paraId="016E9669" w14:textId="77777777" w:rsidR="00EB4F35" w:rsidRDefault="00EB4F35" w:rsidP="00AC27D8"/>
    <w:p w14:paraId="17DF3C4B" w14:textId="77777777" w:rsidR="00AC27D8" w:rsidRDefault="00AC27D8" w:rsidP="00283964">
      <w:pPr>
        <w:pStyle w:val="Heading1"/>
      </w:pPr>
      <w:bookmarkStart w:id="319" w:name="_Toc343503429"/>
      <w:bookmarkStart w:id="320" w:name="_Toc391293895"/>
      <w:bookmarkStart w:id="321" w:name="_Toc126240167"/>
      <w:bookmarkStart w:id="322" w:name="_Toc126313817"/>
      <w:r>
        <w:lastRenderedPageBreak/>
        <w:t xml:space="preserve">Safe Operating Procedures </w:t>
      </w:r>
      <w:r w:rsidRPr="00F91B38">
        <w:t>for Hand Tools</w:t>
      </w:r>
      <w:bookmarkEnd w:id="319"/>
      <w:bookmarkEnd w:id="320"/>
      <w:bookmarkEnd w:id="321"/>
      <w:bookmarkEnd w:id="322"/>
    </w:p>
    <w:p w14:paraId="17DF3C4C" w14:textId="77777777" w:rsidR="00AC27D8" w:rsidRDefault="00AC27D8" w:rsidP="00AC27D8">
      <w:pPr>
        <w:pStyle w:val="PMhead"/>
      </w:pPr>
      <w:r>
        <w:t>Purpose</w:t>
      </w:r>
    </w:p>
    <w:p w14:paraId="17DF3C4D" w14:textId="3E9EE5D3" w:rsidR="00AC27D8" w:rsidRDefault="00AC27D8" w:rsidP="00AC27D8">
      <w:pPr>
        <w:pStyle w:val="PMtext"/>
      </w:pPr>
      <w:r>
        <w:t xml:space="preserve">To define the safe operating procedures in a manner that informs and instructs employees of </w:t>
      </w:r>
      <w:r w:rsidR="003357E3">
        <w:t>[</w:t>
      </w:r>
      <w:r w:rsidR="002C1A88">
        <w:t>Employer/Organization Name</w:t>
      </w:r>
      <w:r w:rsidR="003357E3">
        <w:t>]</w:t>
      </w:r>
      <w:r>
        <w:t xml:space="preserve"> on the key health and safety </w:t>
      </w:r>
      <w:r w:rsidR="00AC1372">
        <w:t>hazards and controls</w:t>
      </w:r>
      <w:r>
        <w:t xml:space="preserve"> to remember when </w:t>
      </w:r>
      <w:r w:rsidR="00677981">
        <w:t>using</w:t>
      </w:r>
      <w:r>
        <w:t xml:space="preserve"> hand tools</w:t>
      </w:r>
      <w:r w:rsidR="00DC5C01">
        <w:t>, including pruners, loppers, air labelers, tying machines and other hand tools</w:t>
      </w:r>
      <w:r>
        <w:t>.</w:t>
      </w:r>
    </w:p>
    <w:p w14:paraId="17DF3C4E" w14:textId="15633B12" w:rsidR="00AC27D8" w:rsidRDefault="005273E0" w:rsidP="00AC27D8">
      <w:pPr>
        <w:pStyle w:val="PMhead"/>
      </w:pPr>
      <w:r>
        <w:t>Hazards</w:t>
      </w:r>
    </w:p>
    <w:p w14:paraId="79B669F2" w14:textId="56E9BD35" w:rsidR="00096064" w:rsidRPr="005A3E20" w:rsidRDefault="00AC27D8" w:rsidP="00096064">
      <w:pPr>
        <w:pStyle w:val="PMtext"/>
      </w:pPr>
      <w:r>
        <w:t xml:space="preserve">Hammers, wrenches, chisels, pliers, screwdrivers, and other hand tools are often underrated as sources of potential danger. </w:t>
      </w:r>
      <w:r w:rsidR="00096064" w:rsidRPr="005A3E20">
        <w:t xml:space="preserve">The following hazards may occur </w:t>
      </w:r>
      <w:r w:rsidR="000A1AAD">
        <w:t>when using hand tools</w:t>
      </w:r>
      <w:r w:rsidR="00096064" w:rsidRPr="005A3E20">
        <w:t>:</w:t>
      </w:r>
    </w:p>
    <w:p w14:paraId="7EFD4C8F" w14:textId="77777777" w:rsidR="000A1AAD" w:rsidRDefault="000A1AAD" w:rsidP="00501FDE">
      <w:pPr>
        <w:pStyle w:val="PMtext"/>
        <w:numPr>
          <w:ilvl w:val="0"/>
          <w:numId w:val="27"/>
        </w:numPr>
      </w:pPr>
      <w:r>
        <w:t>Critical injury</w:t>
      </w:r>
    </w:p>
    <w:p w14:paraId="17DF3C50" w14:textId="566F0A3A" w:rsidR="00AC27D8" w:rsidRDefault="000A1AAD" w:rsidP="00501FDE">
      <w:pPr>
        <w:pStyle w:val="PMtext"/>
        <w:numPr>
          <w:ilvl w:val="0"/>
          <w:numId w:val="27"/>
        </w:numPr>
      </w:pPr>
      <w:r>
        <w:t>Cuts</w:t>
      </w:r>
    </w:p>
    <w:p w14:paraId="17DF3C52" w14:textId="7F2D5877" w:rsidR="00AC27D8" w:rsidRDefault="000A1AAD" w:rsidP="00B8159C">
      <w:pPr>
        <w:pStyle w:val="PMtextBullet"/>
        <w:numPr>
          <w:ilvl w:val="0"/>
          <w:numId w:val="11"/>
        </w:numPr>
      </w:pPr>
      <w:r>
        <w:t>Eye injury</w:t>
      </w:r>
    </w:p>
    <w:p w14:paraId="6B2589AB" w14:textId="77777777" w:rsidR="000A1AAD" w:rsidRDefault="000A1AAD" w:rsidP="000A1AAD">
      <w:pPr>
        <w:pStyle w:val="PMtextBullet"/>
        <w:numPr>
          <w:ilvl w:val="0"/>
          <w:numId w:val="11"/>
        </w:numPr>
      </w:pPr>
      <w:r>
        <w:t>Puncture</w:t>
      </w:r>
    </w:p>
    <w:p w14:paraId="17DF3C53" w14:textId="683A2A4A" w:rsidR="00AC27D8" w:rsidRDefault="00AC27D8" w:rsidP="00B8159C">
      <w:pPr>
        <w:pStyle w:val="PMtextBullet"/>
        <w:numPr>
          <w:ilvl w:val="0"/>
          <w:numId w:val="11"/>
        </w:numPr>
      </w:pPr>
      <w:r>
        <w:t xml:space="preserve">Musculoskeletal </w:t>
      </w:r>
      <w:r w:rsidR="000B00DF">
        <w:t>d</w:t>
      </w:r>
      <w:r w:rsidR="00467546">
        <w:t>isorder</w:t>
      </w:r>
    </w:p>
    <w:p w14:paraId="17DF3C55" w14:textId="77777777" w:rsidR="00AC27D8" w:rsidRDefault="00AC27D8" w:rsidP="00AC27D8">
      <w:pPr>
        <w:pStyle w:val="PMhead"/>
      </w:pPr>
      <w:r>
        <w:t>Personal Protective Equipment</w:t>
      </w:r>
    </w:p>
    <w:p w14:paraId="17DF3C56" w14:textId="662F1589" w:rsidR="00AC27D8" w:rsidRDefault="00096064" w:rsidP="00B8159C">
      <w:pPr>
        <w:pStyle w:val="PMtextBullet"/>
        <w:numPr>
          <w:ilvl w:val="0"/>
          <w:numId w:val="11"/>
        </w:numPr>
      </w:pPr>
      <w:r>
        <w:t>Safety footwear</w:t>
      </w:r>
    </w:p>
    <w:p w14:paraId="17DC5DB1" w14:textId="77777777" w:rsidR="00096064" w:rsidRDefault="00096064" w:rsidP="00096064">
      <w:pPr>
        <w:pStyle w:val="PMtextBullet"/>
        <w:numPr>
          <w:ilvl w:val="0"/>
          <w:numId w:val="11"/>
        </w:numPr>
      </w:pPr>
      <w:r>
        <w:t>Eye protection</w:t>
      </w:r>
    </w:p>
    <w:p w14:paraId="17DF3C57" w14:textId="4E2B1110" w:rsidR="00AC27D8" w:rsidRDefault="00096064" w:rsidP="00B8159C">
      <w:pPr>
        <w:pStyle w:val="PMtextBullet"/>
        <w:numPr>
          <w:ilvl w:val="0"/>
          <w:numId w:val="11"/>
        </w:numPr>
      </w:pPr>
      <w:r>
        <w:t>G</w:t>
      </w:r>
      <w:r w:rsidR="000A1AAD">
        <w:t>loves</w:t>
      </w:r>
    </w:p>
    <w:p w14:paraId="17DF3C59" w14:textId="2C15D8EC" w:rsidR="00AC27D8" w:rsidRDefault="00AC27D8" w:rsidP="00B8159C">
      <w:pPr>
        <w:pStyle w:val="PMtextBullet"/>
        <w:numPr>
          <w:ilvl w:val="0"/>
          <w:numId w:val="11"/>
        </w:numPr>
      </w:pPr>
      <w:r>
        <w:t>Respirator</w:t>
      </w:r>
      <w:r w:rsidR="00096064">
        <w:t xml:space="preserve">y protection as </w:t>
      </w:r>
      <w:proofErr w:type="gramStart"/>
      <w:r w:rsidR="00096064">
        <w:t>required</w:t>
      </w:r>
      <w:proofErr w:type="gramEnd"/>
    </w:p>
    <w:p w14:paraId="17DF3C5A" w14:textId="77777777" w:rsidR="00AC27D8" w:rsidRDefault="00AC27D8" w:rsidP="00AC27D8">
      <w:pPr>
        <w:pStyle w:val="PMhead"/>
      </w:pPr>
      <w:r>
        <w:t>Safe Operating Procedure</w:t>
      </w:r>
    </w:p>
    <w:p w14:paraId="17DF3C5B" w14:textId="77777777" w:rsidR="00AC27D8" w:rsidRDefault="00AC27D8" w:rsidP="00B8159C">
      <w:pPr>
        <w:pStyle w:val="PMtextBullet"/>
        <w:numPr>
          <w:ilvl w:val="0"/>
          <w:numId w:val="11"/>
        </w:numPr>
      </w:pPr>
      <w:r>
        <w:t>Applicable employees must be trained on how to choose the right tool for the job, how to properly use each tool, and how to identify when tools need repair.</w:t>
      </w:r>
    </w:p>
    <w:p w14:paraId="12B4FB1C" w14:textId="0111C8F8" w:rsidR="00096064" w:rsidRPr="00F12599" w:rsidRDefault="00096064" w:rsidP="00096064">
      <w:pPr>
        <w:pStyle w:val="PMtextBullet"/>
        <w:numPr>
          <w:ilvl w:val="0"/>
          <w:numId w:val="11"/>
        </w:numPr>
      </w:pPr>
      <w:r>
        <w:t>Complete a pre</w:t>
      </w:r>
      <w:r w:rsidR="00A827B1">
        <w:t>-</w:t>
      </w:r>
      <w:r>
        <w:t>use inspection</w:t>
      </w:r>
      <w:r w:rsidRPr="00F12599">
        <w:t xml:space="preserve">. </w:t>
      </w:r>
      <w:r>
        <w:t xml:space="preserve">Inspect for cracking or wear along the body that may cause it to break. </w:t>
      </w:r>
      <w:r w:rsidRPr="00F12599">
        <w:t xml:space="preserve">If any defects are noted, the equipment must be </w:t>
      </w:r>
      <w:r>
        <w:t>removed from</w:t>
      </w:r>
      <w:r w:rsidRPr="00F12599">
        <w:t xml:space="preserve"> service and the supervisor must be notified immediately to ensure equipment is repaired</w:t>
      </w:r>
      <w:r>
        <w:t>.</w:t>
      </w:r>
    </w:p>
    <w:p w14:paraId="05557A9B" w14:textId="77777777" w:rsidR="003C37AB" w:rsidRPr="00F12599" w:rsidRDefault="003C37AB" w:rsidP="003C37AB">
      <w:pPr>
        <w:pStyle w:val="PMtextBullet"/>
        <w:numPr>
          <w:ilvl w:val="0"/>
          <w:numId w:val="11"/>
        </w:numPr>
      </w:pPr>
      <w:r w:rsidRPr="00F12599">
        <w:t xml:space="preserve">Ensure the </w:t>
      </w:r>
      <w:r>
        <w:t>equipment</w:t>
      </w:r>
      <w:r w:rsidRPr="00F12599">
        <w:t xml:space="preserve"> is used properly as per manufacturer’s directions.</w:t>
      </w:r>
    </w:p>
    <w:p w14:paraId="3B4D3A8A" w14:textId="77777777" w:rsidR="003C37AB" w:rsidRDefault="003C37AB" w:rsidP="003C37AB">
      <w:pPr>
        <w:pStyle w:val="PMtextBullet"/>
        <w:numPr>
          <w:ilvl w:val="0"/>
          <w:numId w:val="11"/>
        </w:numPr>
      </w:pPr>
      <w:r>
        <w:t>Complete a walkaround of the immediate work area prior to starting. Look for obstacles that may need to be removed.</w:t>
      </w:r>
    </w:p>
    <w:p w14:paraId="17DF3C5C" w14:textId="77777777" w:rsidR="00AC27D8" w:rsidRDefault="00AC27D8" w:rsidP="00B8159C">
      <w:pPr>
        <w:pStyle w:val="PMtextBullet"/>
        <w:numPr>
          <w:ilvl w:val="0"/>
          <w:numId w:val="11"/>
        </w:numPr>
      </w:pPr>
      <w:r>
        <w:t>Be sure you are familiar with the tool.</w:t>
      </w:r>
    </w:p>
    <w:p w14:paraId="17DF3C5D" w14:textId="77777777" w:rsidR="00AC27D8" w:rsidRDefault="00AC27D8" w:rsidP="00B8159C">
      <w:pPr>
        <w:pStyle w:val="PMtextBullet"/>
        <w:numPr>
          <w:ilvl w:val="0"/>
          <w:numId w:val="11"/>
        </w:numPr>
      </w:pPr>
      <w:r>
        <w:t>Ensure the tools are in good condition.</w:t>
      </w:r>
    </w:p>
    <w:p w14:paraId="17DF3C5F" w14:textId="77777777" w:rsidR="00AC27D8" w:rsidRDefault="00AC27D8" w:rsidP="00B8159C">
      <w:pPr>
        <w:pStyle w:val="PMtextBullet"/>
        <w:numPr>
          <w:ilvl w:val="0"/>
          <w:numId w:val="11"/>
        </w:numPr>
      </w:pPr>
      <w:r>
        <w:t>No hand tools may be used for any purpose other than for that which they were intended.</w:t>
      </w:r>
    </w:p>
    <w:p w14:paraId="17DF3C60" w14:textId="77777777" w:rsidR="00AC27D8" w:rsidRDefault="00AC27D8" w:rsidP="00B8159C">
      <w:pPr>
        <w:pStyle w:val="PMtextBullet"/>
        <w:numPr>
          <w:ilvl w:val="0"/>
          <w:numId w:val="11"/>
        </w:numPr>
      </w:pPr>
      <w:r>
        <w:t xml:space="preserve">Look for wear at the points on the tools that </w:t>
      </w:r>
      <w:proofErr w:type="gramStart"/>
      <w:r>
        <w:t>come in contact with</w:t>
      </w:r>
      <w:proofErr w:type="gramEnd"/>
      <w:r>
        <w:t xml:space="preserve"> the materials being worked on.</w:t>
      </w:r>
    </w:p>
    <w:p w14:paraId="17DF3C61" w14:textId="77777777" w:rsidR="00AC27D8" w:rsidRDefault="00AC27D8" w:rsidP="00B8159C">
      <w:pPr>
        <w:pStyle w:val="PMtextBullet"/>
        <w:numPr>
          <w:ilvl w:val="0"/>
          <w:numId w:val="11"/>
        </w:numPr>
      </w:pPr>
      <w:r>
        <w:t>Ensure that accessories are sharp and properly installed.</w:t>
      </w:r>
    </w:p>
    <w:p w14:paraId="17DF3C62" w14:textId="389C18FA" w:rsidR="00AC27D8" w:rsidRDefault="00AC27D8" w:rsidP="00B8159C">
      <w:pPr>
        <w:pStyle w:val="PMtextBullet"/>
        <w:numPr>
          <w:ilvl w:val="0"/>
          <w:numId w:val="11"/>
        </w:numPr>
      </w:pPr>
      <w:r>
        <w:lastRenderedPageBreak/>
        <w:t>Never rush the work and do</w:t>
      </w:r>
      <w:r w:rsidR="00096064">
        <w:t xml:space="preserve"> </w:t>
      </w:r>
      <w:r>
        <w:t>n</w:t>
      </w:r>
      <w:r w:rsidR="00096064">
        <w:t>o</w:t>
      </w:r>
      <w:r>
        <w:t>t let yourself be distracted while operating them.</w:t>
      </w:r>
    </w:p>
    <w:p w14:paraId="17DF3C63" w14:textId="77777777" w:rsidR="00AC27D8" w:rsidRDefault="00AC27D8" w:rsidP="00B8159C">
      <w:pPr>
        <w:pStyle w:val="PMtextBullet"/>
        <w:numPr>
          <w:ilvl w:val="0"/>
          <w:numId w:val="11"/>
        </w:numPr>
      </w:pPr>
      <w:r>
        <w:t>Avoid motions that bring the tools or objects being worked on towards the body.</w:t>
      </w:r>
    </w:p>
    <w:p w14:paraId="17DF3C64" w14:textId="77777777" w:rsidR="00AC27D8" w:rsidRDefault="00AC27D8" w:rsidP="00B8159C">
      <w:pPr>
        <w:pStyle w:val="PMtextBullet"/>
        <w:numPr>
          <w:ilvl w:val="0"/>
          <w:numId w:val="11"/>
        </w:numPr>
      </w:pPr>
      <w:r>
        <w:t>Do not use excess force, awkward posture or sustained force when using hand tools.</w:t>
      </w:r>
    </w:p>
    <w:p w14:paraId="17DF3C65" w14:textId="486621FE" w:rsidR="00AC27D8" w:rsidRDefault="00AC27D8" w:rsidP="00B8159C">
      <w:pPr>
        <w:pStyle w:val="PMtextBullet"/>
        <w:numPr>
          <w:ilvl w:val="0"/>
          <w:numId w:val="11"/>
        </w:numPr>
      </w:pPr>
      <w:r>
        <w:t>Carefully store tools after use. Always return tools to storage areas, stray tools become trip and fall hazards.</w:t>
      </w:r>
    </w:p>
    <w:p w14:paraId="17DF3C66" w14:textId="77777777" w:rsidR="00AC27D8" w:rsidRDefault="00AC27D8" w:rsidP="00B8159C">
      <w:pPr>
        <w:pStyle w:val="PMtextBullet"/>
        <w:numPr>
          <w:ilvl w:val="0"/>
          <w:numId w:val="11"/>
        </w:numPr>
      </w:pPr>
      <w:r>
        <w:t>Employees operating any of the tools must not engage in any prank or horseplay of any kind.</w:t>
      </w:r>
    </w:p>
    <w:p w14:paraId="17DF3C67" w14:textId="08DDB35D" w:rsidR="00AC27D8" w:rsidRDefault="00AC27D8" w:rsidP="00966914">
      <w:pPr>
        <w:pStyle w:val="PMtextBullet"/>
        <w:numPr>
          <w:ilvl w:val="0"/>
          <w:numId w:val="11"/>
        </w:numPr>
        <w:ind w:left="1077" w:hanging="357"/>
      </w:pPr>
      <w:r>
        <w:t xml:space="preserve">Use the right tool for the </w:t>
      </w:r>
      <w:r w:rsidR="00096064">
        <w:t>work</w:t>
      </w:r>
      <w:r w:rsidR="00EF5EEC">
        <w:t xml:space="preserve">. </w:t>
      </w:r>
    </w:p>
    <w:p w14:paraId="17DF3C68" w14:textId="77777777" w:rsidR="00AC27D8" w:rsidRDefault="00AC27D8" w:rsidP="00966914">
      <w:pPr>
        <w:pStyle w:val="PMtextbulletlist"/>
        <w:spacing w:before="120"/>
        <w:ind w:left="1077" w:hanging="357"/>
      </w:pPr>
      <w:r>
        <w:t>Do not use a wrench as a hammer.</w:t>
      </w:r>
    </w:p>
    <w:p w14:paraId="17DF3C69" w14:textId="77777777" w:rsidR="00AC27D8" w:rsidRDefault="00AC27D8" w:rsidP="00966914">
      <w:pPr>
        <w:pStyle w:val="PMtextbulletlist"/>
        <w:spacing w:before="120"/>
        <w:ind w:left="1077" w:hanging="357"/>
      </w:pPr>
      <w:r>
        <w:t>Do not use a screwdriver as a chisel.</w:t>
      </w:r>
    </w:p>
    <w:p w14:paraId="17DF3C6A" w14:textId="1DF17DA0" w:rsidR="00AC27D8" w:rsidRDefault="00096064" w:rsidP="00966914">
      <w:pPr>
        <w:pStyle w:val="PMtextBullet"/>
        <w:numPr>
          <w:ilvl w:val="0"/>
          <w:numId w:val="11"/>
        </w:numPr>
        <w:ind w:left="1077" w:hanging="357"/>
      </w:pPr>
      <w:r>
        <w:t>Pull on a wrench or pliers. D</w:t>
      </w:r>
      <w:r w:rsidR="00AC27D8">
        <w:t>o not push unless you hold the tool with your palm open.</w:t>
      </w:r>
    </w:p>
    <w:p w14:paraId="17DF3C6B" w14:textId="77777777" w:rsidR="00AC27D8" w:rsidRDefault="00AC27D8" w:rsidP="00B8159C">
      <w:pPr>
        <w:pStyle w:val="PMtextBullet"/>
        <w:numPr>
          <w:ilvl w:val="0"/>
          <w:numId w:val="11"/>
        </w:numPr>
      </w:pPr>
      <w:r>
        <w:t>Do not use broken or damaged tools, dull cutting tools, or screwdrivers with worn tips.</w:t>
      </w:r>
    </w:p>
    <w:p w14:paraId="17DF3C6C" w14:textId="77777777" w:rsidR="00AC27D8" w:rsidRDefault="00AC27D8" w:rsidP="00B8159C">
      <w:pPr>
        <w:pStyle w:val="PMtextBullet"/>
        <w:numPr>
          <w:ilvl w:val="0"/>
          <w:numId w:val="11"/>
        </w:numPr>
      </w:pPr>
      <w:r>
        <w:t>Cut in a direction away from the body.</w:t>
      </w:r>
    </w:p>
    <w:p w14:paraId="17DF3C6D" w14:textId="77777777" w:rsidR="00AC27D8" w:rsidRDefault="00AC27D8" w:rsidP="00B8159C">
      <w:pPr>
        <w:pStyle w:val="PMtextBullet"/>
        <w:numPr>
          <w:ilvl w:val="0"/>
          <w:numId w:val="11"/>
        </w:numPr>
      </w:pPr>
      <w:r>
        <w:t>Make sure your grip and footing are secure when using large tools.</w:t>
      </w:r>
    </w:p>
    <w:p w14:paraId="17DF3C6E" w14:textId="546D1D91" w:rsidR="00AC27D8" w:rsidRDefault="00AC27D8" w:rsidP="00B8159C">
      <w:pPr>
        <w:pStyle w:val="PMtextBullet"/>
        <w:numPr>
          <w:ilvl w:val="0"/>
          <w:numId w:val="11"/>
        </w:numPr>
      </w:pPr>
      <w:r>
        <w:t>Carry tools securely in a tool belt or box. Never carry sharp or pointed tools such as a screwdriver in your pocket.</w:t>
      </w:r>
    </w:p>
    <w:p w14:paraId="17DF3C6F" w14:textId="6A29F5BD" w:rsidR="00AC27D8" w:rsidRDefault="00AC27D8" w:rsidP="00B8159C">
      <w:pPr>
        <w:pStyle w:val="PMtextBullet"/>
        <w:numPr>
          <w:ilvl w:val="0"/>
          <w:numId w:val="11"/>
        </w:numPr>
      </w:pPr>
      <w:r>
        <w:t>Do</w:t>
      </w:r>
      <w:r w:rsidR="00096064">
        <w:t xml:space="preserve"> </w:t>
      </w:r>
      <w:r>
        <w:t>n</w:t>
      </w:r>
      <w:r w:rsidR="00096064">
        <w:t>o</w:t>
      </w:r>
      <w:r>
        <w:t>t carry tools up ladders. Use a hoist or rope.</w:t>
      </w:r>
    </w:p>
    <w:p w14:paraId="17DF3C70" w14:textId="66C547DF" w:rsidR="00AC27D8" w:rsidRDefault="00AC27D8" w:rsidP="00B8159C">
      <w:pPr>
        <w:pStyle w:val="PMtextBullet"/>
        <w:numPr>
          <w:ilvl w:val="0"/>
          <w:numId w:val="11"/>
        </w:numPr>
      </w:pPr>
      <w:r>
        <w:t>Keep close track of tools while working at heights. A falling tool can seriously injure someone.</w:t>
      </w:r>
    </w:p>
    <w:p w14:paraId="17DF3C71" w14:textId="48ED13A5" w:rsidR="00AC27D8" w:rsidRDefault="00AC27D8" w:rsidP="00B8159C">
      <w:pPr>
        <w:pStyle w:val="PMtextBullet"/>
        <w:numPr>
          <w:ilvl w:val="0"/>
          <w:numId w:val="11"/>
        </w:numPr>
      </w:pPr>
      <w:r>
        <w:t xml:space="preserve">Pass a tool </w:t>
      </w:r>
      <w:r w:rsidR="00096064">
        <w:t xml:space="preserve">to another person by the handle, </w:t>
      </w:r>
      <w:r>
        <w:t>never toss it to them.</w:t>
      </w:r>
    </w:p>
    <w:p w14:paraId="17DF3C72" w14:textId="1315210E" w:rsidR="00AC27D8" w:rsidRDefault="00AC27D8" w:rsidP="00B8159C">
      <w:pPr>
        <w:pStyle w:val="PMtextBullet"/>
        <w:numPr>
          <w:ilvl w:val="0"/>
          <w:numId w:val="11"/>
        </w:numPr>
      </w:pPr>
      <w:r>
        <w:t xml:space="preserve">Use the right </w:t>
      </w:r>
      <w:r w:rsidR="00096064">
        <w:t>personal protective equipment (PPE)</w:t>
      </w:r>
      <w:r>
        <w:t xml:space="preserve"> for the </w:t>
      </w:r>
      <w:r w:rsidR="00096064">
        <w:t>work</w:t>
      </w:r>
      <w:r>
        <w:t>.</w:t>
      </w:r>
    </w:p>
    <w:p w14:paraId="17DF3C73" w14:textId="77777777" w:rsidR="00AC27D8" w:rsidRDefault="00AC27D8" w:rsidP="00B8159C">
      <w:pPr>
        <w:pStyle w:val="PMtextBullet"/>
        <w:numPr>
          <w:ilvl w:val="0"/>
          <w:numId w:val="11"/>
        </w:numPr>
      </w:pPr>
      <w:r>
        <w:t>Select ergonomic tools for your work task when movements are repetitive and forceful.</w:t>
      </w:r>
    </w:p>
    <w:p w14:paraId="17DF3C75" w14:textId="77777777" w:rsidR="00AC27D8" w:rsidRDefault="00AC27D8" w:rsidP="00B8159C">
      <w:pPr>
        <w:pStyle w:val="PMtextBullet"/>
        <w:numPr>
          <w:ilvl w:val="0"/>
          <w:numId w:val="11"/>
        </w:numPr>
      </w:pPr>
      <w:r>
        <w:t>Always keep tools in top condition.</w:t>
      </w:r>
    </w:p>
    <w:p w14:paraId="17DF3C76" w14:textId="77777777" w:rsidR="00AC27D8" w:rsidRDefault="00AC27D8" w:rsidP="00B8159C">
      <w:pPr>
        <w:pStyle w:val="PMtextBullet"/>
        <w:numPr>
          <w:ilvl w:val="0"/>
          <w:numId w:val="11"/>
        </w:numPr>
      </w:pPr>
      <w:r>
        <w:t>Point sharp tools such as saws, chisels and knives laying on benches away from aisles and handles should not extend over the edge of the bench top.</w:t>
      </w:r>
    </w:p>
    <w:p w14:paraId="17DF3C77" w14:textId="77777777" w:rsidR="00AC27D8" w:rsidRDefault="00AC27D8" w:rsidP="00B8159C">
      <w:pPr>
        <w:pStyle w:val="PMtextBullet"/>
        <w:numPr>
          <w:ilvl w:val="0"/>
          <w:numId w:val="11"/>
        </w:numPr>
      </w:pPr>
      <w:r>
        <w:t xml:space="preserve">Replace cracked, splintered or broken handles on files, hammers, </w:t>
      </w:r>
      <w:proofErr w:type="gramStart"/>
      <w:r>
        <w:t>screwdrivers</w:t>
      </w:r>
      <w:proofErr w:type="gramEnd"/>
      <w:r>
        <w:t xml:space="preserve"> or sledges.</w:t>
      </w:r>
    </w:p>
    <w:p w14:paraId="17DF3C78" w14:textId="77777777" w:rsidR="00AC27D8" w:rsidRDefault="00AC27D8" w:rsidP="00AC27D8">
      <w:pPr>
        <w:pStyle w:val="PMhead"/>
      </w:pPr>
      <w:r>
        <w:t>Additional Resources</w:t>
      </w:r>
    </w:p>
    <w:p w14:paraId="17DF3C79" w14:textId="4440D56C" w:rsidR="00AC27D8" w:rsidRPr="003650C7" w:rsidRDefault="00096064" w:rsidP="00AC27D8">
      <w:pPr>
        <w:pStyle w:val="PMtext"/>
      </w:pPr>
      <w:r>
        <w:t>CCOHS</w:t>
      </w:r>
      <w:r w:rsidR="00AC27D8">
        <w:t xml:space="preserve"> Hand Tools</w:t>
      </w:r>
      <w:r w:rsidR="008F5821">
        <w:t>:</w:t>
      </w:r>
      <w:r w:rsidR="00A4081D">
        <w:t xml:space="preserve"> </w:t>
      </w:r>
      <w:hyperlink r:id="rId64" w:history="1">
        <w:r w:rsidR="00CD40ED" w:rsidRPr="00CD40ED">
          <w:rPr>
            <w:rStyle w:val="Hyperlink"/>
          </w:rPr>
          <w:t>http://www.ccohs.ca/oshanswers/safety_haz/hand_tools/</w:t>
        </w:r>
      </w:hyperlink>
      <w:r w:rsidR="00AC27D8">
        <w:t xml:space="preserve"> </w:t>
      </w:r>
    </w:p>
    <w:p w14:paraId="17DF3C7A"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6A404E" w14:paraId="17DF3C7D" w14:textId="77777777" w:rsidTr="00C8231E">
        <w:tc>
          <w:tcPr>
            <w:tcW w:w="4428" w:type="dxa"/>
          </w:tcPr>
          <w:p w14:paraId="17DF3C7B" w14:textId="77777777" w:rsidR="00AC27D8" w:rsidRPr="006A404E" w:rsidRDefault="00AC27D8" w:rsidP="00C8231E">
            <w:pPr>
              <w:pStyle w:val="PMtableText"/>
            </w:pPr>
            <w:r w:rsidRPr="006A404E">
              <w:t>Effective Date:</w:t>
            </w:r>
          </w:p>
        </w:tc>
        <w:tc>
          <w:tcPr>
            <w:tcW w:w="4428" w:type="dxa"/>
          </w:tcPr>
          <w:p w14:paraId="17DF3C7C" w14:textId="71BE7C2A" w:rsidR="00AC27D8" w:rsidRPr="006A404E" w:rsidRDefault="00AC27D8" w:rsidP="00C8231E">
            <w:pPr>
              <w:pStyle w:val="PMtableText"/>
            </w:pPr>
          </w:p>
        </w:tc>
      </w:tr>
      <w:tr w:rsidR="00AC27D8" w:rsidRPr="006A404E" w14:paraId="17DF3C80" w14:textId="77777777" w:rsidTr="00C8231E">
        <w:tc>
          <w:tcPr>
            <w:tcW w:w="4428" w:type="dxa"/>
          </w:tcPr>
          <w:p w14:paraId="17DF3C7E" w14:textId="77777777" w:rsidR="00AC27D8" w:rsidRPr="006A404E" w:rsidRDefault="00AC27D8" w:rsidP="00C8231E">
            <w:pPr>
              <w:pStyle w:val="PMtableText"/>
            </w:pPr>
            <w:r w:rsidRPr="006A404E">
              <w:t>Revision Date:</w:t>
            </w:r>
          </w:p>
        </w:tc>
        <w:tc>
          <w:tcPr>
            <w:tcW w:w="4428" w:type="dxa"/>
          </w:tcPr>
          <w:p w14:paraId="17DF3C7F" w14:textId="77777777" w:rsidR="00AC27D8" w:rsidRPr="006A404E" w:rsidRDefault="00AC27D8" w:rsidP="00C8231E">
            <w:pPr>
              <w:pStyle w:val="PMtableText"/>
            </w:pPr>
          </w:p>
        </w:tc>
      </w:tr>
    </w:tbl>
    <w:p w14:paraId="17DF3C81" w14:textId="77777777" w:rsidR="00AC27D8" w:rsidRDefault="00AC27D8" w:rsidP="00AC27D8"/>
    <w:p w14:paraId="3BBCEE29" w14:textId="4A491258" w:rsidR="00FB5C0D" w:rsidRPr="00670CFE" w:rsidRDefault="00FB5C0D" w:rsidP="00283964">
      <w:pPr>
        <w:pStyle w:val="Heading1"/>
      </w:pPr>
      <w:bookmarkStart w:id="323" w:name="_Toc391293871"/>
      <w:bookmarkStart w:id="324" w:name="_Toc126240168"/>
      <w:bookmarkStart w:id="325" w:name="_Toc244936293"/>
      <w:bookmarkStart w:id="326" w:name="_Toc391293896"/>
      <w:bookmarkStart w:id="327" w:name="_Toc126313818"/>
      <w:r w:rsidRPr="00670CFE">
        <w:lastRenderedPageBreak/>
        <w:t xml:space="preserve">Safe Operating Procedures for </w:t>
      </w:r>
      <w:r>
        <w:t>Hoist</w:t>
      </w:r>
      <w:bookmarkEnd w:id="323"/>
      <w:r w:rsidR="003C37AB">
        <w:t>s</w:t>
      </w:r>
      <w:bookmarkEnd w:id="324"/>
      <w:bookmarkEnd w:id="327"/>
    </w:p>
    <w:p w14:paraId="5A09746F" w14:textId="77777777" w:rsidR="00FB5C0D" w:rsidRPr="00216C9D" w:rsidRDefault="00FB5C0D" w:rsidP="00FB5C0D">
      <w:pPr>
        <w:pStyle w:val="PMhead"/>
      </w:pPr>
      <w:r>
        <w:t>Purpose</w:t>
      </w:r>
    </w:p>
    <w:p w14:paraId="37C4A27D" w14:textId="77777777" w:rsidR="00FB5C0D" w:rsidRPr="00216C9D" w:rsidRDefault="00FB5C0D" w:rsidP="00FB5C0D">
      <w:pPr>
        <w:pStyle w:val="PMtext"/>
      </w:pPr>
      <w:r>
        <w:t>To d</w:t>
      </w:r>
      <w:r w:rsidRPr="00216C9D">
        <w:t xml:space="preserve">efine the </w:t>
      </w:r>
      <w:r>
        <w:t>safe</w:t>
      </w:r>
      <w:r w:rsidRPr="00216C9D">
        <w:t xml:space="preserve"> </w:t>
      </w:r>
      <w:r>
        <w:t>o</w:t>
      </w:r>
      <w:r w:rsidRPr="00216C9D">
        <w:t xml:space="preserve">perating </w:t>
      </w:r>
      <w:r>
        <w:t>p</w:t>
      </w:r>
      <w:r w:rsidRPr="00216C9D">
        <w:t xml:space="preserve">rocedures in a manner that informs and instructs employees of </w:t>
      </w:r>
      <w:r>
        <w:t>[Employer/Organization Name]</w:t>
      </w:r>
      <w:r w:rsidRPr="00717B64">
        <w:t xml:space="preserve"> </w:t>
      </w:r>
      <w:r>
        <w:t>of the key health and safety hazards and c</w:t>
      </w:r>
      <w:r w:rsidRPr="00216C9D">
        <w:t xml:space="preserve">ontrols to remember when </w:t>
      </w:r>
      <w:r>
        <w:t>using the hoist</w:t>
      </w:r>
      <w:r w:rsidRPr="00216C9D">
        <w:t>.</w:t>
      </w:r>
    </w:p>
    <w:p w14:paraId="0D9A58ED" w14:textId="77777777" w:rsidR="00FB5C0D" w:rsidRPr="00216C9D" w:rsidRDefault="00FB5C0D" w:rsidP="00FB5C0D">
      <w:pPr>
        <w:pStyle w:val="PMhead"/>
      </w:pPr>
      <w:r>
        <w:t>Hazards</w:t>
      </w:r>
    </w:p>
    <w:p w14:paraId="75522275" w14:textId="77777777" w:rsidR="00FB5C0D" w:rsidRPr="007F3594" w:rsidRDefault="00FB5C0D" w:rsidP="00FB5C0D">
      <w:pPr>
        <w:pStyle w:val="PMtext"/>
        <w:rPr>
          <w:rFonts w:cs="Arial"/>
        </w:rPr>
      </w:pPr>
      <w:r w:rsidRPr="007F3594">
        <w:t xml:space="preserve">The following hazards may occur </w:t>
      </w:r>
      <w:r w:rsidRPr="00216C9D">
        <w:t xml:space="preserve">when </w:t>
      </w:r>
      <w:r>
        <w:t>using the hoist:</w:t>
      </w:r>
    </w:p>
    <w:p w14:paraId="6B00E2B4" w14:textId="77777777" w:rsidR="00FB5C0D" w:rsidRDefault="00FB5C0D" w:rsidP="00FB5C0D">
      <w:pPr>
        <w:pStyle w:val="PMtextBullet"/>
        <w:rPr>
          <w:rFonts w:cs="Arial"/>
        </w:rPr>
      </w:pPr>
      <w:r>
        <w:rPr>
          <w:rFonts w:cs="Arial"/>
        </w:rPr>
        <w:t>Critical injury or fatality</w:t>
      </w:r>
    </w:p>
    <w:p w14:paraId="1C060B81" w14:textId="77777777" w:rsidR="00FB5C0D" w:rsidRPr="00680A23" w:rsidRDefault="00FB5C0D" w:rsidP="00FB5C0D">
      <w:pPr>
        <w:pStyle w:val="PMtextBullet"/>
        <w:rPr>
          <w:rFonts w:cs="Arial"/>
        </w:rPr>
      </w:pPr>
      <w:r>
        <w:rPr>
          <w:rFonts w:cs="Arial"/>
        </w:rPr>
        <w:t>Crushing injury</w:t>
      </w:r>
    </w:p>
    <w:p w14:paraId="2EF40DEF" w14:textId="77777777" w:rsidR="00FB5C0D" w:rsidRPr="00F57230" w:rsidRDefault="00FB5C0D" w:rsidP="00FB5C0D">
      <w:pPr>
        <w:pStyle w:val="PMhead"/>
      </w:pPr>
      <w:r>
        <w:t>Personal Protective Equipment</w:t>
      </w:r>
    </w:p>
    <w:p w14:paraId="63C75AE5" w14:textId="77777777" w:rsidR="00FB5C0D" w:rsidRPr="00A61AEA" w:rsidRDefault="00FB5C0D" w:rsidP="00501FDE">
      <w:pPr>
        <w:pStyle w:val="PMtext"/>
        <w:numPr>
          <w:ilvl w:val="0"/>
          <w:numId w:val="26"/>
        </w:numPr>
        <w:ind w:left="1077" w:hanging="357"/>
      </w:pPr>
      <w:r>
        <w:t>Safety footwear</w:t>
      </w:r>
    </w:p>
    <w:p w14:paraId="71F6F18F" w14:textId="77777777" w:rsidR="00FB5C0D" w:rsidRPr="00216C9D" w:rsidRDefault="00FB5C0D" w:rsidP="00FB5C0D">
      <w:pPr>
        <w:pStyle w:val="PMhead"/>
      </w:pPr>
      <w:r>
        <w:t>Safe Operating Procedure</w:t>
      </w:r>
    </w:p>
    <w:p w14:paraId="6C96F1AB" w14:textId="77777777" w:rsidR="00651CEA" w:rsidRPr="00F12599" w:rsidRDefault="00651CEA" w:rsidP="00651CEA">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75C22E5F" w14:textId="24959B81" w:rsidR="00651CEA" w:rsidRPr="00F12599" w:rsidRDefault="00651CEA" w:rsidP="00651CEA">
      <w:pPr>
        <w:pStyle w:val="PMtextBullet"/>
      </w:pPr>
      <w:r w:rsidRPr="00F12599">
        <w:t xml:space="preserve">Operators must have </w:t>
      </w:r>
      <w:r w:rsidR="0083347E">
        <w:t>reviewed the operator’s manual with the supervisor</w:t>
      </w:r>
      <w:r>
        <w:t>.</w:t>
      </w:r>
    </w:p>
    <w:p w14:paraId="3579D917" w14:textId="77777777" w:rsidR="00651CEA" w:rsidRDefault="00651CEA" w:rsidP="00651CEA">
      <w:pPr>
        <w:pStyle w:val="PMtextBullet"/>
      </w:pPr>
      <w:r>
        <w:t>Ensure operator’s</w:t>
      </w:r>
      <w:r w:rsidRPr="00F12599">
        <w:t xml:space="preserve"> manual for equipment is available to operators</w:t>
      </w:r>
      <w:r>
        <w:t>.</w:t>
      </w:r>
    </w:p>
    <w:p w14:paraId="1E8A1476" w14:textId="77777777" w:rsidR="00651CEA" w:rsidRPr="006A23A6" w:rsidRDefault="00651CEA" w:rsidP="00651CEA">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323FA2D3" w14:textId="14EC59F6" w:rsidR="00651CEA" w:rsidRPr="006A23A6" w:rsidRDefault="008A5139" w:rsidP="00651CEA">
      <w:pPr>
        <w:pStyle w:val="PMtextBullet"/>
      </w:pPr>
      <w:r>
        <w:t>Ensure safety decals are legible</w:t>
      </w:r>
      <w:r w:rsidR="00651CEA">
        <w:t xml:space="preserve">, order replacements if they are not. </w:t>
      </w:r>
    </w:p>
    <w:p w14:paraId="4E5635B8" w14:textId="77777777" w:rsidR="00651CEA" w:rsidRPr="00F12599" w:rsidRDefault="00651CEA" w:rsidP="00651CEA">
      <w:pPr>
        <w:pStyle w:val="PMtextBullet"/>
      </w:pPr>
      <w:r w:rsidRPr="00F12599">
        <w:t xml:space="preserve">Ensure the </w:t>
      </w:r>
      <w:r>
        <w:t>equipment</w:t>
      </w:r>
      <w:r w:rsidRPr="00F12599">
        <w:t xml:space="preserve"> is used properly as per manufacturer’s directions.</w:t>
      </w:r>
    </w:p>
    <w:p w14:paraId="5C57AF1B" w14:textId="77777777" w:rsidR="00651CEA" w:rsidRDefault="00651CEA" w:rsidP="00651CEA">
      <w:pPr>
        <w:pStyle w:val="PMtextBullet"/>
      </w:pPr>
      <w:r>
        <w:t>Complete a walkaround of the immediate work area prior to starting. Look for obstacles that may need to be removed.</w:t>
      </w:r>
    </w:p>
    <w:p w14:paraId="65809C52" w14:textId="3D378982" w:rsidR="00651CEA" w:rsidRDefault="00651CEA" w:rsidP="00651CEA">
      <w:pPr>
        <w:pStyle w:val="PMtextBullet"/>
      </w:pPr>
      <w:r>
        <w:t>Ensure clearance of overhead hazards.</w:t>
      </w:r>
    </w:p>
    <w:p w14:paraId="11F9F326" w14:textId="77777777" w:rsidR="00651CEA" w:rsidRDefault="00651CEA" w:rsidP="00651CEA">
      <w:pPr>
        <w:pStyle w:val="PMtextBullet"/>
      </w:pPr>
      <w:r>
        <w:t>Be aware of the equipment’s limits.</w:t>
      </w:r>
    </w:p>
    <w:p w14:paraId="7AF37D55" w14:textId="77777777" w:rsidR="00FB5C0D" w:rsidRDefault="00FB5C0D" w:rsidP="00FB5C0D">
      <w:pPr>
        <w:pStyle w:val="PMtextBullet"/>
      </w:pPr>
      <w:r>
        <w:t>Ensure that the equipment and materials are resting squarely on the hoist.</w:t>
      </w:r>
    </w:p>
    <w:p w14:paraId="51E2DF46" w14:textId="77777777" w:rsidR="00FB5C0D" w:rsidRDefault="00FB5C0D" w:rsidP="00FB5C0D">
      <w:pPr>
        <w:pStyle w:val="PMtextBullet"/>
      </w:pPr>
      <w:r>
        <w:t>The hoist has a locking device, ensure it is in place when the lift is up.</w:t>
      </w:r>
    </w:p>
    <w:p w14:paraId="079C746C" w14:textId="77777777" w:rsidR="00FB5C0D" w:rsidRDefault="00FB5C0D" w:rsidP="00FB5C0D">
      <w:pPr>
        <w:pStyle w:val="PMtextBullet"/>
      </w:pPr>
      <w:r>
        <w:t>Do not block or tie open the lift controls when the hoist is in motion.</w:t>
      </w:r>
    </w:p>
    <w:p w14:paraId="182B0D9B" w14:textId="77777777" w:rsidR="00FB5C0D" w:rsidRPr="00216C9D" w:rsidRDefault="00FB5C0D" w:rsidP="00FB5C0D">
      <w:pPr>
        <w:pStyle w:val="PMtextBullet"/>
      </w:pPr>
      <w:r>
        <w:t xml:space="preserve">Keep the area free of obstructions, grease, oil, </w:t>
      </w:r>
      <w:proofErr w:type="gramStart"/>
      <w:r>
        <w:t>trash</w:t>
      </w:r>
      <w:proofErr w:type="gramEnd"/>
      <w:r>
        <w:t xml:space="preserve"> and other debris.</w:t>
      </w:r>
    </w:p>
    <w:p w14:paraId="46B5B9E4" w14:textId="77777777" w:rsidR="00FB5C0D" w:rsidRPr="00F01D58" w:rsidRDefault="00FB5C0D" w:rsidP="00FB5C0D">
      <w:pPr>
        <w:pStyle w:val="PMtextBullet"/>
        <w:ind w:left="1077" w:hanging="357"/>
        <w:rPr>
          <w:b/>
        </w:rPr>
      </w:pPr>
      <w:r>
        <w:t>Position the equipment and the lift arms and supports according to the specific lift points for the equipment you are lifting.</w:t>
      </w:r>
    </w:p>
    <w:p w14:paraId="44A93DB7" w14:textId="77777777" w:rsidR="00FB5C0D" w:rsidRPr="000A06EF" w:rsidRDefault="00FB5C0D" w:rsidP="00FB5C0D">
      <w:pPr>
        <w:pStyle w:val="PMtextBullet"/>
        <w:rPr>
          <w:b/>
        </w:rPr>
      </w:pPr>
      <w:r>
        <w:t>Never raise the object with anyone inside it, or with anyone standing or working in the lift area.</w:t>
      </w:r>
    </w:p>
    <w:p w14:paraId="2BB15FD0" w14:textId="77777777" w:rsidR="00FB5C0D" w:rsidRPr="00F01D58" w:rsidRDefault="00FB5C0D" w:rsidP="00FB5C0D">
      <w:pPr>
        <w:pStyle w:val="PMtextBullet"/>
        <w:rPr>
          <w:b/>
        </w:rPr>
      </w:pPr>
      <w:r>
        <w:lastRenderedPageBreak/>
        <w:t>Once lifted, place jack stands under the equipment and material to stabilize it, and to prevent it from moving or shifting while work is being performed.</w:t>
      </w:r>
    </w:p>
    <w:p w14:paraId="4EB5693B" w14:textId="77777777" w:rsidR="00FB5C0D" w:rsidRPr="000A06EF" w:rsidRDefault="00FB5C0D" w:rsidP="00FB5C0D">
      <w:pPr>
        <w:pStyle w:val="PMtextBullet"/>
        <w:rPr>
          <w:b/>
        </w:rPr>
      </w:pPr>
      <w:r>
        <w:t>Do not lower the equipment or materials onto the jack stands as this may disengage the locking device of the hoist.</w:t>
      </w:r>
    </w:p>
    <w:p w14:paraId="2092DEE4" w14:textId="77777777" w:rsidR="00FB5C0D" w:rsidRPr="000A06EF" w:rsidRDefault="00FB5C0D" w:rsidP="00FB5C0D">
      <w:pPr>
        <w:pStyle w:val="PMtextBullet"/>
        <w:rPr>
          <w:b/>
        </w:rPr>
      </w:pPr>
      <w:r>
        <w:t>Do not lower the lift too far or too quickly as this can cause the jack stands to move, causing the object to fall.</w:t>
      </w:r>
    </w:p>
    <w:p w14:paraId="3D7D9E3B" w14:textId="1A7B765D" w:rsidR="00FB5C0D" w:rsidRDefault="00FB5C0D" w:rsidP="00FB5C0D">
      <w:pPr>
        <w:pStyle w:val="PMtextBullet"/>
      </w:pPr>
      <w:r>
        <w:t xml:space="preserve">Before lowing, be sure tools trays, stands, </w:t>
      </w:r>
      <w:r w:rsidR="004D1220">
        <w:t>etc.</w:t>
      </w:r>
      <w:r>
        <w:t xml:space="preserve"> are removed from under vehicle. Release locking devices before attempting to lower the hoist.</w:t>
      </w:r>
    </w:p>
    <w:p w14:paraId="172C0944" w14:textId="77777777" w:rsidR="00FB5C0D" w:rsidRPr="00F70766" w:rsidRDefault="00FB5C0D" w:rsidP="00FB5C0D">
      <w:pPr>
        <w:pStyle w:val="PMtextBullet"/>
        <w:rPr>
          <w:rFonts w:cs="Arial"/>
        </w:rPr>
      </w:pPr>
      <w:r>
        <w:rPr>
          <w:rFonts w:cs="Arial"/>
          <w:lang w:val="en-CA"/>
        </w:rPr>
        <w:t>Ensure that a competent person inspects equipment</w:t>
      </w:r>
      <w:r w:rsidRPr="00527367">
        <w:rPr>
          <w:rFonts w:cs="Arial"/>
          <w:lang w:val="en-CA"/>
        </w:rPr>
        <w:t xml:space="preserve"> annually.</w:t>
      </w:r>
    </w:p>
    <w:p w14:paraId="475457DF" w14:textId="77777777" w:rsidR="00F70766" w:rsidRDefault="00F70766" w:rsidP="00F70766">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0F6C224A" w14:textId="77777777" w:rsidR="00FB5C0D" w:rsidRPr="00670CFE" w:rsidRDefault="00FB5C0D" w:rsidP="00FB5C0D">
      <w:pPr>
        <w:pStyle w:val="PMsubHead"/>
      </w:pPr>
      <w:r>
        <w:t>Maintenance</w:t>
      </w:r>
    </w:p>
    <w:p w14:paraId="426C2748" w14:textId="77777777" w:rsidR="00FB5C0D" w:rsidRDefault="00FB5C0D" w:rsidP="00FB5C0D">
      <w:pPr>
        <w:pStyle w:val="PMtextBullet"/>
      </w:pPr>
      <w:r>
        <w:t>Take the hoist out of service and apply lockout until it is repaired if any of the following is detected:</w:t>
      </w:r>
    </w:p>
    <w:p w14:paraId="4A2BCA0D" w14:textId="77777777" w:rsidR="00FB5C0D" w:rsidRDefault="00FB5C0D" w:rsidP="00E8608F">
      <w:pPr>
        <w:pStyle w:val="PMtextBullet"/>
        <w:numPr>
          <w:ilvl w:val="1"/>
          <w:numId w:val="115"/>
        </w:numPr>
      </w:pPr>
      <w:r>
        <w:t>Leaks in the hydraulic or pneumatic system.</w:t>
      </w:r>
    </w:p>
    <w:p w14:paraId="0CF326D9" w14:textId="77777777" w:rsidR="00FB5C0D" w:rsidRDefault="00FB5C0D" w:rsidP="00E8608F">
      <w:pPr>
        <w:pStyle w:val="PMtextBullet"/>
        <w:numPr>
          <w:ilvl w:val="1"/>
          <w:numId w:val="115"/>
        </w:numPr>
      </w:pPr>
      <w:r>
        <w:t>The hoist drops abruptly or too quickly.</w:t>
      </w:r>
    </w:p>
    <w:p w14:paraId="6726094E" w14:textId="77777777" w:rsidR="00FB5C0D" w:rsidRDefault="00FB5C0D" w:rsidP="00E8608F">
      <w:pPr>
        <w:pStyle w:val="PMtextBullet"/>
        <w:numPr>
          <w:ilvl w:val="1"/>
          <w:numId w:val="115"/>
        </w:numPr>
      </w:pPr>
      <w:r>
        <w:t>The hoist takes too much time to drop.</w:t>
      </w:r>
    </w:p>
    <w:p w14:paraId="393FD133" w14:textId="77777777" w:rsidR="00FB5C0D" w:rsidRDefault="00FB5C0D" w:rsidP="00E8608F">
      <w:pPr>
        <w:pStyle w:val="PMtextBullet"/>
        <w:numPr>
          <w:ilvl w:val="1"/>
          <w:numId w:val="115"/>
        </w:numPr>
      </w:pPr>
      <w:r>
        <w:t>The hoist experiencing stepping when being raised or lowered.</w:t>
      </w:r>
    </w:p>
    <w:p w14:paraId="60495F87" w14:textId="77777777" w:rsidR="00FB5C0D" w:rsidRPr="000A06EF" w:rsidRDefault="00FB5C0D" w:rsidP="00E8608F">
      <w:pPr>
        <w:pStyle w:val="PMtextBullet"/>
        <w:numPr>
          <w:ilvl w:val="1"/>
          <w:numId w:val="115"/>
        </w:numPr>
      </w:pPr>
      <w:r>
        <w:t>The hoist experiences jerking when being raised or lowered.</w:t>
      </w:r>
    </w:p>
    <w:p w14:paraId="79E29B40" w14:textId="77777777" w:rsidR="00FB5C0D" w:rsidRDefault="00FB5C0D" w:rsidP="00FB5C0D">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B5C0D" w:rsidRPr="0078536C" w14:paraId="19F5BC03" w14:textId="77777777" w:rsidTr="004A05A1">
        <w:tc>
          <w:tcPr>
            <w:tcW w:w="4428" w:type="dxa"/>
          </w:tcPr>
          <w:p w14:paraId="056AE4F5" w14:textId="77777777" w:rsidR="00FB5C0D" w:rsidRPr="0078536C" w:rsidRDefault="00FB5C0D" w:rsidP="004A05A1">
            <w:pPr>
              <w:pStyle w:val="PMtableText"/>
            </w:pPr>
            <w:r w:rsidRPr="0078536C">
              <w:t>Effective Date:</w:t>
            </w:r>
          </w:p>
        </w:tc>
        <w:tc>
          <w:tcPr>
            <w:tcW w:w="4428" w:type="dxa"/>
          </w:tcPr>
          <w:p w14:paraId="70DE4479" w14:textId="77777777" w:rsidR="00FB5C0D" w:rsidRPr="0078536C" w:rsidRDefault="00FB5C0D" w:rsidP="004A05A1">
            <w:pPr>
              <w:pStyle w:val="PMtableText"/>
            </w:pPr>
          </w:p>
        </w:tc>
      </w:tr>
      <w:tr w:rsidR="00FB5C0D" w:rsidRPr="0078536C" w14:paraId="580C1BA3" w14:textId="77777777" w:rsidTr="004A05A1">
        <w:tc>
          <w:tcPr>
            <w:tcW w:w="4428" w:type="dxa"/>
          </w:tcPr>
          <w:p w14:paraId="033A81B5" w14:textId="77777777" w:rsidR="00FB5C0D" w:rsidRPr="0078536C" w:rsidRDefault="00FB5C0D" w:rsidP="004A05A1">
            <w:pPr>
              <w:pStyle w:val="PMtableText"/>
            </w:pPr>
            <w:r w:rsidRPr="0078536C">
              <w:t>Revision Date:</w:t>
            </w:r>
          </w:p>
        </w:tc>
        <w:tc>
          <w:tcPr>
            <w:tcW w:w="4428" w:type="dxa"/>
          </w:tcPr>
          <w:p w14:paraId="768E9C39" w14:textId="77777777" w:rsidR="00FB5C0D" w:rsidRPr="0078536C" w:rsidRDefault="00FB5C0D" w:rsidP="004A05A1">
            <w:pPr>
              <w:pStyle w:val="PMtableText"/>
            </w:pPr>
          </w:p>
        </w:tc>
      </w:tr>
    </w:tbl>
    <w:p w14:paraId="79B0847A" w14:textId="29D9BF09" w:rsidR="00EB4F35" w:rsidRDefault="00EB4F35" w:rsidP="00EB4F35"/>
    <w:p w14:paraId="21829164" w14:textId="291069FE" w:rsidR="00EB4F35" w:rsidRDefault="00EB4F35" w:rsidP="00EB4F35"/>
    <w:p w14:paraId="75BF05BE" w14:textId="3C4C4D60" w:rsidR="00EB4F35" w:rsidRDefault="00EB4F35" w:rsidP="00EB4F35"/>
    <w:p w14:paraId="56411F62" w14:textId="1B5DE5B2" w:rsidR="00EB4F35" w:rsidRDefault="00EB4F35" w:rsidP="00EB4F35"/>
    <w:p w14:paraId="7C419123" w14:textId="7A69E3BF" w:rsidR="00EB4F35" w:rsidRDefault="00EB4F35" w:rsidP="00EB4F35"/>
    <w:p w14:paraId="4B53164A" w14:textId="4D8AF11E" w:rsidR="00EB4F35" w:rsidRDefault="00EB4F35" w:rsidP="00EB4F35"/>
    <w:p w14:paraId="6650FCBD" w14:textId="4BFCCDA1" w:rsidR="00EB4F35" w:rsidRDefault="00EB4F35" w:rsidP="00EB4F35"/>
    <w:p w14:paraId="3C6973B4" w14:textId="34888E8B" w:rsidR="00EB4F35" w:rsidRDefault="00EB4F35" w:rsidP="00EB4F35"/>
    <w:p w14:paraId="75D12F47" w14:textId="750FAD40" w:rsidR="00EB4F35" w:rsidRDefault="00EB4F35" w:rsidP="00EB4F35"/>
    <w:p w14:paraId="75767731" w14:textId="77777777" w:rsidR="00EB4F35" w:rsidRDefault="00EB4F35" w:rsidP="00EB4F35"/>
    <w:p w14:paraId="17DF3CBB" w14:textId="51A31D86" w:rsidR="00AC27D8" w:rsidRDefault="00AC27D8" w:rsidP="00283964">
      <w:pPr>
        <w:pStyle w:val="Heading1"/>
      </w:pPr>
      <w:bookmarkStart w:id="328" w:name="_Toc126240169"/>
      <w:bookmarkStart w:id="329" w:name="_Toc126313819"/>
      <w:r>
        <w:lastRenderedPageBreak/>
        <w:t>Safe Operating Procedures for Hot and Cold Environments</w:t>
      </w:r>
      <w:bookmarkEnd w:id="325"/>
      <w:bookmarkEnd w:id="326"/>
      <w:bookmarkEnd w:id="328"/>
      <w:bookmarkEnd w:id="329"/>
    </w:p>
    <w:p w14:paraId="17DF3CBC" w14:textId="77777777" w:rsidR="00AC27D8" w:rsidRDefault="00AC27D8" w:rsidP="00AC27D8">
      <w:pPr>
        <w:pStyle w:val="PMhead"/>
      </w:pPr>
      <w:r>
        <w:t>Purpose</w:t>
      </w:r>
    </w:p>
    <w:p w14:paraId="17DF3CBD" w14:textId="3C36BA00" w:rsidR="00AC27D8" w:rsidRDefault="00AC27D8" w:rsidP="00AC27D8">
      <w:pPr>
        <w:pStyle w:val="PMtext"/>
      </w:pPr>
      <w:r>
        <w:t xml:space="preserve">To define the safe operating procedures in a manner that informs and instructs employees of </w:t>
      </w:r>
      <w:r w:rsidR="003357E3">
        <w:t>[</w:t>
      </w:r>
      <w:r w:rsidR="002C1A88">
        <w:t>Employer/Organization Name</w:t>
      </w:r>
      <w:r w:rsidR="003357E3">
        <w:t>]</w:t>
      </w:r>
      <w:r>
        <w:t xml:space="preserve"> on the key health and safety </w:t>
      </w:r>
      <w:r w:rsidR="00AC1372">
        <w:t>hazards and controls</w:t>
      </w:r>
      <w:r>
        <w:t xml:space="preserve"> to remember when working under heat or cold stress</w:t>
      </w:r>
      <w:r w:rsidR="00EF5EEC">
        <w:t xml:space="preserve">. </w:t>
      </w:r>
      <w:r>
        <w:t xml:space="preserve"> </w:t>
      </w:r>
    </w:p>
    <w:p w14:paraId="17DF3CBE" w14:textId="6AFCDBF1" w:rsidR="00AC27D8" w:rsidRDefault="00CD3E0F" w:rsidP="00AC27D8">
      <w:pPr>
        <w:pStyle w:val="PMhead"/>
      </w:pPr>
      <w:r>
        <w:t>Definitions</w:t>
      </w:r>
    </w:p>
    <w:p w14:paraId="0EF0144D" w14:textId="16BCCCBD" w:rsidR="00211595" w:rsidRDefault="00AC27D8" w:rsidP="00AC27D8">
      <w:pPr>
        <w:pStyle w:val="PMtext"/>
      </w:pPr>
      <w:r w:rsidRPr="006B6D39">
        <w:rPr>
          <w:rStyle w:val="PMtext5Char"/>
          <w:b/>
          <w:i/>
          <w:u w:val="none"/>
        </w:rPr>
        <w:t xml:space="preserve">Heat </w:t>
      </w:r>
      <w:r w:rsidR="00211595">
        <w:rPr>
          <w:rStyle w:val="PMtext5Char"/>
          <w:b/>
          <w:i/>
          <w:u w:val="none"/>
        </w:rPr>
        <w:t>S</w:t>
      </w:r>
      <w:r w:rsidRPr="006B6D39">
        <w:rPr>
          <w:rStyle w:val="PMtext5Char"/>
          <w:b/>
          <w:i/>
          <w:u w:val="none"/>
        </w:rPr>
        <w:t>tress</w:t>
      </w:r>
    </w:p>
    <w:p w14:paraId="17DF3CC0" w14:textId="2B477C2B" w:rsidR="00AC27D8" w:rsidRDefault="00AC27D8" w:rsidP="00501FDE">
      <w:pPr>
        <w:pStyle w:val="PMtext"/>
        <w:numPr>
          <w:ilvl w:val="0"/>
          <w:numId w:val="72"/>
        </w:numPr>
      </w:pPr>
      <w:r>
        <w:t xml:space="preserve">Working in a hot environment puts stress on your body's cooling system; combining this with other stresses such as hard physical work, loss of fluids, </w:t>
      </w:r>
      <w:proofErr w:type="gramStart"/>
      <w:r>
        <w:t>fatigue</w:t>
      </w:r>
      <w:proofErr w:type="gramEnd"/>
      <w:r>
        <w:t xml:space="preserve"> or some medical conditions, may lead to heat</w:t>
      </w:r>
      <w:r w:rsidR="00A827B1">
        <w:t>-</w:t>
      </w:r>
      <w:r>
        <w:t>related illness, disability and even death.</w:t>
      </w:r>
    </w:p>
    <w:p w14:paraId="3A606CD1" w14:textId="4E6DDC60" w:rsidR="00211595" w:rsidRPr="006B6D39" w:rsidRDefault="00AC27D8" w:rsidP="00AC27D8">
      <w:pPr>
        <w:pStyle w:val="PMtext"/>
        <w:rPr>
          <w:b/>
          <w:i/>
        </w:rPr>
      </w:pPr>
      <w:r w:rsidRPr="006B6D39">
        <w:rPr>
          <w:rStyle w:val="PMtext5Char"/>
          <w:b/>
          <w:i/>
          <w:u w:val="none"/>
        </w:rPr>
        <w:t xml:space="preserve">Cold </w:t>
      </w:r>
      <w:r w:rsidR="00211595">
        <w:rPr>
          <w:rStyle w:val="PMtext5Char"/>
          <w:b/>
          <w:i/>
          <w:u w:val="none"/>
        </w:rPr>
        <w:t>S</w:t>
      </w:r>
      <w:r w:rsidRPr="006B6D39">
        <w:rPr>
          <w:rStyle w:val="PMtext5Char"/>
          <w:b/>
          <w:i/>
          <w:u w:val="none"/>
        </w:rPr>
        <w:t>tress</w:t>
      </w:r>
    </w:p>
    <w:p w14:paraId="17DF3CC1" w14:textId="203B515D" w:rsidR="00AC27D8" w:rsidRDefault="00AC27D8" w:rsidP="00501FDE">
      <w:pPr>
        <w:pStyle w:val="PMtext"/>
        <w:numPr>
          <w:ilvl w:val="0"/>
          <w:numId w:val="72"/>
        </w:numPr>
      </w:pPr>
      <w:r>
        <w:t>Working in a cold environment puts stress on the body’s heating system; a cold environment can lower the body’s inner temperature, causing extremities of body parts to freeze.</w:t>
      </w:r>
    </w:p>
    <w:p w14:paraId="17DF3CC2" w14:textId="77777777" w:rsidR="00AC27D8" w:rsidRDefault="00AC27D8" w:rsidP="00AC27D8">
      <w:pPr>
        <w:pStyle w:val="PMhead"/>
      </w:pPr>
      <w:r>
        <w:t>Personal Protective Equipment</w:t>
      </w:r>
    </w:p>
    <w:p w14:paraId="17DF3CC3" w14:textId="26AAF26A" w:rsidR="00AC27D8" w:rsidRPr="00CD3E0F" w:rsidRDefault="00CD3E0F" w:rsidP="00AC27D8">
      <w:pPr>
        <w:pStyle w:val="PMtext"/>
        <w:rPr>
          <w:b/>
          <w:i/>
        </w:rPr>
      </w:pPr>
      <w:r w:rsidRPr="00CD3E0F">
        <w:rPr>
          <w:b/>
          <w:i/>
        </w:rPr>
        <w:t>Hot Environment</w:t>
      </w:r>
      <w:r w:rsidR="00AC27D8" w:rsidRPr="00CD3E0F">
        <w:rPr>
          <w:b/>
          <w:i/>
        </w:rPr>
        <w:t xml:space="preserve"> </w:t>
      </w:r>
    </w:p>
    <w:p w14:paraId="17DF3CC4" w14:textId="24CB03B9" w:rsidR="00AC27D8" w:rsidRDefault="00CD3E0F" w:rsidP="00501FDE">
      <w:pPr>
        <w:pStyle w:val="PMtextBullet"/>
        <w:numPr>
          <w:ilvl w:val="0"/>
          <w:numId w:val="12"/>
        </w:numPr>
      </w:pPr>
      <w:r>
        <w:t>F</w:t>
      </w:r>
      <w:r w:rsidR="00AC27D8">
        <w:t xml:space="preserve">abrics that minimize heat storage and enhances sweat </w:t>
      </w:r>
      <w:proofErr w:type="gramStart"/>
      <w:r w:rsidR="00AC27D8">
        <w:t>evaporation</w:t>
      </w:r>
      <w:proofErr w:type="gramEnd"/>
    </w:p>
    <w:p w14:paraId="17DF3CC5" w14:textId="07228801" w:rsidR="00AC27D8" w:rsidRDefault="00AC27D8" w:rsidP="00501FDE">
      <w:pPr>
        <w:pStyle w:val="PMtextBullet"/>
        <w:numPr>
          <w:ilvl w:val="0"/>
          <w:numId w:val="12"/>
        </w:numPr>
      </w:pPr>
      <w:r>
        <w:t xml:space="preserve">Choose fabrics that are light weight made of natural fibres or fabrics that have high absorption </w:t>
      </w:r>
      <w:proofErr w:type="gramStart"/>
      <w:r>
        <w:t>properties</w:t>
      </w:r>
      <w:proofErr w:type="gramEnd"/>
    </w:p>
    <w:p w14:paraId="17DF3CC6" w14:textId="55DA418D" w:rsidR="00AC27D8" w:rsidRDefault="00AC27D8" w:rsidP="00501FDE">
      <w:pPr>
        <w:pStyle w:val="PMtextBullet"/>
        <w:numPr>
          <w:ilvl w:val="0"/>
          <w:numId w:val="12"/>
        </w:numPr>
      </w:pPr>
      <w:r>
        <w:t xml:space="preserve">Sunglasses </w:t>
      </w:r>
      <w:r w:rsidR="00E9351E">
        <w:t xml:space="preserve">with </w:t>
      </w:r>
      <w:r>
        <w:t xml:space="preserve">100% </w:t>
      </w:r>
      <w:r w:rsidR="003F1A2F">
        <w:t>u</w:t>
      </w:r>
      <w:r w:rsidR="00CD3E0F">
        <w:t>ltraviolet (</w:t>
      </w:r>
      <w:r>
        <w:t>UV</w:t>
      </w:r>
      <w:r w:rsidR="00CD3E0F">
        <w:t>)</w:t>
      </w:r>
      <w:r>
        <w:t xml:space="preserve"> </w:t>
      </w:r>
      <w:r w:rsidR="00CD3E0F">
        <w:t>p</w:t>
      </w:r>
      <w:r>
        <w:t>rotection</w:t>
      </w:r>
    </w:p>
    <w:p w14:paraId="17DF3CC7" w14:textId="77777777" w:rsidR="00AC27D8" w:rsidRDefault="00AC27D8" w:rsidP="00501FDE">
      <w:pPr>
        <w:pStyle w:val="PMtextBullet"/>
        <w:numPr>
          <w:ilvl w:val="0"/>
          <w:numId w:val="12"/>
        </w:numPr>
      </w:pPr>
      <w:r>
        <w:t>Protective hat</w:t>
      </w:r>
    </w:p>
    <w:p w14:paraId="17DF3CC8" w14:textId="77777777" w:rsidR="00AC27D8" w:rsidRDefault="00AC27D8" w:rsidP="00501FDE">
      <w:pPr>
        <w:pStyle w:val="PMtextBullet"/>
        <w:numPr>
          <w:ilvl w:val="0"/>
          <w:numId w:val="12"/>
        </w:numPr>
      </w:pPr>
      <w:r>
        <w:t>Reflective clothing</w:t>
      </w:r>
    </w:p>
    <w:p w14:paraId="17DF3CC9" w14:textId="77777777" w:rsidR="00AC27D8" w:rsidRDefault="00AC27D8" w:rsidP="00501FDE">
      <w:pPr>
        <w:pStyle w:val="PMtextBullet"/>
        <w:numPr>
          <w:ilvl w:val="0"/>
          <w:numId w:val="12"/>
        </w:numPr>
      </w:pPr>
      <w:r>
        <w:t>Cooling vest</w:t>
      </w:r>
    </w:p>
    <w:p w14:paraId="17DF3CCA" w14:textId="3829EE47" w:rsidR="00AC27D8" w:rsidRDefault="00AC27D8" w:rsidP="00501FDE">
      <w:pPr>
        <w:pStyle w:val="PMtextBullet"/>
        <w:numPr>
          <w:ilvl w:val="0"/>
          <w:numId w:val="12"/>
        </w:numPr>
      </w:pPr>
      <w:r>
        <w:t xml:space="preserve">Face </w:t>
      </w:r>
      <w:r w:rsidR="00CD3E0F">
        <w:t>s</w:t>
      </w:r>
      <w:r>
        <w:t>hield</w:t>
      </w:r>
    </w:p>
    <w:p w14:paraId="17DF3CCB" w14:textId="77777777" w:rsidR="00AC27D8" w:rsidRPr="00CD3E0F" w:rsidRDefault="00AC27D8" w:rsidP="00AC27D8">
      <w:pPr>
        <w:pStyle w:val="PMtext"/>
        <w:rPr>
          <w:b/>
          <w:i/>
        </w:rPr>
      </w:pPr>
      <w:r w:rsidRPr="00CD3E0F">
        <w:rPr>
          <w:b/>
          <w:i/>
        </w:rPr>
        <w:t>Cold Weather</w:t>
      </w:r>
    </w:p>
    <w:p w14:paraId="17DF3CCC" w14:textId="066B7486" w:rsidR="00AC27D8" w:rsidRDefault="000617F5" w:rsidP="00501FDE">
      <w:pPr>
        <w:pStyle w:val="PMtextBullet"/>
        <w:numPr>
          <w:ilvl w:val="0"/>
          <w:numId w:val="12"/>
        </w:numPr>
      </w:pPr>
      <w:proofErr w:type="gramStart"/>
      <w:r>
        <w:t>Turtle neck</w:t>
      </w:r>
      <w:r w:rsidR="00CD3E0F">
        <w:t>s</w:t>
      </w:r>
      <w:proofErr w:type="gramEnd"/>
      <w:r w:rsidR="00CD3E0F">
        <w:t xml:space="preserve"> and </w:t>
      </w:r>
      <w:r>
        <w:t>sweaters in laye</w:t>
      </w:r>
      <w:r w:rsidR="00AC27D8">
        <w:t>rs</w:t>
      </w:r>
    </w:p>
    <w:p w14:paraId="17DF3CCD" w14:textId="6DB47312" w:rsidR="00AC27D8" w:rsidRDefault="00AC27D8" w:rsidP="00501FDE">
      <w:pPr>
        <w:pStyle w:val="PMtextBullet"/>
        <w:numPr>
          <w:ilvl w:val="0"/>
          <w:numId w:val="12"/>
        </w:numPr>
      </w:pPr>
      <w:r>
        <w:t>Polar fleece or other insulating jacket</w:t>
      </w:r>
      <w:r w:rsidR="00CD3E0F">
        <w:t xml:space="preserve">s and </w:t>
      </w:r>
      <w:r>
        <w:t>vest</w:t>
      </w:r>
      <w:r w:rsidR="00CD3E0F">
        <w:t>s</w:t>
      </w:r>
      <w:r>
        <w:t xml:space="preserve"> </w:t>
      </w:r>
    </w:p>
    <w:p w14:paraId="17DF3CCE" w14:textId="77777777" w:rsidR="00AC27D8" w:rsidRDefault="00AC27D8" w:rsidP="00501FDE">
      <w:pPr>
        <w:pStyle w:val="PMtextBullet"/>
        <w:numPr>
          <w:ilvl w:val="0"/>
          <w:numId w:val="12"/>
        </w:numPr>
      </w:pPr>
      <w:r>
        <w:t xml:space="preserve">Polar fleece or other insulated pants </w:t>
      </w:r>
    </w:p>
    <w:p w14:paraId="17DF3CCF" w14:textId="77777777" w:rsidR="00AC27D8" w:rsidRDefault="00AC27D8" w:rsidP="00501FDE">
      <w:pPr>
        <w:pStyle w:val="PMtextBullet"/>
        <w:numPr>
          <w:ilvl w:val="0"/>
          <w:numId w:val="12"/>
        </w:numPr>
      </w:pPr>
      <w:r>
        <w:t xml:space="preserve">Socks </w:t>
      </w:r>
    </w:p>
    <w:p w14:paraId="17DF3CD0" w14:textId="77777777" w:rsidR="00AC27D8" w:rsidRDefault="00AC27D8" w:rsidP="00501FDE">
      <w:pPr>
        <w:pStyle w:val="PMtextBullet"/>
        <w:numPr>
          <w:ilvl w:val="0"/>
          <w:numId w:val="12"/>
        </w:numPr>
      </w:pPr>
      <w:r>
        <w:t xml:space="preserve">Hat </w:t>
      </w:r>
    </w:p>
    <w:p w14:paraId="17DF3CD1" w14:textId="77777777" w:rsidR="00AC27D8" w:rsidRDefault="00AC27D8" w:rsidP="00501FDE">
      <w:pPr>
        <w:pStyle w:val="PMtextBullet"/>
        <w:numPr>
          <w:ilvl w:val="0"/>
          <w:numId w:val="12"/>
        </w:numPr>
      </w:pPr>
      <w:r>
        <w:t xml:space="preserve">Gloves </w:t>
      </w:r>
    </w:p>
    <w:p w14:paraId="17DF3CD2" w14:textId="77777777" w:rsidR="00AC27D8" w:rsidRDefault="00AC27D8" w:rsidP="00AC27D8">
      <w:pPr>
        <w:pStyle w:val="PMhead"/>
      </w:pPr>
      <w:r>
        <w:t>Responsibilities</w:t>
      </w:r>
    </w:p>
    <w:p w14:paraId="17DF3CD3" w14:textId="2AFD25E6" w:rsidR="00AC27D8" w:rsidRPr="00CD3E0F" w:rsidRDefault="00E9351E" w:rsidP="00AC27D8">
      <w:pPr>
        <w:pStyle w:val="PMtextItalic"/>
        <w:rPr>
          <w:b/>
        </w:rPr>
      </w:pPr>
      <w:r>
        <w:rPr>
          <w:b/>
        </w:rPr>
        <w:t>Supervisors</w:t>
      </w:r>
    </w:p>
    <w:p w14:paraId="17DF3CD4" w14:textId="716FE31F" w:rsidR="00AC27D8" w:rsidRDefault="00AC27D8" w:rsidP="00AC27D8">
      <w:pPr>
        <w:pStyle w:val="PMtext"/>
      </w:pPr>
      <w:r>
        <w:t>It is the res</w:t>
      </w:r>
      <w:r w:rsidR="00A13B3D">
        <w:t xml:space="preserve">ponsibility of </w:t>
      </w:r>
      <w:r w:rsidR="00CD3E0F">
        <w:t>s</w:t>
      </w:r>
      <w:r w:rsidR="002459FD">
        <w:t>upervisors</w:t>
      </w:r>
      <w:r>
        <w:t xml:space="preserve"> to:</w:t>
      </w:r>
    </w:p>
    <w:p w14:paraId="17DF3CD5" w14:textId="6C691B90" w:rsidR="00AC27D8" w:rsidRDefault="00AC27D8" w:rsidP="00501FDE">
      <w:pPr>
        <w:pStyle w:val="PMtextBullet"/>
        <w:numPr>
          <w:ilvl w:val="0"/>
          <w:numId w:val="12"/>
        </w:numPr>
      </w:pPr>
      <w:r>
        <w:t>Ensure that they are familiar with this procedure and its application</w:t>
      </w:r>
      <w:r w:rsidR="00CD3E0F">
        <w:t>.</w:t>
      </w:r>
    </w:p>
    <w:p w14:paraId="17DF3CD6" w14:textId="6C0DCDF2" w:rsidR="00AC27D8" w:rsidRDefault="00AC27D8" w:rsidP="00501FDE">
      <w:pPr>
        <w:pStyle w:val="PMtextBullet"/>
        <w:numPr>
          <w:ilvl w:val="0"/>
          <w:numId w:val="12"/>
        </w:numPr>
      </w:pPr>
      <w:r>
        <w:lastRenderedPageBreak/>
        <w:t xml:space="preserve">Identify employees, contract personnel or supplied </w:t>
      </w:r>
      <w:r w:rsidR="00A165DB">
        <w:t>employee</w:t>
      </w:r>
      <w:r w:rsidR="00CD3E0F">
        <w:t xml:space="preserve">s who may be exposed to heat and </w:t>
      </w:r>
      <w:r>
        <w:t>cold</w:t>
      </w:r>
      <w:r w:rsidR="00CD3E0F">
        <w:t xml:space="preserve"> stress.</w:t>
      </w:r>
    </w:p>
    <w:p w14:paraId="17DF3CD7" w14:textId="2096B7DF" w:rsidR="00AC27D8" w:rsidRDefault="00AC27D8" w:rsidP="00501FDE">
      <w:pPr>
        <w:pStyle w:val="PMtextBullet"/>
        <w:numPr>
          <w:ilvl w:val="0"/>
          <w:numId w:val="12"/>
        </w:numPr>
      </w:pPr>
      <w:r>
        <w:t>Provide employees with proper and adequate time to adjust, tools and training to perform their work safely and adapt to the environment</w:t>
      </w:r>
      <w:r w:rsidR="00CD3E0F">
        <w:t>.</w:t>
      </w:r>
    </w:p>
    <w:p w14:paraId="17DF3CD9" w14:textId="77777777" w:rsidR="00AC27D8" w:rsidRPr="00CD3E0F" w:rsidRDefault="00AC27D8" w:rsidP="00AC27D8">
      <w:pPr>
        <w:pStyle w:val="PMtextItalic"/>
        <w:rPr>
          <w:b/>
        </w:rPr>
      </w:pPr>
      <w:r w:rsidRPr="00CD3E0F">
        <w:rPr>
          <w:b/>
        </w:rPr>
        <w:t>Employees</w:t>
      </w:r>
    </w:p>
    <w:p w14:paraId="17DF3CDA" w14:textId="2938FCAD" w:rsidR="00AC27D8" w:rsidRDefault="00AC27D8" w:rsidP="00AC27D8">
      <w:pPr>
        <w:pStyle w:val="PMtext"/>
      </w:pPr>
      <w:r>
        <w:t xml:space="preserve">It is the responsibility of every employee, contract personnel or temporary </w:t>
      </w:r>
      <w:r w:rsidR="00A165DB">
        <w:t>employee</w:t>
      </w:r>
      <w:r>
        <w:t>s (</w:t>
      </w:r>
      <w:proofErr w:type="gramStart"/>
      <w:r w:rsidR="00CD3E0F">
        <w:t>e.g.</w:t>
      </w:r>
      <w:proofErr w:type="gramEnd"/>
      <w:r>
        <w:t xml:space="preserve"> casual, seasonal, summer/coop students) to:</w:t>
      </w:r>
    </w:p>
    <w:p w14:paraId="17DF3CDB" w14:textId="37822EE7" w:rsidR="00AC27D8" w:rsidRDefault="00CD3E0F" w:rsidP="00501FDE">
      <w:pPr>
        <w:pStyle w:val="PMtextBullet"/>
        <w:numPr>
          <w:ilvl w:val="0"/>
          <w:numId w:val="12"/>
        </w:numPr>
      </w:pPr>
      <w:r>
        <w:t>Receive training on this</w:t>
      </w:r>
      <w:r w:rsidR="00AC27D8">
        <w:t xml:space="preserve"> procedure</w:t>
      </w:r>
      <w:r>
        <w:t>.</w:t>
      </w:r>
    </w:p>
    <w:p w14:paraId="17DF3CDC" w14:textId="184E26CB" w:rsidR="00AC27D8" w:rsidRDefault="00A13B3D" w:rsidP="00501FDE">
      <w:pPr>
        <w:pStyle w:val="PMtextBullet"/>
        <w:numPr>
          <w:ilvl w:val="0"/>
          <w:numId w:val="12"/>
        </w:numPr>
      </w:pPr>
      <w:r>
        <w:t xml:space="preserve">Advise </w:t>
      </w:r>
      <w:r w:rsidR="002C1A88">
        <w:t>supervisor</w:t>
      </w:r>
      <w:r w:rsidR="00AC27D8">
        <w:t>s when this procedure cannot be followed</w:t>
      </w:r>
      <w:r w:rsidR="00CD3E0F">
        <w:t>.</w:t>
      </w:r>
    </w:p>
    <w:p w14:paraId="17DF3CDD" w14:textId="0932E92E" w:rsidR="00AC27D8" w:rsidRDefault="00AC27D8" w:rsidP="00501FDE">
      <w:pPr>
        <w:pStyle w:val="PMtextBullet"/>
        <w:numPr>
          <w:ilvl w:val="0"/>
          <w:numId w:val="12"/>
        </w:numPr>
        <w:rPr>
          <w:b/>
        </w:rPr>
      </w:pPr>
      <w:r>
        <w:t xml:space="preserve">Cooperate with management, </w:t>
      </w:r>
      <w:proofErr w:type="gramStart"/>
      <w:r>
        <w:t>designee</w:t>
      </w:r>
      <w:proofErr w:type="gramEnd"/>
      <w:r>
        <w:t xml:space="preserve"> or consultant personnel in hazard assessment, monitoring and control activities</w:t>
      </w:r>
      <w:r w:rsidR="00CD3E0F">
        <w:t>.</w:t>
      </w:r>
    </w:p>
    <w:p w14:paraId="17DF3CDE" w14:textId="77777777" w:rsidR="00AC27D8" w:rsidRDefault="00AC27D8" w:rsidP="00AC27D8">
      <w:pPr>
        <w:pStyle w:val="PMhead"/>
      </w:pPr>
      <w:r>
        <w:t>Safe Operating Procedure</w:t>
      </w:r>
    </w:p>
    <w:p w14:paraId="17DF3CE0" w14:textId="366BFF76" w:rsidR="00AC27D8" w:rsidRDefault="00AC27D8" w:rsidP="00501FDE">
      <w:pPr>
        <w:pStyle w:val="PMtextBullet"/>
        <w:numPr>
          <w:ilvl w:val="0"/>
          <w:numId w:val="12"/>
        </w:numPr>
      </w:pPr>
      <w:r>
        <w:t>Tasks w</w:t>
      </w:r>
      <w:r w:rsidR="00CD3E0F">
        <w:t xml:space="preserve">ith the potential to cause heat and </w:t>
      </w:r>
      <w:r>
        <w:t>cold stress will be identified as part of the hazard analysis process. These tasks will then be further evaluated to determine if risks are significant and if heat</w:t>
      </w:r>
      <w:r w:rsidR="00CD3E0F">
        <w:t xml:space="preserve"> and </w:t>
      </w:r>
      <w:r>
        <w:t>cold controls are warranted</w:t>
      </w:r>
      <w:r w:rsidR="00CD3E0F">
        <w:t>.</w:t>
      </w:r>
    </w:p>
    <w:p w14:paraId="17DF3CE1" w14:textId="583283AB" w:rsidR="00AC27D8" w:rsidRDefault="00AC27D8" w:rsidP="00501FDE">
      <w:pPr>
        <w:pStyle w:val="PMtextBullet"/>
        <w:numPr>
          <w:ilvl w:val="0"/>
          <w:numId w:val="12"/>
        </w:numPr>
      </w:pPr>
      <w:r>
        <w:t>Heat</w:t>
      </w:r>
      <w:r w:rsidR="00CD3E0F">
        <w:t xml:space="preserve"> and </w:t>
      </w:r>
      <w:r>
        <w:t>cold hazards will also be identified through employee reporting of discomfort</w:t>
      </w:r>
      <w:r w:rsidR="00CD3E0F">
        <w:t>.</w:t>
      </w:r>
    </w:p>
    <w:p w14:paraId="17DF3CE2" w14:textId="29CD6E01" w:rsidR="00AC27D8" w:rsidRDefault="00AC27D8" w:rsidP="00501FDE">
      <w:pPr>
        <w:pStyle w:val="PMtextBullet"/>
        <w:numPr>
          <w:ilvl w:val="0"/>
          <w:numId w:val="12"/>
        </w:numPr>
      </w:pPr>
      <w:r>
        <w:t>The heat</w:t>
      </w:r>
      <w:r w:rsidR="00CD3E0F">
        <w:t xml:space="preserve"> and </w:t>
      </w:r>
      <w:r>
        <w:t xml:space="preserve">cold stressors will be compared to </w:t>
      </w:r>
      <w:r w:rsidR="009E496A">
        <w:t>Ministry of Labour, Immigration, Training and Skills Development</w:t>
      </w:r>
      <w:r>
        <w:t xml:space="preserve"> </w:t>
      </w:r>
      <w:r w:rsidR="00CD3E0F">
        <w:t>(</w:t>
      </w:r>
      <w:r w:rsidR="009E496A">
        <w:t>MLITSD</w:t>
      </w:r>
      <w:r w:rsidR="00CD3E0F">
        <w:t xml:space="preserve">) </w:t>
      </w:r>
      <w:r>
        <w:t>standards, industry best practices and professional standards</w:t>
      </w:r>
      <w:r w:rsidR="00CD3E0F">
        <w:t xml:space="preserve"> (</w:t>
      </w:r>
      <w:proofErr w:type="gramStart"/>
      <w:r w:rsidR="00CD3E0F">
        <w:t>e.g.</w:t>
      </w:r>
      <w:proofErr w:type="gramEnd"/>
      <w:r w:rsidR="00CD3E0F">
        <w:t xml:space="preserve"> ACGIH)</w:t>
      </w:r>
      <w:r>
        <w:t xml:space="preserve"> to determine if controls are needed</w:t>
      </w:r>
      <w:r w:rsidR="00CD3E0F">
        <w:t>.</w:t>
      </w:r>
    </w:p>
    <w:p w14:paraId="17DF3CE3" w14:textId="248E50A6" w:rsidR="00AC27D8" w:rsidRDefault="00AC27D8" w:rsidP="00501FDE">
      <w:pPr>
        <w:pStyle w:val="PMtextBullet"/>
        <w:numPr>
          <w:ilvl w:val="0"/>
          <w:numId w:val="12"/>
        </w:numPr>
      </w:pPr>
      <w:r>
        <w:t>The primary method of control will be to eliminate</w:t>
      </w:r>
      <w:r w:rsidR="00CD3E0F">
        <w:t xml:space="preserve"> or </w:t>
      </w:r>
      <w:r>
        <w:t>minimize the heat</w:t>
      </w:r>
      <w:r w:rsidR="00CD3E0F">
        <w:t xml:space="preserve"> and </w:t>
      </w:r>
      <w:r>
        <w:t>cold stressor causing discomfort by altering the task or by introducing engineering controls. This process will be undertaken unless deemed economically unfeasible</w:t>
      </w:r>
      <w:r w:rsidR="00CD3E0F">
        <w:t>.</w:t>
      </w:r>
    </w:p>
    <w:p w14:paraId="17DF3CE4" w14:textId="78FC9F41" w:rsidR="00AC27D8" w:rsidRDefault="00AC27D8" w:rsidP="00501FDE">
      <w:pPr>
        <w:pStyle w:val="PMtextBullet"/>
        <w:numPr>
          <w:ilvl w:val="0"/>
          <w:numId w:val="12"/>
        </w:numPr>
      </w:pPr>
      <w:r>
        <w:t>If the above is not possible then secondary controls, such as administrative controls duration of exposure, re scheduling of work, will be undertaken</w:t>
      </w:r>
      <w:r w:rsidR="00EF5EEC">
        <w:t xml:space="preserve">. </w:t>
      </w:r>
    </w:p>
    <w:p w14:paraId="17DF3CE5" w14:textId="72744C91" w:rsidR="00AC27D8" w:rsidRPr="00CD3E0F" w:rsidRDefault="00AC27D8" w:rsidP="00AC27D8">
      <w:pPr>
        <w:pStyle w:val="PMtextItalic"/>
        <w:rPr>
          <w:b/>
        </w:rPr>
      </w:pPr>
      <w:r w:rsidRPr="00CD3E0F">
        <w:rPr>
          <w:b/>
        </w:rPr>
        <w:t xml:space="preserve">Before </w:t>
      </w:r>
      <w:r w:rsidR="00CD3E0F">
        <w:rPr>
          <w:b/>
        </w:rPr>
        <w:t>Working Outdoors</w:t>
      </w:r>
    </w:p>
    <w:p w14:paraId="72AA44BE" w14:textId="091C26C9" w:rsidR="00CD3E0F" w:rsidRDefault="00CD3E0F" w:rsidP="00501FDE">
      <w:pPr>
        <w:pStyle w:val="PMtextBullet"/>
        <w:numPr>
          <w:ilvl w:val="0"/>
          <w:numId w:val="12"/>
        </w:numPr>
      </w:pPr>
      <w:r>
        <w:t>Check weather conditions.</w:t>
      </w:r>
    </w:p>
    <w:p w14:paraId="17DF3CE6" w14:textId="78E2C126" w:rsidR="00AC27D8" w:rsidRDefault="00AC27D8" w:rsidP="00501FDE">
      <w:pPr>
        <w:pStyle w:val="PMtextBullet"/>
        <w:numPr>
          <w:ilvl w:val="0"/>
          <w:numId w:val="12"/>
        </w:numPr>
      </w:pPr>
      <w:r>
        <w:t>When wor</w:t>
      </w:r>
      <w:r w:rsidR="00623925">
        <w:t>king in cold environments (</w:t>
      </w:r>
      <w:proofErr w:type="gramStart"/>
      <w:r w:rsidR="00623925">
        <w:t>i.e.</w:t>
      </w:r>
      <w:proofErr w:type="gramEnd"/>
      <w:r>
        <w:t xml:space="preserve"> temperatures of</w:t>
      </w:r>
      <w:r w:rsidR="005406FB">
        <w:t xml:space="preserve"> </w:t>
      </w:r>
      <w:r w:rsidR="00A827B1">
        <w:t>-</w:t>
      </w:r>
      <w:r>
        <w:t>26</w:t>
      </w:r>
      <w:r w:rsidR="005406FB" w:rsidRPr="00F12599">
        <w:rPr>
          <w:rFonts w:cs="Arial"/>
        </w:rPr>
        <w:t>ºC</w:t>
      </w:r>
      <w:r w:rsidR="005406FB">
        <w:t xml:space="preserve"> </w:t>
      </w:r>
      <w:r>
        <w:t>or below) follow a work</w:t>
      </w:r>
      <w:r w:rsidR="00CD3E0F">
        <w:t xml:space="preserve"> </w:t>
      </w:r>
      <w:r>
        <w:t>warm</w:t>
      </w:r>
      <w:r w:rsidR="00A827B1">
        <w:t>-</w:t>
      </w:r>
      <w:r>
        <w:t>up schedule</w:t>
      </w:r>
      <w:r w:rsidR="00CD3E0F">
        <w:t>.</w:t>
      </w:r>
    </w:p>
    <w:p w14:paraId="17DF3CE7" w14:textId="32ECB682" w:rsidR="00AC27D8" w:rsidRDefault="00526709" w:rsidP="00501FDE">
      <w:pPr>
        <w:pStyle w:val="PMtextBullet"/>
        <w:numPr>
          <w:ilvl w:val="0"/>
          <w:numId w:val="12"/>
        </w:numPr>
      </w:pPr>
      <w:r>
        <w:t xml:space="preserve">Do not work alone; use the buddy system. </w:t>
      </w:r>
      <w:r w:rsidR="00AC27D8">
        <w:t xml:space="preserve">Watch for signs of frostbite, hypothermia and/or heat stress in fellow </w:t>
      </w:r>
      <w:r w:rsidR="00A165DB">
        <w:t>employee</w:t>
      </w:r>
      <w:r w:rsidR="00AC27D8">
        <w:t>s. If required to work alone, follow working in isolation procedure</w:t>
      </w:r>
      <w:r w:rsidR="00CD3E0F">
        <w:t>.</w:t>
      </w:r>
    </w:p>
    <w:p w14:paraId="17DF3CE8" w14:textId="7C35274A" w:rsidR="00AC27D8" w:rsidRPr="00CD3E0F" w:rsidRDefault="00CD3E0F" w:rsidP="00AC27D8">
      <w:pPr>
        <w:pStyle w:val="PMtextItalic"/>
        <w:rPr>
          <w:b/>
        </w:rPr>
      </w:pPr>
      <w:r>
        <w:rPr>
          <w:b/>
        </w:rPr>
        <w:t>W</w:t>
      </w:r>
      <w:r w:rsidR="00AC27D8" w:rsidRPr="00CD3E0F">
        <w:rPr>
          <w:b/>
        </w:rPr>
        <w:t xml:space="preserve">orking in </w:t>
      </w:r>
      <w:r>
        <w:rPr>
          <w:b/>
        </w:rPr>
        <w:t>H</w:t>
      </w:r>
      <w:r w:rsidR="00AC27D8" w:rsidRPr="00CD3E0F">
        <w:rPr>
          <w:b/>
        </w:rPr>
        <w:t xml:space="preserve">ot </w:t>
      </w:r>
      <w:r>
        <w:rPr>
          <w:b/>
        </w:rPr>
        <w:t>Environments (Indoors or Outdoors)</w:t>
      </w:r>
    </w:p>
    <w:p w14:paraId="17DF3CE9" w14:textId="1E312983" w:rsidR="00AC27D8" w:rsidRDefault="00AC27D8" w:rsidP="00501FDE">
      <w:pPr>
        <w:pStyle w:val="PMtextBullet"/>
        <w:numPr>
          <w:ilvl w:val="0"/>
          <w:numId w:val="12"/>
        </w:numPr>
      </w:pPr>
      <w:r>
        <w:t>Drink liquids to replace body fluids lost through perspiration and to maintain a normal body core temperature</w:t>
      </w:r>
      <w:r w:rsidR="00CD3E0F">
        <w:t>.</w:t>
      </w:r>
    </w:p>
    <w:p w14:paraId="17DF3CEA" w14:textId="14B082C6" w:rsidR="00AC27D8" w:rsidRDefault="00AC27D8" w:rsidP="00501FDE">
      <w:pPr>
        <w:pStyle w:val="PMtextBullet"/>
        <w:numPr>
          <w:ilvl w:val="0"/>
          <w:numId w:val="12"/>
        </w:numPr>
        <w:rPr>
          <w:lang w:val="en-CA"/>
        </w:rPr>
      </w:pPr>
      <w:r>
        <w:t xml:space="preserve">Acclimatize your body to the heat by </w:t>
      </w:r>
      <w:r>
        <w:rPr>
          <w:lang w:val="en-CA"/>
        </w:rPr>
        <w:t>slowing increasing your time in hot working conditions over a four</w:t>
      </w:r>
      <w:r w:rsidR="00A827B1">
        <w:rPr>
          <w:lang w:val="en-CA"/>
        </w:rPr>
        <w:t>-</w:t>
      </w:r>
      <w:r>
        <w:rPr>
          <w:lang w:val="en-CA"/>
        </w:rPr>
        <w:t>day period or reducing the physical demands of the job for a week or two (until your body has become accustomed to the heat)</w:t>
      </w:r>
      <w:r w:rsidR="00CD3E0F">
        <w:rPr>
          <w:lang w:val="en-CA"/>
        </w:rPr>
        <w:t>.</w:t>
      </w:r>
    </w:p>
    <w:p w14:paraId="17DF3CEB" w14:textId="5A80E1E1" w:rsidR="00AC27D8" w:rsidRDefault="00AC27D8" w:rsidP="00501FDE">
      <w:pPr>
        <w:pStyle w:val="PMtextBullet"/>
        <w:numPr>
          <w:ilvl w:val="0"/>
          <w:numId w:val="12"/>
        </w:numPr>
        <w:rPr>
          <w:color w:val="000000"/>
          <w:lang w:val="en-CA"/>
        </w:rPr>
      </w:pPr>
      <w:r>
        <w:t>Take frequent breaks in a cool area</w:t>
      </w:r>
      <w:r w:rsidR="00CD3E0F">
        <w:t>.</w:t>
      </w:r>
    </w:p>
    <w:p w14:paraId="17DF3CEC" w14:textId="1D665D6A" w:rsidR="00AC27D8" w:rsidRPr="00125245" w:rsidRDefault="00AC27D8" w:rsidP="00501FDE">
      <w:pPr>
        <w:pStyle w:val="PMtextBullet"/>
        <w:numPr>
          <w:ilvl w:val="0"/>
          <w:numId w:val="12"/>
        </w:numPr>
        <w:rPr>
          <w:color w:val="000000"/>
          <w:lang w:val="en-CA"/>
        </w:rPr>
      </w:pPr>
      <w:r>
        <w:t>If possible, complete strenuous jobs at cooler times of day</w:t>
      </w:r>
      <w:r w:rsidR="00CD3E0F">
        <w:t>.</w:t>
      </w:r>
    </w:p>
    <w:p w14:paraId="17DF3CED" w14:textId="7B1A7BD4" w:rsidR="00AC27D8" w:rsidRDefault="00AC27D8" w:rsidP="00501FDE">
      <w:pPr>
        <w:pStyle w:val="PMtextBullet"/>
        <w:numPr>
          <w:ilvl w:val="0"/>
          <w:numId w:val="12"/>
        </w:numPr>
        <w:rPr>
          <w:color w:val="000000"/>
          <w:lang w:val="en-CA"/>
        </w:rPr>
      </w:pPr>
      <w:r>
        <w:rPr>
          <w:lang w:val="en-CA"/>
        </w:rPr>
        <w:lastRenderedPageBreak/>
        <w:t>Look for ways to reduce manual physical activity, such as climbing steps, lifting, carrying and walking</w:t>
      </w:r>
      <w:r w:rsidR="00CD3E0F">
        <w:rPr>
          <w:lang w:val="en-CA"/>
        </w:rPr>
        <w:t>.</w:t>
      </w:r>
    </w:p>
    <w:p w14:paraId="17DF3CEE" w14:textId="420D696E" w:rsidR="00AC27D8" w:rsidRDefault="00AC27D8" w:rsidP="00501FDE">
      <w:pPr>
        <w:pStyle w:val="PMtextBullet"/>
        <w:numPr>
          <w:ilvl w:val="0"/>
          <w:numId w:val="12"/>
        </w:numPr>
        <w:rPr>
          <w:color w:val="000000"/>
          <w:lang w:val="en-CA"/>
        </w:rPr>
      </w:pPr>
      <w:r>
        <w:t>If possible, avoid direct sunlight</w:t>
      </w:r>
      <w:r w:rsidR="00CD3E0F">
        <w:t>.</w:t>
      </w:r>
    </w:p>
    <w:p w14:paraId="17DF3CEF" w14:textId="17926CB7" w:rsidR="00AC27D8" w:rsidRDefault="00AC27D8" w:rsidP="00501FDE">
      <w:pPr>
        <w:pStyle w:val="PMtextBullet"/>
        <w:numPr>
          <w:ilvl w:val="0"/>
          <w:numId w:val="12"/>
        </w:numPr>
        <w:rPr>
          <w:color w:val="000000"/>
          <w:lang w:val="en-CA"/>
        </w:rPr>
      </w:pPr>
      <w:r>
        <w:t>Use a buddy system to slow down the pace of work</w:t>
      </w:r>
      <w:r w:rsidR="00CD3E0F">
        <w:t>.</w:t>
      </w:r>
    </w:p>
    <w:p w14:paraId="17DF3CF0" w14:textId="67617475" w:rsidR="00AC27D8" w:rsidRDefault="00AC27D8" w:rsidP="00501FDE">
      <w:pPr>
        <w:pStyle w:val="PMtextBullet"/>
        <w:numPr>
          <w:ilvl w:val="0"/>
          <w:numId w:val="12"/>
        </w:numPr>
        <w:rPr>
          <w:color w:val="000000"/>
          <w:lang w:val="en-CA"/>
        </w:rPr>
      </w:pPr>
      <w:r>
        <w:t>Wear light summer clothing that allows free air movement and sweat evaporation</w:t>
      </w:r>
      <w:r w:rsidR="00CD3E0F">
        <w:t>.</w:t>
      </w:r>
    </w:p>
    <w:p w14:paraId="17DF3CF1" w14:textId="20BD8D63" w:rsidR="00AC27D8" w:rsidRDefault="00AC27D8" w:rsidP="00501FDE">
      <w:pPr>
        <w:pStyle w:val="PMtextBullet"/>
        <w:numPr>
          <w:ilvl w:val="0"/>
          <w:numId w:val="12"/>
        </w:numPr>
        <w:rPr>
          <w:color w:val="000000"/>
          <w:lang w:val="en-CA"/>
        </w:rPr>
      </w:pPr>
      <w:r>
        <w:t>If working with radiant heat sources, wear reflective clothing</w:t>
      </w:r>
      <w:r w:rsidR="00CD3E0F">
        <w:t>.</w:t>
      </w:r>
    </w:p>
    <w:p w14:paraId="760571EE" w14:textId="775853FD" w:rsidR="00CD3E0F" w:rsidRPr="00CD3E0F" w:rsidRDefault="00CD3E0F" w:rsidP="00CD3E0F">
      <w:pPr>
        <w:pStyle w:val="PMtextItalic"/>
        <w:rPr>
          <w:b/>
        </w:rPr>
      </w:pPr>
      <w:r>
        <w:rPr>
          <w:b/>
        </w:rPr>
        <w:t>W</w:t>
      </w:r>
      <w:r w:rsidRPr="00CD3E0F">
        <w:rPr>
          <w:b/>
        </w:rPr>
        <w:t xml:space="preserve">orking in </w:t>
      </w:r>
      <w:r>
        <w:rPr>
          <w:b/>
        </w:rPr>
        <w:t>Cold Environments (Indoors or Outdoors)</w:t>
      </w:r>
    </w:p>
    <w:p w14:paraId="17DF3CF3" w14:textId="77777777" w:rsidR="00AC27D8" w:rsidRDefault="00AC27D8" w:rsidP="00501FDE">
      <w:pPr>
        <w:pStyle w:val="PMtextBullet"/>
        <w:numPr>
          <w:ilvl w:val="0"/>
          <w:numId w:val="12"/>
        </w:numPr>
        <w:rPr>
          <w:vanish/>
        </w:rPr>
      </w:pPr>
      <w:r>
        <w:t>Wear clothing appropriate for the task and dress in layers</w:t>
      </w:r>
    </w:p>
    <w:p w14:paraId="17DF3CF4" w14:textId="0E767FFF" w:rsidR="00AC27D8" w:rsidRDefault="00AC27D8" w:rsidP="00501FDE">
      <w:pPr>
        <w:pStyle w:val="PMtextBullet"/>
        <w:numPr>
          <w:ilvl w:val="0"/>
          <w:numId w:val="12"/>
        </w:numPr>
      </w:pPr>
      <w:r>
        <w:t>. Be sure not to wear cotton as the first layer nearest to your skin, as cotton absorbs sweat</w:t>
      </w:r>
      <w:r w:rsidR="00EF5EEC">
        <w:t xml:space="preserve">. </w:t>
      </w:r>
      <w:r>
        <w:t xml:space="preserve">Wear </w:t>
      </w:r>
      <w:proofErr w:type="gramStart"/>
      <w:r>
        <w:t>nylon long</w:t>
      </w:r>
      <w:proofErr w:type="gramEnd"/>
      <w:r>
        <w:t xml:space="preserve"> underwear, head protection, gloves and boots at all times</w:t>
      </w:r>
      <w:r w:rsidR="00CD3E0F">
        <w:t>.</w:t>
      </w:r>
    </w:p>
    <w:p w14:paraId="17DF3CF5" w14:textId="6854E1B0" w:rsidR="00AC27D8" w:rsidRDefault="00AC27D8" w:rsidP="00501FDE">
      <w:pPr>
        <w:pStyle w:val="PMtextBullet"/>
        <w:numPr>
          <w:ilvl w:val="0"/>
          <w:numId w:val="12"/>
        </w:numPr>
      </w:pPr>
      <w:r>
        <w:t>Avoid sweating. Remove layers clothing to prevent clothes from becoming wet</w:t>
      </w:r>
      <w:r w:rsidR="00CD3E0F">
        <w:t>.</w:t>
      </w:r>
    </w:p>
    <w:p w14:paraId="17DF3CF6" w14:textId="7A165648" w:rsidR="00AC27D8" w:rsidRDefault="00AC27D8" w:rsidP="00501FDE">
      <w:pPr>
        <w:pStyle w:val="PMtextBullet"/>
        <w:numPr>
          <w:ilvl w:val="0"/>
          <w:numId w:val="12"/>
        </w:numPr>
      </w:pPr>
      <w:r>
        <w:t>Take fre</w:t>
      </w:r>
      <w:r w:rsidR="00CD3E0F">
        <w:t>quent long breaks in a warm area.</w:t>
      </w:r>
    </w:p>
    <w:p w14:paraId="41781081" w14:textId="362EA32B" w:rsidR="000A1AAD" w:rsidRDefault="000A1AAD" w:rsidP="00AC27D8">
      <w:pPr>
        <w:pStyle w:val="PMhead"/>
      </w:pPr>
      <w:bookmarkStart w:id="330" w:name="_1_5"/>
      <w:bookmarkEnd w:id="330"/>
      <w:r>
        <w:t>Additional Resources</w:t>
      </w:r>
    </w:p>
    <w:p w14:paraId="361DF437" w14:textId="4901ED49" w:rsidR="000A1AAD" w:rsidRPr="000A1AAD" w:rsidRDefault="009E496A" w:rsidP="000A1AAD">
      <w:pPr>
        <w:pStyle w:val="PMtext"/>
      </w:pPr>
      <w:r>
        <w:t>MLITSD</w:t>
      </w:r>
      <w:r w:rsidR="000A1AAD">
        <w:t xml:space="preserve"> Heat Stress Guideline</w:t>
      </w:r>
    </w:p>
    <w:p w14:paraId="17DF3CF7"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14:paraId="17DF3CFA" w14:textId="77777777" w:rsidTr="00C8231E">
        <w:tc>
          <w:tcPr>
            <w:tcW w:w="4428" w:type="dxa"/>
            <w:tcBorders>
              <w:top w:val="single" w:sz="4" w:space="0" w:color="auto"/>
              <w:left w:val="single" w:sz="4" w:space="0" w:color="auto"/>
              <w:bottom w:val="single" w:sz="4" w:space="0" w:color="auto"/>
              <w:right w:val="single" w:sz="4" w:space="0" w:color="auto"/>
            </w:tcBorders>
          </w:tcPr>
          <w:p w14:paraId="17DF3CF8" w14:textId="77777777" w:rsidR="00AC27D8" w:rsidRDefault="00AC27D8" w:rsidP="00C8231E">
            <w:pPr>
              <w:pStyle w:val="PMtableText"/>
            </w:pPr>
            <w:r>
              <w:t>Effective Date:</w:t>
            </w:r>
          </w:p>
        </w:tc>
        <w:tc>
          <w:tcPr>
            <w:tcW w:w="4428" w:type="dxa"/>
            <w:tcBorders>
              <w:top w:val="single" w:sz="4" w:space="0" w:color="auto"/>
              <w:left w:val="single" w:sz="4" w:space="0" w:color="auto"/>
              <w:bottom w:val="single" w:sz="4" w:space="0" w:color="auto"/>
              <w:right w:val="single" w:sz="4" w:space="0" w:color="auto"/>
            </w:tcBorders>
          </w:tcPr>
          <w:p w14:paraId="17DF3CF9" w14:textId="3F8F7BF2" w:rsidR="00AC27D8" w:rsidRDefault="00AC27D8" w:rsidP="00C8231E">
            <w:pPr>
              <w:pStyle w:val="PMtableText"/>
            </w:pPr>
          </w:p>
        </w:tc>
      </w:tr>
      <w:tr w:rsidR="00AC27D8" w14:paraId="17DF3CFD" w14:textId="77777777" w:rsidTr="00C8231E">
        <w:tc>
          <w:tcPr>
            <w:tcW w:w="4428" w:type="dxa"/>
            <w:tcBorders>
              <w:top w:val="single" w:sz="4" w:space="0" w:color="auto"/>
              <w:left w:val="single" w:sz="4" w:space="0" w:color="auto"/>
              <w:bottom w:val="single" w:sz="4" w:space="0" w:color="auto"/>
              <w:right w:val="single" w:sz="4" w:space="0" w:color="auto"/>
            </w:tcBorders>
          </w:tcPr>
          <w:p w14:paraId="17DF3CFB" w14:textId="77777777" w:rsidR="00AC27D8" w:rsidRDefault="00AC27D8" w:rsidP="00C8231E">
            <w:pPr>
              <w:pStyle w:val="PMtableText"/>
            </w:pPr>
            <w:r>
              <w:t>Revision Date:</w:t>
            </w:r>
          </w:p>
        </w:tc>
        <w:tc>
          <w:tcPr>
            <w:tcW w:w="4428" w:type="dxa"/>
            <w:tcBorders>
              <w:top w:val="single" w:sz="4" w:space="0" w:color="auto"/>
              <w:left w:val="single" w:sz="4" w:space="0" w:color="auto"/>
              <w:bottom w:val="single" w:sz="4" w:space="0" w:color="auto"/>
              <w:right w:val="single" w:sz="4" w:space="0" w:color="auto"/>
            </w:tcBorders>
          </w:tcPr>
          <w:p w14:paraId="17DF3CFC" w14:textId="77777777" w:rsidR="00AC27D8" w:rsidRDefault="00AC27D8" w:rsidP="00C8231E">
            <w:pPr>
              <w:pStyle w:val="PMtableText"/>
            </w:pPr>
          </w:p>
        </w:tc>
      </w:tr>
    </w:tbl>
    <w:p w14:paraId="17DF3CFE" w14:textId="5CC7983F" w:rsidR="00AC27D8" w:rsidRDefault="00AC27D8" w:rsidP="00AC27D8">
      <w:pPr>
        <w:pStyle w:val="PMhyperlink"/>
      </w:pPr>
    </w:p>
    <w:p w14:paraId="7028960E" w14:textId="774FED8B" w:rsidR="00EB4F35" w:rsidRDefault="00EB4F35" w:rsidP="00AC27D8">
      <w:pPr>
        <w:pStyle w:val="PMhyperlink"/>
      </w:pPr>
    </w:p>
    <w:p w14:paraId="5058EBC0" w14:textId="48ACFCB7" w:rsidR="00EB4F35" w:rsidRDefault="00EB4F35" w:rsidP="00AC27D8">
      <w:pPr>
        <w:pStyle w:val="PMhyperlink"/>
      </w:pPr>
    </w:p>
    <w:p w14:paraId="2F67D372" w14:textId="42931A3E" w:rsidR="00EB4F35" w:rsidRDefault="00EB4F35" w:rsidP="00AC27D8">
      <w:pPr>
        <w:pStyle w:val="PMhyperlink"/>
      </w:pPr>
    </w:p>
    <w:p w14:paraId="2062A02E" w14:textId="7846DDFA" w:rsidR="00EB4F35" w:rsidRDefault="00EB4F35" w:rsidP="00AC27D8">
      <w:pPr>
        <w:pStyle w:val="PMhyperlink"/>
      </w:pPr>
    </w:p>
    <w:p w14:paraId="51BEC7F7" w14:textId="4DBD4B1A" w:rsidR="00EB4F35" w:rsidRDefault="00EB4F35" w:rsidP="00AC27D8">
      <w:pPr>
        <w:pStyle w:val="PMhyperlink"/>
      </w:pPr>
    </w:p>
    <w:p w14:paraId="71F6FAE9" w14:textId="746D01C5" w:rsidR="00EB4F35" w:rsidRDefault="00EB4F35" w:rsidP="00AC27D8">
      <w:pPr>
        <w:pStyle w:val="PMhyperlink"/>
      </w:pPr>
    </w:p>
    <w:p w14:paraId="14E9D596" w14:textId="4616D7A7" w:rsidR="00EB4F35" w:rsidRDefault="00EB4F35" w:rsidP="00AC27D8">
      <w:pPr>
        <w:pStyle w:val="PMhyperlink"/>
      </w:pPr>
    </w:p>
    <w:p w14:paraId="755BF3C9" w14:textId="0DEB5021" w:rsidR="00EB4F35" w:rsidRDefault="00EB4F35" w:rsidP="00AC27D8">
      <w:pPr>
        <w:pStyle w:val="PMhyperlink"/>
      </w:pPr>
    </w:p>
    <w:p w14:paraId="176DB4B8" w14:textId="05309CE7" w:rsidR="00EB4F35" w:rsidRDefault="00EB4F35" w:rsidP="00AC27D8">
      <w:pPr>
        <w:pStyle w:val="PMhyperlink"/>
      </w:pPr>
    </w:p>
    <w:p w14:paraId="34FFEC29" w14:textId="7CD307EF" w:rsidR="00EB4F35" w:rsidRDefault="00EB4F35" w:rsidP="00AC27D8">
      <w:pPr>
        <w:pStyle w:val="PMhyperlink"/>
      </w:pPr>
    </w:p>
    <w:p w14:paraId="46E45249" w14:textId="0FD32F45" w:rsidR="00EB4F35" w:rsidRDefault="00EB4F35" w:rsidP="00AC27D8">
      <w:pPr>
        <w:pStyle w:val="PMhyperlink"/>
      </w:pPr>
    </w:p>
    <w:p w14:paraId="33C933A6" w14:textId="22B0D322" w:rsidR="00EB4F35" w:rsidRDefault="00EB4F35" w:rsidP="00AC27D8">
      <w:pPr>
        <w:pStyle w:val="PMhyperlink"/>
      </w:pPr>
    </w:p>
    <w:p w14:paraId="74A08807" w14:textId="3120A2FF" w:rsidR="00EB4F35" w:rsidRDefault="00EB4F35" w:rsidP="00AC27D8">
      <w:pPr>
        <w:pStyle w:val="PMhyperlink"/>
      </w:pPr>
    </w:p>
    <w:p w14:paraId="4C19D918" w14:textId="0F4370F2" w:rsidR="00EB4F35" w:rsidRDefault="00EB4F35" w:rsidP="00AC27D8">
      <w:pPr>
        <w:pStyle w:val="PMhyperlink"/>
      </w:pPr>
    </w:p>
    <w:p w14:paraId="2950A4B2" w14:textId="58375941" w:rsidR="00EB4F35" w:rsidRDefault="00EB4F35" w:rsidP="00AC27D8">
      <w:pPr>
        <w:pStyle w:val="PMhyperlink"/>
      </w:pPr>
    </w:p>
    <w:p w14:paraId="5E67EA0E" w14:textId="49017361" w:rsidR="00EB4F35" w:rsidRDefault="00EB4F35" w:rsidP="00AC27D8">
      <w:pPr>
        <w:pStyle w:val="PMhyperlink"/>
      </w:pPr>
    </w:p>
    <w:p w14:paraId="57B41998" w14:textId="1678C163" w:rsidR="00EB4F35" w:rsidRDefault="00EB4F35" w:rsidP="00AC27D8">
      <w:pPr>
        <w:pStyle w:val="PMhyperlink"/>
      </w:pPr>
    </w:p>
    <w:p w14:paraId="319F9FD9" w14:textId="613B31F6" w:rsidR="00EB4F35" w:rsidRDefault="00EB4F35" w:rsidP="00AC27D8">
      <w:pPr>
        <w:pStyle w:val="PMhyperlink"/>
      </w:pPr>
    </w:p>
    <w:p w14:paraId="36F89F7B" w14:textId="34824285" w:rsidR="00EB4F35" w:rsidRDefault="00EB4F35" w:rsidP="00AC27D8">
      <w:pPr>
        <w:pStyle w:val="PMhyperlink"/>
      </w:pPr>
    </w:p>
    <w:p w14:paraId="043EAB3B" w14:textId="68D66868" w:rsidR="00EB4F35" w:rsidRDefault="00EB4F35" w:rsidP="00AC27D8">
      <w:pPr>
        <w:pStyle w:val="PMhyperlink"/>
      </w:pPr>
    </w:p>
    <w:p w14:paraId="04705A51" w14:textId="5AE49796" w:rsidR="00EB4F35" w:rsidRDefault="00EB4F35" w:rsidP="00AC27D8">
      <w:pPr>
        <w:pStyle w:val="PMhyperlink"/>
      </w:pPr>
    </w:p>
    <w:p w14:paraId="0E98345B" w14:textId="60288DD8" w:rsidR="00EB4F35" w:rsidRDefault="00EB4F35" w:rsidP="00AC27D8">
      <w:pPr>
        <w:pStyle w:val="PMhyperlink"/>
      </w:pPr>
    </w:p>
    <w:p w14:paraId="0ED69248" w14:textId="77777777" w:rsidR="00EB4F35" w:rsidRPr="00031F3C" w:rsidRDefault="00EB4F35" w:rsidP="00AC27D8">
      <w:pPr>
        <w:pStyle w:val="PMhyperlink"/>
      </w:pPr>
    </w:p>
    <w:p w14:paraId="17DF3CFF" w14:textId="77777777" w:rsidR="00AC27D8" w:rsidRPr="00F40F54" w:rsidRDefault="00AC27D8" w:rsidP="00283964">
      <w:pPr>
        <w:pStyle w:val="Heading1"/>
      </w:pPr>
      <w:bookmarkStart w:id="331" w:name="_Toc391293897"/>
      <w:bookmarkStart w:id="332" w:name="_Toc126240170"/>
      <w:bookmarkStart w:id="333" w:name="_Toc126313820"/>
      <w:r w:rsidRPr="00F40F54">
        <w:lastRenderedPageBreak/>
        <w:t>Safe Operating Procedures for Housekeeping</w:t>
      </w:r>
      <w:bookmarkEnd w:id="331"/>
      <w:bookmarkEnd w:id="332"/>
      <w:bookmarkEnd w:id="333"/>
      <w:r>
        <w:t xml:space="preserve"> </w:t>
      </w:r>
    </w:p>
    <w:p w14:paraId="17DF3D00" w14:textId="77777777" w:rsidR="00AC27D8" w:rsidRPr="00F40F54" w:rsidRDefault="00AC27D8" w:rsidP="00AC27D8">
      <w:pPr>
        <w:pStyle w:val="PMhead"/>
      </w:pPr>
      <w:r w:rsidRPr="00F40F54">
        <w:t>Purpose</w:t>
      </w:r>
    </w:p>
    <w:p w14:paraId="17DF3D01" w14:textId="4FC0A13D" w:rsidR="00AC27D8" w:rsidRDefault="00AC27D8" w:rsidP="00AC27D8">
      <w:pPr>
        <w:pStyle w:val="PMtext"/>
      </w:pPr>
      <w:r w:rsidRPr="00F40F54">
        <w:t xml:space="preserve">To define the </w:t>
      </w:r>
      <w:r>
        <w:t>safe</w:t>
      </w:r>
      <w:r w:rsidRPr="00F40F54">
        <w:t xml:space="preserve"> </w:t>
      </w:r>
      <w:r>
        <w:t>o</w:t>
      </w:r>
      <w:r w:rsidRPr="00F40F54">
        <w:t xml:space="preserve">perating </w:t>
      </w:r>
      <w:r>
        <w:t>p</w:t>
      </w:r>
      <w:r w:rsidRPr="00F40F54">
        <w:t xml:space="preserve">rocedures in a manner that </w:t>
      </w:r>
      <w:smartTag w:uri="urn:schemas-microsoft-com:office:smarttags" w:element="PersonName">
        <w:r w:rsidRPr="00F40F54">
          <w:t>info</w:t>
        </w:r>
      </w:smartTag>
      <w:r w:rsidRPr="00F40F54">
        <w:t xml:space="preserve">rms and instructs </w:t>
      </w:r>
      <w:r>
        <w:t>employees</w:t>
      </w:r>
      <w:r w:rsidRPr="00F40F54">
        <w:t xml:space="preserve"> of </w:t>
      </w:r>
      <w:r w:rsidR="003357E3">
        <w:t>[</w:t>
      </w:r>
      <w:r w:rsidR="002C1A88">
        <w:t>Employer/Organization Name</w:t>
      </w:r>
      <w:r w:rsidR="003357E3">
        <w:t>]</w:t>
      </w:r>
      <w:r w:rsidRPr="004741EB">
        <w:t xml:space="preserve"> </w:t>
      </w:r>
      <w:r w:rsidRPr="00F40F54">
        <w:t xml:space="preserve">on the key health and safety </w:t>
      </w:r>
      <w:r w:rsidR="00AC1372">
        <w:t>hazards and controls</w:t>
      </w:r>
      <w:r w:rsidRPr="00F40F54">
        <w:t xml:space="preserve"> to </w:t>
      </w:r>
      <w:r>
        <w:t xml:space="preserve">remember </w:t>
      </w:r>
      <w:proofErr w:type="gramStart"/>
      <w:r>
        <w:t>in order to</w:t>
      </w:r>
      <w:proofErr w:type="gramEnd"/>
      <w:r>
        <w:t xml:space="preserve"> </w:t>
      </w:r>
      <w:r w:rsidRPr="00F40F54">
        <w:t xml:space="preserve">maintain a clean </w:t>
      </w:r>
      <w:r>
        <w:t>and hazard</w:t>
      </w:r>
      <w:r w:rsidR="00A827B1">
        <w:t>-</w:t>
      </w:r>
      <w:r>
        <w:t xml:space="preserve">free </w:t>
      </w:r>
      <w:r w:rsidRPr="00F40F54">
        <w:t>workplace</w:t>
      </w:r>
      <w:r>
        <w:t>.</w:t>
      </w:r>
    </w:p>
    <w:p w14:paraId="17DF3D02" w14:textId="77777777" w:rsidR="00AC27D8" w:rsidRPr="00F40F54" w:rsidRDefault="00AC27D8" w:rsidP="00AC27D8">
      <w:pPr>
        <w:pStyle w:val="PMhead"/>
      </w:pPr>
      <w:r w:rsidRPr="00F40F54">
        <w:t>Safe Operating Procedure</w:t>
      </w:r>
    </w:p>
    <w:p w14:paraId="17DF3D03" w14:textId="77777777" w:rsidR="00AC27D8" w:rsidRPr="00CD3E0F" w:rsidRDefault="00AC27D8" w:rsidP="00AC27D8">
      <w:pPr>
        <w:pStyle w:val="PMtextItalic"/>
        <w:rPr>
          <w:b/>
        </w:rPr>
      </w:pPr>
      <w:r w:rsidRPr="00CD3E0F">
        <w:rPr>
          <w:b/>
        </w:rPr>
        <w:t>General Housekeeping</w:t>
      </w:r>
    </w:p>
    <w:p w14:paraId="17DF3D04" w14:textId="7835CCBB" w:rsidR="00AC27D8" w:rsidRPr="00F40F54" w:rsidRDefault="005B32B3" w:rsidP="00AC27D8">
      <w:pPr>
        <w:pStyle w:val="PMtextBullet"/>
      </w:pPr>
      <w:r>
        <w:t>Clean and organize the work area</w:t>
      </w:r>
      <w:r w:rsidR="00AC27D8">
        <w:t>,</w:t>
      </w:r>
      <w:r w:rsidR="00AC27D8" w:rsidRPr="00F40F54">
        <w:t xml:space="preserve"> allowing work activities to proceed in an orderly and efficient manner</w:t>
      </w:r>
      <w:r w:rsidR="00CD3E0F">
        <w:t>.</w:t>
      </w:r>
    </w:p>
    <w:p w14:paraId="17DF3D05" w14:textId="05514D21" w:rsidR="00AC27D8" w:rsidRPr="008A3A3B" w:rsidRDefault="00AC27D8" w:rsidP="00AC27D8">
      <w:pPr>
        <w:pStyle w:val="PMtextBullet"/>
      </w:pPr>
      <w:r w:rsidRPr="008A3A3B">
        <w:t xml:space="preserve">Keep </w:t>
      </w:r>
      <w:r>
        <w:t xml:space="preserve">the </w:t>
      </w:r>
      <w:r w:rsidRPr="008A3A3B">
        <w:t xml:space="preserve">floor free of garbage, scrap, </w:t>
      </w:r>
      <w:proofErr w:type="gramStart"/>
      <w:r w:rsidRPr="008A3A3B">
        <w:t>debris</w:t>
      </w:r>
      <w:proofErr w:type="gramEnd"/>
      <w:r w:rsidRPr="008A3A3B">
        <w:t xml:space="preserve"> and other trash</w:t>
      </w:r>
      <w:r w:rsidR="00CD3E0F">
        <w:t>.</w:t>
      </w:r>
      <w:r w:rsidRPr="008A3A3B">
        <w:t xml:space="preserve"> </w:t>
      </w:r>
    </w:p>
    <w:p w14:paraId="17DF3D06" w14:textId="1B0893AD" w:rsidR="00AC27D8" w:rsidRPr="008A3A3B" w:rsidRDefault="00AC27D8" w:rsidP="00AC27D8">
      <w:pPr>
        <w:pStyle w:val="PMtextBullet"/>
      </w:pPr>
      <w:r w:rsidRPr="008A3A3B">
        <w:t>Clean up spills immediately using appropriate floor cleaning techniques</w:t>
      </w:r>
      <w:r w:rsidR="00CD3E0F">
        <w:t>.</w:t>
      </w:r>
    </w:p>
    <w:p w14:paraId="17DF3D07" w14:textId="33161F87" w:rsidR="00AC27D8" w:rsidRPr="00F40F54" w:rsidRDefault="00AC27D8" w:rsidP="00AC27D8">
      <w:pPr>
        <w:pStyle w:val="PMtextBullet"/>
      </w:pPr>
      <w:r w:rsidRPr="00F40F54">
        <w:t xml:space="preserve">If a spill cannot be cleaned up immediately, cordon off the area or mark it to ensure </w:t>
      </w:r>
      <w:r>
        <w:t xml:space="preserve">that </w:t>
      </w:r>
      <w:r w:rsidRPr="00F40F54">
        <w:t>no one encounters the spill accidentally</w:t>
      </w:r>
      <w:r w:rsidR="00CD3E0F">
        <w:t>.</w:t>
      </w:r>
    </w:p>
    <w:p w14:paraId="17DF3D08" w14:textId="72C4430D" w:rsidR="00AC27D8" w:rsidRPr="00F40F54" w:rsidRDefault="00AC27D8" w:rsidP="00AC27D8">
      <w:pPr>
        <w:pStyle w:val="PMtextBullet"/>
      </w:pPr>
      <w:r w:rsidRPr="00F40F54">
        <w:t>Floors should be cleaned frequently but at a time when pedestrian traffic is minimal</w:t>
      </w:r>
      <w:r w:rsidR="00CD3E0F">
        <w:t>.</w:t>
      </w:r>
    </w:p>
    <w:p w14:paraId="17DF3D09" w14:textId="3C388215" w:rsidR="00AC27D8" w:rsidRPr="00F40F54" w:rsidRDefault="00AC27D8" w:rsidP="00AC27D8">
      <w:pPr>
        <w:pStyle w:val="PMtextBullet"/>
      </w:pPr>
      <w:r>
        <w:t xml:space="preserve">A </w:t>
      </w:r>
      <w:r w:rsidR="005B32B3">
        <w:t>wet floor</w:t>
      </w:r>
      <w:r w:rsidRPr="00F40F54">
        <w:t xml:space="preserve"> sign should be used to mark </w:t>
      </w:r>
      <w:r>
        <w:t xml:space="preserve">an </w:t>
      </w:r>
      <w:r w:rsidRPr="00F40F54">
        <w:t xml:space="preserve">area </w:t>
      </w:r>
      <w:r>
        <w:t>that is drying</w:t>
      </w:r>
      <w:r w:rsidR="005B32B3">
        <w:t>.</w:t>
      </w:r>
    </w:p>
    <w:p w14:paraId="17DF3D0A" w14:textId="71F14764" w:rsidR="00AC27D8" w:rsidRPr="00F40F54" w:rsidRDefault="00AC27D8" w:rsidP="00AC27D8">
      <w:pPr>
        <w:pStyle w:val="PMtextBullet"/>
      </w:pPr>
      <w:r w:rsidRPr="00F40F54">
        <w:t xml:space="preserve">Keep equipment clean and in good working condition. Any equipment leaks should be reported immediately </w:t>
      </w:r>
      <w:r>
        <w:t xml:space="preserve">to </w:t>
      </w:r>
      <w:r w:rsidR="002C1A88">
        <w:t>the supervisor</w:t>
      </w:r>
      <w:r w:rsidR="005B32B3">
        <w:t>.</w:t>
      </w:r>
    </w:p>
    <w:p w14:paraId="17DF3D0B" w14:textId="504CC821" w:rsidR="00AC27D8" w:rsidRPr="00F40F54" w:rsidRDefault="00AC27D8" w:rsidP="00AC27D8">
      <w:pPr>
        <w:pStyle w:val="PMtextBullet"/>
      </w:pPr>
      <w:r w:rsidRPr="00F40F54">
        <w:t xml:space="preserve">Ensure </w:t>
      </w:r>
      <w:r>
        <w:t xml:space="preserve">that </w:t>
      </w:r>
      <w:r w:rsidRPr="00F40F54">
        <w:t xml:space="preserve">tools, cords, and other materials are not </w:t>
      </w:r>
      <w:r>
        <w:t xml:space="preserve">laying in areas </w:t>
      </w:r>
      <w:r w:rsidRPr="00F40F54">
        <w:t>where they may cause tripping or other safety hazards</w:t>
      </w:r>
      <w:r w:rsidR="005B32B3">
        <w:t>.</w:t>
      </w:r>
    </w:p>
    <w:p w14:paraId="17DF3D0C" w14:textId="2CA67D1F" w:rsidR="00AC27D8" w:rsidRPr="00F40F54" w:rsidRDefault="00AC27D8" w:rsidP="00AC27D8">
      <w:pPr>
        <w:pStyle w:val="PMtextBullet"/>
      </w:pPr>
      <w:r w:rsidRPr="00F40F54">
        <w:t xml:space="preserve">Store </w:t>
      </w:r>
      <w:r>
        <w:t>m</w:t>
      </w:r>
      <w:r w:rsidRPr="00F40F54">
        <w:t>aterials and equipment i</w:t>
      </w:r>
      <w:r>
        <w:t>n appropriate storage locations</w:t>
      </w:r>
      <w:r w:rsidR="005B32B3">
        <w:t>.</w:t>
      </w:r>
    </w:p>
    <w:p w14:paraId="17DF3D0D" w14:textId="0A1ACDA8" w:rsidR="00AC27D8" w:rsidRPr="00F40F54" w:rsidRDefault="00AC27D8" w:rsidP="00AC27D8">
      <w:pPr>
        <w:pStyle w:val="PMtextBullet"/>
      </w:pPr>
      <w:r w:rsidRPr="00F40F54">
        <w:t xml:space="preserve">Shelved items must be placed </w:t>
      </w:r>
      <w:r>
        <w:t>neatly</w:t>
      </w:r>
      <w:r w:rsidRPr="00F40F54">
        <w:t xml:space="preserve"> and arranged so that the items cannot easily fall</w:t>
      </w:r>
      <w:r w:rsidR="005B32B3">
        <w:t>.</w:t>
      </w:r>
    </w:p>
    <w:p w14:paraId="17DF3D0E" w14:textId="41504CC5" w:rsidR="00AC27D8" w:rsidRPr="00F40F54" w:rsidRDefault="00AC27D8" w:rsidP="00AC27D8">
      <w:pPr>
        <w:pStyle w:val="PMtextBullet"/>
      </w:pPr>
      <w:r>
        <w:t>Avoid storing supplies and equipment in front of shelves. This forces employee</w:t>
      </w:r>
      <w:r w:rsidRPr="00F40F54">
        <w:t xml:space="preserve"> </w:t>
      </w:r>
      <w:r>
        <w:t>to</w:t>
      </w:r>
      <w:r w:rsidRPr="00F40F54">
        <w:t xml:space="preserve"> climb or reach over the items stored </w:t>
      </w:r>
      <w:proofErr w:type="gramStart"/>
      <w:r w:rsidRPr="00F40F54">
        <w:t xml:space="preserve">in </w:t>
      </w:r>
      <w:r>
        <w:t>order to</w:t>
      </w:r>
      <w:proofErr w:type="gramEnd"/>
      <w:r>
        <w:t xml:space="preserve"> reach the shelves</w:t>
      </w:r>
      <w:r w:rsidR="005B32B3">
        <w:t>.</w:t>
      </w:r>
    </w:p>
    <w:p w14:paraId="17DF3D0F" w14:textId="409DF7E2" w:rsidR="00AC27D8" w:rsidRPr="00F40F54" w:rsidRDefault="00AC27D8" w:rsidP="00AC27D8">
      <w:pPr>
        <w:pStyle w:val="PMtextBullet"/>
      </w:pPr>
      <w:r w:rsidRPr="00F40F54">
        <w:rPr>
          <w:color w:val="000000"/>
        </w:rPr>
        <w:t>Keep exits free from obstruction</w:t>
      </w:r>
      <w:r w:rsidR="005B32B3">
        <w:rPr>
          <w:color w:val="000000"/>
        </w:rPr>
        <w:t>.</w:t>
      </w:r>
    </w:p>
    <w:p w14:paraId="17DF3D10" w14:textId="073B7C89" w:rsidR="00AC27D8" w:rsidRPr="00F40F54" w:rsidRDefault="00AC27D8" w:rsidP="00AC27D8">
      <w:pPr>
        <w:pStyle w:val="PMtextBullet"/>
      </w:pPr>
      <w:r>
        <w:t xml:space="preserve">Report to </w:t>
      </w:r>
      <w:r w:rsidR="002C1A88">
        <w:t>the supervisor</w:t>
      </w:r>
      <w:r w:rsidRPr="00F40F54">
        <w:t xml:space="preserve"> if there is nowhere to store materials safely</w:t>
      </w:r>
      <w:r w:rsidR="005B32B3">
        <w:t>.</w:t>
      </w:r>
    </w:p>
    <w:p w14:paraId="17DF3D11" w14:textId="102548AC" w:rsidR="00AC27D8" w:rsidRPr="00F40F54" w:rsidRDefault="00AC27D8" w:rsidP="00AC27D8">
      <w:pPr>
        <w:pStyle w:val="PMtextBullet"/>
      </w:pPr>
      <w:r>
        <w:t xml:space="preserve">Report to </w:t>
      </w:r>
      <w:r w:rsidR="002C1A88">
        <w:t>the supervisor</w:t>
      </w:r>
      <w:r w:rsidRPr="00F40F54">
        <w:t xml:space="preserve"> if you observe any damaged equipment, </w:t>
      </w:r>
      <w:proofErr w:type="gramStart"/>
      <w:r w:rsidRPr="00F40F54">
        <w:t>flooring</w:t>
      </w:r>
      <w:proofErr w:type="gramEnd"/>
      <w:r w:rsidRPr="00F40F54">
        <w:t xml:space="preserve"> or any contraventions of this policy</w:t>
      </w:r>
      <w:r w:rsidR="005B32B3">
        <w:t>.</w:t>
      </w:r>
    </w:p>
    <w:p w14:paraId="17DF3D12" w14:textId="4B9C763C" w:rsidR="00AC27D8" w:rsidRPr="00CD3E0F" w:rsidRDefault="00AC27D8" w:rsidP="00AC27D8">
      <w:pPr>
        <w:pStyle w:val="PMtextItalic"/>
        <w:rPr>
          <w:b/>
        </w:rPr>
      </w:pPr>
      <w:r w:rsidRPr="00CD3E0F">
        <w:rPr>
          <w:b/>
        </w:rPr>
        <w:t>Slip, Trip and Fall Prevention</w:t>
      </w:r>
    </w:p>
    <w:p w14:paraId="17DF3D13" w14:textId="5F4038AB" w:rsidR="00AC27D8" w:rsidRPr="00F40F54" w:rsidRDefault="005B32B3" w:rsidP="00AC27D8">
      <w:pPr>
        <w:pStyle w:val="PMtextBullet"/>
      </w:pPr>
      <w:r>
        <w:t>Clean and o</w:t>
      </w:r>
      <w:r w:rsidR="00AC27D8" w:rsidRPr="00F40F54">
        <w:t xml:space="preserve">rganize </w:t>
      </w:r>
      <w:r>
        <w:t>the</w:t>
      </w:r>
      <w:r w:rsidR="00AC27D8" w:rsidRPr="00F40F54">
        <w:t xml:space="preserve"> work </w:t>
      </w:r>
      <w:r>
        <w:t>area.</w:t>
      </w:r>
    </w:p>
    <w:p w14:paraId="17DF3D14" w14:textId="2A752A10" w:rsidR="00AC27D8" w:rsidRDefault="00AC27D8" w:rsidP="00AC27D8">
      <w:pPr>
        <w:pStyle w:val="PMtextBullet"/>
      </w:pPr>
      <w:r w:rsidRPr="00F40F54">
        <w:t xml:space="preserve">Wear </w:t>
      </w:r>
      <w:proofErr w:type="gramStart"/>
      <w:r w:rsidRPr="00F40F54">
        <w:t>slip</w:t>
      </w:r>
      <w:proofErr w:type="gramEnd"/>
      <w:r w:rsidRPr="00F40F54">
        <w:t xml:space="preserve"> resistant</w:t>
      </w:r>
      <w:r>
        <w:t>,</w:t>
      </w:r>
      <w:r w:rsidRPr="00F40F54">
        <w:t xml:space="preserve"> rubber sole</w:t>
      </w:r>
      <w:r>
        <w:t xml:space="preserve">d </w:t>
      </w:r>
      <w:r w:rsidR="005B32B3">
        <w:t>footwear</w:t>
      </w:r>
      <w:r>
        <w:t xml:space="preserve"> with a flat heel</w:t>
      </w:r>
      <w:r w:rsidR="005B32B3">
        <w:t>.</w:t>
      </w:r>
      <w:r>
        <w:t xml:space="preserve"> </w:t>
      </w:r>
    </w:p>
    <w:p w14:paraId="17DF3D15" w14:textId="16BA45B1" w:rsidR="00AC27D8" w:rsidRPr="00F40F54" w:rsidRDefault="005B32B3" w:rsidP="00AC27D8">
      <w:pPr>
        <w:pStyle w:val="PMtextBullet"/>
      </w:pPr>
      <w:r>
        <w:t>Ensure footwear</w:t>
      </w:r>
      <w:r w:rsidR="00AC27D8" w:rsidRPr="00F40F54">
        <w:t xml:space="preserve"> </w:t>
      </w:r>
      <w:r>
        <w:t>are</w:t>
      </w:r>
      <w:r w:rsidR="00AC27D8" w:rsidRPr="00F40F54">
        <w:t xml:space="preserve"> </w:t>
      </w:r>
      <w:r>
        <w:t xml:space="preserve">in </w:t>
      </w:r>
      <w:r w:rsidR="00AC27D8" w:rsidRPr="00F40F54">
        <w:t xml:space="preserve">good </w:t>
      </w:r>
      <w:r>
        <w:t>condition.</w:t>
      </w:r>
    </w:p>
    <w:p w14:paraId="17DF3D16" w14:textId="277B3324" w:rsidR="00AC27D8" w:rsidRPr="00F40F54" w:rsidRDefault="00AC27D8" w:rsidP="00AC27D8">
      <w:pPr>
        <w:pStyle w:val="PMtextBullet"/>
      </w:pPr>
      <w:r w:rsidRPr="00F40F54">
        <w:t xml:space="preserve">Carry small loads close to your body and below chest level so you can see around </w:t>
      </w:r>
      <w:r>
        <w:t>the object</w:t>
      </w:r>
      <w:r w:rsidR="005B32B3">
        <w:t>s</w:t>
      </w:r>
      <w:r>
        <w:t xml:space="preserve"> being carried</w:t>
      </w:r>
      <w:r w:rsidR="005B32B3">
        <w:t>.</w:t>
      </w:r>
    </w:p>
    <w:p w14:paraId="17DF3D17" w14:textId="3C65BD27" w:rsidR="00AC27D8" w:rsidRPr="00F40F54" w:rsidRDefault="00AC27D8" w:rsidP="00AC27D8">
      <w:pPr>
        <w:pStyle w:val="PMtextBullet"/>
      </w:pPr>
      <w:r w:rsidRPr="00F40F54">
        <w:t>Close cabinet drawers and doors as soon as you are finished using them</w:t>
      </w:r>
      <w:r w:rsidR="005B32B3">
        <w:t>.</w:t>
      </w:r>
    </w:p>
    <w:p w14:paraId="17DF3D18" w14:textId="2616602E" w:rsidR="00AC27D8" w:rsidRPr="00F40F54" w:rsidRDefault="00AC27D8" w:rsidP="00AC27D8">
      <w:pPr>
        <w:pStyle w:val="PMtextBullet"/>
      </w:pPr>
      <w:r w:rsidRPr="00F40F54">
        <w:t>Slow down and take small careful steps on uneven or slippery surfaces</w:t>
      </w:r>
      <w:r w:rsidR="005B32B3">
        <w:t>.</w:t>
      </w:r>
    </w:p>
    <w:p w14:paraId="17DF3D19" w14:textId="4374847A" w:rsidR="00AC27D8" w:rsidRPr="00F40F54" w:rsidRDefault="00AC27D8" w:rsidP="00AC27D8">
      <w:pPr>
        <w:pStyle w:val="PMtextBullet"/>
      </w:pPr>
      <w:r w:rsidRPr="00F40F54">
        <w:t xml:space="preserve">Hold the </w:t>
      </w:r>
      <w:proofErr w:type="gramStart"/>
      <w:r w:rsidRPr="00F40F54">
        <w:t>hand rail</w:t>
      </w:r>
      <w:proofErr w:type="gramEnd"/>
      <w:r w:rsidRPr="00F40F54">
        <w:t xml:space="preserve"> when </w:t>
      </w:r>
      <w:r>
        <w:t>walking</w:t>
      </w:r>
      <w:r w:rsidRPr="00F40F54">
        <w:t xml:space="preserve"> up and down stairs</w:t>
      </w:r>
      <w:r w:rsidR="005B32B3">
        <w:t>.</w:t>
      </w:r>
    </w:p>
    <w:p w14:paraId="17DF3D1A" w14:textId="680B05E6" w:rsidR="00AC27D8" w:rsidRPr="00F40F54" w:rsidRDefault="00AC27D8" w:rsidP="00AC27D8">
      <w:pPr>
        <w:pStyle w:val="PMtextBullet"/>
      </w:pPr>
      <w:r w:rsidRPr="00F40F54">
        <w:lastRenderedPageBreak/>
        <w:t>Inspect work areas for slip, trip and fall hazards regularly and r</w:t>
      </w:r>
      <w:r>
        <w:t xml:space="preserve">eport any deficiencies to </w:t>
      </w:r>
      <w:r w:rsidR="002C1A88">
        <w:t>the supervisor</w:t>
      </w:r>
      <w:r w:rsidR="005B32B3">
        <w:t>.</w:t>
      </w:r>
    </w:p>
    <w:p w14:paraId="17DF3D1B" w14:textId="09EE30A2" w:rsidR="00AC27D8" w:rsidRPr="00F40F54" w:rsidRDefault="00AC27D8" w:rsidP="00AC27D8">
      <w:pPr>
        <w:pStyle w:val="PMtextBullet"/>
      </w:pPr>
      <w:r w:rsidRPr="00F40F54">
        <w:t>Take extra care when you see a wet floor sign</w:t>
      </w:r>
      <w:r w:rsidR="005B32B3">
        <w:t>.</w:t>
      </w:r>
    </w:p>
    <w:p w14:paraId="17DF3D1C" w14:textId="11CC75CB" w:rsidR="00AC27D8" w:rsidRPr="00F40F54" w:rsidRDefault="00AC27D8" w:rsidP="00AC27D8">
      <w:pPr>
        <w:pStyle w:val="PMtextBullet"/>
      </w:pPr>
      <w:r w:rsidRPr="00F40F54">
        <w:t>Keep walkways and floors free of boxes</w:t>
      </w:r>
      <w:r>
        <w:t>,</w:t>
      </w:r>
      <w:r w:rsidRPr="00F40F54">
        <w:t xml:space="preserve"> extension cords and litter</w:t>
      </w:r>
      <w:r w:rsidR="005B32B3">
        <w:t>.</w:t>
      </w:r>
    </w:p>
    <w:p w14:paraId="17DF3D1D" w14:textId="6BCFB666" w:rsidR="00AC27D8" w:rsidRPr="00F40F54" w:rsidRDefault="00AC27D8" w:rsidP="00AC27D8">
      <w:pPr>
        <w:pStyle w:val="PMtextBullet"/>
      </w:pPr>
      <w:r w:rsidRPr="00F40F54">
        <w:t>Immediately move anything that is stored on or near stairways</w:t>
      </w:r>
      <w:r w:rsidR="005B32B3">
        <w:t>.</w:t>
      </w:r>
    </w:p>
    <w:p w14:paraId="17DF3D1E" w14:textId="1A95561A" w:rsidR="00AC27D8" w:rsidRPr="00F40F54" w:rsidRDefault="00AC27D8" w:rsidP="00AC27D8">
      <w:pPr>
        <w:pStyle w:val="PMtextBullet"/>
        <w:rPr>
          <w:color w:val="000000"/>
        </w:rPr>
      </w:pPr>
      <w:r w:rsidRPr="00F40F54">
        <w:rPr>
          <w:color w:val="000000"/>
        </w:rPr>
        <w:t xml:space="preserve">Ensure </w:t>
      </w:r>
      <w:r>
        <w:rPr>
          <w:color w:val="000000"/>
        </w:rPr>
        <w:t xml:space="preserve">that </w:t>
      </w:r>
      <w:r w:rsidRPr="00F40F54">
        <w:rPr>
          <w:color w:val="000000"/>
        </w:rPr>
        <w:t>lighting</w:t>
      </w:r>
      <w:r>
        <w:rPr>
          <w:color w:val="000000"/>
        </w:rPr>
        <w:t xml:space="preserve"> is adequate</w:t>
      </w:r>
      <w:r w:rsidR="005B32B3">
        <w:rPr>
          <w:color w:val="000000"/>
        </w:rPr>
        <w:t>.</w:t>
      </w:r>
    </w:p>
    <w:p w14:paraId="17DF3D1F" w14:textId="6E14DE43" w:rsidR="00AC27D8" w:rsidRDefault="00AC27D8" w:rsidP="00AC27D8">
      <w:pPr>
        <w:pStyle w:val="PMtextBullet"/>
        <w:rPr>
          <w:color w:val="000000"/>
        </w:rPr>
      </w:pPr>
      <w:r w:rsidRPr="00F40F54">
        <w:rPr>
          <w:rStyle w:val="bold1"/>
          <w:rFonts w:cs="Arial"/>
          <w:b w:val="0"/>
          <w:color w:val="000000"/>
        </w:rPr>
        <w:t>Report</w:t>
      </w:r>
      <w:r>
        <w:rPr>
          <w:color w:val="000000"/>
        </w:rPr>
        <w:t xml:space="preserve"> any uneven floor </w:t>
      </w:r>
      <w:proofErr w:type="gramStart"/>
      <w:r>
        <w:rPr>
          <w:color w:val="000000"/>
        </w:rPr>
        <w:t>surfaces</w:t>
      </w:r>
      <w:r w:rsidRPr="00F40F54">
        <w:rPr>
          <w:color w:val="000000"/>
        </w:rPr>
        <w:t xml:space="preserve"> </w:t>
      </w:r>
      <w:r w:rsidR="005B32B3">
        <w:rPr>
          <w:color w:val="000000"/>
        </w:rPr>
        <w:t>.</w:t>
      </w:r>
      <w:proofErr w:type="gramEnd"/>
    </w:p>
    <w:p w14:paraId="17DF3D20" w14:textId="319FA0BC" w:rsidR="00AC27D8" w:rsidRPr="00F40F54" w:rsidRDefault="00AC27D8" w:rsidP="00AC27D8">
      <w:pPr>
        <w:pStyle w:val="PMtextBullet"/>
        <w:rPr>
          <w:color w:val="000000"/>
        </w:rPr>
      </w:pPr>
      <w:r>
        <w:rPr>
          <w:color w:val="000000"/>
        </w:rPr>
        <w:t>Straighten</w:t>
      </w:r>
      <w:r w:rsidRPr="00F40F54">
        <w:rPr>
          <w:color w:val="000000"/>
        </w:rPr>
        <w:t xml:space="preserve"> carpets that bulge or have become bunc</w:t>
      </w:r>
      <w:r>
        <w:rPr>
          <w:color w:val="000000"/>
        </w:rPr>
        <w:t>hed to prevent tripping hazards</w:t>
      </w:r>
      <w:r w:rsidR="005B32B3">
        <w:rPr>
          <w:color w:val="000000"/>
        </w:rPr>
        <w:t>.</w:t>
      </w:r>
    </w:p>
    <w:p w14:paraId="17DF3D21" w14:textId="77777777" w:rsidR="00AC27D8" w:rsidRPr="00B0314B" w:rsidRDefault="00AC27D8" w:rsidP="00966914">
      <w:pPr>
        <w:pStyle w:val="PMtextBullet"/>
        <w:ind w:hanging="357"/>
        <w:rPr>
          <w:rStyle w:val="bold1"/>
          <w:rFonts w:cs="Arial"/>
          <w:b w:val="0"/>
          <w:bCs w:val="0"/>
        </w:rPr>
      </w:pPr>
      <w:r w:rsidRPr="00F40F54">
        <w:rPr>
          <w:rStyle w:val="bold1"/>
          <w:rFonts w:cs="Arial"/>
          <w:b w:val="0"/>
          <w:color w:val="000000"/>
        </w:rPr>
        <w:t>Where possible,</w:t>
      </w:r>
      <w:r>
        <w:rPr>
          <w:rStyle w:val="bold1"/>
          <w:rFonts w:cs="Arial"/>
          <w:b w:val="0"/>
          <w:color w:val="000000"/>
        </w:rPr>
        <w:t xml:space="preserve"> reduce slip hazards by:</w:t>
      </w:r>
    </w:p>
    <w:p w14:paraId="17DF3D22" w14:textId="29A2E321" w:rsidR="00AC27D8" w:rsidRPr="00B0314B" w:rsidRDefault="00AC27D8" w:rsidP="00E8608F">
      <w:pPr>
        <w:pStyle w:val="PMtextbulletlist"/>
        <w:numPr>
          <w:ilvl w:val="1"/>
          <w:numId w:val="116"/>
        </w:numPr>
        <w:spacing w:before="120"/>
        <w:ind w:hanging="357"/>
      </w:pPr>
      <w:r>
        <w:t>U</w:t>
      </w:r>
      <w:r w:rsidRPr="00F40F54">
        <w:t>s</w:t>
      </w:r>
      <w:r>
        <w:t>ing</w:t>
      </w:r>
      <w:r w:rsidRPr="00F40F54">
        <w:t xml:space="preserve"> no</w:t>
      </w:r>
      <w:r w:rsidR="00A827B1">
        <w:t>-</w:t>
      </w:r>
      <w:r w:rsidRPr="00F40F54">
        <w:t>skid waxes</w:t>
      </w:r>
    </w:p>
    <w:p w14:paraId="17DF3D23" w14:textId="77777777" w:rsidR="00AC27D8" w:rsidRPr="00B0314B" w:rsidRDefault="00AC27D8" w:rsidP="00E8608F">
      <w:pPr>
        <w:pStyle w:val="PMtextbulletlist"/>
        <w:numPr>
          <w:ilvl w:val="1"/>
          <w:numId w:val="116"/>
        </w:numPr>
        <w:spacing w:before="120"/>
        <w:ind w:hanging="357"/>
      </w:pPr>
      <w:r>
        <w:t xml:space="preserve">Coating surface with grit </w:t>
      </w:r>
      <w:r w:rsidRPr="00F40F54">
        <w:t xml:space="preserve"> </w:t>
      </w:r>
    </w:p>
    <w:p w14:paraId="17DF3D24" w14:textId="646BAEBF" w:rsidR="00AC27D8" w:rsidRPr="00F40F54" w:rsidRDefault="00AC27D8" w:rsidP="00E8608F">
      <w:pPr>
        <w:pStyle w:val="PMtextbulletlist"/>
        <w:numPr>
          <w:ilvl w:val="1"/>
          <w:numId w:val="116"/>
        </w:numPr>
        <w:spacing w:before="120"/>
        <w:ind w:hanging="357"/>
      </w:pPr>
      <w:r>
        <w:t>U</w:t>
      </w:r>
      <w:r w:rsidRPr="00F40F54">
        <w:t>s</w:t>
      </w:r>
      <w:r>
        <w:t>ing</w:t>
      </w:r>
      <w:r w:rsidRPr="00F40F54">
        <w:t xml:space="preserve"> non</w:t>
      </w:r>
      <w:r w:rsidR="00A827B1">
        <w:t>-</w:t>
      </w:r>
      <w:r w:rsidRPr="00F40F54">
        <w:t>slip mats</w:t>
      </w:r>
    </w:p>
    <w:p w14:paraId="23598CE9" w14:textId="77777777" w:rsidR="0070066D" w:rsidRDefault="0070066D" w:rsidP="00AC27D8">
      <w:pPr>
        <w:pStyle w:val="PMhead"/>
      </w:pPr>
      <w:r>
        <w:t>Additional Resources</w:t>
      </w:r>
    </w:p>
    <w:p w14:paraId="60C44EAE" w14:textId="77777777" w:rsidR="0070066D" w:rsidRDefault="0070066D" w:rsidP="00AC27D8">
      <w:pPr>
        <w:pStyle w:val="PMhead"/>
        <w:rPr>
          <w:b w:val="0"/>
        </w:rPr>
      </w:pPr>
      <w:r>
        <w:rPr>
          <w:b w:val="0"/>
        </w:rPr>
        <w:t>SOP for Slips, Trips and Falls Prevention</w:t>
      </w:r>
    </w:p>
    <w:p w14:paraId="1C7442EA" w14:textId="69F8E9F3"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3D25" w14:textId="660B4A04"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BE27AD" w14:paraId="17DF3D28" w14:textId="77777777" w:rsidTr="00C8231E">
        <w:tc>
          <w:tcPr>
            <w:tcW w:w="4428" w:type="dxa"/>
          </w:tcPr>
          <w:p w14:paraId="17DF3D26" w14:textId="77777777" w:rsidR="00AC27D8" w:rsidRPr="00BE27AD" w:rsidRDefault="00AC27D8" w:rsidP="00C8231E">
            <w:pPr>
              <w:pStyle w:val="PMtableText"/>
            </w:pPr>
            <w:r w:rsidRPr="00BE27AD">
              <w:t>Effective Date:</w:t>
            </w:r>
          </w:p>
        </w:tc>
        <w:tc>
          <w:tcPr>
            <w:tcW w:w="4428" w:type="dxa"/>
          </w:tcPr>
          <w:p w14:paraId="17DF3D27" w14:textId="7E92CDB9" w:rsidR="00AC27D8" w:rsidRPr="00BE27AD" w:rsidRDefault="00AC27D8" w:rsidP="00C8231E">
            <w:pPr>
              <w:pStyle w:val="PMtableText"/>
            </w:pPr>
          </w:p>
        </w:tc>
      </w:tr>
      <w:tr w:rsidR="00AC27D8" w:rsidRPr="00BE27AD" w14:paraId="17DF3D2B" w14:textId="77777777" w:rsidTr="00C8231E">
        <w:tc>
          <w:tcPr>
            <w:tcW w:w="4428" w:type="dxa"/>
          </w:tcPr>
          <w:p w14:paraId="17DF3D29" w14:textId="77777777" w:rsidR="00AC27D8" w:rsidRPr="00BE27AD" w:rsidRDefault="00AC27D8" w:rsidP="00C8231E">
            <w:pPr>
              <w:pStyle w:val="PMtableText"/>
            </w:pPr>
            <w:r w:rsidRPr="00BE27AD">
              <w:t>Revision Date:</w:t>
            </w:r>
          </w:p>
        </w:tc>
        <w:tc>
          <w:tcPr>
            <w:tcW w:w="4428" w:type="dxa"/>
          </w:tcPr>
          <w:p w14:paraId="17DF3D2A" w14:textId="77777777" w:rsidR="00AC27D8" w:rsidRPr="00BE27AD" w:rsidRDefault="00AC27D8" w:rsidP="00C8231E">
            <w:pPr>
              <w:pStyle w:val="PMtableText"/>
            </w:pPr>
          </w:p>
        </w:tc>
      </w:tr>
    </w:tbl>
    <w:p w14:paraId="17DF3D2C" w14:textId="6C2A035C" w:rsidR="00AC27D8" w:rsidRDefault="00AC27D8" w:rsidP="00AC27D8">
      <w:pPr>
        <w:pStyle w:val="PMhyperlink"/>
      </w:pPr>
    </w:p>
    <w:p w14:paraId="22CFC38E" w14:textId="7E3679F0" w:rsidR="00EB4F35" w:rsidRDefault="00EB4F35" w:rsidP="00AC27D8">
      <w:pPr>
        <w:pStyle w:val="PMhyperlink"/>
      </w:pPr>
    </w:p>
    <w:p w14:paraId="0AF0F65C" w14:textId="02A1A486" w:rsidR="00EB4F35" w:rsidRDefault="00EB4F35" w:rsidP="00AC27D8">
      <w:pPr>
        <w:pStyle w:val="PMhyperlink"/>
      </w:pPr>
    </w:p>
    <w:p w14:paraId="0E316C6B" w14:textId="513DBCAE" w:rsidR="00EB4F35" w:rsidRDefault="00EB4F35" w:rsidP="00AC27D8">
      <w:pPr>
        <w:pStyle w:val="PMhyperlink"/>
      </w:pPr>
    </w:p>
    <w:p w14:paraId="487C2EDC" w14:textId="2E58E547" w:rsidR="00EB4F35" w:rsidRDefault="00EB4F35" w:rsidP="00AC27D8">
      <w:pPr>
        <w:pStyle w:val="PMhyperlink"/>
      </w:pPr>
    </w:p>
    <w:p w14:paraId="2360B321" w14:textId="5CE800EE" w:rsidR="00EB4F35" w:rsidRDefault="00EB4F35" w:rsidP="00AC27D8">
      <w:pPr>
        <w:pStyle w:val="PMhyperlink"/>
      </w:pPr>
    </w:p>
    <w:p w14:paraId="4B788918" w14:textId="716F0614" w:rsidR="00EB4F35" w:rsidRDefault="00EB4F35" w:rsidP="00AC27D8">
      <w:pPr>
        <w:pStyle w:val="PMhyperlink"/>
      </w:pPr>
    </w:p>
    <w:p w14:paraId="4B49242D" w14:textId="69586FB0" w:rsidR="00EB4F35" w:rsidRDefault="00EB4F35" w:rsidP="00AC27D8">
      <w:pPr>
        <w:pStyle w:val="PMhyperlink"/>
      </w:pPr>
    </w:p>
    <w:p w14:paraId="00C1B41E" w14:textId="2F75F971" w:rsidR="00EB4F35" w:rsidRDefault="00EB4F35" w:rsidP="00AC27D8">
      <w:pPr>
        <w:pStyle w:val="PMhyperlink"/>
      </w:pPr>
    </w:p>
    <w:p w14:paraId="5BEF3712" w14:textId="10FF0E9B" w:rsidR="00EB4F35" w:rsidRDefault="00EB4F35" w:rsidP="00AC27D8">
      <w:pPr>
        <w:pStyle w:val="PMhyperlink"/>
      </w:pPr>
    </w:p>
    <w:p w14:paraId="23E01A44" w14:textId="749B535A" w:rsidR="00EB4F35" w:rsidRDefault="00EB4F35" w:rsidP="00AC27D8">
      <w:pPr>
        <w:pStyle w:val="PMhyperlink"/>
      </w:pPr>
    </w:p>
    <w:p w14:paraId="05D9A780" w14:textId="66A092B7" w:rsidR="00EB4F35" w:rsidRDefault="00EB4F35" w:rsidP="00AC27D8">
      <w:pPr>
        <w:pStyle w:val="PMhyperlink"/>
      </w:pPr>
    </w:p>
    <w:p w14:paraId="39295963" w14:textId="5563C5BD" w:rsidR="00EB4F35" w:rsidRDefault="00EB4F35" w:rsidP="00AC27D8">
      <w:pPr>
        <w:pStyle w:val="PMhyperlink"/>
      </w:pPr>
    </w:p>
    <w:p w14:paraId="6FA5C24B" w14:textId="040FBBD3" w:rsidR="00EB4F35" w:rsidRDefault="00EB4F35" w:rsidP="00AC27D8">
      <w:pPr>
        <w:pStyle w:val="PMhyperlink"/>
      </w:pPr>
    </w:p>
    <w:p w14:paraId="6AA52F98" w14:textId="3CBAF9CC" w:rsidR="00EB4F35" w:rsidRDefault="00EB4F35" w:rsidP="00AC27D8">
      <w:pPr>
        <w:pStyle w:val="PMhyperlink"/>
      </w:pPr>
    </w:p>
    <w:p w14:paraId="6C0DE54B" w14:textId="1437807D" w:rsidR="00EB4F35" w:rsidRDefault="00EB4F35" w:rsidP="00AC27D8">
      <w:pPr>
        <w:pStyle w:val="PMhyperlink"/>
      </w:pPr>
    </w:p>
    <w:p w14:paraId="3048FD93" w14:textId="51C1A5DA" w:rsidR="00EB4F35" w:rsidRDefault="00EB4F35" w:rsidP="00AC27D8">
      <w:pPr>
        <w:pStyle w:val="PMhyperlink"/>
      </w:pPr>
    </w:p>
    <w:p w14:paraId="0D046F38" w14:textId="1CC50F7A" w:rsidR="00EB4F35" w:rsidRDefault="00EB4F35" w:rsidP="00AC27D8">
      <w:pPr>
        <w:pStyle w:val="PMhyperlink"/>
      </w:pPr>
    </w:p>
    <w:p w14:paraId="4EEF7C35" w14:textId="1FE9D9E2" w:rsidR="00EB4F35" w:rsidRDefault="00EB4F35" w:rsidP="00AC27D8">
      <w:pPr>
        <w:pStyle w:val="PMhyperlink"/>
      </w:pPr>
    </w:p>
    <w:p w14:paraId="69586E4B" w14:textId="44BB2160" w:rsidR="00EB4F35" w:rsidRDefault="00EB4F35" w:rsidP="00AC27D8">
      <w:pPr>
        <w:pStyle w:val="PMhyperlink"/>
      </w:pPr>
    </w:p>
    <w:p w14:paraId="59FC4C08" w14:textId="77777777" w:rsidR="00EB4F35" w:rsidRPr="00031F3C" w:rsidRDefault="00EB4F35" w:rsidP="00AC27D8">
      <w:pPr>
        <w:pStyle w:val="PMhyperlink"/>
      </w:pPr>
    </w:p>
    <w:p w14:paraId="7A6192D5" w14:textId="77777777" w:rsidR="008A5139" w:rsidRPr="00FE11F0" w:rsidRDefault="008A5139" w:rsidP="00283964">
      <w:pPr>
        <w:pStyle w:val="Heading1"/>
      </w:pPr>
      <w:bookmarkStart w:id="334" w:name="_Toc346547956"/>
      <w:bookmarkStart w:id="335" w:name="_Toc391293906"/>
      <w:bookmarkStart w:id="336" w:name="_Toc126240171"/>
      <w:bookmarkStart w:id="337" w:name="_Toc391293898"/>
      <w:bookmarkStart w:id="338" w:name="_Toc126313821"/>
      <w:r w:rsidRPr="004B2EFC">
        <w:lastRenderedPageBreak/>
        <w:t xml:space="preserve">Safe Operating Procedures for </w:t>
      </w:r>
      <w:r w:rsidRPr="002E3AD8">
        <w:t>Hitching Implement</w:t>
      </w:r>
      <w:bookmarkEnd w:id="334"/>
      <w:r w:rsidRPr="002E3AD8">
        <w:t>s</w:t>
      </w:r>
      <w:bookmarkEnd w:id="335"/>
      <w:r>
        <w:t xml:space="preserve"> and Trailers</w:t>
      </w:r>
      <w:bookmarkEnd w:id="336"/>
      <w:bookmarkEnd w:id="338"/>
    </w:p>
    <w:p w14:paraId="0C4AFBE1" w14:textId="77777777" w:rsidR="008A5139" w:rsidRPr="00DC6DCB" w:rsidRDefault="008A5139" w:rsidP="008A5139">
      <w:pPr>
        <w:pStyle w:val="PMhead"/>
      </w:pPr>
      <w:r w:rsidRPr="004B2EFC">
        <w:t>Purpose</w:t>
      </w:r>
    </w:p>
    <w:p w14:paraId="33AD9C03" w14:textId="77777777" w:rsidR="008A5139" w:rsidRPr="004B2EFC" w:rsidRDefault="008A5139" w:rsidP="008A5139">
      <w:pPr>
        <w:pStyle w:val="PMtext"/>
      </w:pPr>
      <w:r w:rsidRPr="004B2EFC">
        <w:t xml:space="preserve">To define the </w:t>
      </w:r>
      <w:r>
        <w:t>safe</w:t>
      </w:r>
      <w:r w:rsidRPr="004B2EFC">
        <w:t xml:space="preserve"> </w:t>
      </w:r>
      <w:r>
        <w:t>o</w:t>
      </w:r>
      <w:r w:rsidRPr="004B2EFC">
        <w:t xml:space="preserve">perating </w:t>
      </w:r>
      <w:r>
        <w:t>p</w:t>
      </w:r>
      <w:r w:rsidRPr="004B2EFC">
        <w:t xml:space="preserve">rocedures in a manner that informs and instructs employees </w:t>
      </w:r>
      <w:r>
        <w:t xml:space="preserve">of [Employer/Organization Name] </w:t>
      </w:r>
      <w:r w:rsidRPr="004B2EFC">
        <w:t xml:space="preserve">of the key health and safety </w:t>
      </w:r>
      <w:r>
        <w:t>hazards and controls</w:t>
      </w:r>
      <w:r w:rsidRPr="004B2EFC">
        <w:t xml:space="preserve"> to remember when </w:t>
      </w:r>
      <w:r>
        <w:t xml:space="preserve">hitching implements and trailers to vehicles, such as tractors, </w:t>
      </w:r>
      <w:proofErr w:type="gramStart"/>
      <w:r>
        <w:t>loaders</w:t>
      </w:r>
      <w:proofErr w:type="gramEnd"/>
      <w:r>
        <w:t xml:space="preserve"> and trucks.</w:t>
      </w:r>
    </w:p>
    <w:p w14:paraId="2646FE8D" w14:textId="77777777" w:rsidR="008A5139" w:rsidRPr="00D618B0" w:rsidRDefault="008A5139" w:rsidP="008A5139">
      <w:pPr>
        <w:pStyle w:val="PMhead"/>
      </w:pPr>
      <w:r>
        <w:t>Hazards</w:t>
      </w:r>
    </w:p>
    <w:p w14:paraId="0CA02A70" w14:textId="77777777" w:rsidR="008A5139" w:rsidRPr="00D618B0" w:rsidRDefault="008A5139" w:rsidP="008A5139">
      <w:pPr>
        <w:pStyle w:val="PMtext"/>
      </w:pPr>
      <w:r w:rsidRPr="002E483A">
        <w:t xml:space="preserve">The following hazards may occur </w:t>
      </w:r>
      <w:r>
        <w:t>when hitching implements and trailers:</w:t>
      </w:r>
    </w:p>
    <w:p w14:paraId="7788BB8A" w14:textId="77777777" w:rsidR="008A5139" w:rsidRDefault="008A5139" w:rsidP="008A5139">
      <w:pPr>
        <w:pStyle w:val="PMtextBullet"/>
      </w:pPr>
      <w:r>
        <w:t>Critical injury or fatality</w:t>
      </w:r>
    </w:p>
    <w:p w14:paraId="538F8775" w14:textId="77777777" w:rsidR="008A5139" w:rsidRDefault="008A5139" w:rsidP="008A5139">
      <w:pPr>
        <w:pStyle w:val="PMtextBullet"/>
      </w:pPr>
      <w:r>
        <w:t>Crushing injury</w:t>
      </w:r>
    </w:p>
    <w:p w14:paraId="444C63C1" w14:textId="77777777" w:rsidR="008A5139" w:rsidRPr="002E3AD8" w:rsidRDefault="008A5139" w:rsidP="008A5139">
      <w:pPr>
        <w:pStyle w:val="PMtextBullet"/>
      </w:pPr>
      <w:r w:rsidRPr="002E3AD8">
        <w:t>Entanglement</w:t>
      </w:r>
    </w:p>
    <w:p w14:paraId="419BAB32" w14:textId="77777777" w:rsidR="008A5139" w:rsidRPr="002E3AD8" w:rsidRDefault="008A5139" w:rsidP="008A5139">
      <w:pPr>
        <w:pStyle w:val="PMtextBullet"/>
      </w:pPr>
      <w:r w:rsidRPr="002E3AD8">
        <w:t>Amputation</w:t>
      </w:r>
    </w:p>
    <w:p w14:paraId="0C036CF7" w14:textId="77777777" w:rsidR="008A5139" w:rsidRPr="002E3AD8" w:rsidRDefault="008A5139" w:rsidP="008A5139">
      <w:pPr>
        <w:pStyle w:val="PMtextBullet"/>
      </w:pPr>
      <w:r>
        <w:t>Puncture</w:t>
      </w:r>
      <w:r w:rsidRPr="002E3AD8">
        <w:t xml:space="preserve"> (hydraulic </w:t>
      </w:r>
      <w:r>
        <w:t>fluid under pressure</w:t>
      </w:r>
      <w:r w:rsidRPr="002E3AD8">
        <w:t>)</w:t>
      </w:r>
    </w:p>
    <w:p w14:paraId="7A78045D" w14:textId="2B53096D" w:rsidR="008A5139" w:rsidRDefault="008A5139" w:rsidP="008A5139">
      <w:pPr>
        <w:pStyle w:val="PMtextBullet"/>
      </w:pPr>
      <w:r>
        <w:t>R</w:t>
      </w:r>
      <w:r w:rsidRPr="00D618B0">
        <w:t>oll</w:t>
      </w:r>
      <w:r>
        <w:t>-</w:t>
      </w:r>
      <w:r w:rsidRPr="00D618B0">
        <w:t>over</w:t>
      </w:r>
    </w:p>
    <w:p w14:paraId="694C4C4F" w14:textId="77777777" w:rsidR="008A5139" w:rsidRDefault="008A5139" w:rsidP="008A5139">
      <w:pPr>
        <w:pStyle w:val="PMtextBullet"/>
      </w:pPr>
      <w:r>
        <w:t xml:space="preserve">Equipment or implement runaway if accidentally </w:t>
      </w:r>
      <w:proofErr w:type="gramStart"/>
      <w:r>
        <w:t>disconnected</w:t>
      </w:r>
      <w:proofErr w:type="gramEnd"/>
    </w:p>
    <w:p w14:paraId="2F185B86" w14:textId="77777777" w:rsidR="008A5139" w:rsidRDefault="008A5139" w:rsidP="008A5139">
      <w:pPr>
        <w:pStyle w:val="PMhead"/>
      </w:pPr>
      <w:r>
        <w:t>Personal Protective Equipment</w:t>
      </w:r>
    </w:p>
    <w:p w14:paraId="547C01F0" w14:textId="77777777" w:rsidR="008A5139" w:rsidRDefault="008A5139" w:rsidP="008A5139">
      <w:pPr>
        <w:pStyle w:val="PMtextBullet"/>
      </w:pPr>
      <w:r>
        <w:t>Safety footwear</w:t>
      </w:r>
    </w:p>
    <w:p w14:paraId="3463415C" w14:textId="77777777" w:rsidR="008A5139" w:rsidRDefault="008A5139" w:rsidP="008A5139">
      <w:pPr>
        <w:pStyle w:val="PMtextBullet"/>
      </w:pPr>
      <w:r>
        <w:t>Eye protection</w:t>
      </w:r>
    </w:p>
    <w:p w14:paraId="5ECF32D9" w14:textId="77777777" w:rsidR="008A5139" w:rsidRDefault="008A5139" w:rsidP="008A5139">
      <w:pPr>
        <w:pStyle w:val="PMtextBullet"/>
      </w:pPr>
      <w:r>
        <w:t>Hearing protection</w:t>
      </w:r>
    </w:p>
    <w:p w14:paraId="4DDE9329" w14:textId="77777777" w:rsidR="008A5139" w:rsidRDefault="008A5139" w:rsidP="008A5139">
      <w:pPr>
        <w:pStyle w:val="PMtextBullet"/>
      </w:pPr>
      <w:r>
        <w:t xml:space="preserve">High-visibility clothing </w:t>
      </w:r>
    </w:p>
    <w:p w14:paraId="6EC06E0C" w14:textId="77777777" w:rsidR="008A5139" w:rsidRDefault="008A5139" w:rsidP="008A5139">
      <w:pPr>
        <w:pStyle w:val="PMhead"/>
      </w:pPr>
      <w:r w:rsidRPr="004B2EFC">
        <w:t>Safe Operating Procedure</w:t>
      </w:r>
    </w:p>
    <w:p w14:paraId="2AA040AB" w14:textId="77777777" w:rsidR="008A5139" w:rsidRDefault="008A5139" w:rsidP="008A5139">
      <w:pPr>
        <w:pStyle w:val="PMtextBullet"/>
      </w:pPr>
      <w:r>
        <w:t>Always refer to the operator’s manual for both the vehicle and implement, to confirm the proper requirements are met.</w:t>
      </w:r>
    </w:p>
    <w:p w14:paraId="60DDB311" w14:textId="77777777" w:rsidR="008A5139" w:rsidRDefault="008A5139" w:rsidP="008A5139">
      <w:pPr>
        <w:pStyle w:val="PMtextBullet"/>
      </w:pPr>
      <w:r>
        <w:t>Only those who have been trained on how to safely operate the vehicle and implement are allowed to perform the hitching function.</w:t>
      </w:r>
    </w:p>
    <w:p w14:paraId="342B6FF0" w14:textId="77777777" w:rsidR="008A5139" w:rsidRDefault="008A5139" w:rsidP="008A5139">
      <w:pPr>
        <w:pStyle w:val="PMtextBullet"/>
      </w:pPr>
      <w:r>
        <w:t xml:space="preserve">Ensure the vehicle is properly ballasted, with sufficient </w:t>
      </w:r>
      <w:proofErr w:type="gramStart"/>
      <w:r>
        <w:t>weight</w:t>
      </w:r>
      <w:proofErr w:type="gramEnd"/>
    </w:p>
    <w:p w14:paraId="01721F16" w14:textId="77777777" w:rsidR="008A5139" w:rsidRDefault="008A5139" w:rsidP="008A5139">
      <w:pPr>
        <w:pStyle w:val="PMtextBullet"/>
      </w:pPr>
      <w:r>
        <w:t>Evaluate surrounding environment, note any obstacles such as ditches, buildings, other equipment, power lines, etc.</w:t>
      </w:r>
    </w:p>
    <w:p w14:paraId="121F3AC1" w14:textId="77777777" w:rsidR="008A5139" w:rsidRDefault="008A5139" w:rsidP="00966914">
      <w:pPr>
        <w:pStyle w:val="PMtextBullet"/>
        <w:ind w:hanging="357"/>
      </w:pPr>
      <w:r>
        <w:t>Be aware of potential problems which may occur during the connection procedure, such as the implement falling off its supports, or components being repositioned.</w:t>
      </w:r>
    </w:p>
    <w:p w14:paraId="531DB496" w14:textId="77777777" w:rsidR="008A5139" w:rsidRDefault="008A5139" w:rsidP="00966914">
      <w:pPr>
        <w:pStyle w:val="PMtextBullet"/>
        <w:ind w:hanging="357"/>
      </w:pPr>
      <w:r>
        <w:t>Confirm compatibility between the vehicle and implement:</w:t>
      </w:r>
    </w:p>
    <w:p w14:paraId="35A5C5DB" w14:textId="77777777" w:rsidR="008A5139" w:rsidRDefault="008A5139" w:rsidP="00E8608F">
      <w:pPr>
        <w:pStyle w:val="PMtextbulletlist"/>
        <w:numPr>
          <w:ilvl w:val="1"/>
          <w:numId w:val="117"/>
        </w:numPr>
        <w:spacing w:before="120"/>
        <w:ind w:hanging="357"/>
      </w:pPr>
      <w:r>
        <w:t>Power and hitch types</w:t>
      </w:r>
    </w:p>
    <w:p w14:paraId="33A43F3F" w14:textId="77777777" w:rsidR="008A5139" w:rsidRDefault="008A5139" w:rsidP="00E8608F">
      <w:pPr>
        <w:pStyle w:val="PMtextbulletlist"/>
        <w:numPr>
          <w:ilvl w:val="1"/>
          <w:numId w:val="117"/>
        </w:numPr>
        <w:spacing w:before="120"/>
        <w:ind w:hanging="357"/>
      </w:pPr>
      <w:r>
        <w:t>Pin condition</w:t>
      </w:r>
    </w:p>
    <w:p w14:paraId="3F1B21D0" w14:textId="77777777" w:rsidR="008A5139" w:rsidRDefault="008A5139" w:rsidP="00E8608F">
      <w:pPr>
        <w:pStyle w:val="PMtextbulletlist"/>
        <w:numPr>
          <w:ilvl w:val="1"/>
          <w:numId w:val="117"/>
        </w:numPr>
        <w:spacing w:before="120"/>
        <w:ind w:hanging="357"/>
      </w:pPr>
      <w:r>
        <w:t>Safety chain condition</w:t>
      </w:r>
    </w:p>
    <w:p w14:paraId="0EECFECF" w14:textId="6EA40F02" w:rsidR="008A5139" w:rsidRPr="00DB1B77" w:rsidRDefault="008A5139" w:rsidP="008A5139">
      <w:pPr>
        <w:pStyle w:val="PMtextBullet"/>
      </w:pPr>
      <w:r w:rsidRPr="00DB1B77">
        <w:lastRenderedPageBreak/>
        <w:t xml:space="preserve">If working with a helper, confirm the signals and instructions prior to backing up the </w:t>
      </w:r>
      <w:r>
        <w:t>vehicle</w:t>
      </w:r>
      <w:r w:rsidR="00EF5EEC">
        <w:t xml:space="preserve">. </w:t>
      </w:r>
      <w:r>
        <w:t>Always ensure the helper remains safely outside the path of the machine while it is moving.</w:t>
      </w:r>
    </w:p>
    <w:p w14:paraId="34F8014C" w14:textId="77777777" w:rsidR="008A5139" w:rsidRDefault="008A5139" w:rsidP="008A5139">
      <w:pPr>
        <w:pStyle w:val="PMsubHead"/>
      </w:pPr>
      <w:r>
        <w:t>Drawbar Connection</w:t>
      </w:r>
    </w:p>
    <w:p w14:paraId="29569FFF" w14:textId="77777777" w:rsidR="008A5139" w:rsidRPr="00DB1B77" w:rsidRDefault="008A5139" w:rsidP="008A5139">
      <w:pPr>
        <w:pStyle w:val="PMtextBullet"/>
      </w:pPr>
      <w:r w:rsidRPr="00DB1B77">
        <w:t xml:space="preserve">Adjust the implement hitch height to align with the </w:t>
      </w:r>
      <w:r>
        <w:t>vehicle</w:t>
      </w:r>
      <w:r w:rsidRPr="00DB1B77">
        <w:t>’s drawbar height</w:t>
      </w:r>
      <w:r>
        <w:t>.</w:t>
      </w:r>
    </w:p>
    <w:p w14:paraId="7B44B5E0" w14:textId="77777777" w:rsidR="008A5139" w:rsidRDefault="008A5139" w:rsidP="008A5139">
      <w:pPr>
        <w:pStyle w:val="PMtextBullet"/>
      </w:pPr>
      <w:r>
        <w:t>Back vehicle towards the implement hitch at the slowest speed possible, ensuring it is square to the implement.</w:t>
      </w:r>
    </w:p>
    <w:p w14:paraId="16025414" w14:textId="77777777" w:rsidR="008A5139" w:rsidRDefault="008A5139" w:rsidP="008A5139">
      <w:pPr>
        <w:pStyle w:val="PMtextBullet"/>
      </w:pPr>
      <w:r>
        <w:t>Make appropriate steering adjustments, either with a helper signaling with instructions, or by dismounting the vehicle and confirming alignment.</w:t>
      </w:r>
    </w:p>
    <w:p w14:paraId="726046EC" w14:textId="77777777" w:rsidR="008A5139" w:rsidRDefault="008A5139" w:rsidP="008A5139">
      <w:pPr>
        <w:pStyle w:val="PMtextBullet"/>
      </w:pPr>
      <w:r>
        <w:t xml:space="preserve">Continue to operate the vehicle slowly and in small </w:t>
      </w:r>
      <w:proofErr w:type="gramStart"/>
      <w:r>
        <w:t>increments</w:t>
      </w:r>
      <w:proofErr w:type="gramEnd"/>
      <w:r>
        <w:t xml:space="preserve"> if necessary, to avoid impacting the implement with the drawbar.</w:t>
      </w:r>
    </w:p>
    <w:p w14:paraId="728DCCC2" w14:textId="77777777" w:rsidR="008A5139" w:rsidRDefault="008A5139" w:rsidP="008A5139">
      <w:pPr>
        <w:pStyle w:val="PMtextBullet"/>
      </w:pPr>
      <w:r>
        <w:t>Once the drawbar and implement hitch holes are aligned, shut off vehicle engine, engage parking brake, and insert hitch pin and positioning lock.</w:t>
      </w:r>
    </w:p>
    <w:p w14:paraId="44F52670" w14:textId="77777777" w:rsidR="008A5139" w:rsidRDefault="008A5139" w:rsidP="008A5139">
      <w:pPr>
        <w:pStyle w:val="PMtextBullet"/>
      </w:pPr>
      <w:r>
        <w:t>Attach the safety chain, ensuring enough slack to allow for articulation.</w:t>
      </w:r>
    </w:p>
    <w:p w14:paraId="0BD06930" w14:textId="77777777" w:rsidR="008A5139" w:rsidRDefault="008A5139" w:rsidP="008A5139">
      <w:pPr>
        <w:pStyle w:val="PMsubHead"/>
      </w:pPr>
      <w:r>
        <w:t>Three-Point Hitch Connection</w:t>
      </w:r>
    </w:p>
    <w:p w14:paraId="55600963" w14:textId="77777777" w:rsidR="008A5139" w:rsidRDefault="008A5139" w:rsidP="008A5139">
      <w:pPr>
        <w:pStyle w:val="PMtextBullet"/>
      </w:pPr>
      <w:r>
        <w:t xml:space="preserve">Back vehicle towards the implement hitch at the slowest speed possible, ensuring it is square to the </w:t>
      </w:r>
      <w:proofErr w:type="gramStart"/>
      <w:r>
        <w:t>implement</w:t>
      </w:r>
      <w:proofErr w:type="gramEnd"/>
    </w:p>
    <w:p w14:paraId="60550895" w14:textId="77777777" w:rsidR="008A5139" w:rsidRDefault="008A5139" w:rsidP="008A5139">
      <w:pPr>
        <w:pStyle w:val="PMtextBullet"/>
      </w:pPr>
      <w:r>
        <w:t>When close, adjust the draft links to the height of the lower implement pins, and shut off the vehicle.</w:t>
      </w:r>
    </w:p>
    <w:p w14:paraId="3937325E" w14:textId="77777777" w:rsidR="008A5139" w:rsidRDefault="008A5139" w:rsidP="008A5139">
      <w:pPr>
        <w:pStyle w:val="PMtextBullet"/>
      </w:pPr>
      <w:r>
        <w:t>Dismount and inspect the relative link and pin alignments, both vertical and horizontal.</w:t>
      </w:r>
    </w:p>
    <w:p w14:paraId="15940BC1" w14:textId="77777777" w:rsidR="008A5139" w:rsidRDefault="008A5139" w:rsidP="008A5139">
      <w:pPr>
        <w:pStyle w:val="PMtextBullet"/>
      </w:pPr>
      <w:r>
        <w:t>Make necessary lower link adjustments and appropriate steering connections, either with a helper signaling with instructions, or by dismounting the machine and confirming alignments.</w:t>
      </w:r>
    </w:p>
    <w:p w14:paraId="6B93A927" w14:textId="77777777" w:rsidR="008A5139" w:rsidRDefault="008A5139" w:rsidP="008A5139">
      <w:pPr>
        <w:pStyle w:val="PMtextBullet"/>
      </w:pPr>
      <w:r>
        <w:t xml:space="preserve">Continue to operate the vehicle slowly and in small </w:t>
      </w:r>
      <w:proofErr w:type="gramStart"/>
      <w:r>
        <w:t>increments</w:t>
      </w:r>
      <w:proofErr w:type="gramEnd"/>
      <w:r>
        <w:t xml:space="preserve"> if necessary, to avoid impacting the implement with the vehicle links.</w:t>
      </w:r>
    </w:p>
    <w:p w14:paraId="1ACD264C" w14:textId="77777777" w:rsidR="008A5139" w:rsidRDefault="008A5139" w:rsidP="008A5139">
      <w:pPr>
        <w:pStyle w:val="PMtextBullet"/>
      </w:pPr>
      <w:r>
        <w:t>Once the link holes and implement pins are aligned, shut off vehicle engine, engage parking brake, and slide the lower arm holes onto the pins and install the retainer clips.</w:t>
      </w:r>
    </w:p>
    <w:p w14:paraId="4B42DF17" w14:textId="77777777" w:rsidR="008A5139" w:rsidRDefault="008A5139" w:rsidP="008A5139">
      <w:pPr>
        <w:pStyle w:val="PMtextBullet"/>
      </w:pPr>
      <w:r>
        <w:t>Align the top link hole with the top pin. Insert the pin and retainer clip.</w:t>
      </w:r>
    </w:p>
    <w:p w14:paraId="5F755902" w14:textId="77777777" w:rsidR="008A5139" w:rsidRDefault="008A5139" w:rsidP="008A5139">
      <w:pPr>
        <w:pStyle w:val="PMsubHead"/>
      </w:pPr>
      <w:r>
        <w:t>Power Take Off (PTO) Connection</w:t>
      </w:r>
    </w:p>
    <w:p w14:paraId="33E491E5" w14:textId="77777777" w:rsidR="008A5139" w:rsidRDefault="008A5139" w:rsidP="008A5139">
      <w:pPr>
        <w:pStyle w:val="PMtextBullet"/>
      </w:pPr>
      <w:r>
        <w:t>Ensure the vehicle has adequate power, operates at the correct PTO speed, and that the splines are compatible.</w:t>
      </w:r>
    </w:p>
    <w:p w14:paraId="62BDD4CF" w14:textId="26E0A64E" w:rsidR="008A5139" w:rsidRDefault="008A5139" w:rsidP="008A5139">
      <w:pPr>
        <w:pStyle w:val="PMtextBullet"/>
      </w:pPr>
      <w:r>
        <w:t>The vehicle must be shut off, parking brake set, and key is removed</w:t>
      </w:r>
      <w:r w:rsidR="00EF5EEC">
        <w:t xml:space="preserve">. </w:t>
      </w:r>
      <w:r>
        <w:t>Do not attempt to connect an implement to the PTO while the engine is running.</w:t>
      </w:r>
    </w:p>
    <w:p w14:paraId="2799E224" w14:textId="77777777" w:rsidR="008A5139" w:rsidRDefault="008A5139" w:rsidP="008A5139">
      <w:pPr>
        <w:pStyle w:val="PMtextBullet"/>
      </w:pPr>
      <w:r>
        <w:t>For drawbar connections, lock the drawbar in a position that is directly below the PTO stub shaft, so the centerlines of both are aligned.</w:t>
      </w:r>
    </w:p>
    <w:p w14:paraId="558549DB" w14:textId="77777777" w:rsidR="008A5139" w:rsidRDefault="008A5139" w:rsidP="008A5139">
      <w:pPr>
        <w:pStyle w:val="PMtextBullet"/>
      </w:pPr>
      <w:r>
        <w:t>For vehicles equipped with a 3-point hitch, move the drawbar into a position that will not interfere with the implement or the hitch.</w:t>
      </w:r>
    </w:p>
    <w:p w14:paraId="756F3B09" w14:textId="77777777" w:rsidR="008A5139" w:rsidRDefault="008A5139" w:rsidP="008A5139">
      <w:pPr>
        <w:pStyle w:val="PMtextBullet"/>
      </w:pPr>
      <w:r>
        <w:lastRenderedPageBreak/>
        <w:t>Confirm the implement’s driveline shaft guard can freely rotate independent of the driveline shaft.</w:t>
      </w:r>
    </w:p>
    <w:p w14:paraId="4738B85D" w14:textId="77777777" w:rsidR="008A5139" w:rsidRDefault="008A5139" w:rsidP="008A5139">
      <w:pPr>
        <w:pStyle w:val="PMtextBullet"/>
      </w:pPr>
      <w:r>
        <w:t>Cradle your hand around the integral shaft guard to support the weight of the implement driveline.</w:t>
      </w:r>
    </w:p>
    <w:p w14:paraId="6605976F" w14:textId="77777777" w:rsidR="008A5139" w:rsidRDefault="008A5139" w:rsidP="008A5139">
      <w:pPr>
        <w:pStyle w:val="PMtextBullet"/>
      </w:pPr>
      <w:r>
        <w:t>Align the implement driveline U-joint splines, with the machine PTO stub shaft splines.</w:t>
      </w:r>
    </w:p>
    <w:p w14:paraId="7F8F5A62" w14:textId="77777777" w:rsidR="008A5139" w:rsidRPr="008344A9" w:rsidRDefault="008A5139" w:rsidP="008A5139">
      <w:pPr>
        <w:pStyle w:val="PMtextbulletlist"/>
      </w:pPr>
      <w:r w:rsidRPr="008344A9">
        <w:t xml:space="preserve">If they will not align, try turning the PTO stub shaft or implement driveline slightly to get them </w:t>
      </w:r>
      <w:r>
        <w:t xml:space="preserve">to </w:t>
      </w:r>
      <w:r w:rsidRPr="008344A9">
        <w:t>align.</w:t>
      </w:r>
    </w:p>
    <w:p w14:paraId="398B525F" w14:textId="77777777" w:rsidR="008A5139" w:rsidRDefault="008A5139" w:rsidP="008A5139">
      <w:pPr>
        <w:pStyle w:val="PMtextBullet"/>
      </w:pPr>
      <w:r>
        <w:t>Slide the U-joint onto the PTO shaft until the implement driveline locking mechanism is aligned or engaged.</w:t>
      </w:r>
    </w:p>
    <w:p w14:paraId="30E3C83A" w14:textId="77777777" w:rsidR="008A5139" w:rsidRDefault="008A5139" w:rsidP="008A5139">
      <w:pPr>
        <w:pStyle w:val="PMtextBullet"/>
      </w:pPr>
      <w:r>
        <w:t>Ensure the PTO is locked into place prior to engaging or transporting the implement. This can be verified by pulling back and forth on the implement driveline.</w:t>
      </w:r>
    </w:p>
    <w:p w14:paraId="2D851803" w14:textId="77777777" w:rsidR="008A5139" w:rsidRDefault="008A5139" w:rsidP="008A5139">
      <w:pPr>
        <w:pStyle w:val="PMtextBullet"/>
      </w:pPr>
      <w:r>
        <w:t>Return and lock the PTO shield in its required guarding position.</w:t>
      </w:r>
    </w:p>
    <w:p w14:paraId="65F6F4BE" w14:textId="77777777" w:rsidR="008A5139" w:rsidRDefault="008A5139" w:rsidP="008A5139">
      <w:pPr>
        <w:pStyle w:val="PMtextBullet"/>
      </w:pPr>
      <w:r>
        <w:t>If equipped, attach the implement driveline guard retaining chain to a fixed point on the machine.</w:t>
      </w:r>
    </w:p>
    <w:p w14:paraId="4E180C11" w14:textId="77777777" w:rsidR="008A5139" w:rsidRDefault="008A5139" w:rsidP="008A5139">
      <w:pPr>
        <w:pStyle w:val="PMsubHead"/>
      </w:pPr>
      <w:r>
        <w:t>Hydraulic Connection</w:t>
      </w:r>
    </w:p>
    <w:p w14:paraId="0B93C95C" w14:textId="77777777" w:rsidR="008A5139" w:rsidRDefault="008A5139" w:rsidP="008A5139">
      <w:pPr>
        <w:pStyle w:val="PMtextBullet"/>
      </w:pPr>
      <w:r>
        <w:t>Clean the male and female portion of each fitting component.</w:t>
      </w:r>
    </w:p>
    <w:p w14:paraId="3FA09874" w14:textId="77777777" w:rsidR="008A5139" w:rsidRDefault="008A5139" w:rsidP="008A5139">
      <w:pPr>
        <w:pStyle w:val="PMtextBullet"/>
      </w:pPr>
      <w:r>
        <w:t>Always be aware that even when an implement is disconnected, the hydraulic lines may still be under high pressure. Do not relieve this pressure by depressing or impacting the tip of the male coupler.</w:t>
      </w:r>
    </w:p>
    <w:p w14:paraId="0F055F4E" w14:textId="77777777" w:rsidR="008A5139" w:rsidRDefault="008A5139" w:rsidP="008A5139">
      <w:pPr>
        <w:pStyle w:val="PMtextBullet"/>
      </w:pPr>
      <w:r>
        <w:t xml:space="preserve">Engage the implement safety </w:t>
      </w:r>
      <w:proofErr w:type="gramStart"/>
      <w:r>
        <w:t>locks, or</w:t>
      </w:r>
      <w:proofErr w:type="gramEnd"/>
      <w:r>
        <w:t xml:space="preserve"> lower the equipment to the ground before connecting the hydraulics.</w:t>
      </w:r>
    </w:p>
    <w:p w14:paraId="5C25D98C" w14:textId="77777777" w:rsidR="008A5139" w:rsidRDefault="008A5139" w:rsidP="008A5139">
      <w:pPr>
        <w:pStyle w:val="PMtextBullet"/>
      </w:pPr>
      <w:r>
        <w:t>Wear gloves, and push male fittings into the female fitting on the machine.</w:t>
      </w:r>
    </w:p>
    <w:p w14:paraId="3317C220" w14:textId="77777777" w:rsidR="008A5139" w:rsidRDefault="008A5139" w:rsidP="008A5139">
      <w:pPr>
        <w:pStyle w:val="PMtextBullet"/>
      </w:pPr>
      <w:r>
        <w:t>Do not operate the vehicle’s hydraulic controls until all circuits have been properly connected, and the implement has been mechanically connected to the vehicle.</w:t>
      </w:r>
    </w:p>
    <w:p w14:paraId="317F1F8A" w14:textId="77777777" w:rsidR="008A5139" w:rsidRDefault="008A5139" w:rsidP="008A5139">
      <w:pPr>
        <w:pStyle w:val="PMtextBullet"/>
      </w:pPr>
      <w:r>
        <w:t>Test the hydraulic circuits to ensure the components move as expected.</w:t>
      </w:r>
    </w:p>
    <w:p w14:paraId="74E9C9C5" w14:textId="77777777" w:rsidR="008A5139" w:rsidRDefault="008A5139" w:rsidP="008A5139">
      <w:pPr>
        <w:pStyle w:val="PMsubHead"/>
      </w:pPr>
      <w:r>
        <w:t>Electrical Connection</w:t>
      </w:r>
    </w:p>
    <w:p w14:paraId="47EE8633" w14:textId="77777777" w:rsidR="008A5139" w:rsidRDefault="008A5139" w:rsidP="008A5139">
      <w:pPr>
        <w:pStyle w:val="PMtextBullet"/>
      </w:pPr>
      <w:r>
        <w:t>Inspect the harness for wear.</w:t>
      </w:r>
    </w:p>
    <w:p w14:paraId="249F2121" w14:textId="77777777" w:rsidR="008A5139" w:rsidRDefault="008A5139" w:rsidP="008A5139">
      <w:pPr>
        <w:pStyle w:val="PMtextBullet"/>
      </w:pPr>
      <w:r>
        <w:t>Turn off any implement monitors on the vehicle to prevent possible damage.</w:t>
      </w:r>
    </w:p>
    <w:p w14:paraId="07C6B739" w14:textId="77777777" w:rsidR="008A5139" w:rsidRDefault="008A5139" w:rsidP="008A5139">
      <w:pPr>
        <w:pStyle w:val="PMtextBullet"/>
      </w:pPr>
      <w:r>
        <w:t>Ensure the male end from the implement matches the female end on the machine.</w:t>
      </w:r>
    </w:p>
    <w:p w14:paraId="6D6FBD14" w14:textId="77777777" w:rsidR="008A5139" w:rsidRDefault="008A5139" w:rsidP="008A5139">
      <w:pPr>
        <w:pStyle w:val="PMtextBullet"/>
      </w:pPr>
      <w:r>
        <w:t>Clean any dirt or foreign objects from both ends.</w:t>
      </w:r>
    </w:p>
    <w:p w14:paraId="72B58B05" w14:textId="77777777" w:rsidR="008A5139" w:rsidRDefault="008A5139" w:rsidP="008A5139">
      <w:pPr>
        <w:pStyle w:val="PMtextBullet"/>
      </w:pPr>
      <w:r>
        <w:t xml:space="preserve">Align the inner mating </w:t>
      </w:r>
      <w:proofErr w:type="gramStart"/>
      <w:r>
        <w:t>slides, and</w:t>
      </w:r>
      <w:proofErr w:type="gramEnd"/>
      <w:r>
        <w:t xml:space="preserve"> push the connections together.</w:t>
      </w:r>
    </w:p>
    <w:p w14:paraId="39A32817" w14:textId="77777777" w:rsidR="008A5139" w:rsidRDefault="008A5139" w:rsidP="008A5139">
      <w:pPr>
        <w:pStyle w:val="PMtextBullet"/>
      </w:pPr>
      <w:r>
        <w:t>Ensure the catch on the female connector cap is retaining the male end.</w:t>
      </w:r>
    </w:p>
    <w:p w14:paraId="4345DC23" w14:textId="77777777" w:rsidR="008A5139" w:rsidRDefault="008A5139" w:rsidP="008A5139">
      <w:pPr>
        <w:pStyle w:val="PMtextBullet"/>
      </w:pPr>
      <w:r>
        <w:t>Check the routing of the wiring harness from the implement to the machine, to ensure it is well-supported to minimize sagging, prevent tangling, and allow it to flex while turning without pulling tight.</w:t>
      </w:r>
    </w:p>
    <w:p w14:paraId="6A1B0620" w14:textId="77777777" w:rsidR="008A5139" w:rsidRDefault="008A5139" w:rsidP="008A5139">
      <w:pPr>
        <w:pStyle w:val="PMsubHead"/>
      </w:pPr>
      <w:r>
        <w:t>Quick Coupler</w:t>
      </w:r>
    </w:p>
    <w:p w14:paraId="29C6EA8B" w14:textId="77777777" w:rsidR="008A5139" w:rsidRDefault="008A5139" w:rsidP="008A5139">
      <w:pPr>
        <w:pStyle w:val="PMtextBullet"/>
      </w:pPr>
      <w:r>
        <w:t>Inspect the quick coupler for wear.</w:t>
      </w:r>
    </w:p>
    <w:p w14:paraId="4F20A612" w14:textId="77777777" w:rsidR="008A5139" w:rsidRDefault="008A5139" w:rsidP="008A5139">
      <w:pPr>
        <w:pStyle w:val="PMtextBullet"/>
      </w:pPr>
      <w:r>
        <w:lastRenderedPageBreak/>
        <w:t>Engage the quick coupler onto the work tool.</w:t>
      </w:r>
    </w:p>
    <w:p w14:paraId="328FD6A2" w14:textId="77777777" w:rsidR="008A5139" w:rsidRDefault="008A5139" w:rsidP="008A5139">
      <w:pPr>
        <w:pStyle w:val="PMtextBullet"/>
      </w:pPr>
      <w:r>
        <w:t>Extend the stick cylinder and extend the bucket cylinder until the work took is curled past a vertical position.</w:t>
      </w:r>
    </w:p>
    <w:p w14:paraId="5329D360" w14:textId="77777777" w:rsidR="008A5139" w:rsidRDefault="008A5139" w:rsidP="008A5139">
      <w:pPr>
        <w:pStyle w:val="PMtextBullet"/>
      </w:pPr>
      <w:r>
        <w:t>Move the electric switch to the lock position.</w:t>
      </w:r>
    </w:p>
    <w:p w14:paraId="069EF181" w14:textId="5D0E91DA" w:rsidR="008A5139" w:rsidRDefault="008A5139" w:rsidP="008A5139">
      <w:pPr>
        <w:pStyle w:val="PMtextBullet"/>
      </w:pPr>
      <w:r>
        <w:t xml:space="preserve">Hold the control </w:t>
      </w:r>
      <w:r w:rsidR="00983BF1">
        <w:t>lever</w:t>
      </w:r>
      <w:r>
        <w:t xml:space="preserve"> for the bucket cylinder in the extend position for five seconds.</w:t>
      </w:r>
    </w:p>
    <w:p w14:paraId="1AA39D5C" w14:textId="77777777" w:rsidR="008A5139" w:rsidRDefault="008A5139" w:rsidP="008A5139">
      <w:pPr>
        <w:pStyle w:val="PMtextBullet"/>
      </w:pPr>
      <w:r>
        <w:t xml:space="preserve">Ensure the quick coupler pins are engaged, retract the bucket </w:t>
      </w:r>
      <w:proofErr w:type="gramStart"/>
      <w:r>
        <w:t>cylinder</w:t>
      </w:r>
      <w:proofErr w:type="gramEnd"/>
      <w:r>
        <w:t xml:space="preserve"> and drag the attachment on the ground, this will ensure the quick coupler pins are engaged.</w:t>
      </w:r>
    </w:p>
    <w:p w14:paraId="11D88E71" w14:textId="77777777" w:rsidR="008A5139" w:rsidRDefault="008A5139" w:rsidP="008A5139">
      <w:pPr>
        <w:pStyle w:val="PMtextBullet"/>
      </w:pPr>
      <w:r>
        <w:t>To disconnect, extend the stick cylinder and extend the bucket cylinder until the work tool is curled past the vertical position.</w:t>
      </w:r>
    </w:p>
    <w:p w14:paraId="3BDD4B7C" w14:textId="77777777" w:rsidR="008A5139" w:rsidRDefault="008A5139" w:rsidP="008A5139">
      <w:pPr>
        <w:pStyle w:val="PMtextBullet"/>
      </w:pPr>
      <w:r>
        <w:t>Move the electric switch to the unlock position.</w:t>
      </w:r>
    </w:p>
    <w:p w14:paraId="33A5A3FF" w14:textId="77777777" w:rsidR="008A5139" w:rsidRDefault="008A5139" w:rsidP="008A5139">
      <w:pPr>
        <w:pStyle w:val="PMtextBullet"/>
      </w:pPr>
      <w:r>
        <w:t>Hold the control lever for the bucket cylinder in the extend position for five seconds.</w:t>
      </w:r>
    </w:p>
    <w:p w14:paraId="74914034" w14:textId="77777777" w:rsidR="008A5139" w:rsidRDefault="008A5139" w:rsidP="008A5139">
      <w:pPr>
        <w:pStyle w:val="PMtextBullet"/>
      </w:pPr>
      <w:r>
        <w:t>Retract the bucket cylinder until the tool is completely disengaged from the quick coupler.</w:t>
      </w:r>
    </w:p>
    <w:p w14:paraId="20C592E5" w14:textId="77777777" w:rsidR="0070066D" w:rsidRDefault="0070066D" w:rsidP="008A5139">
      <w:pPr>
        <w:pStyle w:val="PMhead"/>
      </w:pPr>
      <w:r>
        <w:t>Additional Resources</w:t>
      </w:r>
    </w:p>
    <w:p w14:paraId="7EDE83B5" w14:textId="0D3406B7"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0359118A" w14:textId="396FB7A2" w:rsidR="008A5139" w:rsidRDefault="0070066D" w:rsidP="0070066D">
      <w:pPr>
        <w:pStyle w:val="PMhead"/>
      </w:pPr>
      <w:r>
        <w:t xml:space="preserve"> </w:t>
      </w:r>
      <w:r w:rsidR="008A5139">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A5139" w14:paraId="46468E66" w14:textId="77777777" w:rsidTr="006B2351">
        <w:tc>
          <w:tcPr>
            <w:tcW w:w="4428" w:type="dxa"/>
            <w:tcBorders>
              <w:top w:val="single" w:sz="4" w:space="0" w:color="auto"/>
              <w:left w:val="single" w:sz="4" w:space="0" w:color="auto"/>
              <w:bottom w:val="single" w:sz="4" w:space="0" w:color="auto"/>
              <w:right w:val="single" w:sz="4" w:space="0" w:color="auto"/>
            </w:tcBorders>
          </w:tcPr>
          <w:p w14:paraId="0B029E59" w14:textId="77777777" w:rsidR="008A5139" w:rsidRDefault="008A5139" w:rsidP="006B2351">
            <w:pPr>
              <w:pStyle w:val="PMtableText"/>
            </w:pPr>
            <w:r>
              <w:t>Effective Date:</w:t>
            </w:r>
          </w:p>
        </w:tc>
        <w:tc>
          <w:tcPr>
            <w:tcW w:w="4428" w:type="dxa"/>
            <w:tcBorders>
              <w:top w:val="single" w:sz="4" w:space="0" w:color="auto"/>
              <w:left w:val="single" w:sz="4" w:space="0" w:color="auto"/>
              <w:bottom w:val="single" w:sz="4" w:space="0" w:color="auto"/>
              <w:right w:val="single" w:sz="4" w:space="0" w:color="auto"/>
            </w:tcBorders>
          </w:tcPr>
          <w:p w14:paraId="7E816D2F" w14:textId="77777777" w:rsidR="008A5139" w:rsidRDefault="008A5139" w:rsidP="006B2351">
            <w:pPr>
              <w:pStyle w:val="PMtableText"/>
            </w:pPr>
          </w:p>
        </w:tc>
      </w:tr>
      <w:tr w:rsidR="008A5139" w14:paraId="4BA5D7AB" w14:textId="77777777" w:rsidTr="006B2351">
        <w:tc>
          <w:tcPr>
            <w:tcW w:w="4428" w:type="dxa"/>
            <w:tcBorders>
              <w:top w:val="single" w:sz="4" w:space="0" w:color="auto"/>
              <w:left w:val="single" w:sz="4" w:space="0" w:color="auto"/>
              <w:bottom w:val="single" w:sz="4" w:space="0" w:color="auto"/>
              <w:right w:val="single" w:sz="4" w:space="0" w:color="auto"/>
            </w:tcBorders>
          </w:tcPr>
          <w:p w14:paraId="1BD1AF4E" w14:textId="77777777" w:rsidR="008A5139" w:rsidRDefault="008A5139" w:rsidP="006B2351">
            <w:pPr>
              <w:pStyle w:val="PMtableText"/>
            </w:pPr>
            <w:r>
              <w:t>Revision Date:</w:t>
            </w:r>
          </w:p>
        </w:tc>
        <w:tc>
          <w:tcPr>
            <w:tcW w:w="4428" w:type="dxa"/>
            <w:tcBorders>
              <w:top w:val="single" w:sz="4" w:space="0" w:color="auto"/>
              <w:left w:val="single" w:sz="4" w:space="0" w:color="auto"/>
              <w:bottom w:val="single" w:sz="4" w:space="0" w:color="auto"/>
              <w:right w:val="single" w:sz="4" w:space="0" w:color="auto"/>
            </w:tcBorders>
          </w:tcPr>
          <w:p w14:paraId="563F0B6A" w14:textId="77777777" w:rsidR="008A5139" w:rsidRDefault="008A5139" w:rsidP="006B2351">
            <w:pPr>
              <w:pStyle w:val="PMtableText"/>
            </w:pPr>
          </w:p>
        </w:tc>
      </w:tr>
    </w:tbl>
    <w:p w14:paraId="5FCF97B7" w14:textId="571F6D17" w:rsidR="00EB4F35" w:rsidRDefault="00EB4F35" w:rsidP="00EB4F35"/>
    <w:p w14:paraId="6BA8E8F0" w14:textId="49FD3A5F" w:rsidR="00EB4F35" w:rsidRDefault="00EB4F35" w:rsidP="00EB4F35"/>
    <w:p w14:paraId="12B519AB" w14:textId="48A66FB7" w:rsidR="00EB4F35" w:rsidRDefault="00EB4F35" w:rsidP="00EB4F35"/>
    <w:p w14:paraId="34189AF8" w14:textId="2EFDED9E" w:rsidR="00EB4F35" w:rsidRDefault="00EB4F35" w:rsidP="00EB4F35"/>
    <w:p w14:paraId="5E9191DA" w14:textId="11952EAA" w:rsidR="00EB4F35" w:rsidRDefault="00EB4F35" w:rsidP="00EB4F35"/>
    <w:p w14:paraId="232BFAC3" w14:textId="693FDDDC" w:rsidR="00EB4F35" w:rsidRDefault="00EB4F35" w:rsidP="00EB4F35"/>
    <w:p w14:paraId="522F24A7" w14:textId="759DEB70" w:rsidR="00EB4F35" w:rsidRDefault="00EB4F35" w:rsidP="00EB4F35"/>
    <w:p w14:paraId="465E208C" w14:textId="24137440" w:rsidR="00EB4F35" w:rsidRDefault="00EB4F35" w:rsidP="00EB4F35"/>
    <w:p w14:paraId="195F897A" w14:textId="0129D914" w:rsidR="00EB4F35" w:rsidRDefault="00EB4F35" w:rsidP="00EB4F35"/>
    <w:p w14:paraId="3D7979E1" w14:textId="78458D9E" w:rsidR="00EB4F35" w:rsidRDefault="00EB4F35" w:rsidP="00EB4F35"/>
    <w:p w14:paraId="1F56ECBF" w14:textId="64C52916" w:rsidR="00EB4F35" w:rsidRDefault="00EB4F35" w:rsidP="00EB4F35"/>
    <w:p w14:paraId="7AC618B1" w14:textId="77777777" w:rsidR="00EB4F35" w:rsidRDefault="00EB4F35" w:rsidP="00EB4F35"/>
    <w:p w14:paraId="17DF3D2D" w14:textId="7A45B8CD" w:rsidR="00AC27D8" w:rsidRPr="00FE11F0" w:rsidRDefault="00AC27D8" w:rsidP="00283964">
      <w:pPr>
        <w:pStyle w:val="Heading1"/>
      </w:pPr>
      <w:bookmarkStart w:id="339" w:name="_Toc126240172"/>
      <w:bookmarkStart w:id="340" w:name="_Toc126313822"/>
      <w:r w:rsidRPr="004B2EFC">
        <w:lastRenderedPageBreak/>
        <w:t>Safe Operating Procedures for Implements</w:t>
      </w:r>
      <w:bookmarkEnd w:id="337"/>
      <w:bookmarkEnd w:id="339"/>
      <w:bookmarkEnd w:id="340"/>
    </w:p>
    <w:p w14:paraId="17DF3D2E" w14:textId="77777777" w:rsidR="00AC27D8" w:rsidRPr="00DC6DCB" w:rsidRDefault="00AC27D8" w:rsidP="00AC27D8">
      <w:pPr>
        <w:pStyle w:val="PMhead"/>
      </w:pPr>
      <w:r w:rsidRPr="004B2EFC">
        <w:t>Purpose</w:t>
      </w:r>
    </w:p>
    <w:p w14:paraId="17DF3D2F" w14:textId="6620414D" w:rsidR="00AC27D8" w:rsidRPr="004B2EFC" w:rsidRDefault="00AC27D8" w:rsidP="00AC27D8">
      <w:pPr>
        <w:pStyle w:val="PMtext"/>
      </w:pPr>
      <w:r w:rsidRPr="004B2EFC">
        <w:t xml:space="preserve">To define the </w:t>
      </w:r>
      <w:r>
        <w:t>safe</w:t>
      </w:r>
      <w:r w:rsidRPr="004B2EFC">
        <w:t xml:space="preserve"> </w:t>
      </w:r>
      <w:r>
        <w:t>o</w:t>
      </w:r>
      <w:r w:rsidRPr="004B2EFC">
        <w:t xml:space="preserve">perating </w:t>
      </w:r>
      <w:r>
        <w:t>p</w:t>
      </w:r>
      <w:r w:rsidRPr="004B2EFC">
        <w:t xml:space="preserve">rocedures in a manner that informs and instructs employees </w:t>
      </w:r>
      <w:r>
        <w:t xml:space="preserve">of </w:t>
      </w:r>
      <w:r w:rsidR="003357E3">
        <w:t>[</w:t>
      </w:r>
      <w:r w:rsidR="002C1A88">
        <w:t>Employer/Organization Name</w:t>
      </w:r>
      <w:r w:rsidR="003357E3">
        <w:t>]</w:t>
      </w:r>
      <w:r>
        <w:t xml:space="preserve"> </w:t>
      </w:r>
      <w:r w:rsidRPr="004B2EFC">
        <w:t xml:space="preserve">of the key health and safety </w:t>
      </w:r>
      <w:r w:rsidR="00AC1372">
        <w:t>hazards and controls</w:t>
      </w:r>
      <w:r w:rsidRPr="004B2EFC">
        <w:t xml:space="preserve"> to remember when using implements</w:t>
      </w:r>
      <w:r w:rsidR="00473FD3">
        <w:t xml:space="preserve">, including cultivators, discs, plows, grape </w:t>
      </w:r>
      <w:proofErr w:type="gramStart"/>
      <w:r w:rsidR="00473FD3">
        <w:t>hoes</w:t>
      </w:r>
      <w:proofErr w:type="gramEnd"/>
      <w:r w:rsidR="00473FD3">
        <w:t xml:space="preserve"> and other implements</w:t>
      </w:r>
      <w:r w:rsidRPr="004B2EFC">
        <w:t>.</w:t>
      </w:r>
    </w:p>
    <w:p w14:paraId="17DF3D30" w14:textId="1898E7C4" w:rsidR="00AC27D8" w:rsidRPr="00DC6DCB" w:rsidRDefault="005B32B3" w:rsidP="00AC27D8">
      <w:pPr>
        <w:pStyle w:val="PMhead"/>
      </w:pPr>
      <w:r>
        <w:t>Hazards</w:t>
      </w:r>
    </w:p>
    <w:p w14:paraId="17DF3D31" w14:textId="38985ABF" w:rsidR="00AC27D8" w:rsidRPr="004B2EFC" w:rsidRDefault="00AC27D8" w:rsidP="00AC27D8">
      <w:pPr>
        <w:pStyle w:val="PMtext"/>
      </w:pPr>
      <w:r w:rsidRPr="004B2EFC">
        <w:t>The following hazards may o</w:t>
      </w:r>
      <w:r w:rsidR="005B32B3">
        <w:t xml:space="preserve">ccur </w:t>
      </w:r>
      <w:r w:rsidR="000A1AAD" w:rsidRPr="004B2EFC">
        <w:t>when using implements</w:t>
      </w:r>
      <w:r w:rsidRPr="004B2EFC">
        <w:t>:</w:t>
      </w:r>
    </w:p>
    <w:p w14:paraId="3109546E" w14:textId="4DF8D53B" w:rsidR="005B32B3" w:rsidRDefault="005B32B3" w:rsidP="00AC27D8">
      <w:pPr>
        <w:pStyle w:val="PMtextBullet"/>
      </w:pPr>
      <w:r>
        <w:t>Critical injury</w:t>
      </w:r>
    </w:p>
    <w:p w14:paraId="17DF3D32" w14:textId="77777777" w:rsidR="00AC27D8" w:rsidRPr="004B2EFC" w:rsidRDefault="00AC27D8" w:rsidP="00AC27D8">
      <w:pPr>
        <w:pStyle w:val="PMtextBullet"/>
      </w:pPr>
      <w:r w:rsidRPr="004B2EFC">
        <w:t>Amputation</w:t>
      </w:r>
    </w:p>
    <w:p w14:paraId="17DF3D33" w14:textId="47DE1233" w:rsidR="00AC27D8" w:rsidRPr="004B2EFC" w:rsidRDefault="00AC27D8" w:rsidP="00AC27D8">
      <w:pPr>
        <w:pStyle w:val="PMtextBullet"/>
      </w:pPr>
      <w:r w:rsidRPr="004B2EFC">
        <w:t>Crushing</w:t>
      </w:r>
      <w:r w:rsidR="000A1AAD">
        <w:t xml:space="preserve"> injury</w:t>
      </w:r>
    </w:p>
    <w:p w14:paraId="16DD189D" w14:textId="77777777" w:rsidR="00467546" w:rsidRDefault="00467546" w:rsidP="00467546">
      <w:pPr>
        <w:pStyle w:val="PMtextBullet"/>
      </w:pPr>
      <w:r>
        <w:t>Musculoskeletal disorder</w:t>
      </w:r>
    </w:p>
    <w:p w14:paraId="17DF3D35" w14:textId="197D2EF7" w:rsidR="00622815" w:rsidRDefault="00622815" w:rsidP="00467546">
      <w:pPr>
        <w:pStyle w:val="PMhead"/>
      </w:pPr>
      <w:r>
        <w:t>Personal Protective Equipment</w:t>
      </w:r>
    </w:p>
    <w:p w14:paraId="5E190708" w14:textId="77777777" w:rsidR="005B32B3" w:rsidRDefault="005B32B3" w:rsidP="00622815">
      <w:pPr>
        <w:pStyle w:val="PMtextBullet"/>
      </w:pPr>
      <w:r>
        <w:t>Safety footwear</w:t>
      </w:r>
    </w:p>
    <w:p w14:paraId="1CF9883D" w14:textId="77777777" w:rsidR="005B32B3" w:rsidRDefault="005B32B3" w:rsidP="00622815">
      <w:pPr>
        <w:pStyle w:val="PMtextBullet"/>
      </w:pPr>
      <w:r>
        <w:t>Hearing protection</w:t>
      </w:r>
    </w:p>
    <w:p w14:paraId="17DF3D36" w14:textId="563B386F" w:rsidR="00622815" w:rsidRPr="004B2EFC" w:rsidRDefault="005B32B3" w:rsidP="00622815">
      <w:pPr>
        <w:pStyle w:val="PMtextBullet"/>
      </w:pPr>
      <w:r>
        <w:t>Gloves</w:t>
      </w:r>
    </w:p>
    <w:p w14:paraId="17DF3D39" w14:textId="77777777" w:rsidR="00AC27D8" w:rsidRPr="00DC6DCB" w:rsidRDefault="00AC27D8" w:rsidP="00AC27D8">
      <w:pPr>
        <w:pStyle w:val="PMhead"/>
      </w:pPr>
      <w:r w:rsidRPr="004B2EFC">
        <w:t>Safe Operating Procedure</w:t>
      </w:r>
    </w:p>
    <w:p w14:paraId="75B0753F" w14:textId="77777777" w:rsidR="00934E1D" w:rsidRPr="00F12599" w:rsidRDefault="00934E1D" w:rsidP="00934E1D">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0D8ED5D8" w14:textId="12C123F8" w:rsidR="00934E1D" w:rsidRPr="00F12599" w:rsidRDefault="00934E1D" w:rsidP="00934E1D">
      <w:pPr>
        <w:pStyle w:val="PMtextBullet"/>
      </w:pPr>
      <w:r w:rsidRPr="00F12599">
        <w:t xml:space="preserve">Operators must have </w:t>
      </w:r>
      <w:r w:rsidR="0083347E">
        <w:t>reviewed the operator’s manual with the supervisor</w:t>
      </w:r>
      <w:r>
        <w:t>.</w:t>
      </w:r>
    </w:p>
    <w:p w14:paraId="3BAE7EC9" w14:textId="77777777" w:rsidR="00934E1D" w:rsidRDefault="00934E1D" w:rsidP="00934E1D">
      <w:pPr>
        <w:pStyle w:val="PMtextBullet"/>
      </w:pPr>
      <w:r>
        <w:t>Ensure operator’s</w:t>
      </w:r>
      <w:r w:rsidRPr="00F12599">
        <w:t xml:space="preserve"> manual for equipment is available to operators</w:t>
      </w:r>
      <w:r>
        <w:t>.</w:t>
      </w:r>
    </w:p>
    <w:p w14:paraId="3042AB27" w14:textId="77777777" w:rsidR="00934E1D" w:rsidRPr="006A23A6" w:rsidRDefault="00934E1D" w:rsidP="00934E1D">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28847092" w14:textId="27CE4E0C" w:rsidR="00934E1D" w:rsidRPr="006A23A6" w:rsidRDefault="008A5139" w:rsidP="00934E1D">
      <w:pPr>
        <w:pStyle w:val="PMtextBullet"/>
      </w:pPr>
      <w:r>
        <w:t>Ensure safety decals are legible</w:t>
      </w:r>
      <w:r w:rsidR="00934E1D">
        <w:t xml:space="preserve">, order replacements if they are not. </w:t>
      </w:r>
    </w:p>
    <w:p w14:paraId="7BDF6242" w14:textId="77777777" w:rsidR="00934E1D" w:rsidRPr="00F12599" w:rsidRDefault="00934E1D" w:rsidP="00934E1D">
      <w:pPr>
        <w:pStyle w:val="PMtextBullet"/>
      </w:pPr>
      <w:r w:rsidRPr="00F12599">
        <w:t xml:space="preserve">Ensure the </w:t>
      </w:r>
      <w:r>
        <w:t>equipment</w:t>
      </w:r>
      <w:r w:rsidRPr="00F12599">
        <w:t xml:space="preserve"> is used properly as per manufacturer’s directions.</w:t>
      </w:r>
    </w:p>
    <w:p w14:paraId="43C97A48" w14:textId="77777777" w:rsidR="00934E1D" w:rsidRDefault="00934E1D" w:rsidP="00934E1D">
      <w:pPr>
        <w:pStyle w:val="PMtextBullet"/>
      </w:pPr>
      <w:r>
        <w:t>Complete a walkaround of the immediate work area prior to starting. Look for obstacles that may need to be removed.</w:t>
      </w:r>
    </w:p>
    <w:p w14:paraId="2365032F" w14:textId="77777777" w:rsidR="00934E1D" w:rsidRDefault="00934E1D" w:rsidP="00934E1D">
      <w:pPr>
        <w:pStyle w:val="PMtextBullet"/>
      </w:pPr>
      <w:r>
        <w:t xml:space="preserve">Always call the appropriate utility companies to confirm the locations of all underground lines, </w:t>
      </w:r>
      <w:proofErr w:type="gramStart"/>
      <w:r>
        <w:t>pipes</w:t>
      </w:r>
      <w:proofErr w:type="gramEnd"/>
      <w:r>
        <w:t xml:space="preserve"> and wires. Also, ensure clearance of overhead hazards.</w:t>
      </w:r>
    </w:p>
    <w:p w14:paraId="52A6392F" w14:textId="0449C95E" w:rsidR="00934E1D" w:rsidRDefault="005B32B3" w:rsidP="00934E1D">
      <w:pPr>
        <w:pStyle w:val="PMtextBullet"/>
      </w:pPr>
      <w:r w:rsidRPr="004B2EFC">
        <w:t>Inspect lines, fittings and couplers for br</w:t>
      </w:r>
      <w:r>
        <w:t xml:space="preserve">eaks, cracks, </w:t>
      </w:r>
      <w:proofErr w:type="gramStart"/>
      <w:r>
        <w:t>wear</w:t>
      </w:r>
      <w:proofErr w:type="gramEnd"/>
      <w:r>
        <w:t xml:space="preserve"> and tear.</w:t>
      </w:r>
      <w:r w:rsidR="00934E1D" w:rsidRPr="00934E1D">
        <w:t xml:space="preserve"> </w:t>
      </w:r>
    </w:p>
    <w:p w14:paraId="6451B12E" w14:textId="2D0710DF" w:rsidR="00357561" w:rsidRDefault="00357561" w:rsidP="00934E1D">
      <w:pPr>
        <w:pStyle w:val="PMtextBullet"/>
      </w:pPr>
      <w:r>
        <w:t>Use the appropriate size and type of tractor.</w:t>
      </w:r>
    </w:p>
    <w:p w14:paraId="3E13B458" w14:textId="77777777" w:rsidR="00EC3D03" w:rsidRPr="002E483A" w:rsidRDefault="00EC3D03" w:rsidP="00EC3D03">
      <w:pPr>
        <w:pStyle w:val="PMtextBullet"/>
      </w:pPr>
      <w:r w:rsidRPr="002E483A">
        <w:t>Use counterweights</w:t>
      </w:r>
      <w:r>
        <w:t xml:space="preserve"> as required</w:t>
      </w:r>
      <w:r w:rsidRPr="002E483A">
        <w:t xml:space="preserve">. </w:t>
      </w:r>
      <w:r>
        <w:t>See operator’s</w:t>
      </w:r>
      <w:r w:rsidRPr="002E483A">
        <w:t xml:space="preserve"> manual </w:t>
      </w:r>
      <w:r>
        <w:t>for</w:t>
      </w:r>
      <w:r w:rsidRPr="002E483A">
        <w:t xml:space="preserve"> proper </w:t>
      </w:r>
      <w:r>
        <w:t>counter</w:t>
      </w:r>
      <w:r w:rsidRPr="002E483A">
        <w:t xml:space="preserve">weights. </w:t>
      </w:r>
    </w:p>
    <w:p w14:paraId="14FA57EF" w14:textId="77777777" w:rsidR="00EC3D03" w:rsidRPr="002E483A" w:rsidRDefault="00EC3D03" w:rsidP="00EC3D03">
      <w:pPr>
        <w:pStyle w:val="PMtextBullet"/>
      </w:pPr>
      <w:r w:rsidRPr="002E483A">
        <w:t>Lift rear</w:t>
      </w:r>
      <w:r>
        <w:t>-</w:t>
      </w:r>
      <w:r w:rsidRPr="002E483A">
        <w:t>mounted implements and drive</w:t>
      </w:r>
      <w:r>
        <w:t xml:space="preserve"> slowly when making sharp turns.</w:t>
      </w:r>
    </w:p>
    <w:p w14:paraId="630C15A2" w14:textId="77777777" w:rsidR="00EC3D03" w:rsidRPr="002E483A" w:rsidRDefault="00EC3D03" w:rsidP="00EC3D03">
      <w:pPr>
        <w:pStyle w:val="PMtextBullet"/>
      </w:pPr>
      <w:r w:rsidRPr="002E483A">
        <w:t>Raise and lower implements slowly and smoothly especially</w:t>
      </w:r>
      <w:r>
        <w:t xml:space="preserve"> a loader with a load.</w:t>
      </w:r>
    </w:p>
    <w:p w14:paraId="4DEC9498" w14:textId="77777777" w:rsidR="00934E1D" w:rsidRDefault="00934E1D" w:rsidP="00934E1D">
      <w:pPr>
        <w:pStyle w:val="PMtextBullet"/>
      </w:pPr>
      <w:r w:rsidRPr="00757FB4">
        <w:lastRenderedPageBreak/>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D3D" w14:textId="57616038" w:rsidR="00AC27D8" w:rsidRPr="004B2EFC" w:rsidRDefault="005B32B3" w:rsidP="00AC27D8">
      <w:pPr>
        <w:pStyle w:val="PMsubHead"/>
      </w:pPr>
      <w:r>
        <w:t>Attaching Implements</w:t>
      </w:r>
    </w:p>
    <w:p w14:paraId="17DF3D3E" w14:textId="198CDD96" w:rsidR="00AC27D8" w:rsidRPr="004B2EFC" w:rsidRDefault="00AC27D8" w:rsidP="00AC27D8">
      <w:pPr>
        <w:pStyle w:val="PMtextBullet"/>
      </w:pPr>
      <w:r w:rsidRPr="004B2EFC">
        <w:t xml:space="preserve">Ensure </w:t>
      </w:r>
      <w:r w:rsidR="005B32B3">
        <w:t>equipment is turned off.</w:t>
      </w:r>
    </w:p>
    <w:p w14:paraId="17DF3D3F" w14:textId="1C6CE69C" w:rsidR="00AC27D8" w:rsidRPr="004B2EFC" w:rsidRDefault="005B32B3" w:rsidP="00AC27D8">
      <w:pPr>
        <w:pStyle w:val="PMtextBullet"/>
      </w:pPr>
      <w:r>
        <w:t>Ensure equipment</w:t>
      </w:r>
      <w:r w:rsidR="00AC27D8" w:rsidRPr="004B2EFC">
        <w:t xml:space="preserve"> </w:t>
      </w:r>
      <w:r>
        <w:t>p</w:t>
      </w:r>
      <w:r w:rsidR="00AC27D8" w:rsidRPr="004B2EFC">
        <w:t xml:space="preserve">arking </w:t>
      </w:r>
      <w:r>
        <w:t>b</w:t>
      </w:r>
      <w:r w:rsidR="00AC27D8" w:rsidRPr="004B2EFC">
        <w:t>rake is engaged</w:t>
      </w:r>
      <w:r>
        <w:t>.</w:t>
      </w:r>
    </w:p>
    <w:p w14:paraId="17DF3D40" w14:textId="18D7BB7A" w:rsidR="00AC27D8" w:rsidRPr="004B2EFC" w:rsidRDefault="00AC27D8" w:rsidP="00AC27D8">
      <w:pPr>
        <w:pStyle w:val="PMtextBullet"/>
      </w:pPr>
      <w:r w:rsidRPr="004B2EFC">
        <w:t>Do not stand with feet under implement</w:t>
      </w:r>
      <w:r w:rsidR="005B32B3">
        <w:t>.</w:t>
      </w:r>
    </w:p>
    <w:p w14:paraId="17DF3D41" w14:textId="1124FAE1" w:rsidR="00AC27D8" w:rsidRPr="004B2EFC" w:rsidRDefault="00AC27D8" w:rsidP="00AC27D8">
      <w:pPr>
        <w:pStyle w:val="PMtextBullet"/>
      </w:pPr>
      <w:r w:rsidRPr="004B2EFC">
        <w:t>Attach hoses</w:t>
      </w:r>
      <w:r w:rsidR="005B32B3">
        <w:t xml:space="preserve"> and </w:t>
      </w:r>
      <w:r w:rsidRPr="004B2EFC">
        <w:t>lines in correct location</w:t>
      </w:r>
      <w:r w:rsidR="005B32B3">
        <w:t>.</w:t>
      </w:r>
    </w:p>
    <w:p w14:paraId="17DF3D42" w14:textId="44B07BE9" w:rsidR="00AC27D8" w:rsidRPr="004B2EFC" w:rsidRDefault="00AC27D8" w:rsidP="00AC27D8">
      <w:pPr>
        <w:pStyle w:val="PMtextBullet"/>
      </w:pPr>
      <w:r w:rsidRPr="004B2EFC">
        <w:t xml:space="preserve">Test implement (power </w:t>
      </w:r>
      <w:r w:rsidR="005B32B3">
        <w:t>on</w:t>
      </w:r>
      <w:r w:rsidRPr="004B2EFC">
        <w:t>/</w:t>
      </w:r>
      <w:r w:rsidR="005B32B3">
        <w:t>off</w:t>
      </w:r>
      <w:r w:rsidRPr="004B2EFC">
        <w:t>, raise and lower)</w:t>
      </w:r>
      <w:r w:rsidR="005B32B3">
        <w:t>.</w:t>
      </w:r>
    </w:p>
    <w:p w14:paraId="17DF3D43" w14:textId="306B03E8" w:rsidR="00AC27D8" w:rsidRPr="004B2EFC" w:rsidRDefault="005B32B3" w:rsidP="00AC27D8">
      <w:pPr>
        <w:pStyle w:val="PMsubHead"/>
      </w:pPr>
      <w:r>
        <w:t>Unclogging Debris</w:t>
      </w:r>
    </w:p>
    <w:p w14:paraId="17DF3D44" w14:textId="0F0B7B03" w:rsidR="00AC27D8" w:rsidRPr="004B2EFC" w:rsidRDefault="00AC27D8" w:rsidP="00AC27D8">
      <w:pPr>
        <w:pStyle w:val="PMtextBullet"/>
      </w:pPr>
      <w:r w:rsidRPr="004B2EFC">
        <w:t xml:space="preserve">Ensure </w:t>
      </w:r>
      <w:r w:rsidR="005B32B3">
        <w:t xml:space="preserve">equipment </w:t>
      </w:r>
      <w:r w:rsidRPr="004B2EFC">
        <w:t xml:space="preserve">is turned </w:t>
      </w:r>
      <w:r w:rsidR="005B32B3">
        <w:t>off.</w:t>
      </w:r>
    </w:p>
    <w:p w14:paraId="17DF3D45" w14:textId="11431C55" w:rsidR="00AC27D8" w:rsidRPr="004B2EFC" w:rsidRDefault="005B32B3" w:rsidP="00AC27D8">
      <w:pPr>
        <w:pStyle w:val="PMtextBullet"/>
      </w:pPr>
      <w:r>
        <w:t xml:space="preserve">Ensure </w:t>
      </w:r>
      <w:r w:rsidR="00AC27D8" w:rsidRPr="004B2EFC">
        <w:t>e</w:t>
      </w:r>
      <w:r>
        <w:t>quipment</w:t>
      </w:r>
      <w:r w:rsidR="00AC27D8" w:rsidRPr="004B2EFC">
        <w:t xml:space="preserve"> </w:t>
      </w:r>
      <w:r>
        <w:t>p</w:t>
      </w:r>
      <w:r w:rsidR="00AC27D8" w:rsidRPr="004B2EFC">
        <w:t xml:space="preserve">arking </w:t>
      </w:r>
      <w:r>
        <w:t>b</w:t>
      </w:r>
      <w:r w:rsidR="00AC27D8" w:rsidRPr="004B2EFC">
        <w:t>rake is engaged</w:t>
      </w:r>
      <w:r>
        <w:t>.</w:t>
      </w:r>
    </w:p>
    <w:p w14:paraId="17DF3D46" w14:textId="7F695463" w:rsidR="00AC27D8" w:rsidRPr="004B2EFC" w:rsidRDefault="00AC27D8" w:rsidP="00AC27D8">
      <w:pPr>
        <w:pStyle w:val="PMtextBullet"/>
      </w:pPr>
      <w:r w:rsidRPr="004B2EFC">
        <w:t xml:space="preserve">Before unclogging the implements </w:t>
      </w:r>
      <w:r w:rsidR="005B32B3">
        <w:t>always</w:t>
      </w:r>
      <w:r w:rsidRPr="004B2EFC">
        <w:t xml:space="preserve"> disconnect the power source </w:t>
      </w:r>
      <w:r>
        <w:t xml:space="preserve">and wait for </w:t>
      </w:r>
      <w:r w:rsidR="005B32B3">
        <w:t xml:space="preserve">moving parts </w:t>
      </w:r>
      <w:r>
        <w:t>to stop</w:t>
      </w:r>
      <w:r w:rsidR="005B32B3">
        <w:t xml:space="preserve"> moving.</w:t>
      </w:r>
    </w:p>
    <w:p w14:paraId="17DF3D47" w14:textId="06D75DEB" w:rsidR="00AC27D8" w:rsidRPr="004B2EFC" w:rsidRDefault="00AC27D8" w:rsidP="00AC27D8">
      <w:pPr>
        <w:pStyle w:val="PMtextBullet"/>
      </w:pPr>
      <w:r w:rsidRPr="004B2EFC">
        <w:t>Use a broom handle or st</w:t>
      </w:r>
      <w:r>
        <w:t>ick to remove clogs (not hands)</w:t>
      </w:r>
      <w:r w:rsidR="005B32B3">
        <w:t>.</w:t>
      </w:r>
      <w:r w:rsidRPr="004B2EFC">
        <w:t xml:space="preserve"> </w:t>
      </w:r>
    </w:p>
    <w:p w14:paraId="17DF3D48" w14:textId="0F32B93E" w:rsidR="00AC27D8" w:rsidRPr="004B2EFC" w:rsidRDefault="005B32B3" w:rsidP="00AC27D8">
      <w:pPr>
        <w:pStyle w:val="PMtextBullet"/>
      </w:pPr>
      <w:r>
        <w:t>Never</w:t>
      </w:r>
      <w:r w:rsidR="00AC27D8" w:rsidRPr="004B2EFC">
        <w:t xml:space="preserve"> use a broom handle or stick to unclog the implements while</w:t>
      </w:r>
      <w:r w:rsidR="00AC27D8">
        <w:t xml:space="preserve"> it is running and/or turned </w:t>
      </w:r>
      <w:r>
        <w:t>on.</w:t>
      </w:r>
    </w:p>
    <w:p w14:paraId="17DF3D49" w14:textId="4DB52AB2" w:rsidR="00AC27D8" w:rsidRPr="004B2EFC" w:rsidRDefault="005B32B3" w:rsidP="00AC27D8">
      <w:pPr>
        <w:pStyle w:val="PMsubHead"/>
      </w:pPr>
      <w:r>
        <w:t>Disconnecting Implements</w:t>
      </w:r>
    </w:p>
    <w:p w14:paraId="17DF3D4A" w14:textId="0DC4279C" w:rsidR="00AC27D8" w:rsidRPr="004B2EFC" w:rsidRDefault="00AC27D8" w:rsidP="00AC27D8">
      <w:pPr>
        <w:pStyle w:val="PMtextBullet"/>
      </w:pPr>
      <w:r w:rsidRPr="004B2EFC">
        <w:t>Secure implement on blocks</w:t>
      </w:r>
      <w:r w:rsidR="005B32B3">
        <w:t>.</w:t>
      </w:r>
    </w:p>
    <w:p w14:paraId="17DF3D4B" w14:textId="393036D5" w:rsidR="00AC27D8" w:rsidRPr="004B2EFC" w:rsidRDefault="00AC27D8" w:rsidP="00AC27D8">
      <w:pPr>
        <w:pStyle w:val="PMtextBullet"/>
      </w:pPr>
      <w:r w:rsidRPr="004B2EFC">
        <w:t>Do not stand with feet under implement</w:t>
      </w:r>
      <w:r w:rsidR="005B32B3">
        <w:t>.</w:t>
      </w:r>
    </w:p>
    <w:p w14:paraId="1DBECEC7" w14:textId="351DBC48" w:rsidR="00934E1D" w:rsidRDefault="00934E1D" w:rsidP="00AC27D8">
      <w:pPr>
        <w:pStyle w:val="PMhead"/>
      </w:pPr>
      <w:r>
        <w:t>Additional Resources</w:t>
      </w:r>
    </w:p>
    <w:p w14:paraId="3C0F618A" w14:textId="50CCE521" w:rsidR="00934E1D" w:rsidRDefault="00934E1D" w:rsidP="00934E1D">
      <w:pPr>
        <w:pStyle w:val="PMtext"/>
      </w:pPr>
      <w:r>
        <w:t>SOP for Hitching Implements</w:t>
      </w:r>
    </w:p>
    <w:p w14:paraId="649CDECF" w14:textId="1FF2627D"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3D4E"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14:paraId="17DF3D51" w14:textId="77777777" w:rsidTr="00C8231E">
        <w:tc>
          <w:tcPr>
            <w:tcW w:w="4428" w:type="dxa"/>
            <w:tcBorders>
              <w:top w:val="single" w:sz="4" w:space="0" w:color="auto"/>
              <w:left w:val="single" w:sz="4" w:space="0" w:color="auto"/>
              <w:bottom w:val="single" w:sz="4" w:space="0" w:color="auto"/>
              <w:right w:val="single" w:sz="4" w:space="0" w:color="auto"/>
            </w:tcBorders>
          </w:tcPr>
          <w:p w14:paraId="17DF3D4F" w14:textId="77777777" w:rsidR="00AC27D8" w:rsidRDefault="00AC27D8" w:rsidP="00C8231E">
            <w:pPr>
              <w:pStyle w:val="PMtableText"/>
            </w:pPr>
            <w:r>
              <w:t>Effective Date:</w:t>
            </w:r>
          </w:p>
        </w:tc>
        <w:tc>
          <w:tcPr>
            <w:tcW w:w="4428" w:type="dxa"/>
            <w:tcBorders>
              <w:top w:val="single" w:sz="4" w:space="0" w:color="auto"/>
              <w:left w:val="single" w:sz="4" w:space="0" w:color="auto"/>
              <w:bottom w:val="single" w:sz="4" w:space="0" w:color="auto"/>
              <w:right w:val="single" w:sz="4" w:space="0" w:color="auto"/>
            </w:tcBorders>
          </w:tcPr>
          <w:p w14:paraId="17DF3D50" w14:textId="60EB381A" w:rsidR="00AC27D8" w:rsidRDefault="00AC27D8" w:rsidP="00C8231E">
            <w:pPr>
              <w:pStyle w:val="PMtableText"/>
            </w:pPr>
          </w:p>
        </w:tc>
      </w:tr>
      <w:tr w:rsidR="00AC27D8" w14:paraId="17DF3D54" w14:textId="77777777" w:rsidTr="00C8231E">
        <w:tc>
          <w:tcPr>
            <w:tcW w:w="4428" w:type="dxa"/>
            <w:tcBorders>
              <w:top w:val="single" w:sz="4" w:space="0" w:color="auto"/>
              <w:left w:val="single" w:sz="4" w:space="0" w:color="auto"/>
              <w:bottom w:val="single" w:sz="4" w:space="0" w:color="auto"/>
              <w:right w:val="single" w:sz="4" w:space="0" w:color="auto"/>
            </w:tcBorders>
          </w:tcPr>
          <w:p w14:paraId="17DF3D52" w14:textId="77777777" w:rsidR="00AC27D8" w:rsidRDefault="00AC27D8" w:rsidP="00C8231E">
            <w:pPr>
              <w:pStyle w:val="PMtableText"/>
            </w:pPr>
            <w:r>
              <w:t>Revision Date:</w:t>
            </w:r>
          </w:p>
        </w:tc>
        <w:tc>
          <w:tcPr>
            <w:tcW w:w="4428" w:type="dxa"/>
            <w:tcBorders>
              <w:top w:val="single" w:sz="4" w:space="0" w:color="auto"/>
              <w:left w:val="single" w:sz="4" w:space="0" w:color="auto"/>
              <w:bottom w:val="single" w:sz="4" w:space="0" w:color="auto"/>
              <w:right w:val="single" w:sz="4" w:space="0" w:color="auto"/>
            </w:tcBorders>
          </w:tcPr>
          <w:p w14:paraId="17DF3D53" w14:textId="77777777" w:rsidR="00AC27D8" w:rsidRDefault="00AC27D8" w:rsidP="00C8231E">
            <w:pPr>
              <w:pStyle w:val="PMtableText"/>
            </w:pPr>
          </w:p>
        </w:tc>
      </w:tr>
    </w:tbl>
    <w:p w14:paraId="17DF3D55" w14:textId="1CAE2721" w:rsidR="00AC27D8" w:rsidRDefault="00AC27D8" w:rsidP="00AC27D8"/>
    <w:p w14:paraId="601FD4F5" w14:textId="4039AF25" w:rsidR="00EB4F35" w:rsidRDefault="00EB4F35" w:rsidP="00AC27D8"/>
    <w:p w14:paraId="0000E6C0" w14:textId="17C11359" w:rsidR="00EB4F35" w:rsidRDefault="00EB4F35" w:rsidP="00AC27D8"/>
    <w:p w14:paraId="65100556" w14:textId="79E97F33" w:rsidR="00EB4F35" w:rsidRDefault="00EB4F35" w:rsidP="00AC27D8"/>
    <w:p w14:paraId="0DC1B3CD" w14:textId="77777777" w:rsidR="00EB4F35" w:rsidRDefault="00EB4F35" w:rsidP="00AC27D8"/>
    <w:p w14:paraId="5C438516" w14:textId="66673ED8" w:rsidR="007252D9" w:rsidRPr="00FE308F" w:rsidRDefault="007252D9" w:rsidP="00283964">
      <w:pPr>
        <w:pStyle w:val="Heading1"/>
      </w:pPr>
      <w:bookmarkStart w:id="341" w:name="_Toc126240173"/>
      <w:bookmarkStart w:id="342" w:name="_Toc391293899"/>
      <w:bookmarkStart w:id="343" w:name="_Toc126313823"/>
      <w:r w:rsidRPr="00FE308F">
        <w:lastRenderedPageBreak/>
        <w:t xml:space="preserve">Safe Operating Procedures for </w:t>
      </w:r>
      <w:r>
        <w:t>Irrigation Hose Reel</w:t>
      </w:r>
      <w:r w:rsidR="00E57832">
        <w:t>s</w:t>
      </w:r>
      <w:bookmarkEnd w:id="341"/>
      <w:bookmarkEnd w:id="343"/>
    </w:p>
    <w:p w14:paraId="25558E23" w14:textId="77777777" w:rsidR="007252D9" w:rsidRPr="006A23A6" w:rsidRDefault="007252D9" w:rsidP="007252D9">
      <w:pPr>
        <w:pStyle w:val="PMhead"/>
      </w:pPr>
      <w:r w:rsidRPr="006A23A6">
        <w:t>Purpose</w:t>
      </w:r>
    </w:p>
    <w:p w14:paraId="683AB4DD" w14:textId="376FA343" w:rsidR="007252D9" w:rsidRPr="00D02981" w:rsidRDefault="007252D9" w:rsidP="007252D9">
      <w:pPr>
        <w:pStyle w:val="PMtext"/>
      </w:pPr>
      <w:r>
        <w:t>To define the safe</w:t>
      </w:r>
      <w:r w:rsidRPr="00D02981">
        <w:t xml:space="preserve"> </w:t>
      </w:r>
      <w:r>
        <w:t>o</w:t>
      </w:r>
      <w:r w:rsidRPr="00D02981">
        <w:t xml:space="preserve">perating </w:t>
      </w:r>
      <w:r>
        <w:t>p</w:t>
      </w:r>
      <w:r w:rsidRPr="00D02981">
        <w:t>rocedures in a manner that informs and instructs employees of</w:t>
      </w:r>
      <w:r w:rsidRPr="00D02981">
        <w:rPr>
          <w:color w:val="0000FF"/>
        </w:rPr>
        <w:t xml:space="preserve"> </w:t>
      </w:r>
      <w:r>
        <w:t>[Employer/Organization Name]</w:t>
      </w:r>
      <w:r w:rsidRPr="00D02981">
        <w:t xml:space="preserve"> on the key health and safety </w:t>
      </w:r>
      <w:r>
        <w:t>hazards and controls</w:t>
      </w:r>
      <w:r w:rsidRPr="00D02981">
        <w:t xml:space="preserve"> to remember when using </w:t>
      </w:r>
      <w:r>
        <w:t>the irrigation hose reel</w:t>
      </w:r>
      <w:r w:rsidRPr="00D02981">
        <w:t>.</w:t>
      </w:r>
    </w:p>
    <w:p w14:paraId="2F3981BD" w14:textId="77777777" w:rsidR="007252D9" w:rsidRPr="00D02981" w:rsidRDefault="007252D9" w:rsidP="007252D9">
      <w:pPr>
        <w:pStyle w:val="PMhead"/>
      </w:pPr>
      <w:r>
        <w:t>Hazards</w:t>
      </w:r>
    </w:p>
    <w:p w14:paraId="4C330860" w14:textId="676D5619" w:rsidR="007252D9" w:rsidRPr="00D02981" w:rsidRDefault="007252D9" w:rsidP="007252D9">
      <w:pPr>
        <w:pStyle w:val="PMtext"/>
      </w:pPr>
      <w:r w:rsidRPr="00D02981">
        <w:t xml:space="preserve">The following </w:t>
      </w:r>
      <w:r>
        <w:t xml:space="preserve">hazards may </w:t>
      </w:r>
      <w:r w:rsidRPr="00D02981">
        <w:t xml:space="preserve">occur </w:t>
      </w:r>
      <w:r>
        <w:t>when using the irrigation hose reel</w:t>
      </w:r>
      <w:r w:rsidRPr="00D02981">
        <w:t>:</w:t>
      </w:r>
    </w:p>
    <w:p w14:paraId="5CD5271C" w14:textId="77777777" w:rsidR="007252D9" w:rsidRDefault="007252D9" w:rsidP="007252D9">
      <w:pPr>
        <w:pStyle w:val="PMtextBullet"/>
      </w:pPr>
      <w:r>
        <w:t>Critical injury or fatality</w:t>
      </w:r>
    </w:p>
    <w:p w14:paraId="784A4E03" w14:textId="01B5C407" w:rsidR="007252D9" w:rsidRDefault="007252D9" w:rsidP="007252D9">
      <w:pPr>
        <w:pStyle w:val="PMtextBullet"/>
      </w:pPr>
      <w:r>
        <w:t>Crushing injury</w:t>
      </w:r>
    </w:p>
    <w:p w14:paraId="559FB80F" w14:textId="77777777" w:rsidR="007252D9" w:rsidRPr="00D02981" w:rsidRDefault="007252D9" w:rsidP="007252D9">
      <w:pPr>
        <w:pStyle w:val="PMtextBullet"/>
      </w:pPr>
      <w:r>
        <w:t>Equipment or property damage</w:t>
      </w:r>
    </w:p>
    <w:p w14:paraId="6B64F1BC" w14:textId="77777777" w:rsidR="007252D9" w:rsidRDefault="007252D9" w:rsidP="007252D9">
      <w:pPr>
        <w:pStyle w:val="PMhead"/>
      </w:pPr>
      <w:r>
        <w:t>Personal Protective Equipment</w:t>
      </w:r>
    </w:p>
    <w:p w14:paraId="1A9AB4C8" w14:textId="77777777" w:rsidR="007252D9" w:rsidRPr="00D02981" w:rsidRDefault="007252D9" w:rsidP="007252D9">
      <w:pPr>
        <w:pStyle w:val="PMtextBullet"/>
      </w:pPr>
      <w:r>
        <w:t>Safety footwear</w:t>
      </w:r>
    </w:p>
    <w:p w14:paraId="6DECF868" w14:textId="77777777" w:rsidR="007252D9" w:rsidRDefault="007252D9" w:rsidP="007252D9">
      <w:pPr>
        <w:pStyle w:val="PMtextBullet"/>
      </w:pPr>
      <w:r>
        <w:t>Eye protection</w:t>
      </w:r>
    </w:p>
    <w:p w14:paraId="352DE52F" w14:textId="3702946F" w:rsidR="007252D9" w:rsidRDefault="007252D9" w:rsidP="007252D9">
      <w:pPr>
        <w:pStyle w:val="PMtextBullet"/>
      </w:pPr>
      <w:r>
        <w:t>Hearing protection</w:t>
      </w:r>
    </w:p>
    <w:p w14:paraId="53786C17" w14:textId="543A2059" w:rsidR="007252D9" w:rsidRPr="006A23A6" w:rsidRDefault="007252D9" w:rsidP="007252D9">
      <w:pPr>
        <w:pStyle w:val="PMtextBullet"/>
      </w:pPr>
      <w:r w:rsidRPr="006A23A6">
        <w:t>No loose clothing</w:t>
      </w:r>
      <w:r w:rsidR="0006623F">
        <w:t>,</w:t>
      </w:r>
      <w:r w:rsidRPr="006A23A6">
        <w:t xml:space="preserve"> </w:t>
      </w:r>
      <w:proofErr w:type="gramStart"/>
      <w:r w:rsidRPr="006A23A6">
        <w:t>jewelry</w:t>
      </w:r>
      <w:proofErr w:type="gramEnd"/>
      <w:r w:rsidR="0006623F">
        <w:t xml:space="preserve"> or hair</w:t>
      </w:r>
    </w:p>
    <w:p w14:paraId="4DD79E86" w14:textId="77777777" w:rsidR="007252D9" w:rsidRPr="006A23A6" w:rsidRDefault="007252D9" w:rsidP="007252D9">
      <w:pPr>
        <w:pStyle w:val="PMhead"/>
      </w:pPr>
      <w:r w:rsidRPr="006A23A6">
        <w:t>Safe Operating Procedure</w:t>
      </w:r>
    </w:p>
    <w:p w14:paraId="5CAECCD6" w14:textId="77777777" w:rsidR="00357561" w:rsidRPr="00F12599" w:rsidRDefault="00357561" w:rsidP="00357561">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38F51E5C" w14:textId="51586D66" w:rsidR="00357561" w:rsidRPr="00F12599" w:rsidRDefault="00357561" w:rsidP="00357561">
      <w:pPr>
        <w:pStyle w:val="PMtextBullet"/>
      </w:pPr>
      <w:r w:rsidRPr="00F12599">
        <w:t xml:space="preserve">Operators must have </w:t>
      </w:r>
      <w:r w:rsidR="0083347E">
        <w:t>reviewed the operator’s manual with the supervisor</w:t>
      </w:r>
      <w:r>
        <w:t>.</w:t>
      </w:r>
    </w:p>
    <w:p w14:paraId="2E9A897D" w14:textId="77777777" w:rsidR="00357561" w:rsidRDefault="00357561" w:rsidP="00357561">
      <w:pPr>
        <w:pStyle w:val="PMtextBullet"/>
      </w:pPr>
      <w:r>
        <w:t>Ensure operator’s</w:t>
      </w:r>
      <w:r w:rsidRPr="00F12599">
        <w:t xml:space="preserve"> manual for equipment is available to operators</w:t>
      </w:r>
      <w:r>
        <w:t>.</w:t>
      </w:r>
    </w:p>
    <w:p w14:paraId="7999409F" w14:textId="77777777" w:rsidR="00357561" w:rsidRPr="006A23A6" w:rsidRDefault="00357561" w:rsidP="00357561">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F7AD980" w14:textId="5EB5E109" w:rsidR="00357561" w:rsidRPr="006A23A6" w:rsidRDefault="008A5139" w:rsidP="00357561">
      <w:pPr>
        <w:pStyle w:val="PMtextBullet"/>
      </w:pPr>
      <w:r>
        <w:t>Ensure safety decals are legible</w:t>
      </w:r>
      <w:r w:rsidR="00357561">
        <w:t xml:space="preserve">, order replacements if they are not. </w:t>
      </w:r>
    </w:p>
    <w:p w14:paraId="26F704C1" w14:textId="77777777" w:rsidR="00357561" w:rsidRPr="00F12599" w:rsidRDefault="00357561" w:rsidP="00357561">
      <w:pPr>
        <w:pStyle w:val="PMtextBullet"/>
      </w:pPr>
      <w:r w:rsidRPr="00F12599">
        <w:t xml:space="preserve">Ensure the </w:t>
      </w:r>
      <w:r>
        <w:t>equipment</w:t>
      </w:r>
      <w:r w:rsidRPr="00F12599">
        <w:t xml:space="preserve"> is used properly as per manufacturer’s directions.</w:t>
      </w:r>
    </w:p>
    <w:p w14:paraId="6D7E2053" w14:textId="77777777" w:rsidR="00357561" w:rsidRDefault="00357561" w:rsidP="00357561">
      <w:pPr>
        <w:pStyle w:val="PMtextBullet"/>
      </w:pPr>
      <w:r>
        <w:t>Complete a walkaround of the immediate work area prior to starting. Look for obstacles that may need to be removed.</w:t>
      </w:r>
    </w:p>
    <w:p w14:paraId="1AAB038B" w14:textId="44D9FA1C" w:rsidR="00357561" w:rsidRDefault="008A5139" w:rsidP="00357561">
      <w:pPr>
        <w:pStyle w:val="PMtextBullet"/>
      </w:pPr>
      <w:r>
        <w:t>E</w:t>
      </w:r>
      <w:r w:rsidR="00357561">
        <w:t>nsure clearance of overhead hazards.</w:t>
      </w:r>
    </w:p>
    <w:p w14:paraId="768A0663" w14:textId="77777777" w:rsidR="007252D9" w:rsidRDefault="007252D9" w:rsidP="007252D9">
      <w:pPr>
        <w:pStyle w:val="PMtextBullet"/>
      </w:pPr>
      <w:r>
        <w:t>Use the appropriate size and type of tractor.</w:t>
      </w:r>
    </w:p>
    <w:p w14:paraId="2823F0D6" w14:textId="498ECE52" w:rsidR="007252D9" w:rsidRDefault="007252D9" w:rsidP="007252D9">
      <w:pPr>
        <w:pStyle w:val="PMtextBullet"/>
      </w:pPr>
      <w:r>
        <w:t>A tractor with an enclosed cab roll-over protection system (ROPS) and a seatbelt is recommended when operating the irrigation hose reel.</w:t>
      </w:r>
    </w:p>
    <w:p w14:paraId="5E550247" w14:textId="77777777" w:rsidR="00CB30B9" w:rsidRDefault="00CB30B9" w:rsidP="00CB30B9">
      <w:pPr>
        <w:pStyle w:val="PMtextBullet"/>
      </w:pPr>
      <w:r>
        <w:t>Confirm all controls are in proper working order.</w:t>
      </w:r>
    </w:p>
    <w:p w14:paraId="7E45342F" w14:textId="77777777" w:rsidR="00CB30B9" w:rsidRDefault="00CB30B9" w:rsidP="00CB30B9">
      <w:pPr>
        <w:pStyle w:val="PMtextBullet"/>
      </w:pPr>
      <w:r>
        <w:t>Ensure all control levers are in neutral or off position before starting.</w:t>
      </w:r>
    </w:p>
    <w:p w14:paraId="3FEFD979" w14:textId="5F25C761" w:rsidR="00CB30B9" w:rsidRDefault="00CB30B9" w:rsidP="00CB30B9">
      <w:pPr>
        <w:pStyle w:val="PMtextBullet"/>
      </w:pPr>
      <w:r>
        <w:t xml:space="preserve">Keep all bystanders away from the equipment </w:t>
      </w:r>
      <w:r w:rsidR="00A32F27">
        <w:t>during operation</w:t>
      </w:r>
      <w:r>
        <w:t>.</w:t>
      </w:r>
    </w:p>
    <w:p w14:paraId="42B6927A" w14:textId="77777777" w:rsidR="007252D9" w:rsidRDefault="007252D9" w:rsidP="007252D9">
      <w:pPr>
        <w:pStyle w:val="PMtextBullet"/>
      </w:pPr>
      <w:r>
        <w:lastRenderedPageBreak/>
        <w:t>Do not allow passengers on the equipment.</w:t>
      </w:r>
    </w:p>
    <w:p w14:paraId="711E2CE8" w14:textId="6B391D5B" w:rsidR="007252D9" w:rsidRDefault="007252D9" w:rsidP="007252D9">
      <w:pPr>
        <w:pStyle w:val="PMtextBullet"/>
      </w:pPr>
      <w:r>
        <w:t xml:space="preserve">Do not climb on the equipment when </w:t>
      </w:r>
      <w:r w:rsidR="00C863DA">
        <w:t>during operation</w:t>
      </w:r>
      <w:r>
        <w:t>.</w:t>
      </w:r>
    </w:p>
    <w:p w14:paraId="7EE94C9F" w14:textId="5007CD15" w:rsidR="007252D9" w:rsidRDefault="007252D9" w:rsidP="007252D9">
      <w:pPr>
        <w:pStyle w:val="PMtextBullet"/>
      </w:pPr>
      <w:r>
        <w:t>Equipment must be attached to the tractor using means provided and in accordance with current safety standards. Securely tighten all hardware.</w:t>
      </w:r>
    </w:p>
    <w:p w14:paraId="04BE7D59" w14:textId="77777777" w:rsidR="007252D9" w:rsidRDefault="007252D9" w:rsidP="007252D9">
      <w:pPr>
        <w:pStyle w:val="PMtextBullet"/>
      </w:pPr>
      <w:r>
        <w:t>Always plan out the driving route to know the potential hazards you may encounter while completing the work.</w:t>
      </w:r>
    </w:p>
    <w:p w14:paraId="1ADB7416" w14:textId="680218EB" w:rsidR="007252D9" w:rsidRDefault="007252D9" w:rsidP="007252D9">
      <w:pPr>
        <w:pStyle w:val="PMtextBullet"/>
      </w:pPr>
      <w:r>
        <w:t>Do not put hands or feet near rotating parts</w:t>
      </w:r>
      <w:r w:rsidR="00EF5EEC">
        <w:t xml:space="preserve">. </w:t>
      </w:r>
    </w:p>
    <w:p w14:paraId="72BCA00A" w14:textId="3382DE74" w:rsidR="007252D9" w:rsidRDefault="007252D9" w:rsidP="007252D9">
      <w:pPr>
        <w:pStyle w:val="PMtextBullet"/>
      </w:pPr>
      <w:r>
        <w:t xml:space="preserve">If the tractor or irrigation hose reel has struck a foreign object, </w:t>
      </w:r>
      <w:proofErr w:type="gramStart"/>
      <w:r>
        <w:t>stop</w:t>
      </w:r>
      <w:proofErr w:type="gramEnd"/>
      <w:r>
        <w:t xml:space="preserve"> and inspect the tractor and equipment for damage</w:t>
      </w:r>
      <w:r w:rsidR="00EF5EEC">
        <w:t xml:space="preserve">. </w:t>
      </w:r>
      <w:r>
        <w:t>Repair the damage before resuming equipment operation.</w:t>
      </w:r>
    </w:p>
    <w:p w14:paraId="495493EC" w14:textId="3E9CD9AA" w:rsidR="007252D9" w:rsidRDefault="00621B79" w:rsidP="007252D9">
      <w:pPr>
        <w:pStyle w:val="PMtextBullet"/>
      </w:pPr>
      <w:r>
        <w:t>Never make an adjustment or repair with the irrigation hose reel running</w:t>
      </w:r>
      <w:r w:rsidR="00EF5EEC">
        <w:t xml:space="preserve">. </w:t>
      </w:r>
      <w:r>
        <w:t>Shut</w:t>
      </w:r>
      <w:r w:rsidR="007252D9">
        <w:t xml:space="preserve"> off the engine, disengage the transmission for the irrigation hose reel, set the parking brake and remove the key. </w:t>
      </w:r>
    </w:p>
    <w:p w14:paraId="4CBB9AFA" w14:textId="494A6C62" w:rsidR="007252D9" w:rsidRDefault="007252D9" w:rsidP="00621B79">
      <w:pPr>
        <w:pStyle w:val="PMtextBullet"/>
      </w:pPr>
      <w:r>
        <w:t>When leaving the tractor unattended, turn off the engine, disengage the transmission for the irrigation hose reel, set the parking brake and remove the key.</w:t>
      </w:r>
      <w:r w:rsidR="00621B79" w:rsidRPr="00621B79">
        <w:t xml:space="preserve"> </w:t>
      </w:r>
    </w:p>
    <w:p w14:paraId="3EBC994B" w14:textId="77777777" w:rsidR="00357561" w:rsidRDefault="00357561" w:rsidP="00357561">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54354548" w14:textId="77777777" w:rsidR="007252D9" w:rsidRPr="002E483A" w:rsidRDefault="007252D9" w:rsidP="007252D9">
      <w:pPr>
        <w:pStyle w:val="PMhead"/>
      </w:pPr>
      <w:r>
        <w:t>Additional Resources</w:t>
      </w:r>
    </w:p>
    <w:p w14:paraId="1AAFBA8B" w14:textId="2CC24EE2" w:rsidR="007252D9" w:rsidRDefault="007252D9" w:rsidP="007252D9">
      <w:pPr>
        <w:pStyle w:val="PMtext"/>
      </w:pPr>
      <w:r>
        <w:t>SOP for Tractors</w:t>
      </w:r>
    </w:p>
    <w:p w14:paraId="3F445928" w14:textId="3C1D346A" w:rsidR="00621B79" w:rsidRDefault="00621B79" w:rsidP="007252D9">
      <w:pPr>
        <w:pStyle w:val="PMtext"/>
      </w:pPr>
      <w:r>
        <w:t>SOP for Hitching Implements</w:t>
      </w:r>
    </w:p>
    <w:p w14:paraId="21ADA082" w14:textId="30B91E3E"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629422BD" w14:textId="77777777" w:rsidR="007252D9" w:rsidRDefault="007252D9" w:rsidP="007252D9">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7252D9" w14:paraId="0D77ED31" w14:textId="77777777" w:rsidTr="004A05A1">
        <w:tc>
          <w:tcPr>
            <w:tcW w:w="4428" w:type="dxa"/>
            <w:tcBorders>
              <w:top w:val="single" w:sz="4" w:space="0" w:color="auto"/>
              <w:left w:val="single" w:sz="4" w:space="0" w:color="auto"/>
              <w:bottom w:val="single" w:sz="4" w:space="0" w:color="auto"/>
              <w:right w:val="single" w:sz="4" w:space="0" w:color="auto"/>
            </w:tcBorders>
          </w:tcPr>
          <w:p w14:paraId="680587FF" w14:textId="77777777" w:rsidR="007252D9" w:rsidRDefault="007252D9" w:rsidP="004A05A1">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373F2B96" w14:textId="3558FAAF" w:rsidR="007252D9" w:rsidRDefault="007252D9" w:rsidP="004A05A1">
            <w:pPr>
              <w:pStyle w:val="PMtableText"/>
              <w:tabs>
                <w:tab w:val="left" w:leader="dot" w:pos="6840"/>
              </w:tabs>
              <w:rPr>
                <w:szCs w:val="20"/>
                <w:lang w:eastAsia="en-CA"/>
              </w:rPr>
            </w:pPr>
          </w:p>
        </w:tc>
      </w:tr>
      <w:tr w:rsidR="007252D9" w14:paraId="4C3CB3A2" w14:textId="77777777" w:rsidTr="004A05A1">
        <w:tc>
          <w:tcPr>
            <w:tcW w:w="4428" w:type="dxa"/>
            <w:tcBorders>
              <w:top w:val="single" w:sz="4" w:space="0" w:color="auto"/>
              <w:left w:val="single" w:sz="4" w:space="0" w:color="auto"/>
              <w:bottom w:val="single" w:sz="4" w:space="0" w:color="auto"/>
              <w:right w:val="single" w:sz="4" w:space="0" w:color="auto"/>
            </w:tcBorders>
          </w:tcPr>
          <w:p w14:paraId="4CD32028" w14:textId="77777777" w:rsidR="007252D9" w:rsidRDefault="007252D9" w:rsidP="004A05A1">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5A857094" w14:textId="77777777" w:rsidR="007252D9" w:rsidRDefault="007252D9" w:rsidP="004A05A1">
            <w:pPr>
              <w:pStyle w:val="PMtableText"/>
              <w:tabs>
                <w:tab w:val="left" w:leader="dot" w:pos="6840"/>
              </w:tabs>
              <w:rPr>
                <w:szCs w:val="20"/>
                <w:lang w:eastAsia="en-CA"/>
              </w:rPr>
            </w:pPr>
          </w:p>
        </w:tc>
      </w:tr>
    </w:tbl>
    <w:p w14:paraId="652FBF7E" w14:textId="77777777" w:rsidR="00EB4F35" w:rsidRDefault="00EB4F35" w:rsidP="00EB4F35"/>
    <w:p w14:paraId="61D89D15" w14:textId="40C0E3E9" w:rsidR="00EB4F35" w:rsidRDefault="00EB4F35" w:rsidP="00EB4F35"/>
    <w:p w14:paraId="42F4369D" w14:textId="2DDFFE20" w:rsidR="00EB4F35" w:rsidRDefault="00EB4F35" w:rsidP="00EB4F35"/>
    <w:p w14:paraId="0524EA58" w14:textId="743EE7D7" w:rsidR="00EB4F35" w:rsidRDefault="00EB4F35" w:rsidP="00EB4F35"/>
    <w:p w14:paraId="2C5113F3" w14:textId="77777777" w:rsidR="00EB4F35" w:rsidRDefault="00EB4F35" w:rsidP="00EB4F35"/>
    <w:p w14:paraId="3220B121" w14:textId="77777777" w:rsidR="00EB4F35" w:rsidRDefault="00EB4F35" w:rsidP="00EB4F35"/>
    <w:p w14:paraId="1F882C6F" w14:textId="77777777" w:rsidR="00EB4F35" w:rsidRDefault="00EB4F35" w:rsidP="00EB4F35"/>
    <w:p w14:paraId="71D7491A" w14:textId="77777777" w:rsidR="00EB4F35" w:rsidRDefault="00EB4F35" w:rsidP="00EB4F35"/>
    <w:p w14:paraId="17DF3D56" w14:textId="461D6C79" w:rsidR="00AC27D8" w:rsidRPr="00D02981" w:rsidRDefault="00AC27D8" w:rsidP="00283964">
      <w:pPr>
        <w:pStyle w:val="Heading1"/>
      </w:pPr>
      <w:bookmarkStart w:id="344" w:name="_Toc126240174"/>
      <w:bookmarkStart w:id="345" w:name="_Toc126313824"/>
      <w:r w:rsidRPr="00D02981">
        <w:lastRenderedPageBreak/>
        <w:t>Safe Operating Procedures for Jacks and Stands</w:t>
      </w:r>
      <w:bookmarkEnd w:id="342"/>
      <w:bookmarkEnd w:id="344"/>
      <w:bookmarkEnd w:id="345"/>
    </w:p>
    <w:p w14:paraId="17DF3D57" w14:textId="77777777" w:rsidR="00AC27D8" w:rsidRPr="00D02981" w:rsidRDefault="00AC27D8" w:rsidP="00AC27D8">
      <w:pPr>
        <w:pStyle w:val="PMhead"/>
      </w:pPr>
      <w:r w:rsidRPr="00D02981">
        <w:t>Purpose</w:t>
      </w:r>
    </w:p>
    <w:p w14:paraId="17DF3D58" w14:textId="20CDE725" w:rsidR="00AC27D8" w:rsidRPr="00D02981" w:rsidRDefault="00AC27D8" w:rsidP="00AC27D8">
      <w:pPr>
        <w:pStyle w:val="PMtext"/>
      </w:pPr>
      <w:r>
        <w:t>To define the safe</w:t>
      </w:r>
      <w:r w:rsidRPr="00D02981">
        <w:t xml:space="preserve"> </w:t>
      </w:r>
      <w:r>
        <w:t>o</w:t>
      </w:r>
      <w:r w:rsidRPr="00D02981">
        <w:t xml:space="preserve">perating </w:t>
      </w:r>
      <w:r>
        <w:t>p</w:t>
      </w:r>
      <w:r w:rsidRPr="00D02981">
        <w:t xml:space="preserve">rocedures in a manner that </w:t>
      </w:r>
      <w:smartTag w:uri="urn:schemas-microsoft-com:office:smarttags" w:element="City">
        <w:r w:rsidRPr="00D02981">
          <w:t>info</w:t>
        </w:r>
      </w:smartTag>
      <w:r w:rsidRPr="00D02981">
        <w:t>rms and instructs employees of</w:t>
      </w:r>
      <w:r w:rsidRPr="00D02981">
        <w:rPr>
          <w:color w:val="0000FF"/>
        </w:rPr>
        <w:t xml:space="preserve"> </w:t>
      </w:r>
      <w:r w:rsidR="003357E3">
        <w:t>[</w:t>
      </w:r>
      <w:r w:rsidR="002C1A88">
        <w:t>Employer/Organization Name</w:t>
      </w:r>
      <w:r w:rsidR="003357E3">
        <w:t>]</w:t>
      </w:r>
      <w:r w:rsidRPr="00D02981">
        <w:t xml:space="preserve"> on the key health and safety </w:t>
      </w:r>
      <w:r w:rsidR="00AC1372">
        <w:t>hazards and controls</w:t>
      </w:r>
      <w:r w:rsidRPr="00D02981">
        <w:t xml:space="preserve"> to remember when using jacks and stands.</w:t>
      </w:r>
    </w:p>
    <w:p w14:paraId="17DF3D59" w14:textId="749FA545" w:rsidR="00AC27D8" w:rsidRPr="00D02981" w:rsidRDefault="006A4869" w:rsidP="00AC27D8">
      <w:pPr>
        <w:pStyle w:val="PMhead"/>
      </w:pPr>
      <w:r>
        <w:t>Hazards</w:t>
      </w:r>
    </w:p>
    <w:p w14:paraId="17DF3D5A" w14:textId="6335F364" w:rsidR="00AC27D8" w:rsidRPr="00D02981" w:rsidRDefault="00AC27D8" w:rsidP="00AC27D8">
      <w:pPr>
        <w:pStyle w:val="PMtext"/>
      </w:pPr>
      <w:r w:rsidRPr="00D02981">
        <w:t xml:space="preserve">The following </w:t>
      </w:r>
      <w:r w:rsidR="006A4869">
        <w:t xml:space="preserve">hazards may </w:t>
      </w:r>
      <w:r w:rsidRPr="00D02981">
        <w:t xml:space="preserve">occur </w:t>
      </w:r>
      <w:r w:rsidR="006A4869">
        <w:t xml:space="preserve">when using </w:t>
      </w:r>
      <w:r w:rsidRPr="00D02981">
        <w:t>jacks and stands:</w:t>
      </w:r>
    </w:p>
    <w:p w14:paraId="5A093F35" w14:textId="1E586354" w:rsidR="006A4869" w:rsidRDefault="006A4869" w:rsidP="00AC27D8">
      <w:pPr>
        <w:pStyle w:val="PMtextBullet"/>
      </w:pPr>
      <w:r>
        <w:t>Critical injur</w:t>
      </w:r>
      <w:r w:rsidR="00AE5234">
        <w:t>y or fatality</w:t>
      </w:r>
    </w:p>
    <w:p w14:paraId="17DF3D5B" w14:textId="2D6D0CF0" w:rsidR="00AC27D8" w:rsidRDefault="00AC27D8" w:rsidP="00AC27D8">
      <w:pPr>
        <w:pStyle w:val="PMtextBullet"/>
      </w:pPr>
      <w:r w:rsidRPr="00D02981">
        <w:t>Crush</w:t>
      </w:r>
      <w:r w:rsidR="006A4869">
        <w:t>ing</w:t>
      </w:r>
      <w:r w:rsidR="000A1AAD">
        <w:t xml:space="preserve"> injury</w:t>
      </w:r>
    </w:p>
    <w:p w14:paraId="0F238DC5" w14:textId="7534153D" w:rsidR="006A4869" w:rsidRPr="00D02981" w:rsidRDefault="00CC01E1" w:rsidP="00AC27D8">
      <w:pPr>
        <w:pStyle w:val="PMtextBullet"/>
      </w:pPr>
      <w:r>
        <w:t>Equipment or property</w:t>
      </w:r>
      <w:r w:rsidR="006A4869">
        <w:t xml:space="preserve"> damage</w:t>
      </w:r>
    </w:p>
    <w:p w14:paraId="17DF3D5D" w14:textId="77777777" w:rsidR="00AC27D8" w:rsidRDefault="00AC27D8" w:rsidP="00AC27D8">
      <w:pPr>
        <w:pStyle w:val="PMhead"/>
      </w:pPr>
      <w:r>
        <w:t>Personal Protective Equipment</w:t>
      </w:r>
    </w:p>
    <w:p w14:paraId="17DF3D5F" w14:textId="28196667" w:rsidR="00AC27D8" w:rsidRPr="00D02981" w:rsidRDefault="00AE5234" w:rsidP="00AC27D8">
      <w:pPr>
        <w:pStyle w:val="PMtextBullet"/>
      </w:pPr>
      <w:r>
        <w:t>Safety footwear</w:t>
      </w:r>
    </w:p>
    <w:p w14:paraId="17DF3D60" w14:textId="77777777" w:rsidR="00AC27D8" w:rsidRPr="00D02981" w:rsidRDefault="00AC27D8" w:rsidP="00AC27D8">
      <w:pPr>
        <w:pStyle w:val="PMhead"/>
      </w:pPr>
      <w:r w:rsidRPr="00D02981">
        <w:t>Safe Operating Procedure</w:t>
      </w:r>
    </w:p>
    <w:p w14:paraId="795CEDBE" w14:textId="77777777" w:rsidR="008A5139" w:rsidRPr="00F12599" w:rsidRDefault="008A5139" w:rsidP="008A5139">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0D0E01E0" w14:textId="77777777" w:rsidR="008A5139" w:rsidRPr="00F12599" w:rsidRDefault="008A5139" w:rsidP="008A5139">
      <w:pPr>
        <w:pStyle w:val="PMtextBullet"/>
      </w:pPr>
      <w:r w:rsidRPr="00F12599">
        <w:t xml:space="preserve">Ensure the </w:t>
      </w:r>
      <w:r>
        <w:t>equipment</w:t>
      </w:r>
      <w:r w:rsidRPr="00F12599">
        <w:t xml:space="preserve"> is used properly as per manufacturer’s directions.</w:t>
      </w:r>
    </w:p>
    <w:p w14:paraId="6D6AB0C2" w14:textId="77777777" w:rsidR="008A5139" w:rsidRDefault="008A5139" w:rsidP="008A5139">
      <w:pPr>
        <w:pStyle w:val="PMtextBullet"/>
      </w:pPr>
      <w:r>
        <w:t>Complete a walkaround of the immediate work area prior to starting. Look for obstacles that may need to be removed.</w:t>
      </w:r>
    </w:p>
    <w:p w14:paraId="346DE35B" w14:textId="77777777" w:rsidR="008A5139" w:rsidRDefault="008A5139" w:rsidP="008A5139">
      <w:pPr>
        <w:pStyle w:val="PMtextBullet"/>
      </w:pPr>
      <w:r>
        <w:t>Be aware of the equipment’s limits.</w:t>
      </w:r>
    </w:p>
    <w:p w14:paraId="17DF3D64" w14:textId="2C0FE7A4" w:rsidR="00AC27D8" w:rsidRPr="00D02981" w:rsidRDefault="00AC27D8" w:rsidP="00AC27D8">
      <w:pPr>
        <w:pStyle w:val="PMtextBullet"/>
      </w:pPr>
      <w:r w:rsidRPr="00D02981">
        <w:t>Ensure the jacks and stands are placed on a</w:t>
      </w:r>
      <w:r>
        <w:t xml:space="preserve"> level, </w:t>
      </w:r>
      <w:r w:rsidRPr="00D02981">
        <w:t>flat</w:t>
      </w:r>
      <w:r>
        <w:t xml:space="preserve"> and</w:t>
      </w:r>
      <w:r w:rsidRPr="00D02981">
        <w:t xml:space="preserve"> firm surface (</w:t>
      </w:r>
      <w:proofErr w:type="gramStart"/>
      <w:r w:rsidRPr="00D02981">
        <w:t>e.g.</w:t>
      </w:r>
      <w:proofErr w:type="gramEnd"/>
      <w:r w:rsidRPr="00D02981">
        <w:t xml:space="preserve"> concrete or cement floor as opposed </w:t>
      </w:r>
      <w:r w:rsidR="00622815">
        <w:t>to soft ground) to prevent the object</w:t>
      </w:r>
      <w:r>
        <w:t xml:space="preserve"> from shifting and falling</w:t>
      </w:r>
      <w:r w:rsidR="00AE5234">
        <w:t>.</w:t>
      </w:r>
    </w:p>
    <w:p w14:paraId="17DF3D65" w14:textId="31E2B576" w:rsidR="00AC27D8" w:rsidRPr="00D02981" w:rsidRDefault="00AC27D8" w:rsidP="00AC27D8">
      <w:pPr>
        <w:pStyle w:val="PMtextBullet"/>
      </w:pPr>
      <w:r w:rsidRPr="00D02981">
        <w:t xml:space="preserve">Ensure that you are using the right jack and stand for the job. Know the lift capacity of your equipment and do not lift more than this. Check with </w:t>
      </w:r>
      <w:r w:rsidR="00AE5234">
        <w:t xml:space="preserve">the </w:t>
      </w:r>
      <w:r w:rsidRPr="00D02981">
        <w:t>manufacturer’s r</w:t>
      </w:r>
      <w:r>
        <w:t>ecommendations</w:t>
      </w:r>
      <w:r w:rsidR="00AE5234">
        <w:t>.</w:t>
      </w:r>
    </w:p>
    <w:p w14:paraId="17DF3D66" w14:textId="6579D353" w:rsidR="00AC27D8" w:rsidRPr="00D02981" w:rsidRDefault="00AC27D8" w:rsidP="00AC27D8">
      <w:pPr>
        <w:pStyle w:val="PMtextBullet"/>
      </w:pPr>
      <w:r w:rsidRPr="00D02981">
        <w:t xml:space="preserve">If any of your lifting equipment is faulty, do not use. Immediately apply lock out and tag out procedures to ensure that other </w:t>
      </w:r>
      <w:r w:rsidR="00622815">
        <w:t>employees</w:t>
      </w:r>
      <w:r w:rsidRPr="00D02981">
        <w:t xml:space="preserve"> do not use the equipment until it has </w:t>
      </w:r>
      <w:r>
        <w:t>been properly fixed or replaced</w:t>
      </w:r>
      <w:r w:rsidR="00AE5234">
        <w:t>.</w:t>
      </w:r>
    </w:p>
    <w:p w14:paraId="17DF3D67" w14:textId="77777777" w:rsidR="00AC27D8" w:rsidRPr="00D02981" w:rsidRDefault="00AC27D8" w:rsidP="00AC27D8">
      <w:pPr>
        <w:pStyle w:val="PMtextBullet"/>
      </w:pPr>
      <w:r w:rsidRPr="00D02981">
        <w:t>Know the correct lifting points when using your jack</w:t>
      </w:r>
      <w:r w:rsidR="00622815">
        <w:t>.</w:t>
      </w:r>
      <w:r w:rsidRPr="00D02981">
        <w:t xml:space="preserve"> </w:t>
      </w:r>
    </w:p>
    <w:p w14:paraId="17DF3D69" w14:textId="4082656D" w:rsidR="00AC27D8" w:rsidRPr="00D02981" w:rsidRDefault="00AC27D8" w:rsidP="00AC27D8">
      <w:pPr>
        <w:pStyle w:val="PMtextBullet"/>
      </w:pPr>
      <w:r w:rsidRPr="00D02981">
        <w:t>D</w:t>
      </w:r>
      <w:r>
        <w:t>o not alter the jack in any way</w:t>
      </w:r>
      <w:r w:rsidR="00AE5234">
        <w:t>.</w:t>
      </w:r>
    </w:p>
    <w:p w14:paraId="17DF3D6A" w14:textId="0DACF0FF" w:rsidR="00AC27D8" w:rsidRPr="00D02981" w:rsidRDefault="00AC27D8" w:rsidP="00AC27D8">
      <w:pPr>
        <w:pStyle w:val="PMtextBullet"/>
      </w:pPr>
      <w:r w:rsidRPr="00D02981">
        <w:t>Keep the area free of obstructions, grea</w:t>
      </w:r>
      <w:r>
        <w:t xml:space="preserve">se, oil, </w:t>
      </w:r>
      <w:proofErr w:type="gramStart"/>
      <w:r>
        <w:t>trash</w:t>
      </w:r>
      <w:proofErr w:type="gramEnd"/>
      <w:r>
        <w:t xml:space="preserve"> and other debris</w:t>
      </w:r>
      <w:r w:rsidR="00AE5234">
        <w:t>.</w:t>
      </w:r>
    </w:p>
    <w:p w14:paraId="17DF3D6B" w14:textId="77777777" w:rsidR="00AC27D8" w:rsidRPr="00D02981" w:rsidRDefault="00AC27D8" w:rsidP="00AC27D8">
      <w:pPr>
        <w:pStyle w:val="PMtextBullet"/>
      </w:pPr>
      <w:r w:rsidRPr="00D02981">
        <w:t>Air may become trapped in the hydraulic system during transit. To purge air:</w:t>
      </w:r>
    </w:p>
    <w:p w14:paraId="17DF3D6C" w14:textId="3EA611F2" w:rsidR="00AC27D8" w:rsidRPr="00D02981" w:rsidRDefault="00AC27D8" w:rsidP="00E8608F">
      <w:pPr>
        <w:pStyle w:val="PMtextbulletlist"/>
        <w:numPr>
          <w:ilvl w:val="1"/>
          <w:numId w:val="165"/>
        </w:numPr>
        <w:spacing w:before="120"/>
      </w:pPr>
      <w:r w:rsidRPr="00D02981">
        <w:t>Open the release valve by turning the handle counterclockwise</w:t>
      </w:r>
      <w:r w:rsidR="00AE5234">
        <w:t>.</w:t>
      </w:r>
    </w:p>
    <w:p w14:paraId="17DF3D6D" w14:textId="4E3B4011" w:rsidR="00AC27D8" w:rsidRPr="00D02981" w:rsidRDefault="00AC27D8" w:rsidP="00E8608F">
      <w:pPr>
        <w:pStyle w:val="PMtextbulletlist"/>
        <w:numPr>
          <w:ilvl w:val="1"/>
          <w:numId w:val="165"/>
        </w:numPr>
        <w:spacing w:before="120"/>
      </w:pPr>
      <w:r w:rsidRPr="00D02981">
        <w:t xml:space="preserve">Pump the handle rapidly </w:t>
      </w:r>
      <w:r w:rsidR="00AE5234">
        <w:t>four</w:t>
      </w:r>
      <w:r w:rsidRPr="00D02981">
        <w:t xml:space="preserve"> full strokes. This will expel air that may have entered hydraulic</w:t>
      </w:r>
      <w:r>
        <w:t xml:space="preserve"> fluid passages during transit</w:t>
      </w:r>
      <w:r w:rsidR="00AE5234">
        <w:t>.</w:t>
      </w:r>
    </w:p>
    <w:p w14:paraId="4D3828FD" w14:textId="77777777" w:rsidR="0069645E" w:rsidRDefault="00AC27D8" w:rsidP="00E8608F">
      <w:pPr>
        <w:pStyle w:val="PMtextbulletlist"/>
        <w:numPr>
          <w:ilvl w:val="0"/>
          <w:numId w:val="166"/>
        </w:numPr>
        <w:spacing w:before="120"/>
      </w:pPr>
      <w:r w:rsidRPr="00D02981">
        <w:lastRenderedPageBreak/>
        <w:t>Close the release valve by rotating the handle</w:t>
      </w:r>
      <w:r>
        <w:t xml:space="preserve"> clockwise and pump the handle</w:t>
      </w:r>
      <w:r w:rsidR="00AE5234">
        <w:t>.</w:t>
      </w:r>
    </w:p>
    <w:p w14:paraId="217AF10D" w14:textId="48CF212A" w:rsidR="00AE5234" w:rsidRDefault="00AC27D8" w:rsidP="00E8608F">
      <w:pPr>
        <w:pStyle w:val="PMtextbulletlist"/>
        <w:numPr>
          <w:ilvl w:val="0"/>
          <w:numId w:val="166"/>
        </w:numPr>
        <w:spacing w:before="120"/>
      </w:pPr>
      <w:r w:rsidRPr="00D02981">
        <w:t>If the lift arm is raised, the jack is ready for use</w:t>
      </w:r>
      <w:r>
        <w:t>. If not, repeat this procedure</w:t>
      </w:r>
      <w:r w:rsidR="00AE5234">
        <w:t>.</w:t>
      </w:r>
    </w:p>
    <w:p w14:paraId="17DF3D6F" w14:textId="1CFDE304" w:rsidR="00AC27D8" w:rsidRPr="00D02981" w:rsidRDefault="00AE5234" w:rsidP="00E8608F">
      <w:pPr>
        <w:pStyle w:val="PMtextbulletlist"/>
        <w:numPr>
          <w:ilvl w:val="0"/>
          <w:numId w:val="164"/>
        </w:numPr>
        <w:spacing w:before="120"/>
      </w:pPr>
      <w:r w:rsidRPr="00D02981">
        <w:t>Ensure that your jacks and stands are examined by a qualified professional at least once per year to assess whether the equipment is still able to handle the load r</w:t>
      </w:r>
      <w:r>
        <w:t>ecommended by the manufacturer</w:t>
      </w:r>
      <w:r w:rsidR="008A5139">
        <w:t>.</w:t>
      </w:r>
      <w:r w:rsidR="00AC27D8" w:rsidRPr="00D02981">
        <w:t xml:space="preserve"> </w:t>
      </w:r>
    </w:p>
    <w:p w14:paraId="17DF3D71" w14:textId="4D48DCC8" w:rsidR="00AC27D8" w:rsidRPr="00D02981" w:rsidRDefault="00AC27D8" w:rsidP="00AC27D8">
      <w:pPr>
        <w:pStyle w:val="PMtextBullet"/>
        <w:rPr>
          <w:b/>
        </w:rPr>
      </w:pPr>
      <w:r w:rsidRPr="00D02981">
        <w:t xml:space="preserve">The jack should be placed at right angles to the </w:t>
      </w:r>
      <w:r w:rsidR="00622815">
        <w:t>material being lifted,</w:t>
      </w:r>
      <w:r w:rsidRPr="00D02981">
        <w:t xml:space="preserve"> so that </w:t>
      </w:r>
      <w:r w:rsidR="00622815">
        <w:t>i</w:t>
      </w:r>
      <w:r w:rsidR="00AE5234">
        <w:t>t</w:t>
      </w:r>
      <w:r w:rsidRPr="00D02981">
        <w:t xml:space="preserve"> does not slip off the jack. Centre the load on the saddle prior to lifting. Off</w:t>
      </w:r>
      <w:r w:rsidR="00A827B1">
        <w:t>-</w:t>
      </w:r>
      <w:r w:rsidRPr="00D02981">
        <w:t>centre loads may cause damage to the jack</w:t>
      </w:r>
      <w:r w:rsidR="00AE5234">
        <w:t xml:space="preserve"> and the object to fall.</w:t>
      </w:r>
    </w:p>
    <w:p w14:paraId="17DF3D72" w14:textId="2B264C68" w:rsidR="00AC27D8" w:rsidRPr="00D02981" w:rsidRDefault="00622815" w:rsidP="00AC27D8">
      <w:pPr>
        <w:pStyle w:val="PMtextBullet"/>
      </w:pPr>
      <w:r>
        <w:t xml:space="preserve">Do not crawl under an object </w:t>
      </w:r>
      <w:r w:rsidR="00AC27D8">
        <w:t>supported only by a jack</w:t>
      </w:r>
      <w:r w:rsidR="00AE5234">
        <w:t>.</w:t>
      </w:r>
    </w:p>
    <w:p w14:paraId="17DF3D73" w14:textId="77777777" w:rsidR="00AC27D8" w:rsidRPr="00D02981" w:rsidRDefault="00AC27D8" w:rsidP="00AC27D8">
      <w:pPr>
        <w:pStyle w:val="PMtextBullet"/>
      </w:pPr>
      <w:r w:rsidRPr="00D02981">
        <w:t xml:space="preserve">Once the </w:t>
      </w:r>
      <w:r w:rsidR="00622815">
        <w:t>object</w:t>
      </w:r>
      <w:r w:rsidRPr="00D02981">
        <w:t xml:space="preserve"> is raised with the jack, use jack stands as secondary s</w:t>
      </w:r>
      <w:r>
        <w:t>upports. These could prove life</w:t>
      </w:r>
      <w:r w:rsidRPr="00D02981">
        <w:t xml:space="preserve">saving if the </w:t>
      </w:r>
      <w:r w:rsidR="00622815">
        <w:t>object</w:t>
      </w:r>
      <w:r w:rsidRPr="00D02981">
        <w:t xml:space="preserve"> were to acci</w:t>
      </w:r>
      <w:r w:rsidR="00622815">
        <w:t xml:space="preserve">dentally shift </w:t>
      </w:r>
      <w:proofErr w:type="gramStart"/>
      <w:r w:rsidR="00622815">
        <w:t>off of</w:t>
      </w:r>
      <w:proofErr w:type="gramEnd"/>
      <w:r w:rsidR="00622815">
        <w:t xml:space="preserve"> the jack.</w:t>
      </w:r>
    </w:p>
    <w:p w14:paraId="17DF3D74" w14:textId="4FA720B1" w:rsidR="00AC27D8" w:rsidRPr="00D02981" w:rsidRDefault="00AC27D8" w:rsidP="00AC27D8">
      <w:pPr>
        <w:pStyle w:val="PMtextBullet"/>
      </w:pPr>
      <w:r w:rsidRPr="00D02981">
        <w:t>If you need to raise the height of a jack stand, use the correct support pins to properly</w:t>
      </w:r>
      <w:r>
        <w:t xml:space="preserve"> hold the stand in place</w:t>
      </w:r>
      <w:r w:rsidR="00AE5234">
        <w:t>.</w:t>
      </w:r>
    </w:p>
    <w:p w14:paraId="17DF3D75" w14:textId="599E0097" w:rsidR="00AC27D8" w:rsidRPr="00D02981" w:rsidRDefault="00AC27D8" w:rsidP="00AC27D8">
      <w:pPr>
        <w:pStyle w:val="PMtextBullet"/>
      </w:pPr>
      <w:r w:rsidRPr="00D02981">
        <w:t>When working in tightly confined spaces, be careful that you are not at risk of being pinned between the jack handle and the wall shou</w:t>
      </w:r>
      <w:r>
        <w:t>ld the jack shift accidentally</w:t>
      </w:r>
      <w:r w:rsidR="00AE5234">
        <w:t>.</w:t>
      </w:r>
    </w:p>
    <w:p w14:paraId="17DF3D76" w14:textId="1D8975FA" w:rsidR="00AC27D8" w:rsidRPr="00527367" w:rsidRDefault="00AC27D8" w:rsidP="00AC27D8">
      <w:pPr>
        <w:pStyle w:val="PMtextBullet"/>
        <w:rPr>
          <w:b/>
        </w:rPr>
      </w:pPr>
      <w:r w:rsidRPr="00D02981">
        <w:t xml:space="preserve">Never raise </w:t>
      </w:r>
      <w:r w:rsidR="00622815">
        <w:t>an object</w:t>
      </w:r>
      <w:r w:rsidRPr="00D02981">
        <w:t xml:space="preserve"> with anyone inside it, or with anyone standing or working in the lift area without first clearing it with </w:t>
      </w:r>
      <w:r w:rsidR="002C1A88">
        <w:t>the supervisor</w:t>
      </w:r>
      <w:r w:rsidR="00AE5234">
        <w:t>.</w:t>
      </w:r>
    </w:p>
    <w:p w14:paraId="34492948" w14:textId="1AC12AC2" w:rsidR="00527367" w:rsidRPr="00527367" w:rsidRDefault="00527367" w:rsidP="00527367">
      <w:pPr>
        <w:pStyle w:val="PMtextBullet"/>
        <w:rPr>
          <w:rFonts w:cs="Arial"/>
        </w:rPr>
      </w:pPr>
      <w:r>
        <w:rPr>
          <w:rFonts w:cs="Arial"/>
          <w:lang w:val="en-CA"/>
        </w:rPr>
        <w:t>Ensure that a competent person inspects equipment</w:t>
      </w:r>
      <w:r w:rsidRPr="00527367">
        <w:rPr>
          <w:rFonts w:cs="Arial"/>
          <w:lang w:val="en-CA"/>
        </w:rPr>
        <w:t xml:space="preserve"> annually.</w:t>
      </w:r>
    </w:p>
    <w:p w14:paraId="06DFCDDF" w14:textId="290E1232" w:rsidR="008A5139" w:rsidRDefault="0047065B" w:rsidP="008A5139">
      <w:pPr>
        <w:pStyle w:val="PMtextBullet"/>
      </w:pPr>
      <w:r>
        <w:t>Before lowering the jack</w:t>
      </w:r>
      <w:r w:rsidR="00AC27D8" w:rsidRPr="00D02981">
        <w:t xml:space="preserve">, be sure tools trays, stands, </w:t>
      </w:r>
      <w:r w:rsidR="004D1220" w:rsidRPr="00D02981">
        <w:t>etc.</w:t>
      </w:r>
      <w:r w:rsidR="00AC27D8" w:rsidRPr="00D02981">
        <w:t xml:space="preserve"> are removed from under the </w:t>
      </w:r>
      <w:r>
        <w:t>object</w:t>
      </w:r>
      <w:r w:rsidR="00AC27D8" w:rsidRPr="00D02981">
        <w:t>. Release locking devices befo</w:t>
      </w:r>
      <w:r>
        <w:t>re attempting to lower the jack.</w:t>
      </w:r>
      <w:r w:rsidR="008A5139" w:rsidRPr="008A5139">
        <w:t xml:space="preserve"> </w:t>
      </w:r>
    </w:p>
    <w:p w14:paraId="52E9947D" w14:textId="77777777" w:rsidR="008A5139" w:rsidRDefault="008A5139" w:rsidP="008A5139">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D7B" w14:textId="34EA715B" w:rsidR="00AC27D8" w:rsidRPr="00576D97" w:rsidRDefault="00AE5234" w:rsidP="00AC27D8">
      <w:pPr>
        <w:pStyle w:val="PMsubHead"/>
      </w:pPr>
      <w:r>
        <w:t>A</w:t>
      </w:r>
      <w:r w:rsidR="00AC27D8" w:rsidRPr="00576D97">
        <w:t>dd</w:t>
      </w:r>
      <w:r>
        <w:t>ing</w:t>
      </w:r>
      <w:r w:rsidR="00AC27D8" w:rsidRPr="00576D97">
        <w:t xml:space="preserve"> </w:t>
      </w:r>
      <w:r>
        <w:t>H</w:t>
      </w:r>
      <w:r w:rsidR="00AC27D8" w:rsidRPr="00576D97">
        <w:t xml:space="preserve">ydraulic </w:t>
      </w:r>
      <w:r>
        <w:t>F</w:t>
      </w:r>
      <w:r w:rsidR="00AC27D8" w:rsidRPr="00576D97">
        <w:t>luid</w:t>
      </w:r>
    </w:p>
    <w:p w14:paraId="4B9A17C5" w14:textId="77777777" w:rsidR="00AE5234" w:rsidRPr="00D02981" w:rsidRDefault="00AE5234" w:rsidP="00AE5234">
      <w:pPr>
        <w:pStyle w:val="PMtextBullet"/>
      </w:pPr>
      <w:r w:rsidRPr="00D02981">
        <w:t>When adding or replacing hydraulic fluid</w:t>
      </w:r>
      <w:r>
        <w:t>, always use fluid recommended by manufacturer.</w:t>
      </w:r>
    </w:p>
    <w:p w14:paraId="17DF3D7C" w14:textId="718ECCAF" w:rsidR="00AC27D8" w:rsidRPr="00D02981" w:rsidRDefault="00AC27D8" w:rsidP="00AC27D8">
      <w:pPr>
        <w:pStyle w:val="PMtextBullet"/>
      </w:pPr>
      <w:r w:rsidRPr="00D02981">
        <w:t>With the saddle fully lowered and the jack on level</w:t>
      </w:r>
      <w:r>
        <w:t xml:space="preserve"> ground, remove the filler plug</w:t>
      </w:r>
      <w:r w:rsidR="00AE5234">
        <w:t>.</w:t>
      </w:r>
    </w:p>
    <w:p w14:paraId="17DF3D7D" w14:textId="0E4F59E7" w:rsidR="00AC27D8" w:rsidRPr="00D02981" w:rsidRDefault="00AC27D8" w:rsidP="00AC27D8">
      <w:pPr>
        <w:pStyle w:val="PMtextBullet"/>
      </w:pPr>
      <w:r w:rsidRPr="00D02981">
        <w:t>Hydraulic fluid should be filled to the level of the hydraulic fluid fill</w:t>
      </w:r>
      <w:r>
        <w:t>er plug hole</w:t>
      </w:r>
      <w:r w:rsidR="00AE5234">
        <w:t>.</w:t>
      </w:r>
    </w:p>
    <w:p w14:paraId="17DF3D7E" w14:textId="15389DDB" w:rsidR="00AC27D8" w:rsidRPr="00D02981" w:rsidRDefault="00AC27D8" w:rsidP="00AC27D8">
      <w:pPr>
        <w:pStyle w:val="PMtextBullet"/>
      </w:pPr>
      <w:r w:rsidRPr="00D02981">
        <w:t>If low,</w:t>
      </w:r>
      <w:r>
        <w:t xml:space="preserve"> add hydraulic fluid as needed</w:t>
      </w:r>
      <w:r w:rsidR="00AE5234">
        <w:t>.</w:t>
      </w:r>
    </w:p>
    <w:p w14:paraId="17DF3D7F" w14:textId="77777777" w:rsidR="00AC27D8" w:rsidRPr="00D02981" w:rsidRDefault="00AC27D8" w:rsidP="00AC27D8">
      <w:pPr>
        <w:pStyle w:val="PMtextBullet"/>
      </w:pPr>
      <w:r w:rsidRPr="00D02981">
        <w:t>All moving j</w:t>
      </w:r>
      <w:r>
        <w:t>oints require lubrication often</w:t>
      </w:r>
      <w:r w:rsidRPr="00D02981">
        <w:t xml:space="preserve"> </w:t>
      </w:r>
      <w:proofErr w:type="gramStart"/>
      <w:r w:rsidRPr="00D02981">
        <w:t>To</w:t>
      </w:r>
      <w:proofErr w:type="gramEnd"/>
      <w:r w:rsidRPr="00D02981">
        <w:t xml:space="preserve"> lubricate:</w:t>
      </w:r>
    </w:p>
    <w:p w14:paraId="17DF3D80" w14:textId="380C911B" w:rsidR="00AC27D8" w:rsidRPr="00D02981" w:rsidRDefault="00AC27D8" w:rsidP="00E8608F">
      <w:pPr>
        <w:pStyle w:val="PMtextbulletlist"/>
        <w:numPr>
          <w:ilvl w:val="1"/>
          <w:numId w:val="118"/>
        </w:numPr>
        <w:spacing w:before="120"/>
        <w:ind w:left="1434" w:hanging="357"/>
      </w:pPr>
      <w:r w:rsidRPr="00D02981">
        <w:t xml:space="preserve">Remove handle and grease the lower end of handle where </w:t>
      </w:r>
      <w:r>
        <w:t>it rotates in the handle socket</w:t>
      </w:r>
      <w:r w:rsidR="00AE5234">
        <w:t>.</w:t>
      </w:r>
    </w:p>
    <w:p w14:paraId="17DF3D81" w14:textId="55279BA3" w:rsidR="00AC27D8" w:rsidRPr="00D02981" w:rsidRDefault="00AC27D8" w:rsidP="00E8608F">
      <w:pPr>
        <w:pStyle w:val="PMtextbulletlist"/>
        <w:numPr>
          <w:ilvl w:val="1"/>
          <w:numId w:val="118"/>
        </w:numPr>
        <w:spacing w:before="120"/>
        <w:ind w:left="1434" w:hanging="357"/>
      </w:pPr>
      <w:r w:rsidRPr="00D02981">
        <w:t>Using a grease gun, grease the lift arm pivot shaft grease fitting until grease a</w:t>
      </w:r>
      <w:r>
        <w:t>ppears at the end of the shaft</w:t>
      </w:r>
      <w:r w:rsidR="00AE5234">
        <w:t>.</w:t>
      </w:r>
    </w:p>
    <w:p w14:paraId="17DF3D82" w14:textId="4206E217" w:rsidR="00AC27D8" w:rsidRPr="00D02981" w:rsidRDefault="00AC27D8" w:rsidP="00E8608F">
      <w:pPr>
        <w:pStyle w:val="PMtextbulletlist"/>
        <w:numPr>
          <w:ilvl w:val="1"/>
          <w:numId w:val="118"/>
        </w:numPr>
        <w:spacing w:before="120"/>
        <w:ind w:left="1434" w:hanging="357"/>
      </w:pPr>
      <w:r w:rsidRPr="00D02981">
        <w:t>Oil all lift arm linkages,</w:t>
      </w:r>
      <w:r>
        <w:t xml:space="preserve"> front </w:t>
      </w:r>
      <w:proofErr w:type="gramStart"/>
      <w:r>
        <w:t>wheels</w:t>
      </w:r>
      <w:proofErr w:type="gramEnd"/>
      <w:r>
        <w:t xml:space="preserve"> and rear casters</w:t>
      </w:r>
      <w:r w:rsidR="00AE5234">
        <w:t>.</w:t>
      </w:r>
    </w:p>
    <w:p w14:paraId="17DF3D83"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446F0C" w14:paraId="17DF3D86" w14:textId="77777777" w:rsidTr="00C8231E">
        <w:tc>
          <w:tcPr>
            <w:tcW w:w="4428" w:type="dxa"/>
          </w:tcPr>
          <w:p w14:paraId="17DF3D84" w14:textId="77777777" w:rsidR="00AC27D8" w:rsidRPr="00446F0C" w:rsidRDefault="00AC27D8" w:rsidP="00C8231E">
            <w:pPr>
              <w:pStyle w:val="PMtableText"/>
            </w:pPr>
            <w:r w:rsidRPr="00446F0C">
              <w:t>Effective Date:</w:t>
            </w:r>
          </w:p>
        </w:tc>
        <w:tc>
          <w:tcPr>
            <w:tcW w:w="4428" w:type="dxa"/>
          </w:tcPr>
          <w:p w14:paraId="17DF3D85" w14:textId="3AD42E10" w:rsidR="00AC27D8" w:rsidRPr="00446F0C" w:rsidRDefault="00AC27D8" w:rsidP="00C8231E">
            <w:pPr>
              <w:pStyle w:val="PMtableText"/>
            </w:pPr>
          </w:p>
        </w:tc>
      </w:tr>
      <w:tr w:rsidR="00AC27D8" w:rsidRPr="00446F0C" w14:paraId="17DF3D89" w14:textId="77777777" w:rsidTr="00C8231E">
        <w:tc>
          <w:tcPr>
            <w:tcW w:w="4428" w:type="dxa"/>
          </w:tcPr>
          <w:p w14:paraId="17DF3D87" w14:textId="77777777" w:rsidR="00AC27D8" w:rsidRPr="00446F0C" w:rsidRDefault="00AC27D8" w:rsidP="00C8231E">
            <w:pPr>
              <w:pStyle w:val="PMtableText"/>
            </w:pPr>
            <w:r w:rsidRPr="00446F0C">
              <w:t>Revision Date:</w:t>
            </w:r>
          </w:p>
        </w:tc>
        <w:tc>
          <w:tcPr>
            <w:tcW w:w="4428" w:type="dxa"/>
          </w:tcPr>
          <w:p w14:paraId="17DF3D88" w14:textId="77777777" w:rsidR="00AC27D8" w:rsidRPr="00446F0C" w:rsidRDefault="00AC27D8" w:rsidP="00C8231E">
            <w:pPr>
              <w:pStyle w:val="PMtableText"/>
            </w:pPr>
          </w:p>
        </w:tc>
      </w:tr>
    </w:tbl>
    <w:p w14:paraId="17DF3D8A" w14:textId="77777777" w:rsidR="00AC27D8" w:rsidRPr="00031F3C" w:rsidRDefault="00AC27D8" w:rsidP="00AC27D8">
      <w:pPr>
        <w:pStyle w:val="PMhyperlink"/>
      </w:pPr>
    </w:p>
    <w:p w14:paraId="17DF3D8B" w14:textId="73570AFF" w:rsidR="00AC27D8" w:rsidRPr="00670CFE" w:rsidRDefault="00AC27D8" w:rsidP="00283964">
      <w:pPr>
        <w:pStyle w:val="Heading1"/>
      </w:pPr>
      <w:bookmarkStart w:id="346" w:name="_Toc391293900"/>
      <w:bookmarkStart w:id="347" w:name="_Toc126240175"/>
      <w:bookmarkStart w:id="348" w:name="_Toc126313825"/>
      <w:r w:rsidRPr="00670CFE">
        <w:lastRenderedPageBreak/>
        <w:t xml:space="preserve">Safe Operating Procedures for </w:t>
      </w:r>
      <w:r>
        <w:t>Knives</w:t>
      </w:r>
      <w:bookmarkEnd w:id="346"/>
      <w:bookmarkEnd w:id="347"/>
      <w:bookmarkEnd w:id="348"/>
    </w:p>
    <w:p w14:paraId="1F18CDA0" w14:textId="77777777" w:rsidR="004621D1" w:rsidRPr="001A1364" w:rsidRDefault="004621D1" w:rsidP="004621D1">
      <w:pPr>
        <w:keepNext/>
        <w:spacing w:before="240" w:after="240"/>
        <w:rPr>
          <w:rFonts w:ascii="Arial" w:hAnsi="Arial" w:cs="Arial"/>
          <w:b/>
          <w:szCs w:val="22"/>
        </w:rPr>
      </w:pPr>
      <w:r w:rsidRPr="001A1364">
        <w:rPr>
          <w:rFonts w:ascii="Arial" w:hAnsi="Arial" w:cs="Arial"/>
          <w:b/>
          <w:szCs w:val="22"/>
        </w:rPr>
        <w:t>Purpose</w:t>
      </w:r>
    </w:p>
    <w:p w14:paraId="15954579" w14:textId="48B4DA71" w:rsidR="004621D1" w:rsidRPr="001A1364" w:rsidRDefault="004621D1" w:rsidP="004621D1">
      <w:pPr>
        <w:pStyle w:val="PMtext"/>
      </w:pPr>
      <w:r w:rsidRPr="001A1364">
        <w:t xml:space="preserve">To define the </w:t>
      </w:r>
      <w:r>
        <w:t>safe</w:t>
      </w:r>
      <w:r w:rsidRPr="001A1364">
        <w:t xml:space="preserve"> </w:t>
      </w:r>
      <w:r>
        <w:t>o</w:t>
      </w:r>
      <w:r w:rsidRPr="001A1364">
        <w:t xml:space="preserve">perating </w:t>
      </w:r>
      <w:r>
        <w:t>p</w:t>
      </w:r>
      <w:r w:rsidRPr="001A1364">
        <w:t xml:space="preserve">rocedures in a manner that informs and instructs employees and members of </w:t>
      </w:r>
      <w:r>
        <w:t xml:space="preserve">[Employer/Organization Name] </w:t>
      </w:r>
      <w:r w:rsidRPr="001A1364">
        <w:t xml:space="preserve">on the key health and safety </w:t>
      </w:r>
      <w:r w:rsidR="00AC1372">
        <w:t>hazards and controls</w:t>
      </w:r>
      <w:r w:rsidRPr="001A1364">
        <w:t xml:space="preserve"> to remember </w:t>
      </w:r>
      <w:r w:rsidR="00022CE1">
        <w:t>when</w:t>
      </w:r>
      <w:r w:rsidRPr="001A1364">
        <w:t xml:space="preserve"> </w:t>
      </w:r>
      <w:r>
        <w:t>handling and using equipment with sharp edges and knives.</w:t>
      </w:r>
    </w:p>
    <w:p w14:paraId="1A96FE56" w14:textId="77777777" w:rsidR="004621D1" w:rsidRPr="0097197A" w:rsidRDefault="004621D1" w:rsidP="004621D1">
      <w:pPr>
        <w:pStyle w:val="PMhead"/>
      </w:pPr>
      <w:r>
        <w:t>Hazards</w:t>
      </w:r>
    </w:p>
    <w:p w14:paraId="2DA7F8BE" w14:textId="77777777" w:rsidR="004621D1" w:rsidRPr="00D02981" w:rsidRDefault="004621D1" w:rsidP="004621D1">
      <w:pPr>
        <w:pStyle w:val="PMtextBullet"/>
        <w:numPr>
          <w:ilvl w:val="0"/>
          <w:numId w:val="0"/>
        </w:numPr>
      </w:pPr>
      <w:r w:rsidRPr="00D02981">
        <w:t xml:space="preserve">The following </w:t>
      </w:r>
      <w:r>
        <w:t xml:space="preserve">hazards may </w:t>
      </w:r>
      <w:r w:rsidRPr="00D02981">
        <w:t xml:space="preserve">occur </w:t>
      </w:r>
      <w:r>
        <w:t>when handling and using equipment with sharp edges and knives</w:t>
      </w:r>
      <w:r w:rsidRPr="00D02981">
        <w:t>:</w:t>
      </w:r>
    </w:p>
    <w:p w14:paraId="6F88DE72" w14:textId="1E04D674" w:rsidR="000A1AAD" w:rsidRPr="0097197A" w:rsidRDefault="000A1AAD" w:rsidP="00966914">
      <w:pPr>
        <w:pStyle w:val="PMtextBullet"/>
        <w:ind w:hanging="357"/>
      </w:pPr>
      <w:r>
        <w:t>Cuts</w:t>
      </w:r>
      <w:r w:rsidR="00842456">
        <w:t>:</w:t>
      </w:r>
    </w:p>
    <w:p w14:paraId="70CABA61" w14:textId="77777777" w:rsidR="000A1AAD" w:rsidRPr="0097197A" w:rsidRDefault="000A1AAD" w:rsidP="00E8608F">
      <w:pPr>
        <w:pStyle w:val="PMtextbulletlist"/>
        <w:numPr>
          <w:ilvl w:val="1"/>
          <w:numId w:val="119"/>
        </w:numPr>
        <w:spacing w:before="120"/>
        <w:ind w:hanging="357"/>
      </w:pPr>
      <w:r w:rsidRPr="0097197A">
        <w:t>Using force to cut with a dull knife can cause you to lose control, sending the knif</w:t>
      </w:r>
      <w:r>
        <w:t xml:space="preserve">e in an unpredictable </w:t>
      </w:r>
      <w:proofErr w:type="gramStart"/>
      <w:r>
        <w:t>direction</w:t>
      </w:r>
      <w:proofErr w:type="gramEnd"/>
    </w:p>
    <w:p w14:paraId="2C5D002B" w14:textId="77777777" w:rsidR="000A1AAD" w:rsidRPr="0097197A" w:rsidRDefault="000A1AAD" w:rsidP="00E8608F">
      <w:pPr>
        <w:pStyle w:val="PMtextbulletlist"/>
        <w:numPr>
          <w:ilvl w:val="1"/>
          <w:numId w:val="119"/>
        </w:numPr>
        <w:spacing w:before="120"/>
        <w:ind w:hanging="357"/>
      </w:pPr>
      <w:r w:rsidRPr="0097197A">
        <w:t>Sharp knives may cut you unexpectedly if they are not sto</w:t>
      </w:r>
      <w:r>
        <w:t xml:space="preserve">red properly and used </w:t>
      </w:r>
      <w:proofErr w:type="gramStart"/>
      <w:r>
        <w:t>carefully</w:t>
      </w:r>
      <w:proofErr w:type="gramEnd"/>
    </w:p>
    <w:p w14:paraId="06DC3EE0" w14:textId="336E12C3" w:rsidR="000A1AAD" w:rsidRPr="0097197A" w:rsidRDefault="000A1AAD" w:rsidP="00966914">
      <w:pPr>
        <w:pStyle w:val="PMtextBullet"/>
        <w:ind w:hanging="357"/>
      </w:pPr>
      <w:r>
        <w:t xml:space="preserve">Musculoskeletal </w:t>
      </w:r>
      <w:r w:rsidR="00DC147D">
        <w:t>d</w:t>
      </w:r>
      <w:r>
        <w:t>isorder</w:t>
      </w:r>
      <w:r w:rsidR="0069645E">
        <w:t xml:space="preserve"> (MSD)</w:t>
      </w:r>
      <w:r w:rsidR="00842456">
        <w:t>:</w:t>
      </w:r>
    </w:p>
    <w:p w14:paraId="4A64D544" w14:textId="77777777" w:rsidR="000A1AAD" w:rsidRPr="00F773AD" w:rsidRDefault="000A1AAD" w:rsidP="00E8608F">
      <w:pPr>
        <w:pStyle w:val="PMtextbulletlist"/>
        <w:numPr>
          <w:ilvl w:val="1"/>
          <w:numId w:val="119"/>
        </w:numPr>
        <w:spacing w:before="120"/>
        <w:ind w:hanging="357"/>
        <w:rPr>
          <w:i/>
          <w:iCs/>
        </w:rPr>
      </w:pPr>
      <w:r w:rsidRPr="00F773AD">
        <w:t>Dull knives requir</w:t>
      </w:r>
      <w:r>
        <w:t>ing</w:t>
      </w:r>
      <w:r w:rsidRPr="00F773AD">
        <w:t xml:space="preserve"> extra pressure to work </w:t>
      </w:r>
      <w:proofErr w:type="gramStart"/>
      <w:r w:rsidRPr="00F773AD">
        <w:rPr>
          <w:spacing w:val="-2"/>
        </w:rPr>
        <w:t>effectively</w:t>
      </w:r>
      <w:proofErr w:type="gramEnd"/>
    </w:p>
    <w:p w14:paraId="19566CE5" w14:textId="77777777" w:rsidR="000A1AAD" w:rsidRPr="00F773AD" w:rsidRDefault="000A1AAD" w:rsidP="00E8608F">
      <w:pPr>
        <w:pStyle w:val="PMtextbulletlist"/>
        <w:numPr>
          <w:ilvl w:val="1"/>
          <w:numId w:val="119"/>
        </w:numPr>
        <w:spacing w:before="120"/>
        <w:ind w:hanging="357"/>
        <w:rPr>
          <w:i/>
          <w:iCs/>
        </w:rPr>
      </w:pPr>
      <w:r>
        <w:t>W</w:t>
      </w:r>
      <w:r w:rsidRPr="00F773AD">
        <w:t>orking in an extreme or awkward position</w:t>
      </w:r>
    </w:p>
    <w:p w14:paraId="1FFE6026" w14:textId="77777777" w:rsidR="004621D1" w:rsidRDefault="004621D1" w:rsidP="004621D1">
      <w:pPr>
        <w:pStyle w:val="PMtextBullet"/>
      </w:pPr>
      <w:r>
        <w:t>Opening boxes with box cutters</w:t>
      </w:r>
    </w:p>
    <w:p w14:paraId="7CBB6472" w14:textId="77777777" w:rsidR="004621D1" w:rsidRDefault="004621D1" w:rsidP="004621D1">
      <w:pPr>
        <w:pStyle w:val="PMtextBullet"/>
      </w:pPr>
      <w:r>
        <w:t>Cleaning procedures</w:t>
      </w:r>
    </w:p>
    <w:p w14:paraId="3C097707" w14:textId="77777777" w:rsidR="004621D1" w:rsidRPr="00084645" w:rsidRDefault="004621D1" w:rsidP="004621D1">
      <w:pPr>
        <w:pStyle w:val="PMtextBullet"/>
        <w:rPr>
          <w:rFonts w:cs="Arial"/>
        </w:rPr>
      </w:pPr>
      <w:r>
        <w:t>Improper knife storage</w:t>
      </w:r>
    </w:p>
    <w:p w14:paraId="4743829A" w14:textId="77777777" w:rsidR="004621D1" w:rsidRDefault="004621D1" w:rsidP="004621D1">
      <w:pPr>
        <w:pStyle w:val="PMhead"/>
      </w:pPr>
      <w:r>
        <w:t>Personal Protective Equipment</w:t>
      </w:r>
    </w:p>
    <w:p w14:paraId="03F62E9B" w14:textId="77777777" w:rsidR="004621D1" w:rsidRDefault="004621D1" w:rsidP="004621D1">
      <w:pPr>
        <w:pStyle w:val="PMtextBullet"/>
      </w:pPr>
      <w:r>
        <w:t xml:space="preserve">Mesh metal gloves as </w:t>
      </w:r>
      <w:proofErr w:type="gramStart"/>
      <w:r>
        <w:t>required</w:t>
      </w:r>
      <w:proofErr w:type="gramEnd"/>
    </w:p>
    <w:p w14:paraId="1666AFED" w14:textId="77777777" w:rsidR="004621D1" w:rsidRPr="0097197A" w:rsidRDefault="004621D1" w:rsidP="004621D1">
      <w:pPr>
        <w:pStyle w:val="PMhead"/>
      </w:pPr>
      <w:r>
        <w:t>Safe Operating Procedure</w:t>
      </w:r>
    </w:p>
    <w:p w14:paraId="7C77D2BD" w14:textId="77777777" w:rsidR="004621D1" w:rsidRDefault="004621D1" w:rsidP="004621D1">
      <w:pPr>
        <w:pStyle w:val="PMtextBullet"/>
      </w:pPr>
      <w:r>
        <w:t>Never place hands into areas you cannot see.</w:t>
      </w:r>
    </w:p>
    <w:p w14:paraId="1BDC8CFB" w14:textId="77777777" w:rsidR="004621D1" w:rsidRDefault="004621D1" w:rsidP="004621D1">
      <w:pPr>
        <w:pStyle w:val="PMtextBullet"/>
      </w:pPr>
      <w:r>
        <w:t>Always use guards, shields, and other protective devices as appropriate.</w:t>
      </w:r>
    </w:p>
    <w:p w14:paraId="77193772" w14:textId="77777777" w:rsidR="004621D1" w:rsidRDefault="004621D1" w:rsidP="004621D1">
      <w:pPr>
        <w:pStyle w:val="PMtextBullet"/>
      </w:pPr>
      <w:r>
        <w:t>Never hold an object to be cut in the hand. Always use a cutting board.</w:t>
      </w:r>
    </w:p>
    <w:p w14:paraId="1D710E72" w14:textId="77777777" w:rsidR="004621D1" w:rsidRDefault="004621D1" w:rsidP="004621D1">
      <w:pPr>
        <w:pStyle w:val="PMtextBullet"/>
      </w:pPr>
      <w:r>
        <w:t xml:space="preserve">If </w:t>
      </w:r>
      <w:proofErr w:type="gramStart"/>
      <w:r>
        <w:t>possible</w:t>
      </w:r>
      <w:proofErr w:type="gramEnd"/>
      <w:r>
        <w:t xml:space="preserve"> tear boxes; do not cut them to open.</w:t>
      </w:r>
    </w:p>
    <w:p w14:paraId="1543F2D3" w14:textId="77777777" w:rsidR="004621D1" w:rsidRDefault="004621D1" w:rsidP="004621D1">
      <w:pPr>
        <w:pStyle w:val="PMtextBullet"/>
      </w:pPr>
      <w:r>
        <w:t>Cut any necessary items on a flat surface.</w:t>
      </w:r>
    </w:p>
    <w:p w14:paraId="6AC74019" w14:textId="77777777" w:rsidR="004621D1" w:rsidRPr="0097197A" w:rsidRDefault="004621D1" w:rsidP="004621D1">
      <w:pPr>
        <w:pStyle w:val="PMtextBullet"/>
      </w:pPr>
      <w:r w:rsidRPr="0097197A">
        <w:t>Keep knives sharpened to reduce the pres</w:t>
      </w:r>
      <w:r>
        <w:t>sure needed to work effectively.</w:t>
      </w:r>
    </w:p>
    <w:p w14:paraId="78F2E8CD" w14:textId="77777777" w:rsidR="004621D1" w:rsidRPr="0097197A" w:rsidRDefault="004621D1" w:rsidP="004621D1">
      <w:pPr>
        <w:pStyle w:val="PMtextBullet"/>
      </w:pPr>
      <w:r w:rsidRPr="0097197A">
        <w:t>When you sharpen a knife, swing i</w:t>
      </w:r>
      <w:r>
        <w:t>t away from your body and hands.</w:t>
      </w:r>
    </w:p>
    <w:p w14:paraId="19DA0C11" w14:textId="77777777" w:rsidR="004621D1" w:rsidRPr="0097197A" w:rsidRDefault="004621D1" w:rsidP="004621D1">
      <w:pPr>
        <w:pStyle w:val="PMtextBullet"/>
      </w:pPr>
      <w:r w:rsidRPr="0097197A">
        <w:rPr>
          <w:bCs/>
        </w:rPr>
        <w:t>Cut in</w:t>
      </w:r>
      <w:r w:rsidRPr="0097197A">
        <w:t xml:space="preserve"> t</w:t>
      </w:r>
      <w:r>
        <w:t>he direction away from the body.</w:t>
      </w:r>
    </w:p>
    <w:p w14:paraId="5D0DAAEF" w14:textId="77777777" w:rsidR="004621D1" w:rsidRPr="0097197A" w:rsidRDefault="004621D1" w:rsidP="004621D1">
      <w:pPr>
        <w:pStyle w:val="PMtextBullet"/>
      </w:pPr>
      <w:r w:rsidRPr="0097197A">
        <w:rPr>
          <w:bCs/>
        </w:rPr>
        <w:t>Keep</w:t>
      </w:r>
      <w:r w:rsidRPr="0097197A">
        <w:t xml:space="preserve"> your fingers and thumbs out</w:t>
      </w:r>
      <w:r>
        <w:t xml:space="preserve"> of the way of the cutting line.</w:t>
      </w:r>
    </w:p>
    <w:p w14:paraId="70638CF4" w14:textId="72F36EDD" w:rsidR="004621D1" w:rsidRPr="0097197A" w:rsidRDefault="004621D1" w:rsidP="004621D1">
      <w:pPr>
        <w:pStyle w:val="PMtextBullet"/>
      </w:pPr>
      <w:r w:rsidRPr="0097197A">
        <w:t>Use a proper cutting board and slip</w:t>
      </w:r>
      <w:r w:rsidR="00A827B1">
        <w:t>-</w:t>
      </w:r>
      <w:r w:rsidRPr="0097197A">
        <w:t>resistant matting (or a damp towel) to prevent bo</w:t>
      </w:r>
      <w:r>
        <w:t>ard from sliding on the counter.</w:t>
      </w:r>
    </w:p>
    <w:p w14:paraId="36236FB1" w14:textId="77777777" w:rsidR="004621D1" w:rsidRPr="0097197A" w:rsidRDefault="004621D1" w:rsidP="004621D1">
      <w:pPr>
        <w:pStyle w:val="PMtextBullet"/>
      </w:pPr>
      <w:r w:rsidRPr="0097197A">
        <w:t>Use the r</w:t>
      </w:r>
      <w:r>
        <w:t>ight cutting tool for each task.</w:t>
      </w:r>
    </w:p>
    <w:p w14:paraId="0880A74E" w14:textId="77777777" w:rsidR="004621D1" w:rsidRPr="0097197A" w:rsidRDefault="004621D1" w:rsidP="004621D1">
      <w:pPr>
        <w:pStyle w:val="PMtextBullet"/>
      </w:pPr>
      <w:r w:rsidRPr="0097197A">
        <w:lastRenderedPageBreak/>
        <w:t xml:space="preserve">Do not leave knives with other utensils </w:t>
      </w:r>
      <w:r>
        <w:t>in a container or sink.</w:t>
      </w:r>
    </w:p>
    <w:p w14:paraId="4A9F122F" w14:textId="77777777" w:rsidR="004621D1" w:rsidRPr="0097197A" w:rsidRDefault="004621D1" w:rsidP="004621D1">
      <w:pPr>
        <w:pStyle w:val="PMtextBullet"/>
      </w:pPr>
      <w:r w:rsidRPr="0097197A">
        <w:t>Pay attention to wher</w:t>
      </w:r>
      <w:r>
        <w:t>e the knife's edge is pointing.</w:t>
      </w:r>
    </w:p>
    <w:p w14:paraId="53896D6A" w14:textId="77777777" w:rsidR="004621D1" w:rsidRPr="0097197A" w:rsidRDefault="004621D1" w:rsidP="004621D1">
      <w:pPr>
        <w:pStyle w:val="PMtextBullet"/>
      </w:pPr>
      <w:r w:rsidRPr="0097197A">
        <w:t>Carry only one knife at a time, with the blade clos</w:t>
      </w:r>
      <w:r>
        <w:t>e to your side and pointed down.</w:t>
      </w:r>
    </w:p>
    <w:p w14:paraId="5A375B44" w14:textId="77777777" w:rsidR="004621D1" w:rsidRPr="0097197A" w:rsidRDefault="004621D1" w:rsidP="004621D1">
      <w:pPr>
        <w:pStyle w:val="PMtextBullet"/>
      </w:pPr>
      <w:r w:rsidRPr="0097197A">
        <w:t>Do not talk while you are using a knife</w:t>
      </w:r>
      <w:r>
        <w:t>,</w:t>
      </w:r>
      <w:r w:rsidRPr="0097197A">
        <w:t xml:space="preserve"> concentrate on your cutting and practice safe kni</w:t>
      </w:r>
      <w:r>
        <w:t>fe habits.</w:t>
      </w:r>
    </w:p>
    <w:p w14:paraId="18B51ECA" w14:textId="77777777" w:rsidR="004621D1" w:rsidRPr="0097197A" w:rsidRDefault="004621D1" w:rsidP="004621D1">
      <w:pPr>
        <w:pStyle w:val="PMtextBullet"/>
      </w:pPr>
      <w:r w:rsidRPr="0097197A">
        <w:t>Do not try to catch a falling kni</w:t>
      </w:r>
      <w:r>
        <w:t xml:space="preserve">fe, stand </w:t>
      </w:r>
      <w:proofErr w:type="gramStart"/>
      <w:r>
        <w:t>back</w:t>
      </w:r>
      <w:proofErr w:type="gramEnd"/>
      <w:r>
        <w:t xml:space="preserve"> and let it fall.</w:t>
      </w:r>
    </w:p>
    <w:p w14:paraId="776AF21D" w14:textId="77777777" w:rsidR="004621D1" w:rsidRPr="0097197A" w:rsidRDefault="004621D1" w:rsidP="004621D1">
      <w:pPr>
        <w:pStyle w:val="PMtextBullet"/>
      </w:pPr>
      <w:r w:rsidRPr="0097197A">
        <w:t>Store knives in a holder</w:t>
      </w:r>
      <w:r>
        <w:t xml:space="preserve"> or holster.</w:t>
      </w:r>
      <w:r w:rsidRPr="0097197A">
        <w:t xml:space="preserve"> </w:t>
      </w:r>
    </w:p>
    <w:p w14:paraId="5CD72E5B" w14:textId="77777777" w:rsidR="004621D1" w:rsidRDefault="004621D1" w:rsidP="004621D1">
      <w:pPr>
        <w:pStyle w:val="PMtextBullet"/>
      </w:pPr>
      <w:r>
        <w:t>Regularly check equipment for sharp edges and file smooth or cover with protective tape or caulking.</w:t>
      </w:r>
    </w:p>
    <w:p w14:paraId="461A4195" w14:textId="77777777" w:rsidR="004621D1" w:rsidRDefault="004621D1" w:rsidP="004621D1">
      <w:pPr>
        <w:pStyle w:val="PMtextBullet"/>
      </w:pPr>
      <w:r>
        <w:t xml:space="preserve">Never place hands into places you cannot </w:t>
      </w:r>
      <w:proofErr w:type="gramStart"/>
      <w:r>
        <w:t>see</w:t>
      </w:r>
      <w:proofErr w:type="gramEnd"/>
    </w:p>
    <w:p w14:paraId="7852D9E0" w14:textId="77777777" w:rsidR="004621D1" w:rsidRDefault="004621D1" w:rsidP="004621D1">
      <w:pPr>
        <w:pStyle w:val="PMtextBullet"/>
      </w:pPr>
      <w:r>
        <w:t>Always use guards, shields, and other protective devices, if appropriate</w:t>
      </w:r>
    </w:p>
    <w:p w14:paraId="1D7D6408" w14:textId="77777777" w:rsidR="004621D1" w:rsidRDefault="004621D1" w:rsidP="004621D1">
      <w:pPr>
        <w:pStyle w:val="PMtextBullet"/>
      </w:pPr>
      <w:r>
        <w:t xml:space="preserve">Never hold an object to be cut in the hand. </w:t>
      </w:r>
    </w:p>
    <w:p w14:paraId="6E7351E8" w14:textId="77777777" w:rsidR="004621D1" w:rsidRDefault="004621D1" w:rsidP="00501FDE">
      <w:pPr>
        <w:pStyle w:val="PMtextBullet"/>
        <w:numPr>
          <w:ilvl w:val="0"/>
          <w:numId w:val="14"/>
        </w:numPr>
        <w:rPr>
          <w:rFonts w:cs="Arial"/>
        </w:rPr>
      </w:pPr>
      <w:r>
        <w:rPr>
          <w:rFonts w:cs="Arial"/>
        </w:rPr>
        <w:t xml:space="preserve">Be </w:t>
      </w:r>
      <w:proofErr w:type="gramStart"/>
      <w:r>
        <w:rPr>
          <w:rFonts w:cs="Arial"/>
        </w:rPr>
        <w:t>alert at all times</w:t>
      </w:r>
      <w:proofErr w:type="gramEnd"/>
      <w:r>
        <w:rPr>
          <w:rFonts w:cs="Arial"/>
        </w:rPr>
        <w:t xml:space="preserve"> when handling materials with rough or sharp edges.</w:t>
      </w:r>
    </w:p>
    <w:p w14:paraId="591A2AAA" w14:textId="77777777" w:rsidR="004621D1" w:rsidRDefault="004621D1" w:rsidP="00501FDE">
      <w:pPr>
        <w:pStyle w:val="PMtextBullet"/>
        <w:numPr>
          <w:ilvl w:val="0"/>
          <w:numId w:val="14"/>
        </w:numPr>
        <w:rPr>
          <w:rFonts w:cs="Arial"/>
        </w:rPr>
      </w:pPr>
      <w:r>
        <w:rPr>
          <w:rFonts w:cs="Arial"/>
        </w:rPr>
        <w:t xml:space="preserve">Ask for assistance when carrying large, </w:t>
      </w:r>
      <w:proofErr w:type="gramStart"/>
      <w:r>
        <w:rPr>
          <w:rFonts w:cs="Arial"/>
        </w:rPr>
        <w:t>heavy</w:t>
      </w:r>
      <w:proofErr w:type="gramEnd"/>
      <w:r>
        <w:rPr>
          <w:rFonts w:cs="Arial"/>
        </w:rPr>
        <w:t xml:space="preserve"> or awkward materials, to reduce pressure points.</w:t>
      </w:r>
    </w:p>
    <w:p w14:paraId="5BE39F7C" w14:textId="66303095" w:rsidR="004621D1" w:rsidRDefault="004621D1" w:rsidP="00501FDE">
      <w:pPr>
        <w:pStyle w:val="PMtextBullet"/>
        <w:numPr>
          <w:ilvl w:val="0"/>
          <w:numId w:val="14"/>
        </w:numPr>
        <w:rPr>
          <w:rFonts w:cs="Arial"/>
        </w:rPr>
      </w:pPr>
      <w:r>
        <w:rPr>
          <w:rFonts w:cs="Arial"/>
        </w:rPr>
        <w:t>If possible, protect sharp edges by covering them with padding or wrapping</w:t>
      </w:r>
      <w:r w:rsidR="00EF5EEC">
        <w:rPr>
          <w:rFonts w:cs="Arial"/>
        </w:rPr>
        <w:t xml:space="preserve">. </w:t>
      </w:r>
      <w:r>
        <w:rPr>
          <w:rFonts w:cs="Arial"/>
        </w:rPr>
        <w:t>Jigs or holders could be used to keep items in place for machining.</w:t>
      </w:r>
    </w:p>
    <w:p w14:paraId="466A4F2F" w14:textId="77777777" w:rsidR="004621D1" w:rsidRPr="0097197A" w:rsidRDefault="004621D1" w:rsidP="004621D1">
      <w:pPr>
        <w:pStyle w:val="PMsubHead"/>
      </w:pPr>
      <w:r>
        <w:t>Utility Knives</w:t>
      </w:r>
    </w:p>
    <w:p w14:paraId="776C9091" w14:textId="77777777" w:rsidR="004621D1" w:rsidRDefault="004621D1" w:rsidP="004621D1">
      <w:pPr>
        <w:pStyle w:val="PMtextBullet"/>
      </w:pPr>
      <w:r w:rsidRPr="0097197A">
        <w:t>Keep knives sharpened to reduce the pres</w:t>
      </w:r>
      <w:r>
        <w:t>sure needed to work effectively and exchange the blade when it becomes dull.</w:t>
      </w:r>
    </w:p>
    <w:p w14:paraId="1AF30A5B" w14:textId="77777777" w:rsidR="004621D1" w:rsidRPr="0097197A" w:rsidRDefault="004621D1" w:rsidP="004621D1">
      <w:pPr>
        <w:pStyle w:val="PMtextBullet"/>
      </w:pPr>
      <w:r>
        <w:t>Lay the object to be cut on the ground or a stable surface.</w:t>
      </w:r>
    </w:p>
    <w:p w14:paraId="78E10C50" w14:textId="77777777" w:rsidR="004621D1" w:rsidRPr="0097197A" w:rsidRDefault="004621D1" w:rsidP="004621D1">
      <w:pPr>
        <w:pStyle w:val="PMtextBullet"/>
      </w:pPr>
      <w:r w:rsidRPr="0097197A">
        <w:rPr>
          <w:bCs/>
        </w:rPr>
        <w:t>Cut in</w:t>
      </w:r>
      <w:r w:rsidRPr="0097197A">
        <w:t xml:space="preserve"> t</w:t>
      </w:r>
      <w:r>
        <w:t>he direction away from the body.</w:t>
      </w:r>
    </w:p>
    <w:p w14:paraId="6CA24F4C" w14:textId="77777777" w:rsidR="004621D1" w:rsidRPr="0097197A" w:rsidRDefault="004621D1" w:rsidP="004621D1">
      <w:pPr>
        <w:pStyle w:val="PMtextBullet"/>
      </w:pPr>
      <w:r w:rsidRPr="0097197A">
        <w:rPr>
          <w:bCs/>
        </w:rPr>
        <w:t>Keep</w:t>
      </w:r>
      <w:r w:rsidRPr="0097197A">
        <w:t xml:space="preserve"> your fingers and thumbs out</w:t>
      </w:r>
      <w:r>
        <w:t xml:space="preserve"> of the way of the cutting line.</w:t>
      </w:r>
    </w:p>
    <w:p w14:paraId="29C90894" w14:textId="77777777" w:rsidR="004621D1" w:rsidRDefault="004621D1" w:rsidP="004621D1">
      <w:pPr>
        <w:pStyle w:val="PMtextBullet"/>
      </w:pPr>
      <w:r>
        <w:t>Use a straight piece of scrap wood as a cutting guide for straight lines.</w:t>
      </w:r>
    </w:p>
    <w:p w14:paraId="205AD3E2" w14:textId="77777777" w:rsidR="004621D1" w:rsidRPr="0097197A" w:rsidRDefault="004621D1" w:rsidP="004621D1">
      <w:pPr>
        <w:pStyle w:val="PMtextBullet"/>
      </w:pPr>
      <w:r w:rsidRPr="0097197A">
        <w:t xml:space="preserve">After using a knife, </w:t>
      </w:r>
      <w:r>
        <w:t>use extreme caution to wipe the blade clean, removing dirt and water as</w:t>
      </w:r>
      <w:r w:rsidRPr="0097197A">
        <w:t xml:space="preserve"> this keeps the knif</w:t>
      </w:r>
      <w:r>
        <w:t>e from rusting and getting dull.</w:t>
      </w:r>
    </w:p>
    <w:p w14:paraId="577F4ED4" w14:textId="77777777" w:rsidR="004621D1" w:rsidRPr="0097197A" w:rsidRDefault="004621D1" w:rsidP="004621D1">
      <w:pPr>
        <w:pStyle w:val="PMtextBullet"/>
      </w:pPr>
      <w:r w:rsidRPr="0097197A">
        <w:t>Carry only one knife at a time, with the blade clos</w:t>
      </w:r>
      <w:r>
        <w:t>e to your side and pointed down.</w:t>
      </w:r>
    </w:p>
    <w:p w14:paraId="4A001107" w14:textId="77777777" w:rsidR="004621D1" w:rsidRPr="0097197A" w:rsidRDefault="004621D1" w:rsidP="004621D1">
      <w:pPr>
        <w:pStyle w:val="PMtextBullet"/>
      </w:pPr>
      <w:r w:rsidRPr="0097197A">
        <w:t>Do not fool arou</w:t>
      </w:r>
      <w:r>
        <w:t>nd when you are handling knives.</w:t>
      </w:r>
    </w:p>
    <w:p w14:paraId="7F9A169A" w14:textId="77777777" w:rsidR="004621D1" w:rsidRPr="0097197A" w:rsidRDefault="004621D1" w:rsidP="004621D1">
      <w:pPr>
        <w:pStyle w:val="PMtextBullet"/>
      </w:pPr>
      <w:r>
        <w:t>C</w:t>
      </w:r>
      <w:r w:rsidRPr="0097197A">
        <w:t>oncentrate on your cutting and practice safe kni</w:t>
      </w:r>
      <w:r>
        <w:t>fe habits.</w:t>
      </w:r>
    </w:p>
    <w:p w14:paraId="556202B6" w14:textId="77777777" w:rsidR="004621D1" w:rsidRDefault="004621D1" w:rsidP="004621D1">
      <w:pPr>
        <w:pStyle w:val="PMtextBullet"/>
      </w:pPr>
      <w:r w:rsidRPr="0097197A">
        <w:t>Do not try to catch a falling kni</w:t>
      </w:r>
      <w:r>
        <w:t xml:space="preserve">fe, stand </w:t>
      </w:r>
      <w:proofErr w:type="gramStart"/>
      <w:r>
        <w:t>back</w:t>
      </w:r>
      <w:proofErr w:type="gramEnd"/>
      <w:r>
        <w:t xml:space="preserve"> and let it fall.</w:t>
      </w:r>
    </w:p>
    <w:p w14:paraId="2C0EE832" w14:textId="77777777" w:rsidR="004621D1" w:rsidRPr="0097197A" w:rsidRDefault="004621D1" w:rsidP="004621D1">
      <w:pPr>
        <w:pStyle w:val="PMtextBullet"/>
      </w:pPr>
      <w:r>
        <w:t>After use, always retract the utility knife blade into protective casing.</w:t>
      </w:r>
    </w:p>
    <w:p w14:paraId="52EE851A" w14:textId="61C4B232" w:rsidR="004621D1" w:rsidRPr="000771D5" w:rsidRDefault="004621D1" w:rsidP="004621D1">
      <w:pPr>
        <w:pStyle w:val="PMtextBullet"/>
      </w:pPr>
      <w:r w:rsidRPr="0097197A">
        <w:t xml:space="preserve">Store </w:t>
      </w:r>
      <w:r>
        <w:t xml:space="preserve">utility </w:t>
      </w:r>
      <w:r w:rsidRPr="0097197A">
        <w:t>knives in</w:t>
      </w:r>
      <w:r>
        <w:t xml:space="preserve"> locked position, in</w:t>
      </w:r>
      <w:r w:rsidRPr="0097197A">
        <w:t xml:space="preserve"> a </w:t>
      </w:r>
      <w:r w:rsidR="007D6A46">
        <w:t>labelled</w:t>
      </w:r>
      <w:r>
        <w:t xml:space="preserve"> container.</w:t>
      </w:r>
    </w:p>
    <w:p w14:paraId="17DF3DC5"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1952D2" w14:paraId="17DF3DC8" w14:textId="77777777" w:rsidTr="00C8231E">
        <w:tc>
          <w:tcPr>
            <w:tcW w:w="4428" w:type="dxa"/>
          </w:tcPr>
          <w:p w14:paraId="17DF3DC6" w14:textId="77777777" w:rsidR="00AC27D8" w:rsidRPr="001952D2" w:rsidRDefault="00AC27D8" w:rsidP="00C8231E">
            <w:pPr>
              <w:pStyle w:val="PMtableText"/>
            </w:pPr>
            <w:r w:rsidRPr="001952D2">
              <w:t>Effective Date:</w:t>
            </w:r>
          </w:p>
        </w:tc>
        <w:tc>
          <w:tcPr>
            <w:tcW w:w="4428" w:type="dxa"/>
          </w:tcPr>
          <w:p w14:paraId="17DF3DC7" w14:textId="78F7F5E0" w:rsidR="00AC27D8" w:rsidRPr="001952D2" w:rsidRDefault="00AC27D8" w:rsidP="00C8231E">
            <w:pPr>
              <w:pStyle w:val="PMtableText"/>
            </w:pPr>
          </w:p>
        </w:tc>
      </w:tr>
      <w:tr w:rsidR="00AC27D8" w:rsidRPr="001952D2" w14:paraId="17DF3DCB" w14:textId="77777777" w:rsidTr="00C8231E">
        <w:tc>
          <w:tcPr>
            <w:tcW w:w="4428" w:type="dxa"/>
          </w:tcPr>
          <w:p w14:paraId="17DF3DC9" w14:textId="77777777" w:rsidR="00AC27D8" w:rsidRPr="001952D2" w:rsidRDefault="00AC27D8" w:rsidP="00C8231E">
            <w:pPr>
              <w:pStyle w:val="PMtableText"/>
            </w:pPr>
            <w:r w:rsidRPr="001952D2">
              <w:t>Revision Date:</w:t>
            </w:r>
          </w:p>
        </w:tc>
        <w:tc>
          <w:tcPr>
            <w:tcW w:w="4428" w:type="dxa"/>
          </w:tcPr>
          <w:p w14:paraId="17DF3DCA" w14:textId="77777777" w:rsidR="00AC27D8" w:rsidRPr="001952D2" w:rsidRDefault="00AC27D8" w:rsidP="00C8231E">
            <w:pPr>
              <w:pStyle w:val="PMtableText"/>
            </w:pPr>
          </w:p>
        </w:tc>
      </w:tr>
    </w:tbl>
    <w:p w14:paraId="17DF3DCD" w14:textId="77777777" w:rsidR="00AC27D8" w:rsidRPr="00EA24C3" w:rsidRDefault="00AC27D8" w:rsidP="00283964">
      <w:pPr>
        <w:pStyle w:val="Heading1"/>
      </w:pPr>
      <w:bookmarkStart w:id="349" w:name="_Toc391293901"/>
      <w:bookmarkStart w:id="350" w:name="_Toc126240176"/>
      <w:bookmarkStart w:id="351" w:name="_Toc126313826"/>
      <w:r w:rsidRPr="00EA24C3">
        <w:lastRenderedPageBreak/>
        <w:t>Safe Operating Procedures for Ladders</w:t>
      </w:r>
      <w:bookmarkEnd w:id="349"/>
      <w:bookmarkEnd w:id="350"/>
      <w:bookmarkEnd w:id="351"/>
    </w:p>
    <w:p w14:paraId="17DF3DCE" w14:textId="77777777" w:rsidR="00AC27D8" w:rsidRPr="00EA24C3" w:rsidRDefault="00AC27D8" w:rsidP="00AC27D8">
      <w:pPr>
        <w:pStyle w:val="PMhead"/>
      </w:pPr>
      <w:r w:rsidRPr="00EA24C3">
        <w:t>Purpose</w:t>
      </w:r>
    </w:p>
    <w:p w14:paraId="17DF3DCF" w14:textId="225CA619" w:rsidR="00AC27D8" w:rsidRPr="00EA24C3" w:rsidRDefault="00AC27D8" w:rsidP="00AC27D8">
      <w:pPr>
        <w:pStyle w:val="PMtext"/>
      </w:pPr>
      <w:r w:rsidRPr="00EA24C3">
        <w:t xml:space="preserve">To define the </w:t>
      </w:r>
      <w:r>
        <w:t>safe o</w:t>
      </w:r>
      <w:r w:rsidRPr="00EA24C3">
        <w:t xml:space="preserve">perating </w:t>
      </w:r>
      <w:r>
        <w:t>p</w:t>
      </w:r>
      <w:r w:rsidRPr="00EA24C3">
        <w:t xml:space="preserve">rocedures in a manner that informs and instructs employees of </w:t>
      </w:r>
      <w:r w:rsidR="003357E3">
        <w:t>[</w:t>
      </w:r>
      <w:r w:rsidR="002C1A88">
        <w:t>Employer/Organization Name</w:t>
      </w:r>
      <w:r w:rsidR="003357E3">
        <w:t>]</w:t>
      </w:r>
      <w:r w:rsidRPr="00A20E9F">
        <w:t xml:space="preserve"> </w:t>
      </w:r>
      <w:r w:rsidRPr="00EA24C3">
        <w:t xml:space="preserve">on the key health and safety </w:t>
      </w:r>
      <w:r w:rsidR="00AC1372">
        <w:t>hazards and controls</w:t>
      </w:r>
      <w:r w:rsidRPr="00EA24C3">
        <w:t xml:space="preserve"> to remember when using </w:t>
      </w:r>
      <w:r w:rsidR="00AE79D6">
        <w:t xml:space="preserve">the </w:t>
      </w:r>
      <w:r w:rsidRPr="00EA24C3">
        <w:t>ladder.</w:t>
      </w:r>
    </w:p>
    <w:p w14:paraId="17DF3DD0" w14:textId="4C390101" w:rsidR="00AC27D8" w:rsidRPr="00EA24C3" w:rsidRDefault="005273E0" w:rsidP="00AC27D8">
      <w:pPr>
        <w:pStyle w:val="PMhead"/>
      </w:pPr>
      <w:r>
        <w:t>Hazards</w:t>
      </w:r>
    </w:p>
    <w:p w14:paraId="17DF3DD1" w14:textId="3BD090F7" w:rsidR="00AC27D8" w:rsidRPr="00EA24C3" w:rsidRDefault="00AC27D8" w:rsidP="00AC27D8">
      <w:pPr>
        <w:pStyle w:val="PMtext"/>
      </w:pPr>
      <w:r w:rsidRPr="00EA24C3">
        <w:t xml:space="preserve">The following hazards may occur when using </w:t>
      </w:r>
      <w:r w:rsidR="000A1AAD">
        <w:t>the</w:t>
      </w:r>
      <w:r w:rsidRPr="00EA24C3">
        <w:t xml:space="preserve"> ladde</w:t>
      </w:r>
      <w:r w:rsidR="000A1AAD">
        <w:t>r</w:t>
      </w:r>
      <w:r w:rsidRPr="00EA24C3">
        <w:t>:</w:t>
      </w:r>
    </w:p>
    <w:p w14:paraId="30E60672" w14:textId="77777777" w:rsidR="000A1AAD" w:rsidRDefault="000A1AAD" w:rsidP="00AC27D8">
      <w:pPr>
        <w:pStyle w:val="PMtextBullet"/>
      </w:pPr>
      <w:r>
        <w:t>Critical injury or fatality</w:t>
      </w:r>
    </w:p>
    <w:p w14:paraId="22F90983" w14:textId="03920C53" w:rsidR="005162DD" w:rsidRDefault="0012549E" w:rsidP="00AC27D8">
      <w:pPr>
        <w:pStyle w:val="PMtextBullet"/>
      </w:pPr>
      <w:r>
        <w:t>Fall</w:t>
      </w:r>
      <w:r w:rsidR="000A1AAD">
        <w:t>s</w:t>
      </w:r>
    </w:p>
    <w:p w14:paraId="17DF3DD3" w14:textId="5E331696" w:rsidR="00AC27D8" w:rsidRPr="00EA24C3" w:rsidRDefault="005162DD" w:rsidP="00AC27D8">
      <w:pPr>
        <w:pStyle w:val="PMtextBullet"/>
      </w:pPr>
      <w:r>
        <w:t xml:space="preserve">Failing </w:t>
      </w:r>
      <w:r w:rsidR="00AC27D8">
        <w:t xml:space="preserve">to maintain </w:t>
      </w:r>
      <w:r w:rsidR="006E2260">
        <w:t>3</w:t>
      </w:r>
      <w:r w:rsidR="00A827B1">
        <w:t>-</w:t>
      </w:r>
      <w:r w:rsidR="00AC27D8">
        <w:t xml:space="preserve">point </w:t>
      </w:r>
      <w:proofErr w:type="gramStart"/>
      <w:r w:rsidR="00AC27D8">
        <w:t>contact</w:t>
      </w:r>
      <w:proofErr w:type="gramEnd"/>
    </w:p>
    <w:p w14:paraId="17DF3DD4" w14:textId="0CD4380D" w:rsidR="00AC27D8" w:rsidRPr="00EA24C3" w:rsidRDefault="005162DD" w:rsidP="00AC27D8">
      <w:pPr>
        <w:pStyle w:val="PMtextBullet"/>
      </w:pPr>
      <w:r>
        <w:t xml:space="preserve">Poor maintenance causing ladder to </w:t>
      </w:r>
      <w:proofErr w:type="gramStart"/>
      <w:r>
        <w:t>c</w:t>
      </w:r>
      <w:r w:rsidR="00AC27D8" w:rsidRPr="00EA24C3">
        <w:t>ol</w:t>
      </w:r>
      <w:r w:rsidR="00AC27D8">
        <w:t>laps</w:t>
      </w:r>
      <w:r>
        <w:t>e</w:t>
      </w:r>
      <w:proofErr w:type="gramEnd"/>
    </w:p>
    <w:p w14:paraId="17DF3DD6" w14:textId="77777777" w:rsidR="00AC27D8" w:rsidRPr="00EA24C3" w:rsidRDefault="00AC27D8" w:rsidP="00AC27D8">
      <w:pPr>
        <w:pStyle w:val="PMhead"/>
      </w:pPr>
      <w:r w:rsidRPr="00EA24C3">
        <w:t>Safe Operating Procedure</w:t>
      </w:r>
    </w:p>
    <w:p w14:paraId="6EAE671E" w14:textId="77777777" w:rsidR="00E57832" w:rsidRPr="00F12599" w:rsidRDefault="00E57832" w:rsidP="00E57832">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32D58ED" w14:textId="77777777" w:rsidR="00E57832" w:rsidRPr="006A23A6" w:rsidRDefault="00E57832" w:rsidP="00E57832">
      <w:pPr>
        <w:pStyle w:val="PMtextBullet"/>
      </w:pPr>
      <w:r>
        <w:t xml:space="preserve">Ensure safety decals legible, order replacements if they are not. </w:t>
      </w:r>
    </w:p>
    <w:p w14:paraId="1DB93665" w14:textId="77777777" w:rsidR="00E57832" w:rsidRPr="00F12599" w:rsidRDefault="00E57832" w:rsidP="00E57832">
      <w:pPr>
        <w:pStyle w:val="PMtextBullet"/>
      </w:pPr>
      <w:r w:rsidRPr="00F12599">
        <w:t xml:space="preserve">Ensure the </w:t>
      </w:r>
      <w:r>
        <w:t>equipment</w:t>
      </w:r>
      <w:r w:rsidRPr="00F12599">
        <w:t xml:space="preserve"> is used properly as per manufacturer’s directions.</w:t>
      </w:r>
    </w:p>
    <w:p w14:paraId="6568804E" w14:textId="77777777" w:rsidR="00E57832" w:rsidRDefault="00E57832" w:rsidP="00E57832">
      <w:pPr>
        <w:pStyle w:val="PMtextBullet"/>
      </w:pPr>
      <w:r>
        <w:t>Complete a walkaround of the immediate work area prior to starting. Look for obstacles that may need to be removed.</w:t>
      </w:r>
    </w:p>
    <w:p w14:paraId="750F1257" w14:textId="1395D58D" w:rsidR="00E57832" w:rsidRDefault="00E57832" w:rsidP="00E57832">
      <w:pPr>
        <w:pStyle w:val="PMtextBullet"/>
      </w:pPr>
      <w:r>
        <w:t>Ensure clearance of overhead hazards.</w:t>
      </w:r>
    </w:p>
    <w:p w14:paraId="67027BA0" w14:textId="6DDEDEC6" w:rsidR="006E2260" w:rsidRPr="00EA24C3" w:rsidRDefault="006E2260" w:rsidP="006E2260">
      <w:pPr>
        <w:pStyle w:val="PMtextBullet"/>
      </w:pPr>
      <w:r w:rsidRPr="00EA24C3">
        <w:t>Destroy ladders that cannot be safely repaired. Do not straighten bent or bowed ladders. Do not paint ladders, as this can h</w:t>
      </w:r>
      <w:r>
        <w:t>ide cracks or other weak points.</w:t>
      </w:r>
    </w:p>
    <w:p w14:paraId="17DF3DD8" w14:textId="639791AA" w:rsidR="00AC27D8" w:rsidRPr="00EA24C3" w:rsidRDefault="00AC27D8" w:rsidP="00AC27D8">
      <w:pPr>
        <w:pStyle w:val="PMtextBullet"/>
      </w:pPr>
      <w:r w:rsidRPr="00EA24C3">
        <w:t xml:space="preserve">Do not use a chair of any other object </w:t>
      </w:r>
      <w:r>
        <w:t>to stand on instead of a ladder</w:t>
      </w:r>
      <w:r w:rsidR="006E2260">
        <w:t>.</w:t>
      </w:r>
    </w:p>
    <w:p w14:paraId="17DF3DD9" w14:textId="48BC0F0F" w:rsidR="00AC27D8" w:rsidRPr="00EA24C3" w:rsidRDefault="00AC27D8" w:rsidP="00AC27D8">
      <w:pPr>
        <w:pStyle w:val="PMtextBullet"/>
      </w:pPr>
      <w:r w:rsidRPr="00EA24C3">
        <w:t>Choose a ladder that is long enough or extends far enoug</w:t>
      </w:r>
      <w:r>
        <w:t>h for the task</w:t>
      </w:r>
      <w:r w:rsidR="006E2260">
        <w:t>.</w:t>
      </w:r>
      <w:r w:rsidRPr="00EA24C3">
        <w:t xml:space="preserve"> </w:t>
      </w:r>
    </w:p>
    <w:p w14:paraId="17DF3DDC" w14:textId="2F692944" w:rsidR="00AC27D8" w:rsidRPr="00EA24C3" w:rsidRDefault="00AC27D8" w:rsidP="00AC27D8">
      <w:pPr>
        <w:pStyle w:val="PMtextBullet"/>
      </w:pPr>
      <w:r w:rsidRPr="00EA24C3">
        <w:t>Make sure that y</w:t>
      </w:r>
      <w:r w:rsidR="006E2260">
        <w:t>our shoes are not wet or muddy.</w:t>
      </w:r>
    </w:p>
    <w:p w14:paraId="17DF3DDD" w14:textId="7060D9CF" w:rsidR="00AC27D8" w:rsidRDefault="00AC27D8" w:rsidP="00AC27D8">
      <w:pPr>
        <w:pStyle w:val="PMtextBullet"/>
      </w:pPr>
      <w:r w:rsidRPr="00EA24C3">
        <w:t>Place ladders on solid, flat ground</w:t>
      </w:r>
      <w:r w:rsidR="006E2260">
        <w:t>.</w:t>
      </w:r>
    </w:p>
    <w:p w14:paraId="17DF3DDE" w14:textId="77777777" w:rsidR="00AC27D8" w:rsidRDefault="00AC27D8" w:rsidP="00AC27D8">
      <w:pPr>
        <w:pStyle w:val="PMtextBullet"/>
      </w:pPr>
      <w:r>
        <w:t>Consider fiberglass or wood ladders for electrical work, rather than aluminum.</w:t>
      </w:r>
    </w:p>
    <w:p w14:paraId="70D3D851" w14:textId="0A1E8D18" w:rsidR="00303AB2" w:rsidRDefault="00303AB2" w:rsidP="00AC27D8">
      <w:pPr>
        <w:pStyle w:val="PMtextBullet"/>
      </w:pPr>
      <w:r w:rsidRPr="00EA24C3">
        <w:t>Choose a ladder that is long enough or extends far enoug</w:t>
      </w:r>
      <w:r>
        <w:t>h for the task.</w:t>
      </w:r>
    </w:p>
    <w:p w14:paraId="5AFEBEA1" w14:textId="77777777" w:rsidR="00956162" w:rsidRPr="00EA24C3" w:rsidRDefault="00956162" w:rsidP="00956162">
      <w:pPr>
        <w:pStyle w:val="PMtextBullet"/>
      </w:pPr>
      <w:r w:rsidRPr="00EA24C3">
        <w:t>Maintain 3</w:t>
      </w:r>
      <w:r>
        <w:t>-</w:t>
      </w:r>
      <w:r w:rsidRPr="00EA24C3">
        <w:t>point contact on the ladder. Keep two hands and one foot, or two feet and one hand on the ladder</w:t>
      </w:r>
      <w:r>
        <w:t xml:space="preserve">. Keep a firm grip at all </w:t>
      </w:r>
      <w:proofErr w:type="gramStart"/>
      <w:r>
        <w:t>times</w:t>
      </w:r>
      <w:proofErr w:type="gramEnd"/>
    </w:p>
    <w:p w14:paraId="79E41108" w14:textId="77777777" w:rsidR="00956162" w:rsidRPr="00EA24C3" w:rsidRDefault="00956162" w:rsidP="00956162">
      <w:pPr>
        <w:pStyle w:val="PMtextBullet"/>
      </w:pPr>
      <w:r w:rsidRPr="00EA24C3">
        <w:t>When climbing or descending a ladder, grasp the rungs instead of the side rails. The rungs will provide a better grip if</w:t>
      </w:r>
      <w:r>
        <w:t xml:space="preserve"> your foot slips off the ladder.</w:t>
      </w:r>
    </w:p>
    <w:p w14:paraId="3D6E6B59" w14:textId="77777777" w:rsidR="00956162" w:rsidRPr="00EA24C3" w:rsidRDefault="00956162" w:rsidP="00956162">
      <w:pPr>
        <w:pStyle w:val="PMtextBullet"/>
      </w:pPr>
      <w:r w:rsidRPr="00EA24C3">
        <w:t xml:space="preserve">Position the ladder facing the storage area. Never </w:t>
      </w:r>
      <w:r>
        <w:t>work sideways.</w:t>
      </w:r>
    </w:p>
    <w:p w14:paraId="50191085" w14:textId="77777777" w:rsidR="00956162" w:rsidRPr="00EA24C3" w:rsidRDefault="00956162" w:rsidP="00956162">
      <w:pPr>
        <w:pStyle w:val="PMtextBullet"/>
      </w:pPr>
      <w:r w:rsidRPr="00EA24C3">
        <w:t>Face the ladd</w:t>
      </w:r>
      <w:r>
        <w:t>er when climbing and descending.</w:t>
      </w:r>
    </w:p>
    <w:p w14:paraId="6C9B9A53" w14:textId="77777777" w:rsidR="00956162" w:rsidRPr="00EA24C3" w:rsidRDefault="00956162" w:rsidP="00956162">
      <w:pPr>
        <w:pStyle w:val="PMtextBullet"/>
      </w:pPr>
      <w:r w:rsidRPr="00EA24C3">
        <w:t>Do</w:t>
      </w:r>
      <w:r>
        <w:t xml:space="preserve"> </w:t>
      </w:r>
      <w:r w:rsidRPr="00EA24C3">
        <w:t>n</w:t>
      </w:r>
      <w:r>
        <w:t>o</w:t>
      </w:r>
      <w:r w:rsidRPr="00EA24C3">
        <w:t>t stretch or reach beyond the side of the ladd</w:t>
      </w:r>
      <w:r>
        <w:t>er. You could lose your balance. Keep your belt buckle within the sides (rails) of the ladder to ensure good balance.</w:t>
      </w:r>
    </w:p>
    <w:p w14:paraId="287C6474" w14:textId="77777777" w:rsidR="00956162" w:rsidRPr="00EA24C3" w:rsidRDefault="00956162" w:rsidP="00956162">
      <w:pPr>
        <w:pStyle w:val="PMtextBullet"/>
      </w:pPr>
      <w:r w:rsidRPr="00EA24C3">
        <w:lastRenderedPageBreak/>
        <w:t>On a mobile tubular ladder, avoid carrying heavy or bulky items over the handrails to prevent the ladder from t</w:t>
      </w:r>
      <w:r>
        <w:t>ipping over.</w:t>
      </w:r>
      <w:r w:rsidRPr="00EA24C3">
        <w:t xml:space="preserve"> </w:t>
      </w:r>
    </w:p>
    <w:p w14:paraId="47268B2F" w14:textId="77777777" w:rsidR="00956162" w:rsidRPr="00EA24C3" w:rsidRDefault="00956162" w:rsidP="00956162">
      <w:pPr>
        <w:pStyle w:val="PMtextBullet"/>
      </w:pPr>
      <w:r>
        <w:t>Do not slide down a ladder.</w:t>
      </w:r>
      <w:r w:rsidRPr="00EA24C3">
        <w:t xml:space="preserve"> </w:t>
      </w:r>
    </w:p>
    <w:p w14:paraId="2CB66A22" w14:textId="77777777" w:rsidR="00956162" w:rsidRPr="00EA24C3" w:rsidRDefault="00956162" w:rsidP="00956162">
      <w:pPr>
        <w:pStyle w:val="PMtextBullet"/>
      </w:pPr>
      <w:r>
        <w:t xml:space="preserve">Do not leap </w:t>
      </w:r>
      <w:proofErr w:type="gramStart"/>
      <w:r>
        <w:t>off of</w:t>
      </w:r>
      <w:proofErr w:type="gramEnd"/>
      <w:r>
        <w:t xml:space="preserve"> a ladder.</w:t>
      </w:r>
    </w:p>
    <w:p w14:paraId="6D126EF1" w14:textId="77777777" w:rsidR="00956162" w:rsidRPr="00EA24C3" w:rsidRDefault="00956162" w:rsidP="00956162">
      <w:pPr>
        <w:pStyle w:val="PMtextBullet"/>
      </w:pPr>
      <w:r w:rsidRPr="00EA24C3">
        <w:t>Never stand higher on a ladder than what the manufacturer recommends (</w:t>
      </w:r>
      <w:proofErr w:type="gramStart"/>
      <w:r w:rsidRPr="00EA24C3">
        <w:t>e.g.</w:t>
      </w:r>
      <w:proofErr w:type="gramEnd"/>
      <w:r w:rsidRPr="00EA24C3">
        <w:t xml:space="preserve"> do not stand on the top step of stepladder and do not stand higher than the third rung fro</w:t>
      </w:r>
      <w:r>
        <w:t>m the top on a straight ladder).</w:t>
      </w:r>
    </w:p>
    <w:p w14:paraId="77371686" w14:textId="77777777" w:rsidR="00956162" w:rsidRPr="00EA24C3" w:rsidRDefault="00956162" w:rsidP="00956162">
      <w:pPr>
        <w:pStyle w:val="PMtextBullet"/>
      </w:pPr>
      <w:r w:rsidRPr="00EA24C3">
        <w:t>Keep metal lad</w:t>
      </w:r>
      <w:r>
        <w:t>ders away from electrical wires.</w:t>
      </w:r>
      <w:r w:rsidRPr="00EA24C3">
        <w:t xml:space="preserve"> </w:t>
      </w:r>
    </w:p>
    <w:p w14:paraId="17680001" w14:textId="77777777" w:rsidR="00956162" w:rsidRPr="00EA24C3" w:rsidRDefault="00956162" w:rsidP="00956162">
      <w:pPr>
        <w:pStyle w:val="PMtextBullet"/>
      </w:pPr>
      <w:r w:rsidRPr="00EA24C3">
        <w:t xml:space="preserve">If a portable ladder exceeds 6 meters in length and is not securely fastened, or it is likely to be endangered by traffic, then it </w:t>
      </w:r>
      <w:r>
        <w:t>will</w:t>
      </w:r>
      <w:r w:rsidRPr="00EA24C3">
        <w:t xml:space="preserve"> be held </w:t>
      </w:r>
      <w:r>
        <w:t>in place by one or more employees.</w:t>
      </w:r>
    </w:p>
    <w:p w14:paraId="77B14188" w14:textId="197D3166" w:rsidR="00303AB2" w:rsidRDefault="00303AB2" w:rsidP="00AC27D8">
      <w:pPr>
        <w:pStyle w:val="PMsubHead"/>
      </w:pPr>
      <w:r>
        <w:t>Orchard Ladder</w:t>
      </w:r>
    </w:p>
    <w:p w14:paraId="133A11CA" w14:textId="77777777" w:rsidR="00303AB2" w:rsidRDefault="00303AB2" w:rsidP="00303AB2">
      <w:pPr>
        <w:pStyle w:val="PMtextBullet"/>
      </w:pPr>
      <w:r>
        <w:t xml:space="preserve">Designed for use on soft and uneven surfaces; </w:t>
      </w:r>
      <w:proofErr w:type="gramStart"/>
      <w:r>
        <w:t>therefore</w:t>
      </w:r>
      <w:proofErr w:type="gramEnd"/>
      <w:r>
        <w:t xml:space="preserve"> they do not have spreaders, locking devices, steel points and safety shoes.</w:t>
      </w:r>
    </w:p>
    <w:p w14:paraId="2BF2B604" w14:textId="77777777" w:rsidR="00303AB2" w:rsidRDefault="00303AB2" w:rsidP="00303AB2">
      <w:pPr>
        <w:pStyle w:val="PMtextBullet"/>
      </w:pPr>
      <w:r>
        <w:t>Single back leg provides a relatively stable support on uneven surfaces.</w:t>
      </w:r>
    </w:p>
    <w:p w14:paraId="6510B490" w14:textId="77777777" w:rsidR="00303AB2" w:rsidRDefault="00303AB2" w:rsidP="00303AB2">
      <w:pPr>
        <w:pStyle w:val="PMtextBullet"/>
      </w:pPr>
      <w:r>
        <w:t>Only use the orchard ladder in soft soil, not on firm, smooth surfaces.</w:t>
      </w:r>
    </w:p>
    <w:p w14:paraId="0E237142" w14:textId="77777777" w:rsidR="00303AB2" w:rsidRDefault="00303AB2" w:rsidP="00303AB2">
      <w:pPr>
        <w:pStyle w:val="PMtextBullet"/>
      </w:pPr>
      <w:r>
        <w:t>The steps should be at least 27 inches long and have a metal angle brace.</w:t>
      </w:r>
    </w:p>
    <w:p w14:paraId="535964EB" w14:textId="77777777" w:rsidR="00303AB2" w:rsidRDefault="00303AB2" w:rsidP="00303AB2">
      <w:pPr>
        <w:pStyle w:val="PMtextBullet"/>
      </w:pPr>
      <w:r>
        <w:t>The maximum flare on the top to bottom rails is required to stabilize the base.</w:t>
      </w:r>
    </w:p>
    <w:p w14:paraId="2B340D5C" w14:textId="77777777" w:rsidR="00303AB2" w:rsidRDefault="00303AB2" w:rsidP="00303AB2">
      <w:pPr>
        <w:pStyle w:val="PMtextBullet"/>
      </w:pPr>
      <w:r>
        <w:t>To avoid excessive penetration in soft soil, a double base on the rails should be provided.</w:t>
      </w:r>
    </w:p>
    <w:p w14:paraId="3F2072B7" w14:textId="77777777" w:rsidR="00303AB2" w:rsidRDefault="00303AB2" w:rsidP="00303AB2">
      <w:pPr>
        <w:pStyle w:val="PMtextBullet"/>
      </w:pPr>
      <w:r>
        <w:t>Only one employee on the orchard ladder at a time.</w:t>
      </w:r>
    </w:p>
    <w:p w14:paraId="352D0F5F" w14:textId="77777777" w:rsidR="00303AB2" w:rsidRDefault="00303AB2" w:rsidP="00303AB2">
      <w:pPr>
        <w:pStyle w:val="PMtextBullet"/>
      </w:pPr>
      <w:r>
        <w:t xml:space="preserve">When using the orchard ladder, the back of the orchard ladder should be towards the tree centre, allowing for additional support. </w:t>
      </w:r>
    </w:p>
    <w:p w14:paraId="23F543E3" w14:textId="3F4FBB5E" w:rsidR="00303AB2" w:rsidRPr="00EA24C3" w:rsidRDefault="00303AB2" w:rsidP="00303AB2">
      <w:pPr>
        <w:pStyle w:val="PMtextBullet"/>
      </w:pPr>
      <w:r>
        <w:t xml:space="preserve">Never use the top of the ladder as a step. </w:t>
      </w:r>
    </w:p>
    <w:p w14:paraId="23234A48" w14:textId="1DB3D8CD" w:rsidR="003270E5" w:rsidRDefault="003270E5" w:rsidP="003270E5">
      <w:pPr>
        <w:pStyle w:val="PMsubHead"/>
      </w:pPr>
      <w:r>
        <w:t>Rolling Ladder</w:t>
      </w:r>
    </w:p>
    <w:p w14:paraId="762FB6B7" w14:textId="091F52D7" w:rsidR="00C5280F" w:rsidRDefault="00C5280F" w:rsidP="003270E5">
      <w:pPr>
        <w:pStyle w:val="PMtextBullet"/>
      </w:pPr>
      <w:r>
        <w:t>Never stand on handrails</w:t>
      </w:r>
      <w:r w:rsidR="003270E5">
        <w:t>.</w:t>
      </w:r>
    </w:p>
    <w:p w14:paraId="48DA3FED" w14:textId="2ADB3537" w:rsidR="00C5280F" w:rsidRDefault="00C5280F" w:rsidP="003270E5">
      <w:pPr>
        <w:pStyle w:val="PMtextBullet"/>
      </w:pPr>
      <w:r>
        <w:t>Never move an occupied rolling ladder.</w:t>
      </w:r>
    </w:p>
    <w:p w14:paraId="34C39E0F" w14:textId="47994629" w:rsidR="003270E5" w:rsidRPr="00EA24C3" w:rsidRDefault="00C5280F" w:rsidP="003270E5">
      <w:pPr>
        <w:pStyle w:val="PMtextBullet"/>
      </w:pPr>
      <w:r>
        <w:t>Engage the step brake/lock before climbing rolling ladder.</w:t>
      </w:r>
      <w:r w:rsidR="003270E5">
        <w:t xml:space="preserve"> </w:t>
      </w:r>
    </w:p>
    <w:p w14:paraId="17DF3DDF" w14:textId="041F6D89" w:rsidR="00AC27D8" w:rsidRPr="00EA24C3" w:rsidRDefault="0047065B" w:rsidP="00AC27D8">
      <w:pPr>
        <w:pStyle w:val="PMsubHead"/>
      </w:pPr>
      <w:r>
        <w:t>Straight Ladder</w:t>
      </w:r>
    </w:p>
    <w:p w14:paraId="17DF3DE0" w14:textId="4E90DEAC" w:rsidR="00AC27D8" w:rsidRDefault="00AC27D8" w:rsidP="00AC27D8">
      <w:pPr>
        <w:pStyle w:val="PMtextBullet"/>
      </w:pPr>
      <w:r>
        <w:t>Consider ladder weight when purchasing ladders</w:t>
      </w:r>
      <w:r w:rsidR="006E2260">
        <w:t>.</w:t>
      </w:r>
    </w:p>
    <w:p w14:paraId="17DF3DE1" w14:textId="26BB4BB8" w:rsidR="00AC27D8" w:rsidRPr="00EA24C3" w:rsidRDefault="00AC27D8" w:rsidP="00AC27D8">
      <w:pPr>
        <w:pStyle w:val="PMtextBullet"/>
      </w:pPr>
      <w:r w:rsidRPr="00EA24C3">
        <w:t>Ke</w:t>
      </w:r>
      <w:r>
        <w:t>ep the ladder one foot fro</w:t>
      </w:r>
      <w:r w:rsidRPr="00EA24C3">
        <w:t xml:space="preserve">m the wall for every </w:t>
      </w:r>
      <w:r>
        <w:t>four feet the ladder extends up</w:t>
      </w:r>
      <w:r w:rsidR="006E2260">
        <w:t>.</w:t>
      </w:r>
    </w:p>
    <w:p w14:paraId="17DF3DE2" w14:textId="7A54A682" w:rsidR="00AC27D8" w:rsidRPr="00EA24C3" w:rsidRDefault="00AC27D8" w:rsidP="00AC27D8">
      <w:pPr>
        <w:pStyle w:val="PMtextBullet"/>
      </w:pPr>
      <w:r w:rsidRPr="00EA24C3">
        <w:t>Do not lean the ladder against an unsecured backing suc</w:t>
      </w:r>
      <w:r>
        <w:t>h as loose boxes or merchandise</w:t>
      </w:r>
      <w:r w:rsidR="006E2260">
        <w:t>.</w:t>
      </w:r>
    </w:p>
    <w:p w14:paraId="17DF3DF0" w14:textId="77777777" w:rsidR="00AC27D8" w:rsidRDefault="00AC27D8" w:rsidP="00AC27D8">
      <w:pPr>
        <w:pStyle w:val="PMhead"/>
      </w:pPr>
      <w:r>
        <w:t>Additional Resources</w:t>
      </w:r>
    </w:p>
    <w:p w14:paraId="17DF3DF1" w14:textId="48C9F947" w:rsidR="00AC27D8" w:rsidRDefault="009E496A" w:rsidP="00AC27D8">
      <w:pPr>
        <w:pStyle w:val="PMtext"/>
      </w:pPr>
      <w:r>
        <w:t>MLITSD</w:t>
      </w:r>
      <w:r w:rsidR="00D56055">
        <w:t xml:space="preserve"> </w:t>
      </w:r>
      <w:r w:rsidR="000A1AAD">
        <w:t>Guideline for Ladders</w:t>
      </w:r>
    </w:p>
    <w:p w14:paraId="2DC38144" w14:textId="076D00F2"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3DF2" w14:textId="77777777" w:rsidR="00AC27D8" w:rsidRDefault="00AC27D8" w:rsidP="00AC27D8">
      <w:pPr>
        <w:pStyle w:val="PMhead"/>
      </w:pPr>
      <w: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1B1996" w14:paraId="17DF3DF5" w14:textId="77777777" w:rsidTr="00C8231E">
        <w:tc>
          <w:tcPr>
            <w:tcW w:w="4428" w:type="dxa"/>
          </w:tcPr>
          <w:p w14:paraId="17DF3DF3" w14:textId="77777777" w:rsidR="00AC27D8" w:rsidRPr="001B1996" w:rsidRDefault="00AC27D8" w:rsidP="00C8231E">
            <w:pPr>
              <w:pStyle w:val="PMtableText"/>
            </w:pPr>
            <w:r w:rsidRPr="001B1996">
              <w:t>Effective Date:</w:t>
            </w:r>
          </w:p>
        </w:tc>
        <w:tc>
          <w:tcPr>
            <w:tcW w:w="4428" w:type="dxa"/>
          </w:tcPr>
          <w:p w14:paraId="17DF3DF4" w14:textId="5BA078F3" w:rsidR="00AC27D8" w:rsidRPr="001B1996" w:rsidRDefault="00AC27D8" w:rsidP="00C8231E">
            <w:pPr>
              <w:pStyle w:val="PMtableText"/>
            </w:pPr>
          </w:p>
        </w:tc>
      </w:tr>
      <w:tr w:rsidR="00AC27D8" w:rsidRPr="001B1996" w14:paraId="17DF3DF8" w14:textId="77777777" w:rsidTr="00C8231E">
        <w:tc>
          <w:tcPr>
            <w:tcW w:w="4428" w:type="dxa"/>
          </w:tcPr>
          <w:p w14:paraId="17DF3DF6" w14:textId="77777777" w:rsidR="00AC27D8" w:rsidRPr="001B1996" w:rsidRDefault="00AC27D8" w:rsidP="00C8231E">
            <w:pPr>
              <w:pStyle w:val="PMtableText"/>
            </w:pPr>
            <w:r w:rsidRPr="001B1996">
              <w:t>Revision Date:</w:t>
            </w:r>
          </w:p>
        </w:tc>
        <w:tc>
          <w:tcPr>
            <w:tcW w:w="4428" w:type="dxa"/>
          </w:tcPr>
          <w:p w14:paraId="17DF3DF7" w14:textId="77777777" w:rsidR="00AC27D8" w:rsidRPr="001B1996" w:rsidRDefault="00AC27D8" w:rsidP="00C8231E">
            <w:pPr>
              <w:pStyle w:val="PMtableText"/>
            </w:pPr>
          </w:p>
        </w:tc>
      </w:tr>
    </w:tbl>
    <w:p w14:paraId="1D2E8D0F" w14:textId="4CF79F1D" w:rsidR="00EB4F35" w:rsidRDefault="00EB4F35" w:rsidP="00EB4F35">
      <w:bookmarkStart w:id="352" w:name="_Toc305677903"/>
      <w:bookmarkStart w:id="353" w:name="_Toc323818042"/>
      <w:bookmarkStart w:id="354" w:name="_Toc391293902"/>
    </w:p>
    <w:p w14:paraId="529FE9FC" w14:textId="5BE04934" w:rsidR="00EB4F35" w:rsidRDefault="00EB4F35" w:rsidP="00EB4F35"/>
    <w:p w14:paraId="466535DE" w14:textId="7E2CE519" w:rsidR="00EB4F35" w:rsidRDefault="00EB4F35" w:rsidP="00EB4F35"/>
    <w:p w14:paraId="1B5DE725" w14:textId="7C79420A" w:rsidR="00EB4F35" w:rsidRDefault="00EB4F35" w:rsidP="00EB4F35"/>
    <w:p w14:paraId="52E78466" w14:textId="16CF262F" w:rsidR="00EB4F35" w:rsidRDefault="00EB4F35" w:rsidP="00EB4F35"/>
    <w:p w14:paraId="23F8867C" w14:textId="104BF960" w:rsidR="00EB4F35" w:rsidRDefault="00EB4F35" w:rsidP="00EB4F35"/>
    <w:p w14:paraId="4DAA7F70" w14:textId="20E7C1EF" w:rsidR="00EB4F35" w:rsidRDefault="00EB4F35" w:rsidP="00EB4F35"/>
    <w:p w14:paraId="7607A3EB" w14:textId="1E28741F" w:rsidR="00EB4F35" w:rsidRDefault="00EB4F35" w:rsidP="00EB4F35"/>
    <w:p w14:paraId="10FB8595" w14:textId="1C406113" w:rsidR="00EB4F35" w:rsidRDefault="00EB4F35" w:rsidP="00EB4F35"/>
    <w:p w14:paraId="6CD8D55D" w14:textId="557E4B38" w:rsidR="00EB4F35" w:rsidRDefault="00EB4F35" w:rsidP="00EB4F35"/>
    <w:p w14:paraId="691875B0" w14:textId="6A67D2AD" w:rsidR="00EB4F35" w:rsidRDefault="00EB4F35" w:rsidP="00EB4F35"/>
    <w:p w14:paraId="2C0A2CB6" w14:textId="1D62113E" w:rsidR="00EB4F35" w:rsidRDefault="00EB4F35" w:rsidP="00EB4F35"/>
    <w:p w14:paraId="563C4A2B" w14:textId="61F63ADF" w:rsidR="00EB4F35" w:rsidRDefault="00EB4F35" w:rsidP="00EB4F35"/>
    <w:p w14:paraId="3E3D6264" w14:textId="53F466F3" w:rsidR="00EB4F35" w:rsidRDefault="00EB4F35" w:rsidP="00EB4F35"/>
    <w:p w14:paraId="621E6333" w14:textId="42D07D16" w:rsidR="00EB4F35" w:rsidRDefault="00EB4F35" w:rsidP="00EB4F35"/>
    <w:p w14:paraId="535B7B80" w14:textId="779DB46A" w:rsidR="00EB4F35" w:rsidRDefault="00EB4F35" w:rsidP="00EB4F35"/>
    <w:p w14:paraId="781F3B51" w14:textId="61339985" w:rsidR="00EB4F35" w:rsidRDefault="00EB4F35" w:rsidP="00EB4F35"/>
    <w:p w14:paraId="13957057" w14:textId="67037818" w:rsidR="00EB4F35" w:rsidRDefault="00EB4F35" w:rsidP="00EB4F35"/>
    <w:p w14:paraId="0B231D4B" w14:textId="5D27814A" w:rsidR="00EB4F35" w:rsidRDefault="00EB4F35" w:rsidP="00EB4F35"/>
    <w:p w14:paraId="4F97D2D1" w14:textId="0E7F7B17" w:rsidR="00EB4F35" w:rsidRDefault="00EB4F35" w:rsidP="00EB4F35"/>
    <w:p w14:paraId="4BA1C8B1" w14:textId="189D1601" w:rsidR="00EB4F35" w:rsidRDefault="00EB4F35" w:rsidP="00EB4F35"/>
    <w:p w14:paraId="5D61E6D3" w14:textId="0FE10AEA" w:rsidR="00EB4F35" w:rsidRDefault="00EB4F35" w:rsidP="00EB4F35"/>
    <w:p w14:paraId="476C79D1" w14:textId="278A135B" w:rsidR="00EB4F35" w:rsidRDefault="00EB4F35" w:rsidP="00EB4F35"/>
    <w:p w14:paraId="77154805" w14:textId="0678F057" w:rsidR="00EB4F35" w:rsidRDefault="00EB4F35" w:rsidP="00EB4F35"/>
    <w:p w14:paraId="68A8EB48" w14:textId="33571368" w:rsidR="00EB4F35" w:rsidRDefault="00EB4F35" w:rsidP="00EB4F35"/>
    <w:p w14:paraId="2E9045FD" w14:textId="6FD9C024" w:rsidR="00EB4F35" w:rsidRDefault="00EB4F35" w:rsidP="00EB4F35"/>
    <w:p w14:paraId="0FAD1EFD" w14:textId="7F8A97C3" w:rsidR="00EB4F35" w:rsidRDefault="00EB4F35" w:rsidP="00EB4F35"/>
    <w:p w14:paraId="02ED1B77" w14:textId="5D434F03" w:rsidR="00EB4F35" w:rsidRDefault="00EB4F35" w:rsidP="00EB4F35"/>
    <w:p w14:paraId="7A3B1B6D" w14:textId="489826AC" w:rsidR="00EB4F35" w:rsidRDefault="00EB4F35" w:rsidP="00EB4F35"/>
    <w:p w14:paraId="10107AEA" w14:textId="77777777" w:rsidR="00EB4F35" w:rsidRDefault="00EB4F35" w:rsidP="00EB4F35"/>
    <w:p w14:paraId="17DF3DFA" w14:textId="3D771A08" w:rsidR="00AC27D8" w:rsidRPr="00AA40DE" w:rsidRDefault="00AC27D8" w:rsidP="00283964">
      <w:pPr>
        <w:pStyle w:val="Heading1"/>
      </w:pPr>
      <w:bookmarkStart w:id="355" w:name="_Toc126240177"/>
      <w:bookmarkStart w:id="356" w:name="_Toc126313827"/>
      <w:r w:rsidRPr="00AA40DE">
        <w:lastRenderedPageBreak/>
        <w:t>Safe Operati</w:t>
      </w:r>
      <w:r>
        <w:t xml:space="preserve">ng Procedures </w:t>
      </w:r>
      <w:r w:rsidRPr="0013455C">
        <w:t>for Loader</w:t>
      </w:r>
      <w:bookmarkEnd w:id="352"/>
      <w:bookmarkEnd w:id="353"/>
      <w:bookmarkEnd w:id="354"/>
      <w:r w:rsidR="00E57832">
        <w:t>s</w:t>
      </w:r>
      <w:bookmarkEnd w:id="355"/>
      <w:bookmarkEnd w:id="356"/>
    </w:p>
    <w:p w14:paraId="17DF3DFB" w14:textId="77777777" w:rsidR="00AC27D8" w:rsidRPr="00AA40DE" w:rsidRDefault="00AC27D8" w:rsidP="00AC27D8">
      <w:pPr>
        <w:pStyle w:val="PMhead"/>
      </w:pPr>
      <w:r w:rsidRPr="00AA40DE">
        <w:t>Purpose</w:t>
      </w:r>
    </w:p>
    <w:p w14:paraId="17DF3DFC" w14:textId="1C5C9F3C" w:rsidR="00AC27D8" w:rsidRPr="00AA40DE" w:rsidRDefault="00AC27D8" w:rsidP="00AC27D8">
      <w:pPr>
        <w:pStyle w:val="PMtext"/>
      </w:pPr>
      <w:r>
        <w:t>To define the safe</w:t>
      </w:r>
      <w:r w:rsidRPr="00AA40DE">
        <w:t xml:space="preserve"> </w:t>
      </w:r>
      <w:r>
        <w:t>o</w:t>
      </w:r>
      <w:r w:rsidRPr="00AA40DE">
        <w:t xml:space="preserve">perating </w:t>
      </w:r>
      <w:r>
        <w:t>p</w:t>
      </w:r>
      <w:r w:rsidRPr="00AA40DE">
        <w:t xml:space="preserve">rocedures in a manner that informs and instructs employees of </w:t>
      </w:r>
      <w:r w:rsidR="003357E3">
        <w:t>[</w:t>
      </w:r>
      <w:r w:rsidR="002C1A88">
        <w:t>Employer/Organization Name</w:t>
      </w:r>
      <w:r w:rsidR="003357E3">
        <w:t>]</w:t>
      </w:r>
      <w:r w:rsidRPr="00AA40DE">
        <w:t xml:space="preserve"> of the key health and safety </w:t>
      </w:r>
      <w:r w:rsidR="00AC1372">
        <w:t>hazards and controls</w:t>
      </w:r>
      <w:r w:rsidRPr="00AA40DE">
        <w:t xml:space="preserve"> to remember when using </w:t>
      </w:r>
      <w:r w:rsidR="00AE79D6">
        <w:t>the</w:t>
      </w:r>
      <w:r w:rsidRPr="00AA40DE">
        <w:t xml:space="preserve"> </w:t>
      </w:r>
      <w:r>
        <w:t>loader.</w:t>
      </w:r>
    </w:p>
    <w:p w14:paraId="17DF3DFD" w14:textId="02C31285" w:rsidR="00AC27D8" w:rsidRPr="00AA40DE" w:rsidRDefault="00AE79D6" w:rsidP="00AC27D8">
      <w:pPr>
        <w:pStyle w:val="PMhead"/>
      </w:pPr>
      <w:r>
        <w:t>Hazards</w:t>
      </w:r>
    </w:p>
    <w:p w14:paraId="6D54A782" w14:textId="77777777" w:rsidR="007D24D0" w:rsidRPr="0021420E" w:rsidRDefault="007D24D0" w:rsidP="007D24D0">
      <w:pPr>
        <w:pStyle w:val="PMtext"/>
      </w:pPr>
      <w:r w:rsidRPr="0021420E">
        <w:t>The following hazards may occur using</w:t>
      </w:r>
      <w:r>
        <w:t xml:space="preserve"> the backhoe</w:t>
      </w:r>
      <w:r w:rsidRPr="0021420E">
        <w:t>:</w:t>
      </w:r>
    </w:p>
    <w:p w14:paraId="63AB1C89" w14:textId="77777777" w:rsidR="007D24D0" w:rsidRDefault="007D24D0" w:rsidP="007D24D0">
      <w:pPr>
        <w:pStyle w:val="PMtextBullet"/>
      </w:pPr>
      <w:r>
        <w:t>Critical injury or fatality</w:t>
      </w:r>
    </w:p>
    <w:p w14:paraId="3672ACC8" w14:textId="77777777" w:rsidR="007D24D0" w:rsidRDefault="007D24D0" w:rsidP="007D24D0">
      <w:pPr>
        <w:pStyle w:val="PMtextBullet"/>
      </w:pPr>
      <w:r>
        <w:t>Roll-over</w:t>
      </w:r>
    </w:p>
    <w:p w14:paraId="685B358B" w14:textId="77777777" w:rsidR="007D24D0" w:rsidRPr="0021420E" w:rsidRDefault="007D24D0" w:rsidP="007D24D0">
      <w:pPr>
        <w:pStyle w:val="PMtextBullet"/>
      </w:pPr>
      <w:r>
        <w:t>Crushing injury</w:t>
      </w:r>
    </w:p>
    <w:p w14:paraId="0E21FAE1" w14:textId="77777777" w:rsidR="007D24D0" w:rsidRDefault="007D24D0" w:rsidP="007D24D0">
      <w:pPr>
        <w:pStyle w:val="PMtextBullet"/>
      </w:pPr>
      <w:r>
        <w:t>Burns</w:t>
      </w:r>
    </w:p>
    <w:p w14:paraId="48A233FF" w14:textId="77777777" w:rsidR="007D24D0" w:rsidRDefault="007D24D0" w:rsidP="007D24D0">
      <w:pPr>
        <w:pStyle w:val="PMtextBullet"/>
      </w:pPr>
      <w:r>
        <w:t>Puncture (hydraulic fluid under pressure)</w:t>
      </w:r>
    </w:p>
    <w:p w14:paraId="7F5548DC" w14:textId="77777777" w:rsidR="00467546" w:rsidRDefault="00467546" w:rsidP="00467546">
      <w:pPr>
        <w:pStyle w:val="PMtextBullet"/>
      </w:pPr>
      <w:r>
        <w:t>Musculoskeletal disorder</w:t>
      </w:r>
    </w:p>
    <w:p w14:paraId="11B1A890" w14:textId="77777777" w:rsidR="007D24D0" w:rsidRDefault="007D24D0" w:rsidP="007D24D0">
      <w:pPr>
        <w:pStyle w:val="PMtextBullet"/>
      </w:pPr>
      <w:r>
        <w:t>Fire</w:t>
      </w:r>
    </w:p>
    <w:p w14:paraId="679C5781" w14:textId="77777777" w:rsidR="007D24D0" w:rsidRDefault="007D24D0" w:rsidP="007D24D0">
      <w:pPr>
        <w:pStyle w:val="PMhead"/>
      </w:pPr>
      <w:r>
        <w:t>Personal Protective Equipment</w:t>
      </w:r>
    </w:p>
    <w:p w14:paraId="73D5DCBB" w14:textId="77777777" w:rsidR="007D24D0" w:rsidRDefault="007D24D0" w:rsidP="007D24D0">
      <w:pPr>
        <w:pStyle w:val="PMtextBullet"/>
      </w:pPr>
      <w:r>
        <w:t>Safety footwear</w:t>
      </w:r>
    </w:p>
    <w:p w14:paraId="6E81EF36" w14:textId="77777777" w:rsidR="007D24D0" w:rsidRDefault="007D24D0" w:rsidP="007D24D0">
      <w:pPr>
        <w:pStyle w:val="PMtextBullet"/>
      </w:pPr>
      <w:r>
        <w:t>Hearing protection</w:t>
      </w:r>
    </w:p>
    <w:p w14:paraId="09C2DF6F" w14:textId="77777777" w:rsidR="007D24D0" w:rsidRDefault="007D24D0" w:rsidP="007D24D0">
      <w:pPr>
        <w:pStyle w:val="PMtextBullet"/>
      </w:pPr>
      <w:r>
        <w:t xml:space="preserve">Head protection as </w:t>
      </w:r>
      <w:proofErr w:type="gramStart"/>
      <w:r>
        <w:t>required</w:t>
      </w:r>
      <w:proofErr w:type="gramEnd"/>
    </w:p>
    <w:p w14:paraId="14025FB2" w14:textId="77777777" w:rsidR="007D24D0" w:rsidRPr="00494CF7" w:rsidRDefault="007D24D0" w:rsidP="007D24D0">
      <w:pPr>
        <w:pStyle w:val="PMhead"/>
      </w:pPr>
      <w:r w:rsidRPr="0021420E">
        <w:t>Safe Operating Procedure</w:t>
      </w:r>
    </w:p>
    <w:p w14:paraId="3A1DF63F" w14:textId="77777777" w:rsidR="007D24D0" w:rsidRPr="00F12599" w:rsidRDefault="007D24D0" w:rsidP="007D24D0">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A7CACC6" w14:textId="0283E14D" w:rsidR="007D24D0" w:rsidRPr="00F12599" w:rsidRDefault="007D24D0" w:rsidP="007D24D0">
      <w:pPr>
        <w:pStyle w:val="PMtextBullet"/>
        <w:numPr>
          <w:ilvl w:val="0"/>
          <w:numId w:val="9"/>
        </w:numPr>
      </w:pPr>
      <w:r w:rsidRPr="00F12599">
        <w:t xml:space="preserve">Operators must have </w:t>
      </w:r>
      <w:r w:rsidR="0083347E">
        <w:t>reviewed the operator’s manual with the supervisor</w:t>
      </w:r>
      <w:r>
        <w:t>.</w:t>
      </w:r>
    </w:p>
    <w:p w14:paraId="0BFCF243" w14:textId="77777777" w:rsidR="007D24D0" w:rsidRDefault="007D24D0" w:rsidP="007D24D0">
      <w:pPr>
        <w:pStyle w:val="PMtextBullet"/>
        <w:numPr>
          <w:ilvl w:val="0"/>
          <w:numId w:val="9"/>
        </w:numPr>
      </w:pPr>
      <w:r>
        <w:t>Ensure operator’s</w:t>
      </w:r>
      <w:r w:rsidRPr="00F12599">
        <w:t xml:space="preserve"> manual for equipment is available to operators</w:t>
      </w:r>
      <w:r>
        <w:t>.</w:t>
      </w:r>
    </w:p>
    <w:p w14:paraId="01E6AF03" w14:textId="77777777" w:rsidR="007D24D0" w:rsidRPr="006A23A6" w:rsidRDefault="007D24D0" w:rsidP="007D24D0">
      <w:pPr>
        <w:pStyle w:val="PMtextBullet"/>
        <w:numPr>
          <w:ilvl w:val="0"/>
          <w:numId w:val="9"/>
        </w:numPr>
      </w:pPr>
      <w:r>
        <w:t>Ensure guards and shields are firmly in place and in good condition. Do not operate the equipment without appropriate guards, shields, plates and other safety protective devices in place.</w:t>
      </w:r>
    </w:p>
    <w:p w14:paraId="09D4C230" w14:textId="77777777" w:rsidR="007D24D0" w:rsidRPr="00F12599" w:rsidRDefault="007D24D0" w:rsidP="007D24D0">
      <w:pPr>
        <w:pStyle w:val="PMtextBullet"/>
        <w:numPr>
          <w:ilvl w:val="0"/>
          <w:numId w:val="9"/>
        </w:numPr>
        <w:rPr>
          <w:rFonts w:cs="Arial"/>
        </w:rPr>
      </w:pPr>
      <w:r>
        <w:rPr>
          <w:rFonts w:cs="Arial"/>
        </w:rPr>
        <w:t>Backhoes</w:t>
      </w:r>
      <w:r w:rsidRPr="00F12599">
        <w:rPr>
          <w:rFonts w:cs="Arial"/>
        </w:rPr>
        <w:t xml:space="preserve"> should be equipped with a cab and </w:t>
      </w:r>
      <w:r>
        <w:rPr>
          <w:rFonts w:cs="Arial"/>
        </w:rPr>
        <w:t>rollover protective structure (</w:t>
      </w:r>
      <w:r w:rsidRPr="00F12599">
        <w:rPr>
          <w:rFonts w:cs="Arial"/>
        </w:rPr>
        <w:t>ROPS</w:t>
      </w:r>
      <w:r>
        <w:rPr>
          <w:rFonts w:cs="Arial"/>
        </w:rPr>
        <w:t>).</w:t>
      </w:r>
    </w:p>
    <w:p w14:paraId="422A527A" w14:textId="77777777" w:rsidR="007D24D0" w:rsidRPr="00F12599" w:rsidRDefault="007D24D0" w:rsidP="007D24D0">
      <w:pPr>
        <w:pStyle w:val="PMtextBullet"/>
        <w:numPr>
          <w:ilvl w:val="0"/>
          <w:numId w:val="9"/>
        </w:numPr>
        <w:rPr>
          <w:rFonts w:cs="Arial"/>
        </w:rPr>
      </w:pPr>
      <w:r>
        <w:rPr>
          <w:rFonts w:cs="Arial"/>
        </w:rPr>
        <w:t>O</w:t>
      </w:r>
      <w:r w:rsidRPr="00F12599">
        <w:rPr>
          <w:rFonts w:cs="Arial"/>
        </w:rPr>
        <w:t xml:space="preserve">perator </w:t>
      </w:r>
      <w:r>
        <w:rPr>
          <w:rFonts w:cs="Arial"/>
        </w:rPr>
        <w:t>will wear a seatbelt on backhoes</w:t>
      </w:r>
      <w:r w:rsidRPr="00F12599">
        <w:rPr>
          <w:rFonts w:cs="Arial"/>
        </w:rPr>
        <w:t xml:space="preserve"> equipped with ROPS</w:t>
      </w:r>
      <w:r>
        <w:rPr>
          <w:rFonts w:cs="Arial"/>
        </w:rPr>
        <w:t>.</w:t>
      </w:r>
    </w:p>
    <w:p w14:paraId="6CAAF524" w14:textId="77777777" w:rsidR="007D24D0" w:rsidRPr="006A23A6" w:rsidRDefault="007D24D0" w:rsidP="007D24D0">
      <w:pPr>
        <w:pStyle w:val="PMtextBullet"/>
        <w:numPr>
          <w:ilvl w:val="0"/>
          <w:numId w:val="9"/>
        </w:numPr>
      </w:pPr>
      <w:r>
        <w:t xml:space="preserve">Ensure safety decals are legible, order replacements if they are not. </w:t>
      </w:r>
    </w:p>
    <w:p w14:paraId="758B4708" w14:textId="77777777" w:rsidR="007D24D0" w:rsidRPr="00F12599" w:rsidRDefault="007D24D0" w:rsidP="007D24D0">
      <w:pPr>
        <w:pStyle w:val="PMtextBullet"/>
        <w:numPr>
          <w:ilvl w:val="0"/>
          <w:numId w:val="9"/>
        </w:numPr>
      </w:pPr>
      <w:r w:rsidRPr="00F12599">
        <w:t xml:space="preserve">Ensure the </w:t>
      </w:r>
      <w:r>
        <w:t>equipment</w:t>
      </w:r>
      <w:r w:rsidRPr="00F12599">
        <w:t xml:space="preserve"> is used properly as per manufacturer’s directions.</w:t>
      </w:r>
    </w:p>
    <w:p w14:paraId="7B30FFC1" w14:textId="77777777" w:rsidR="007D24D0" w:rsidRDefault="007D24D0" w:rsidP="007D24D0">
      <w:pPr>
        <w:pStyle w:val="PMtextBullet"/>
        <w:numPr>
          <w:ilvl w:val="0"/>
          <w:numId w:val="9"/>
        </w:numPr>
      </w:pPr>
      <w:r>
        <w:t>Complete a walkaround of the immediate work area prior to starting. Look for obstacles that may need to be removed.</w:t>
      </w:r>
    </w:p>
    <w:p w14:paraId="21D08713" w14:textId="77777777" w:rsidR="007D24D0" w:rsidRDefault="007D24D0" w:rsidP="007D24D0">
      <w:pPr>
        <w:pStyle w:val="PMtextBullet"/>
        <w:numPr>
          <w:ilvl w:val="0"/>
          <w:numId w:val="9"/>
        </w:numPr>
      </w:pPr>
      <w:r>
        <w:t xml:space="preserve">Always call the appropriate utility companies to confirm the locations of all underground lines, </w:t>
      </w:r>
      <w:proofErr w:type="gramStart"/>
      <w:r>
        <w:t>pipes</w:t>
      </w:r>
      <w:proofErr w:type="gramEnd"/>
      <w:r>
        <w:t xml:space="preserve"> and wires. Also, ensure clearance of overhead hazards.</w:t>
      </w:r>
    </w:p>
    <w:p w14:paraId="57DAB666" w14:textId="77777777" w:rsidR="007D24D0" w:rsidRDefault="007D24D0" w:rsidP="007D24D0">
      <w:pPr>
        <w:pStyle w:val="PMtextBullet"/>
        <w:numPr>
          <w:ilvl w:val="0"/>
          <w:numId w:val="9"/>
        </w:numPr>
      </w:pPr>
      <w:r>
        <w:lastRenderedPageBreak/>
        <w:t>Be aware of the equipment’s limits.</w:t>
      </w:r>
    </w:p>
    <w:p w14:paraId="7C94405E" w14:textId="77777777" w:rsidR="007D24D0" w:rsidRDefault="007D24D0" w:rsidP="007D24D0">
      <w:pPr>
        <w:pStyle w:val="PMtextBullet"/>
        <w:numPr>
          <w:ilvl w:val="0"/>
          <w:numId w:val="9"/>
        </w:numPr>
      </w:pPr>
      <w:r>
        <w:t>Check all fluids.</w:t>
      </w:r>
    </w:p>
    <w:p w14:paraId="5E7643C4" w14:textId="77777777" w:rsidR="007D24D0" w:rsidRDefault="007D24D0" w:rsidP="007D24D0">
      <w:pPr>
        <w:pStyle w:val="PMtextBullet"/>
        <w:numPr>
          <w:ilvl w:val="0"/>
          <w:numId w:val="9"/>
        </w:numPr>
      </w:pPr>
      <w:r>
        <w:t>Confirm all controls are in proper working order.</w:t>
      </w:r>
    </w:p>
    <w:p w14:paraId="7A12AC83" w14:textId="77777777" w:rsidR="007D24D0" w:rsidRDefault="007D24D0" w:rsidP="007D24D0">
      <w:pPr>
        <w:pStyle w:val="PMtextBullet"/>
        <w:numPr>
          <w:ilvl w:val="0"/>
          <w:numId w:val="9"/>
        </w:numPr>
      </w:pPr>
      <w:r>
        <w:t>Ensure all control levers are in neutral or off position before starting.</w:t>
      </w:r>
    </w:p>
    <w:p w14:paraId="39711686" w14:textId="196B0E52" w:rsidR="007D24D0" w:rsidRDefault="007D24D0" w:rsidP="007D24D0">
      <w:pPr>
        <w:pStyle w:val="PMtextBullet"/>
        <w:numPr>
          <w:ilvl w:val="0"/>
          <w:numId w:val="9"/>
        </w:numPr>
      </w:pPr>
      <w:r>
        <w:t xml:space="preserve">Keep all bystanders away from the equipment </w:t>
      </w:r>
      <w:r w:rsidR="00A32F27">
        <w:t>during operation</w:t>
      </w:r>
      <w:r>
        <w:t>.</w:t>
      </w:r>
    </w:p>
    <w:p w14:paraId="4279F2F6" w14:textId="77777777" w:rsidR="007D24D0" w:rsidRDefault="007D24D0" w:rsidP="007D24D0">
      <w:pPr>
        <w:pStyle w:val="PMtextBullet"/>
        <w:numPr>
          <w:ilvl w:val="0"/>
          <w:numId w:val="9"/>
        </w:numPr>
      </w:pPr>
      <w:r>
        <w:t>Only operate the equipment from the operator’s seat with the seatbelt fastened.</w:t>
      </w:r>
    </w:p>
    <w:p w14:paraId="5B6AB0DD" w14:textId="77777777" w:rsidR="007D24D0" w:rsidRDefault="007D24D0" w:rsidP="007D24D0">
      <w:pPr>
        <w:pStyle w:val="PMtextBullet"/>
        <w:numPr>
          <w:ilvl w:val="0"/>
          <w:numId w:val="9"/>
        </w:numPr>
      </w:pPr>
      <w:r>
        <w:t>Do not allow passengers on the equipment.</w:t>
      </w:r>
    </w:p>
    <w:p w14:paraId="271004E6" w14:textId="77777777" w:rsidR="007D24D0" w:rsidRDefault="007D24D0" w:rsidP="007D24D0">
      <w:pPr>
        <w:pStyle w:val="PMtextBullet"/>
        <w:numPr>
          <w:ilvl w:val="0"/>
          <w:numId w:val="9"/>
        </w:numPr>
      </w:pPr>
      <w:r>
        <w:t>Before exiting the equipment, always lower the bucket to the ground and engage the parking brake.</w:t>
      </w:r>
    </w:p>
    <w:p w14:paraId="2C98B3A3" w14:textId="77777777" w:rsidR="007D24D0" w:rsidRDefault="007D24D0" w:rsidP="007D24D0">
      <w:pPr>
        <w:pStyle w:val="PMtextBullet"/>
        <w:numPr>
          <w:ilvl w:val="0"/>
          <w:numId w:val="9"/>
        </w:numPr>
      </w:pPr>
      <w:r>
        <w:t xml:space="preserve">Operate the equipment at a speed that allows you </w:t>
      </w:r>
      <w:proofErr w:type="gramStart"/>
      <w:r>
        <w:t>maintain control at all times</w:t>
      </w:r>
      <w:proofErr w:type="gramEnd"/>
      <w:r>
        <w:t>. Drive slowly over rough terrain and avoid stumps and other obstacles.</w:t>
      </w:r>
    </w:p>
    <w:p w14:paraId="79304403" w14:textId="77777777" w:rsidR="007D24D0" w:rsidRDefault="007D24D0" w:rsidP="007D24D0">
      <w:pPr>
        <w:pStyle w:val="PMtextBullet"/>
      </w:pPr>
      <w:r>
        <w:t>Use extreme caution on inclines and edges where the ground could give way.</w:t>
      </w:r>
    </w:p>
    <w:p w14:paraId="4BAE1216" w14:textId="77777777" w:rsidR="007D24D0" w:rsidRDefault="007D24D0" w:rsidP="007D24D0">
      <w:pPr>
        <w:pStyle w:val="PMtextBullet"/>
      </w:pPr>
      <w:r>
        <w:t>Do not try to turn on a steep slope as this could result in a roll-over.</w:t>
      </w:r>
    </w:p>
    <w:p w14:paraId="6FF8BE84" w14:textId="77777777" w:rsidR="007D24D0" w:rsidRPr="00AA40DE" w:rsidRDefault="007D24D0" w:rsidP="007D24D0">
      <w:pPr>
        <w:pStyle w:val="PMtextBullet"/>
      </w:pPr>
      <w:r>
        <w:t>When driving with a load, keep the bucket as low as possible to avoid roll-over.</w:t>
      </w:r>
    </w:p>
    <w:p w14:paraId="34B1B6B4" w14:textId="77777777" w:rsidR="007D24D0" w:rsidRDefault="007D24D0" w:rsidP="007D24D0">
      <w:pPr>
        <w:pStyle w:val="PMtextBullet"/>
      </w:pPr>
      <w:r>
        <w:t xml:space="preserve">Do not use the equipment for clearing trees unless the manufacturer has approved it for that </w:t>
      </w:r>
      <w:proofErr w:type="gramStart"/>
      <w:r>
        <w:t>purpose</w:t>
      </w:r>
      <w:proofErr w:type="gramEnd"/>
      <w:r>
        <w:t xml:space="preserve"> and it has a protective brush cage.</w:t>
      </w:r>
    </w:p>
    <w:p w14:paraId="20BAEEAF" w14:textId="77777777" w:rsidR="007D24D0" w:rsidRDefault="007D24D0" w:rsidP="007D24D0">
      <w:pPr>
        <w:pStyle w:val="PMtextBullet"/>
      </w:pPr>
      <w:r>
        <w:t>When you change the angle of the bucket or remove the bucket:</w:t>
      </w:r>
    </w:p>
    <w:p w14:paraId="3E637A81" w14:textId="77777777" w:rsidR="007D24D0" w:rsidRDefault="007D24D0" w:rsidP="00E8608F">
      <w:pPr>
        <w:pStyle w:val="PMtextbulletlist"/>
        <w:numPr>
          <w:ilvl w:val="1"/>
          <w:numId w:val="120"/>
        </w:numPr>
        <w:spacing w:before="120"/>
        <w:ind w:left="1434" w:hanging="357"/>
      </w:pPr>
      <w:r>
        <w:t>Securely block the bucket to prevent it from falling.</w:t>
      </w:r>
    </w:p>
    <w:p w14:paraId="095F72EB" w14:textId="77777777" w:rsidR="007D24D0" w:rsidRPr="00F457CD" w:rsidRDefault="007D24D0" w:rsidP="00E8608F">
      <w:pPr>
        <w:pStyle w:val="PMtextbulletlist"/>
        <w:numPr>
          <w:ilvl w:val="1"/>
          <w:numId w:val="120"/>
        </w:numPr>
        <w:spacing w:before="120"/>
        <w:ind w:left="1434" w:hanging="357"/>
      </w:pPr>
      <w:r>
        <w:t>Do not stand with your feet under the bucket.</w:t>
      </w:r>
    </w:p>
    <w:p w14:paraId="2DC862DC" w14:textId="77777777" w:rsidR="007D24D0" w:rsidRDefault="007D24D0" w:rsidP="007D24D0">
      <w:pPr>
        <w:pStyle w:val="PMtextBullet"/>
      </w:pPr>
      <w:r>
        <w:t>Accessories can only be used that are designed for use with the equipment specified.</w:t>
      </w:r>
    </w:p>
    <w:p w14:paraId="7B856251" w14:textId="35880BD2" w:rsidR="007D24D0" w:rsidRDefault="007D24D0" w:rsidP="007D24D0">
      <w:pPr>
        <w:pStyle w:val="PMtextBullet"/>
      </w:pPr>
      <w:r>
        <w:t>Use steps and handholds correctly. Face the equipment when getting on and off.</w:t>
      </w:r>
    </w:p>
    <w:p w14:paraId="4719B9CE" w14:textId="77777777" w:rsidR="007D24D0" w:rsidRDefault="007D24D0" w:rsidP="007D24D0">
      <w:pPr>
        <w:pStyle w:val="PMtextBullet"/>
      </w:pPr>
      <w:r>
        <w:t>Maintain 3-point contact with steps and handrails when getting on and off.</w:t>
      </w:r>
    </w:p>
    <w:p w14:paraId="40FA01C2" w14:textId="77777777" w:rsidR="007D24D0" w:rsidRDefault="007D24D0" w:rsidP="007D24D0">
      <w:pPr>
        <w:pStyle w:val="PMtextBullet"/>
      </w:pPr>
      <w:r>
        <w:t>If possible, include a spotter with reflective clothing to assist in directing the equipment when backing up or hitching.</w:t>
      </w:r>
    </w:p>
    <w:p w14:paraId="522234DC" w14:textId="77777777" w:rsidR="007D24D0" w:rsidRDefault="007D24D0" w:rsidP="007D24D0">
      <w:pPr>
        <w:pStyle w:val="PMtextBullet"/>
      </w:pPr>
      <w:r>
        <w:t>Fuelling</w:t>
      </w:r>
      <w:r w:rsidRPr="00F457CD">
        <w:t xml:space="preserve"> must be done </w:t>
      </w:r>
      <w:r>
        <w:t>outdoors</w:t>
      </w:r>
      <w:r w:rsidRPr="00F457CD">
        <w:t xml:space="preserve"> and while the </w:t>
      </w:r>
      <w:r>
        <w:t>equipment</w:t>
      </w:r>
      <w:r w:rsidRPr="00F457CD">
        <w:t xml:space="preserve"> is </w:t>
      </w:r>
      <w:r>
        <w:t xml:space="preserve">off. </w:t>
      </w:r>
    </w:p>
    <w:p w14:paraId="0552BD68" w14:textId="77777777" w:rsidR="007D24D0" w:rsidRDefault="007D24D0" w:rsidP="007D24D0">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E2C" w14:textId="77777777" w:rsidR="00AC27D8" w:rsidRDefault="00AC27D8" w:rsidP="00AC27D8">
      <w:pPr>
        <w:pStyle w:val="PMhead"/>
      </w:pPr>
      <w:r>
        <w:t>Additional References</w:t>
      </w:r>
    </w:p>
    <w:p w14:paraId="3244519C" w14:textId="77777777" w:rsidR="007D24D0" w:rsidRPr="00496D31" w:rsidRDefault="007D24D0" w:rsidP="007D24D0">
      <w:pPr>
        <w:pStyle w:val="PMhead"/>
        <w:rPr>
          <w:b w:val="0"/>
          <w:lang w:val="en-CA"/>
        </w:rPr>
      </w:pPr>
      <w:r w:rsidRPr="00496D31">
        <w:rPr>
          <w:b w:val="0"/>
          <w:lang w:val="en-CA"/>
        </w:rPr>
        <w:t>SOP for Fuelling</w:t>
      </w:r>
    </w:p>
    <w:p w14:paraId="01FBA471" w14:textId="77777777" w:rsidR="007D24D0" w:rsidRPr="00496D31" w:rsidRDefault="007D24D0" w:rsidP="007D24D0">
      <w:pPr>
        <w:pStyle w:val="PMhead"/>
        <w:rPr>
          <w:b w:val="0"/>
          <w:lang w:val="en-CA"/>
        </w:rPr>
      </w:pPr>
      <w:r w:rsidRPr="00496D31">
        <w:rPr>
          <w:b w:val="0"/>
          <w:lang w:val="en-CA"/>
        </w:rPr>
        <w:t>SOP for Working Around Overhead or Underground Utilities</w:t>
      </w:r>
    </w:p>
    <w:p w14:paraId="72A8D37F" w14:textId="7BCA09D2"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3E2E" w14:textId="77777777" w:rsidR="00AC27D8" w:rsidRPr="00AA40DE" w:rsidRDefault="00AC27D8" w:rsidP="00AC27D8">
      <w:pPr>
        <w:pStyle w:val="PMhead"/>
      </w:pPr>
      <w:r w:rsidRPr="00AA40DE">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14:paraId="17DF3E31" w14:textId="77777777" w:rsidTr="00C8231E">
        <w:tc>
          <w:tcPr>
            <w:tcW w:w="4428" w:type="dxa"/>
          </w:tcPr>
          <w:p w14:paraId="17DF3E2F" w14:textId="77777777" w:rsidR="00AC27D8" w:rsidRPr="00AA40DE" w:rsidRDefault="00AC27D8" w:rsidP="00C8231E">
            <w:pPr>
              <w:pStyle w:val="PMtableText"/>
            </w:pPr>
            <w:r w:rsidRPr="00AA40DE">
              <w:t>Effective Date:</w:t>
            </w:r>
          </w:p>
        </w:tc>
        <w:tc>
          <w:tcPr>
            <w:tcW w:w="4428" w:type="dxa"/>
          </w:tcPr>
          <w:p w14:paraId="17DF3E30" w14:textId="364CF5BE" w:rsidR="00AC27D8" w:rsidRPr="00AA40DE" w:rsidRDefault="00AC27D8" w:rsidP="00C8231E">
            <w:pPr>
              <w:pStyle w:val="PMtableText"/>
            </w:pPr>
          </w:p>
        </w:tc>
      </w:tr>
      <w:tr w:rsidR="00AC27D8" w14:paraId="17DF3E34" w14:textId="77777777" w:rsidTr="00C8231E">
        <w:tc>
          <w:tcPr>
            <w:tcW w:w="4428" w:type="dxa"/>
          </w:tcPr>
          <w:p w14:paraId="17DF3E32" w14:textId="77777777" w:rsidR="00AC27D8" w:rsidRPr="00AA40DE" w:rsidRDefault="00AC27D8" w:rsidP="00C8231E">
            <w:pPr>
              <w:pStyle w:val="PMtableText"/>
            </w:pPr>
            <w:r w:rsidRPr="00AA40DE">
              <w:lastRenderedPageBreak/>
              <w:t>Revision Date:</w:t>
            </w:r>
          </w:p>
        </w:tc>
        <w:tc>
          <w:tcPr>
            <w:tcW w:w="4428" w:type="dxa"/>
          </w:tcPr>
          <w:p w14:paraId="17DF3E33" w14:textId="77777777" w:rsidR="00AC27D8" w:rsidRPr="00AA40DE" w:rsidRDefault="00AC27D8" w:rsidP="00C8231E">
            <w:pPr>
              <w:pStyle w:val="PMtableText"/>
            </w:pPr>
          </w:p>
        </w:tc>
      </w:tr>
    </w:tbl>
    <w:p w14:paraId="17DF3E35" w14:textId="77777777" w:rsidR="00AC27D8" w:rsidRDefault="00AC27D8" w:rsidP="00AC27D8"/>
    <w:p w14:paraId="2DFDFB0D" w14:textId="100AA607" w:rsidR="000649C5" w:rsidRDefault="000649C5" w:rsidP="000649C5">
      <w:bookmarkStart w:id="357" w:name="_Toc391293903"/>
    </w:p>
    <w:p w14:paraId="0390063B" w14:textId="474BB4F0" w:rsidR="000649C5" w:rsidRDefault="000649C5" w:rsidP="000649C5"/>
    <w:p w14:paraId="3E693B2C" w14:textId="56DF6D5D" w:rsidR="000649C5" w:rsidRDefault="000649C5" w:rsidP="000649C5"/>
    <w:p w14:paraId="547366AB" w14:textId="6A369ED0" w:rsidR="000649C5" w:rsidRDefault="000649C5" w:rsidP="000649C5"/>
    <w:p w14:paraId="4C777298" w14:textId="1D7413AD" w:rsidR="000649C5" w:rsidRDefault="000649C5" w:rsidP="000649C5"/>
    <w:p w14:paraId="0923A141" w14:textId="36EDE014" w:rsidR="000649C5" w:rsidRDefault="000649C5" w:rsidP="000649C5"/>
    <w:p w14:paraId="5EBA3236" w14:textId="28251E61" w:rsidR="000649C5" w:rsidRDefault="000649C5" w:rsidP="000649C5"/>
    <w:p w14:paraId="330B4422" w14:textId="52419E79" w:rsidR="000649C5" w:rsidRDefault="000649C5" w:rsidP="000649C5"/>
    <w:p w14:paraId="3A6964CB" w14:textId="784C9B9B" w:rsidR="000649C5" w:rsidRDefault="000649C5" w:rsidP="000649C5"/>
    <w:p w14:paraId="2DFA7DAC" w14:textId="7DB40CC4" w:rsidR="000649C5" w:rsidRDefault="000649C5" w:rsidP="000649C5"/>
    <w:p w14:paraId="7F5AC0DF" w14:textId="57A62D03" w:rsidR="000649C5" w:rsidRDefault="000649C5" w:rsidP="000649C5"/>
    <w:p w14:paraId="1D19ABA0" w14:textId="7CD9E34D" w:rsidR="000649C5" w:rsidRDefault="000649C5" w:rsidP="000649C5"/>
    <w:p w14:paraId="4DF1FA6E" w14:textId="572138BC" w:rsidR="000649C5" w:rsidRDefault="000649C5" w:rsidP="000649C5"/>
    <w:p w14:paraId="308A57EB" w14:textId="465BA11F" w:rsidR="000649C5" w:rsidRDefault="000649C5" w:rsidP="000649C5"/>
    <w:p w14:paraId="4440F86E" w14:textId="0B876975" w:rsidR="000649C5" w:rsidRDefault="000649C5" w:rsidP="000649C5"/>
    <w:p w14:paraId="64E56AA5" w14:textId="50391E2C" w:rsidR="000649C5" w:rsidRDefault="000649C5" w:rsidP="000649C5"/>
    <w:p w14:paraId="3A475CD8" w14:textId="5EC1A2A8" w:rsidR="000649C5" w:rsidRDefault="000649C5" w:rsidP="000649C5"/>
    <w:p w14:paraId="4589FF37" w14:textId="5A10C84E" w:rsidR="000649C5" w:rsidRDefault="000649C5" w:rsidP="000649C5"/>
    <w:p w14:paraId="50E144AE" w14:textId="6D14BA13" w:rsidR="000649C5" w:rsidRDefault="000649C5" w:rsidP="000649C5"/>
    <w:p w14:paraId="4F335633" w14:textId="7F7EC08F" w:rsidR="000649C5" w:rsidRDefault="000649C5" w:rsidP="000649C5"/>
    <w:p w14:paraId="3CAE2C94" w14:textId="00F102B6" w:rsidR="000649C5" w:rsidRDefault="000649C5" w:rsidP="000649C5"/>
    <w:p w14:paraId="3901A488" w14:textId="0F11D9E4" w:rsidR="000649C5" w:rsidRDefault="000649C5" w:rsidP="000649C5"/>
    <w:p w14:paraId="3AE0AEA9" w14:textId="58995106" w:rsidR="000649C5" w:rsidRDefault="000649C5" w:rsidP="000649C5"/>
    <w:p w14:paraId="0CC645E6" w14:textId="2D743F8E" w:rsidR="000649C5" w:rsidRDefault="000649C5" w:rsidP="000649C5"/>
    <w:p w14:paraId="5FB6EA80" w14:textId="074F0805" w:rsidR="000649C5" w:rsidRDefault="000649C5" w:rsidP="000649C5"/>
    <w:p w14:paraId="7DF36148" w14:textId="7CE81392" w:rsidR="000649C5" w:rsidRDefault="000649C5" w:rsidP="000649C5"/>
    <w:p w14:paraId="6E43B129" w14:textId="35F06C1B" w:rsidR="000649C5" w:rsidRDefault="000649C5" w:rsidP="000649C5"/>
    <w:p w14:paraId="6370052C" w14:textId="5B83601E" w:rsidR="000649C5" w:rsidRDefault="000649C5" w:rsidP="000649C5"/>
    <w:p w14:paraId="5A0B57C2" w14:textId="77777777" w:rsidR="000649C5" w:rsidRDefault="000649C5" w:rsidP="000649C5"/>
    <w:p w14:paraId="17DF3E70" w14:textId="60F83B0B" w:rsidR="00AC27D8" w:rsidRPr="00141689" w:rsidRDefault="0047065B" w:rsidP="00283964">
      <w:pPr>
        <w:pStyle w:val="Heading1"/>
      </w:pPr>
      <w:bookmarkStart w:id="358" w:name="_Toc126240178"/>
      <w:bookmarkStart w:id="359" w:name="_Toc126313828"/>
      <w:r>
        <w:lastRenderedPageBreak/>
        <w:t xml:space="preserve">Safe Operating Procedures for </w:t>
      </w:r>
      <w:r w:rsidR="00AC27D8" w:rsidRPr="00141689">
        <w:t>Loading Dock</w:t>
      </w:r>
      <w:bookmarkEnd w:id="357"/>
      <w:r w:rsidR="00C863DA">
        <w:t>s</w:t>
      </w:r>
      <w:bookmarkEnd w:id="358"/>
      <w:bookmarkEnd w:id="359"/>
    </w:p>
    <w:p w14:paraId="17DF3E71" w14:textId="77777777" w:rsidR="00AC27D8" w:rsidRPr="00141689" w:rsidRDefault="00AC27D8" w:rsidP="00AC27D8">
      <w:pPr>
        <w:pStyle w:val="PMhead"/>
      </w:pPr>
      <w:r w:rsidRPr="00141689">
        <w:t>Purpose</w:t>
      </w:r>
    </w:p>
    <w:p w14:paraId="3C603A1D" w14:textId="753FA597" w:rsidR="008836F8" w:rsidRPr="002E483A" w:rsidRDefault="008836F8" w:rsidP="008836F8">
      <w:pPr>
        <w:pStyle w:val="PMtext"/>
      </w:pPr>
      <w:r>
        <w:t>To define the safe op</w:t>
      </w:r>
      <w:r w:rsidRPr="002E483A">
        <w:t xml:space="preserve">erating </w:t>
      </w:r>
      <w:r>
        <w:t>p</w:t>
      </w:r>
      <w:r w:rsidRPr="002E483A">
        <w:t xml:space="preserve">rocedures in a manner that informs and instructs employees of </w:t>
      </w:r>
      <w:r>
        <w:t>[Employer/Organization Name]</w:t>
      </w:r>
      <w:r w:rsidRPr="002E483A">
        <w:t xml:space="preserve"> on the key health and safety hazards and controls to remember when </w:t>
      </w:r>
      <w:r>
        <w:t>working near the loading dock.</w:t>
      </w:r>
    </w:p>
    <w:p w14:paraId="52A251B6" w14:textId="73957297" w:rsidR="008836F8" w:rsidRPr="002E483A" w:rsidRDefault="0012549E" w:rsidP="008836F8">
      <w:pPr>
        <w:pStyle w:val="PMhead"/>
      </w:pPr>
      <w:r>
        <w:t>Hazards</w:t>
      </w:r>
    </w:p>
    <w:p w14:paraId="38259187" w14:textId="42CF392D" w:rsidR="008836F8" w:rsidRPr="002E483A" w:rsidRDefault="008836F8" w:rsidP="008836F8">
      <w:pPr>
        <w:pStyle w:val="PMtext"/>
      </w:pPr>
      <w:r w:rsidRPr="002E483A">
        <w:t xml:space="preserve">The following hazards may occur </w:t>
      </w:r>
      <w:r>
        <w:t xml:space="preserve">during </w:t>
      </w:r>
      <w:r w:rsidRPr="002E483A">
        <w:t xml:space="preserve">when </w:t>
      </w:r>
      <w:r>
        <w:t>working near the loading dock</w:t>
      </w:r>
      <w:r w:rsidRPr="002E483A">
        <w:t>:</w:t>
      </w:r>
    </w:p>
    <w:p w14:paraId="17DF3E75" w14:textId="5808EB35" w:rsidR="00AC27D8" w:rsidRPr="00141689" w:rsidRDefault="00AC27D8" w:rsidP="00AC27D8">
      <w:pPr>
        <w:pStyle w:val="PMtextBullet"/>
      </w:pPr>
      <w:r w:rsidRPr="00141689">
        <w:t>Slip</w:t>
      </w:r>
      <w:r w:rsidR="000A1AAD">
        <w:t>s</w:t>
      </w:r>
      <w:r w:rsidR="008836F8">
        <w:t>, trip</w:t>
      </w:r>
      <w:r w:rsidR="000A1AAD">
        <w:t>s</w:t>
      </w:r>
      <w:r w:rsidRPr="00141689">
        <w:t xml:space="preserve"> and </w:t>
      </w:r>
      <w:proofErr w:type="gramStart"/>
      <w:r w:rsidR="008836F8">
        <w:t>f</w:t>
      </w:r>
      <w:r w:rsidRPr="00141689">
        <w:t>all</w:t>
      </w:r>
      <w:r w:rsidR="000A1AAD">
        <w:t>s</w:t>
      </w:r>
      <w:proofErr w:type="gramEnd"/>
    </w:p>
    <w:p w14:paraId="17DF3E76" w14:textId="69343A80" w:rsidR="00AC27D8" w:rsidRPr="00141689" w:rsidRDefault="00AC27D8" w:rsidP="00AC27D8">
      <w:pPr>
        <w:pStyle w:val="PMtextBullet"/>
      </w:pPr>
      <w:r w:rsidRPr="00141689">
        <w:t xml:space="preserve">Crushing </w:t>
      </w:r>
      <w:r w:rsidR="000A1AAD">
        <w:t>injury</w:t>
      </w:r>
    </w:p>
    <w:p w14:paraId="17DF3E77" w14:textId="1D57066B" w:rsidR="00AC27D8" w:rsidRPr="00141689" w:rsidRDefault="000A1AAD" w:rsidP="00AC27D8">
      <w:pPr>
        <w:pStyle w:val="PMtextBullet"/>
      </w:pPr>
      <w:r>
        <w:t>Chemical exposure (</w:t>
      </w:r>
      <w:r w:rsidR="00AC27D8" w:rsidRPr="00141689">
        <w:t>carbon monoxide</w:t>
      </w:r>
      <w:r>
        <w:t>)</w:t>
      </w:r>
    </w:p>
    <w:p w14:paraId="17DF3E78" w14:textId="00AD0262" w:rsidR="00AC27D8" w:rsidRDefault="00CC01E1" w:rsidP="00AC27D8">
      <w:pPr>
        <w:pStyle w:val="PMtextBullet"/>
      </w:pPr>
      <w:r>
        <w:t>Equipment or property</w:t>
      </w:r>
      <w:r w:rsidR="008836F8">
        <w:t xml:space="preserve"> d</w:t>
      </w:r>
      <w:r w:rsidR="00AC27D8" w:rsidRPr="00141689">
        <w:t>amage</w:t>
      </w:r>
    </w:p>
    <w:p w14:paraId="17DF3E79" w14:textId="77777777" w:rsidR="00AC27D8" w:rsidRPr="00141689" w:rsidRDefault="00AC27D8" w:rsidP="00AC27D8">
      <w:pPr>
        <w:pStyle w:val="PMhead"/>
      </w:pPr>
      <w:r>
        <w:t xml:space="preserve">Personal </w:t>
      </w:r>
      <w:r w:rsidRPr="00141689">
        <w:t>Protective Equipment</w:t>
      </w:r>
    </w:p>
    <w:p w14:paraId="17DF3E7A" w14:textId="77777777" w:rsidR="00AC27D8" w:rsidRDefault="00AC27D8" w:rsidP="00AC27D8">
      <w:pPr>
        <w:pStyle w:val="PMtextBullet"/>
      </w:pPr>
      <w:r w:rsidRPr="00141689">
        <w:t>Safety footwear</w:t>
      </w:r>
    </w:p>
    <w:p w14:paraId="17DF3E7B" w14:textId="2B89196B" w:rsidR="00AC27D8" w:rsidRDefault="008836F8" w:rsidP="00AC27D8">
      <w:pPr>
        <w:pStyle w:val="PMtextBullet"/>
      </w:pPr>
      <w:r>
        <w:t>Eye protection</w:t>
      </w:r>
    </w:p>
    <w:p w14:paraId="17DF3E7C" w14:textId="77777777" w:rsidR="00AC27D8" w:rsidRDefault="00AC27D8" w:rsidP="00AC27D8">
      <w:pPr>
        <w:pStyle w:val="PMtextBullet"/>
      </w:pPr>
      <w:r>
        <w:t>Hearing protection</w:t>
      </w:r>
    </w:p>
    <w:p w14:paraId="45A0E4D4" w14:textId="48777361" w:rsidR="008836F8" w:rsidRPr="00141689" w:rsidRDefault="008836F8" w:rsidP="00AC27D8">
      <w:pPr>
        <w:pStyle w:val="PMtextBullet"/>
      </w:pPr>
      <w:r>
        <w:t>High visibility clothing</w:t>
      </w:r>
    </w:p>
    <w:p w14:paraId="17DF3E7D" w14:textId="77777777" w:rsidR="00AC27D8" w:rsidRPr="00141689" w:rsidRDefault="00AC27D8" w:rsidP="00AC27D8">
      <w:pPr>
        <w:pStyle w:val="PMhead"/>
      </w:pPr>
      <w:r w:rsidRPr="00141689">
        <w:t>Safe Operating Procedure</w:t>
      </w:r>
    </w:p>
    <w:p w14:paraId="57F3A7EE" w14:textId="77777777" w:rsidR="00D45854" w:rsidRPr="00F12599" w:rsidRDefault="00D45854" w:rsidP="00D45854">
      <w:pPr>
        <w:pStyle w:val="PMtextBullet"/>
        <w:rPr>
          <w:rFonts w:cs="Arial"/>
        </w:rPr>
      </w:pPr>
      <w:r w:rsidRPr="00F12599">
        <w:rPr>
          <w:rFonts w:cs="Arial"/>
        </w:rPr>
        <w:t>It is the responsibility of the forklift truck operators to make sure chocks are in place prior to loading or unloading a trailer.</w:t>
      </w:r>
    </w:p>
    <w:p w14:paraId="397E3D76" w14:textId="77777777" w:rsidR="00D45854" w:rsidRPr="00F12599" w:rsidRDefault="00D45854" w:rsidP="00D45854">
      <w:pPr>
        <w:pStyle w:val="PMtextBullet"/>
        <w:rPr>
          <w:rFonts w:cs="Arial"/>
        </w:rPr>
      </w:pPr>
      <w:r w:rsidRPr="00F12599">
        <w:rPr>
          <w:rFonts w:cs="Arial"/>
        </w:rPr>
        <w:t>All equipment must be maintained in accordance with manufacturer's recommendations including forklift trucks, dock levelers, vehicle restraining devices, dock doors and seals, and automatic signaling devices.</w:t>
      </w:r>
    </w:p>
    <w:p w14:paraId="3B08B634" w14:textId="77777777" w:rsidR="00D45854" w:rsidRPr="00F12599" w:rsidRDefault="00D45854" w:rsidP="00D45854">
      <w:pPr>
        <w:pStyle w:val="PMtextBullet"/>
        <w:rPr>
          <w:rFonts w:cs="Arial"/>
        </w:rPr>
      </w:pPr>
      <w:r w:rsidRPr="00F12599">
        <w:rPr>
          <w:rFonts w:cs="Arial"/>
        </w:rPr>
        <w:t xml:space="preserve">Dock levelers must be in proper working condition. </w:t>
      </w:r>
    </w:p>
    <w:p w14:paraId="5842B6AA" w14:textId="77777777" w:rsidR="00D45854" w:rsidRPr="00F12599" w:rsidRDefault="00D45854" w:rsidP="00D45854">
      <w:pPr>
        <w:pStyle w:val="PMtextBullet"/>
        <w:rPr>
          <w:rFonts w:cs="Arial"/>
        </w:rPr>
      </w:pPr>
      <w:r w:rsidRPr="00F12599">
        <w:rPr>
          <w:rFonts w:cs="Arial"/>
        </w:rPr>
        <w:t>Ensure signaling devices such as signal lights are working properly.</w:t>
      </w:r>
    </w:p>
    <w:p w14:paraId="1266866E" w14:textId="77777777" w:rsidR="00D45854" w:rsidRPr="00F12599" w:rsidRDefault="00D45854" w:rsidP="00D45854">
      <w:pPr>
        <w:pStyle w:val="PMtextBullet"/>
        <w:rPr>
          <w:rFonts w:cs="Arial"/>
        </w:rPr>
      </w:pPr>
      <w:r w:rsidRPr="00F12599">
        <w:rPr>
          <w:rFonts w:cs="Arial"/>
        </w:rPr>
        <w:t>Dock plates must be in good repair and anchored when in use.</w:t>
      </w:r>
    </w:p>
    <w:p w14:paraId="023FE84E" w14:textId="77777777" w:rsidR="00D45854" w:rsidRPr="00F12599" w:rsidRDefault="00D45854" w:rsidP="00D45854">
      <w:pPr>
        <w:pStyle w:val="PMtextBullet"/>
        <w:rPr>
          <w:rFonts w:cs="Arial"/>
        </w:rPr>
      </w:pPr>
      <w:r w:rsidRPr="00F12599">
        <w:rPr>
          <w:rFonts w:cs="Arial"/>
        </w:rPr>
        <w:t>Dock bumpers must be secure and in good condition.</w:t>
      </w:r>
    </w:p>
    <w:p w14:paraId="68BFB09B" w14:textId="77777777" w:rsidR="00D45854" w:rsidRPr="00F12599" w:rsidRDefault="00D45854" w:rsidP="00D45854">
      <w:pPr>
        <w:pStyle w:val="PMtextBullet"/>
        <w:rPr>
          <w:rFonts w:cs="Arial"/>
        </w:rPr>
      </w:pPr>
      <w:r w:rsidRPr="00F12599">
        <w:rPr>
          <w:rFonts w:cs="Arial"/>
        </w:rPr>
        <w:t>Forklift truck operators are responsible to observe weight restrictions for the dock platforms.</w:t>
      </w:r>
    </w:p>
    <w:p w14:paraId="1CE713F6" w14:textId="77777777" w:rsidR="00D45854" w:rsidRPr="00F12599" w:rsidRDefault="00D45854" w:rsidP="00D45854">
      <w:pPr>
        <w:pStyle w:val="PMtextBullet"/>
        <w:rPr>
          <w:rFonts w:cs="Arial"/>
        </w:rPr>
      </w:pPr>
      <w:r w:rsidRPr="00F12599">
        <w:rPr>
          <w:rFonts w:cs="Arial"/>
        </w:rPr>
        <w:t xml:space="preserve">Watch for trailer separation from dock platform. </w:t>
      </w:r>
    </w:p>
    <w:p w14:paraId="67F59331" w14:textId="77777777" w:rsidR="00D45854" w:rsidRPr="00F12599" w:rsidRDefault="00D45854" w:rsidP="00D45854">
      <w:pPr>
        <w:pStyle w:val="PMtextBullet"/>
        <w:rPr>
          <w:rFonts w:cs="Arial"/>
        </w:rPr>
      </w:pPr>
      <w:r w:rsidRPr="00F12599">
        <w:rPr>
          <w:rFonts w:cs="Arial"/>
        </w:rPr>
        <w:t>All aisles/walkways/ramps must be clearly marked and clear of debris and equipment.</w:t>
      </w:r>
    </w:p>
    <w:p w14:paraId="531C9BF0" w14:textId="77777777" w:rsidR="00D45854" w:rsidRPr="00F12599" w:rsidRDefault="00D45854" w:rsidP="00D45854">
      <w:pPr>
        <w:pStyle w:val="PMtextBullet"/>
        <w:rPr>
          <w:rFonts w:cs="Arial"/>
        </w:rPr>
      </w:pPr>
      <w:r w:rsidRPr="00F12599">
        <w:rPr>
          <w:rFonts w:cs="Arial"/>
        </w:rPr>
        <w:t>Ensure overhead doors operate properly.</w:t>
      </w:r>
    </w:p>
    <w:p w14:paraId="0B971790" w14:textId="77777777" w:rsidR="00D45854" w:rsidRPr="00F12599" w:rsidRDefault="00D45854" w:rsidP="00D45854">
      <w:pPr>
        <w:pStyle w:val="PMtextBullet"/>
        <w:rPr>
          <w:rFonts w:cs="Arial"/>
        </w:rPr>
      </w:pPr>
      <w:r w:rsidRPr="00F12599">
        <w:rPr>
          <w:rFonts w:cs="Arial"/>
        </w:rPr>
        <w:t xml:space="preserve">An inspection of the load and trailer must be done prior to loading/unloading (check trailer floor for stability and integrity). </w:t>
      </w:r>
    </w:p>
    <w:p w14:paraId="3E6FACD4" w14:textId="77777777" w:rsidR="00D45854" w:rsidRPr="00F12599" w:rsidRDefault="00D45854" w:rsidP="00D45854">
      <w:pPr>
        <w:pStyle w:val="PMtextBullet"/>
        <w:rPr>
          <w:rFonts w:cs="Arial"/>
        </w:rPr>
      </w:pPr>
      <w:r w:rsidRPr="00F12599">
        <w:rPr>
          <w:rFonts w:cs="Arial"/>
        </w:rPr>
        <w:t>Use safe lifting techniques to avoid straining when moving materials.</w:t>
      </w:r>
    </w:p>
    <w:p w14:paraId="5D461FB9" w14:textId="77777777" w:rsidR="00D45854" w:rsidRPr="00F12599" w:rsidRDefault="00D45854" w:rsidP="00D45854">
      <w:pPr>
        <w:pStyle w:val="PMtextBullet"/>
        <w:rPr>
          <w:rFonts w:cs="Arial"/>
        </w:rPr>
      </w:pPr>
      <w:r w:rsidRPr="00F12599">
        <w:rPr>
          <w:rFonts w:cs="Arial"/>
        </w:rPr>
        <w:lastRenderedPageBreak/>
        <w:t>Ensure trailer is properly supported by a jack stand where appropriate (</w:t>
      </w:r>
      <w:proofErr w:type="gramStart"/>
      <w:r w:rsidRPr="00F12599">
        <w:rPr>
          <w:rFonts w:cs="Arial"/>
        </w:rPr>
        <w:t>e.g.</w:t>
      </w:r>
      <w:proofErr w:type="gramEnd"/>
      <w:r w:rsidRPr="00F12599">
        <w:rPr>
          <w:rFonts w:cs="Arial"/>
        </w:rPr>
        <w:t xml:space="preserve"> when not connected to the tractor/truck).</w:t>
      </w:r>
    </w:p>
    <w:p w14:paraId="663BECD2" w14:textId="77777777" w:rsidR="00D45854" w:rsidRPr="00F12599" w:rsidRDefault="00D45854" w:rsidP="00D45854">
      <w:pPr>
        <w:pStyle w:val="PMtextBullet"/>
        <w:rPr>
          <w:rFonts w:cs="Arial"/>
        </w:rPr>
      </w:pPr>
      <w:r w:rsidRPr="00F12599">
        <w:rPr>
          <w:rFonts w:cs="Arial"/>
        </w:rPr>
        <w:t>Ensure adequate lighting for loading and unloading trailers.</w:t>
      </w:r>
    </w:p>
    <w:p w14:paraId="23F934B8" w14:textId="77777777" w:rsidR="00D45854" w:rsidRPr="00F12599" w:rsidRDefault="00D45854" w:rsidP="00D45854">
      <w:pPr>
        <w:pStyle w:val="PMtextBullet"/>
        <w:rPr>
          <w:rFonts w:cs="Arial"/>
        </w:rPr>
      </w:pPr>
      <w:r w:rsidRPr="00F12599">
        <w:rPr>
          <w:rFonts w:cs="Arial"/>
        </w:rPr>
        <w:t xml:space="preserve">Pedestrians are not allowed in trailers while a forklift truck is loading or unloading </w:t>
      </w:r>
      <w:proofErr w:type="gramStart"/>
      <w:r w:rsidRPr="00F12599">
        <w:rPr>
          <w:rFonts w:cs="Arial"/>
        </w:rPr>
        <w:t>in order to</w:t>
      </w:r>
      <w:proofErr w:type="gramEnd"/>
      <w:r w:rsidRPr="00F12599">
        <w:rPr>
          <w:rFonts w:cs="Arial"/>
        </w:rPr>
        <w:t xml:space="preserve"> eliminate the potential for crushing injuries.</w:t>
      </w:r>
    </w:p>
    <w:p w14:paraId="2A68370F" w14:textId="77777777" w:rsidR="00D45854" w:rsidRPr="00F12599" w:rsidRDefault="00D45854" w:rsidP="00D45854">
      <w:pPr>
        <w:pStyle w:val="PMtextBullet"/>
        <w:rPr>
          <w:rFonts w:cs="Arial"/>
        </w:rPr>
      </w:pPr>
      <w:r w:rsidRPr="00F12599">
        <w:rPr>
          <w:rFonts w:cs="Arial"/>
        </w:rPr>
        <w:t>Use a hand pallet jack rather than forklift trucks to unload smaller truck loads. If a forklift truck is necessary, the forklift truck operator must ensure the truck has the capacity to handle the weight of the forklift truck prior to loading/unloading.</w:t>
      </w:r>
    </w:p>
    <w:p w14:paraId="7B150779" w14:textId="77777777" w:rsidR="00D45854" w:rsidRPr="00F12599" w:rsidRDefault="00D45854" w:rsidP="00D45854">
      <w:pPr>
        <w:pStyle w:val="PMtextBullet"/>
        <w:rPr>
          <w:rFonts w:cs="Arial"/>
        </w:rPr>
      </w:pPr>
      <w:r w:rsidRPr="00F12599">
        <w:rPr>
          <w:rFonts w:cs="Arial"/>
        </w:rPr>
        <w:t>Use physical barriers at open edges of docks and ramps and to protect pedestrian walkways.</w:t>
      </w:r>
    </w:p>
    <w:p w14:paraId="70CCA2AB" w14:textId="316CABC2" w:rsidR="00D45854" w:rsidRPr="00F12599" w:rsidRDefault="00D45854" w:rsidP="00D45854">
      <w:pPr>
        <w:pStyle w:val="PMtextBullet"/>
        <w:rPr>
          <w:rFonts w:cs="Arial"/>
        </w:rPr>
      </w:pPr>
      <w:r w:rsidRPr="00F12599">
        <w:rPr>
          <w:rFonts w:cs="Arial"/>
        </w:rPr>
        <w:t xml:space="preserve">Designated staging areas must be marked. All </w:t>
      </w:r>
      <w:r w:rsidR="003A4187">
        <w:rPr>
          <w:rFonts w:cs="Arial"/>
        </w:rPr>
        <w:t>employee</w:t>
      </w:r>
      <w:r w:rsidRPr="00F12599">
        <w:rPr>
          <w:rFonts w:cs="Arial"/>
        </w:rPr>
        <w:t>s are trained to recognize these marked areas.</w:t>
      </w:r>
    </w:p>
    <w:p w14:paraId="758961BE" w14:textId="77777777" w:rsidR="00D45854" w:rsidRPr="00F12599" w:rsidRDefault="00D45854" w:rsidP="00D45854">
      <w:pPr>
        <w:pStyle w:val="PMtextBullet"/>
        <w:rPr>
          <w:rFonts w:cs="Arial"/>
        </w:rPr>
      </w:pPr>
      <w:r w:rsidRPr="00F12599">
        <w:rPr>
          <w:rFonts w:cs="Arial"/>
        </w:rPr>
        <w:t>Sufficient aisle space must be made in the designated staging area, if necessary for pedestrians.</w:t>
      </w:r>
    </w:p>
    <w:p w14:paraId="3277BE52" w14:textId="77777777" w:rsidR="00D45854" w:rsidRPr="00F12599" w:rsidRDefault="00D45854" w:rsidP="00D45854">
      <w:pPr>
        <w:pStyle w:val="PMtextBullet"/>
        <w:rPr>
          <w:rFonts w:cs="Arial"/>
        </w:rPr>
      </w:pPr>
      <w:r w:rsidRPr="00F12599">
        <w:rPr>
          <w:rFonts w:cs="Arial"/>
        </w:rPr>
        <w:t xml:space="preserve">All used pallets and containers are to be stacked in designated locations. </w:t>
      </w:r>
    </w:p>
    <w:p w14:paraId="36CD12DA" w14:textId="77777777" w:rsidR="00D45854" w:rsidRPr="00F12599" w:rsidRDefault="00D45854" w:rsidP="00D45854">
      <w:pPr>
        <w:pStyle w:val="PMtextBullet"/>
        <w:rPr>
          <w:rFonts w:cs="Arial"/>
        </w:rPr>
      </w:pPr>
      <w:r w:rsidRPr="00F12599">
        <w:rPr>
          <w:rFonts w:cs="Arial"/>
        </w:rPr>
        <w:t xml:space="preserve">The minimum clearance between sprinklers and the top of storage piles is </w:t>
      </w:r>
      <w:r>
        <w:rPr>
          <w:rFonts w:cs="Arial"/>
        </w:rPr>
        <w:t>45 centimetres (</w:t>
      </w:r>
      <w:r w:rsidRPr="00F12599">
        <w:rPr>
          <w:rFonts w:cs="Arial"/>
        </w:rPr>
        <w:t>18 inches</w:t>
      </w:r>
      <w:r>
        <w:rPr>
          <w:rFonts w:cs="Arial"/>
        </w:rPr>
        <w:t>).</w:t>
      </w:r>
      <w:r w:rsidRPr="00F12599">
        <w:rPr>
          <w:rFonts w:cs="Arial"/>
        </w:rPr>
        <w:t xml:space="preserve"> </w:t>
      </w:r>
    </w:p>
    <w:p w14:paraId="7458FE79" w14:textId="77777777" w:rsidR="00D45854" w:rsidRPr="00F12599" w:rsidRDefault="00D45854" w:rsidP="00D45854">
      <w:pPr>
        <w:pStyle w:val="PMtextBullet"/>
        <w:rPr>
          <w:rFonts w:cs="Arial"/>
        </w:rPr>
      </w:pPr>
      <w:r w:rsidRPr="00F12599">
        <w:rPr>
          <w:rFonts w:cs="Arial"/>
        </w:rPr>
        <w:t>Never use pallets that are damaged, broken, unsuitable, or have loose members.</w:t>
      </w:r>
    </w:p>
    <w:p w14:paraId="15275A86" w14:textId="77777777" w:rsidR="00D45854" w:rsidRPr="00F12599" w:rsidRDefault="00D45854" w:rsidP="00D45854">
      <w:pPr>
        <w:pStyle w:val="PMtextBullet"/>
        <w:rPr>
          <w:rFonts w:cs="Arial"/>
        </w:rPr>
      </w:pPr>
      <w:r w:rsidRPr="00F12599">
        <w:rPr>
          <w:rFonts w:cs="Arial"/>
        </w:rPr>
        <w:t>Special attention should be given when large loads are being handled that may obstruct the view of the forklift truck operators. While normally a forklift truck operator would be driving in reverse with these loads, this option is not available when loading trucks. Both forklift truck operators and pedestrians working in the loading area must be aware of this.</w:t>
      </w:r>
    </w:p>
    <w:p w14:paraId="21C8962E" w14:textId="4DFBAA78" w:rsidR="00D45854" w:rsidRPr="00F12599" w:rsidRDefault="00D45854" w:rsidP="00D45854">
      <w:pPr>
        <w:pStyle w:val="PMtextBullet"/>
        <w:rPr>
          <w:rFonts w:cs="Arial"/>
        </w:rPr>
      </w:pPr>
      <w:r w:rsidRPr="00F12599">
        <w:rPr>
          <w:rFonts w:cs="Arial"/>
        </w:rPr>
        <w:t xml:space="preserve">Never allow drivers or </w:t>
      </w:r>
      <w:r w:rsidR="003A4187">
        <w:rPr>
          <w:rFonts w:cs="Arial"/>
        </w:rPr>
        <w:t>employee</w:t>
      </w:r>
      <w:r w:rsidRPr="00F12599">
        <w:rPr>
          <w:rFonts w:cs="Arial"/>
        </w:rPr>
        <w:t>s to stand between the trailer and dock.</w:t>
      </w:r>
    </w:p>
    <w:p w14:paraId="273631D6" w14:textId="77777777" w:rsidR="00D45854" w:rsidRPr="00F12599" w:rsidRDefault="00D45854" w:rsidP="00D45854">
      <w:pPr>
        <w:pStyle w:val="PMtextBullet"/>
        <w:rPr>
          <w:rFonts w:cs="Arial"/>
        </w:rPr>
      </w:pPr>
      <w:r w:rsidRPr="00F12599">
        <w:rPr>
          <w:rFonts w:cs="Arial"/>
        </w:rPr>
        <w:t>Never allow drivers to remain in the tractor/truck when loading and unloading the trailer.</w:t>
      </w:r>
    </w:p>
    <w:p w14:paraId="6522B163" w14:textId="6953891A" w:rsidR="00D45854" w:rsidRPr="00F12599" w:rsidRDefault="00D45854" w:rsidP="00D45854">
      <w:pPr>
        <w:pStyle w:val="PMtextBullet"/>
        <w:rPr>
          <w:rFonts w:cs="Arial"/>
        </w:rPr>
      </w:pPr>
      <w:r w:rsidRPr="00F12599">
        <w:rPr>
          <w:rFonts w:cs="Arial"/>
        </w:rPr>
        <w:t xml:space="preserve">Ensure drivers and </w:t>
      </w:r>
      <w:r w:rsidR="003A4187">
        <w:rPr>
          <w:rFonts w:cs="Arial"/>
        </w:rPr>
        <w:t>employee</w:t>
      </w:r>
      <w:r w:rsidRPr="00F12599">
        <w:rPr>
          <w:rFonts w:cs="Arial"/>
        </w:rPr>
        <w:t>s are in a safe location away from the tractor/truck and trailer when loading or unloading. Maintain visual contact.</w:t>
      </w:r>
    </w:p>
    <w:p w14:paraId="7EFC0A36" w14:textId="77777777" w:rsidR="00D45854" w:rsidRPr="00F12599" w:rsidRDefault="00D45854" w:rsidP="00D45854">
      <w:pPr>
        <w:pStyle w:val="PMtextBullet"/>
        <w:rPr>
          <w:rFonts w:cs="Arial"/>
        </w:rPr>
      </w:pPr>
      <w:r w:rsidRPr="00F12599">
        <w:rPr>
          <w:rFonts w:cs="Arial"/>
        </w:rPr>
        <w:t>Fire extinguishers must be fully charged and accessible.</w:t>
      </w:r>
    </w:p>
    <w:p w14:paraId="17DF3E7E" w14:textId="77777777" w:rsidR="00AC27D8" w:rsidRDefault="00AC27D8" w:rsidP="00AC27D8">
      <w:pPr>
        <w:pStyle w:val="PMtextBullet"/>
      </w:pPr>
      <w:r w:rsidRPr="00141689">
        <w:t>It is the responsibility of the lift truck operators to make sure chocks are in place prior to</w:t>
      </w:r>
      <w:r>
        <w:t xml:space="preserve"> loading or unloading a </w:t>
      </w:r>
      <w:proofErr w:type="gramStart"/>
      <w:r>
        <w:t>trailer</w:t>
      </w:r>
      <w:proofErr w:type="gramEnd"/>
    </w:p>
    <w:p w14:paraId="17DF3E99" w14:textId="3AF39929" w:rsidR="00AC27D8" w:rsidRPr="00A803BE" w:rsidRDefault="00AC27D8" w:rsidP="00AC27D8">
      <w:pPr>
        <w:pStyle w:val="PMhead"/>
      </w:pPr>
      <w:r>
        <w:t>Legislative</w:t>
      </w:r>
      <w:r w:rsidRPr="00A803BE">
        <w:t xml:space="preserve"> Reference</w:t>
      </w:r>
      <w:r w:rsidR="006C71FD">
        <w:t>s</w:t>
      </w:r>
    </w:p>
    <w:p w14:paraId="17DF3E9A" w14:textId="6AE8EEAE" w:rsidR="00AC27D8" w:rsidRPr="008E1807" w:rsidRDefault="00AC27D8" w:rsidP="00AC27D8">
      <w:pPr>
        <w:pStyle w:val="PMtext"/>
      </w:pPr>
      <w:r>
        <w:t>Ontario Fire Code</w:t>
      </w:r>
    </w:p>
    <w:p w14:paraId="17DF3E9B"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F742C0" w14:paraId="17DF3E9E" w14:textId="77777777" w:rsidTr="00C8231E">
        <w:tc>
          <w:tcPr>
            <w:tcW w:w="4428" w:type="dxa"/>
          </w:tcPr>
          <w:p w14:paraId="17DF3E9C" w14:textId="77777777" w:rsidR="00AC27D8" w:rsidRPr="00F742C0" w:rsidRDefault="00AC27D8" w:rsidP="00C8231E">
            <w:pPr>
              <w:pStyle w:val="PMtableText"/>
            </w:pPr>
            <w:r w:rsidRPr="00F742C0">
              <w:t>Effective Date:</w:t>
            </w:r>
          </w:p>
        </w:tc>
        <w:tc>
          <w:tcPr>
            <w:tcW w:w="4428" w:type="dxa"/>
          </w:tcPr>
          <w:p w14:paraId="17DF3E9D" w14:textId="5922FD09" w:rsidR="00AC27D8" w:rsidRPr="00F742C0" w:rsidRDefault="00AC27D8" w:rsidP="00C8231E">
            <w:pPr>
              <w:pStyle w:val="PMtableText"/>
            </w:pPr>
          </w:p>
        </w:tc>
      </w:tr>
      <w:tr w:rsidR="00AC27D8" w:rsidRPr="00F742C0" w14:paraId="17DF3EA1" w14:textId="77777777" w:rsidTr="00C8231E">
        <w:tc>
          <w:tcPr>
            <w:tcW w:w="4428" w:type="dxa"/>
          </w:tcPr>
          <w:p w14:paraId="17DF3E9F" w14:textId="77777777" w:rsidR="00AC27D8" w:rsidRPr="00F742C0" w:rsidRDefault="00AC27D8" w:rsidP="00C8231E">
            <w:pPr>
              <w:pStyle w:val="PMtableText"/>
            </w:pPr>
            <w:r w:rsidRPr="00F742C0">
              <w:t>Revision Date:</w:t>
            </w:r>
          </w:p>
        </w:tc>
        <w:tc>
          <w:tcPr>
            <w:tcW w:w="4428" w:type="dxa"/>
          </w:tcPr>
          <w:p w14:paraId="17DF3EA0" w14:textId="77777777" w:rsidR="00AC27D8" w:rsidRPr="00F742C0" w:rsidRDefault="00AC27D8" w:rsidP="00C8231E">
            <w:pPr>
              <w:pStyle w:val="PMtableText"/>
            </w:pPr>
          </w:p>
        </w:tc>
      </w:tr>
    </w:tbl>
    <w:p w14:paraId="17DF3EA2" w14:textId="77777777" w:rsidR="00AC27D8" w:rsidRPr="008E1807" w:rsidRDefault="00AC27D8" w:rsidP="00AC27D8">
      <w:pPr>
        <w:pStyle w:val="PMhyperlink"/>
      </w:pPr>
    </w:p>
    <w:p w14:paraId="17DF3EA3" w14:textId="77777777" w:rsidR="00AC27D8" w:rsidRDefault="00AC27D8" w:rsidP="00283964">
      <w:pPr>
        <w:pStyle w:val="Heading1"/>
      </w:pPr>
      <w:bookmarkStart w:id="360" w:name="_Toc316031705"/>
      <w:bookmarkStart w:id="361" w:name="_Toc391293904"/>
      <w:bookmarkStart w:id="362" w:name="_Toc126240179"/>
      <w:bookmarkStart w:id="363" w:name="_Toc126313829"/>
      <w:r>
        <w:lastRenderedPageBreak/>
        <w:t>Safe Operating Procedures for Manual Materials Handling Activities</w:t>
      </w:r>
      <w:bookmarkEnd w:id="360"/>
      <w:bookmarkEnd w:id="361"/>
      <w:bookmarkEnd w:id="362"/>
      <w:bookmarkEnd w:id="363"/>
    </w:p>
    <w:p w14:paraId="17DF3EA4" w14:textId="77777777" w:rsidR="00AC27D8" w:rsidRPr="00FC1A4B" w:rsidRDefault="00AC27D8" w:rsidP="00AC27D8">
      <w:pPr>
        <w:pStyle w:val="PMhead"/>
      </w:pPr>
      <w:r w:rsidRPr="00FC1A4B">
        <w:t>Purpose</w:t>
      </w:r>
    </w:p>
    <w:p w14:paraId="17DF3EA5" w14:textId="752EA700" w:rsidR="00AC27D8" w:rsidRPr="00FC1A4B" w:rsidRDefault="00AC27D8" w:rsidP="00AC27D8">
      <w:pPr>
        <w:pStyle w:val="PMtext"/>
      </w:pPr>
      <w:r w:rsidRPr="00FC1A4B">
        <w:t xml:space="preserve">To define the </w:t>
      </w:r>
      <w:r>
        <w:t>safe</w:t>
      </w:r>
      <w:r w:rsidRPr="00FC1A4B">
        <w:t xml:space="preserve"> </w:t>
      </w:r>
      <w:r>
        <w:t>o</w:t>
      </w:r>
      <w:r w:rsidRPr="00FC1A4B">
        <w:t xml:space="preserve">perating </w:t>
      </w:r>
      <w:r>
        <w:t>p</w:t>
      </w:r>
      <w:r w:rsidRPr="00FC1A4B">
        <w:t xml:space="preserve">rocedures in a manner that informs and instructs employees of </w:t>
      </w:r>
      <w:r w:rsidR="003357E3">
        <w:t>[</w:t>
      </w:r>
      <w:r w:rsidR="002C1A88">
        <w:t>Employer/Organization Name</w:t>
      </w:r>
      <w:r w:rsidR="003357E3">
        <w:t>]</w:t>
      </w:r>
      <w:r w:rsidRPr="00FC1A4B">
        <w:t xml:space="preserve"> on the key health and safety </w:t>
      </w:r>
      <w:r w:rsidR="00AC1372">
        <w:t>hazards and controls</w:t>
      </w:r>
      <w:r w:rsidRPr="00FC1A4B">
        <w:t xml:space="preserve"> to remember when performing manual materials handling activit</w:t>
      </w:r>
      <w:r>
        <w:t>i</w:t>
      </w:r>
      <w:r w:rsidRPr="00FC1A4B">
        <w:t>es (</w:t>
      </w:r>
      <w:proofErr w:type="gramStart"/>
      <w:r w:rsidR="00623925">
        <w:t>e.g.</w:t>
      </w:r>
      <w:proofErr w:type="gramEnd"/>
      <w:r w:rsidRPr="00FC1A4B">
        <w:t xml:space="preserve"> lifting, lowering, pushing, pulling, carrying) in the workplace.</w:t>
      </w:r>
    </w:p>
    <w:p w14:paraId="17DF3EA6" w14:textId="443B93A9" w:rsidR="00AC27D8" w:rsidRPr="00FC1A4B" w:rsidRDefault="005273E0" w:rsidP="00AC27D8">
      <w:pPr>
        <w:pStyle w:val="PMhead"/>
      </w:pPr>
      <w:r>
        <w:t>Hazards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7"/>
        <w:gridCol w:w="4378"/>
      </w:tblGrid>
      <w:tr w:rsidR="00AC27D8" w14:paraId="17DF3EB4" w14:textId="77777777" w:rsidTr="00C8231E">
        <w:tc>
          <w:tcPr>
            <w:tcW w:w="4377" w:type="dxa"/>
            <w:tcBorders>
              <w:top w:val="single" w:sz="4" w:space="0" w:color="auto"/>
              <w:left w:val="single" w:sz="4" w:space="0" w:color="auto"/>
              <w:bottom w:val="single" w:sz="4" w:space="0" w:color="auto"/>
              <w:right w:val="single" w:sz="4" w:space="0" w:color="auto"/>
            </w:tcBorders>
          </w:tcPr>
          <w:p w14:paraId="17DF3EA7" w14:textId="77777777" w:rsidR="00AC27D8" w:rsidRDefault="00AC27D8" w:rsidP="00CA1618">
            <w:pPr>
              <w:pStyle w:val="PMtextBullet"/>
              <w:numPr>
                <w:ilvl w:val="0"/>
                <w:numId w:val="0"/>
              </w:numPr>
              <w:tabs>
                <w:tab w:val="num" w:pos="1080"/>
                <w:tab w:val="left" w:leader="dot" w:pos="6840"/>
              </w:tabs>
            </w:pPr>
            <w:r>
              <w:t>A load may be hazardous because of its:</w:t>
            </w:r>
          </w:p>
          <w:p w14:paraId="17DF3EA8" w14:textId="2FCE4175" w:rsidR="00AC27D8" w:rsidRPr="005B2309" w:rsidRDefault="0012549E" w:rsidP="00966914">
            <w:pPr>
              <w:pStyle w:val="PMtabletextbullet"/>
              <w:tabs>
                <w:tab w:val="left" w:leader="dot" w:pos="6840"/>
              </w:tabs>
              <w:spacing w:before="120"/>
              <w:rPr>
                <w:sz w:val="22"/>
              </w:rPr>
            </w:pPr>
            <w:r>
              <w:rPr>
                <w:sz w:val="22"/>
              </w:rPr>
              <w:t>W</w:t>
            </w:r>
            <w:r w:rsidR="00AC27D8" w:rsidRPr="005B2309">
              <w:rPr>
                <w:sz w:val="22"/>
              </w:rPr>
              <w:t>eight</w:t>
            </w:r>
          </w:p>
          <w:p w14:paraId="17DF3EA9" w14:textId="63ACB7B2" w:rsidR="00AC27D8" w:rsidRPr="005B2309" w:rsidRDefault="0012549E" w:rsidP="00966914">
            <w:pPr>
              <w:pStyle w:val="PMtabletextbullet"/>
              <w:tabs>
                <w:tab w:val="left" w:leader="dot" w:pos="6840"/>
              </w:tabs>
              <w:spacing w:before="120"/>
              <w:rPr>
                <w:sz w:val="22"/>
              </w:rPr>
            </w:pPr>
            <w:r>
              <w:rPr>
                <w:sz w:val="22"/>
              </w:rPr>
              <w:t>Si</w:t>
            </w:r>
            <w:r w:rsidR="00AC27D8" w:rsidRPr="005B2309">
              <w:rPr>
                <w:sz w:val="22"/>
              </w:rPr>
              <w:t>ze</w:t>
            </w:r>
          </w:p>
          <w:p w14:paraId="17DF3EAA" w14:textId="26417616" w:rsidR="00AC27D8" w:rsidRPr="005B2309" w:rsidRDefault="0012549E" w:rsidP="00966914">
            <w:pPr>
              <w:pStyle w:val="PMtabletextbullet"/>
              <w:tabs>
                <w:tab w:val="left" w:leader="dot" w:pos="6840"/>
              </w:tabs>
              <w:spacing w:before="120"/>
              <w:rPr>
                <w:sz w:val="22"/>
              </w:rPr>
            </w:pPr>
            <w:r>
              <w:rPr>
                <w:sz w:val="22"/>
              </w:rPr>
              <w:t>S</w:t>
            </w:r>
            <w:r w:rsidR="00AC27D8" w:rsidRPr="005B2309">
              <w:rPr>
                <w:sz w:val="22"/>
              </w:rPr>
              <w:t>hape (making it awkward to handle)</w:t>
            </w:r>
          </w:p>
          <w:p w14:paraId="17DF3EAB" w14:textId="3BFDA035" w:rsidR="00AC27D8" w:rsidRPr="005B2309" w:rsidRDefault="0012549E" w:rsidP="00966914">
            <w:pPr>
              <w:pStyle w:val="PMtabletextbullet"/>
              <w:tabs>
                <w:tab w:val="left" w:leader="dot" w:pos="6840"/>
              </w:tabs>
              <w:spacing w:before="120"/>
              <w:rPr>
                <w:sz w:val="22"/>
              </w:rPr>
            </w:pPr>
            <w:r>
              <w:rPr>
                <w:sz w:val="22"/>
              </w:rPr>
              <w:t>C</w:t>
            </w:r>
            <w:r w:rsidR="00AC27D8" w:rsidRPr="005B2309">
              <w:rPr>
                <w:sz w:val="22"/>
              </w:rPr>
              <w:t>oupling (ability to grip and hold the load)</w:t>
            </w:r>
          </w:p>
          <w:p w14:paraId="17DF3EAC" w14:textId="418143B3" w:rsidR="00AC27D8" w:rsidRPr="005B2309" w:rsidRDefault="0012549E" w:rsidP="00966914">
            <w:pPr>
              <w:pStyle w:val="PMtabletextbullet"/>
              <w:tabs>
                <w:tab w:val="left" w:leader="dot" w:pos="6840"/>
              </w:tabs>
              <w:spacing w:before="120"/>
              <w:rPr>
                <w:sz w:val="22"/>
              </w:rPr>
            </w:pPr>
            <w:r>
              <w:rPr>
                <w:sz w:val="22"/>
              </w:rPr>
              <w:t>S</w:t>
            </w:r>
            <w:r w:rsidR="00AC27D8" w:rsidRPr="005B2309">
              <w:rPr>
                <w:sz w:val="22"/>
              </w:rPr>
              <w:t>lippery or damaged surfaces</w:t>
            </w:r>
          </w:p>
          <w:p w14:paraId="17DF3EAD" w14:textId="42080CF3" w:rsidR="00AC27D8" w:rsidRDefault="0012549E" w:rsidP="00966914">
            <w:pPr>
              <w:pStyle w:val="PMtabletextbullet"/>
              <w:tabs>
                <w:tab w:val="left" w:leader="dot" w:pos="6840"/>
              </w:tabs>
              <w:spacing w:before="120"/>
              <w:rPr>
                <w:sz w:val="22"/>
              </w:rPr>
            </w:pPr>
            <w:r>
              <w:rPr>
                <w:sz w:val="22"/>
              </w:rPr>
              <w:t>A</w:t>
            </w:r>
            <w:r w:rsidR="00AC27D8" w:rsidRPr="005B2309">
              <w:rPr>
                <w:sz w:val="22"/>
              </w:rPr>
              <w:t>bse</w:t>
            </w:r>
            <w:r>
              <w:rPr>
                <w:sz w:val="22"/>
              </w:rPr>
              <w:t>nt or inappropriate handles</w:t>
            </w:r>
          </w:p>
          <w:p w14:paraId="17DF3EAE" w14:textId="63938F4E" w:rsidR="00AC27D8" w:rsidRPr="0012549E" w:rsidRDefault="0012549E" w:rsidP="00966914">
            <w:pPr>
              <w:pStyle w:val="PMtabletextbullet"/>
              <w:tabs>
                <w:tab w:val="left" w:leader="dot" w:pos="6840"/>
              </w:tabs>
              <w:spacing w:before="120"/>
              <w:rPr>
                <w:sz w:val="22"/>
              </w:rPr>
            </w:pPr>
            <w:r>
              <w:rPr>
                <w:sz w:val="22"/>
              </w:rPr>
              <w:t>Imbalance</w:t>
            </w:r>
            <w:r w:rsidR="00AC27D8" w:rsidRPr="0012549E">
              <w:rPr>
                <w:sz w:val="22"/>
              </w:rPr>
              <w:t xml:space="preserve"> (</w:t>
            </w:r>
            <w:proofErr w:type="gramStart"/>
            <w:r w:rsidR="00623925" w:rsidRPr="0012549E">
              <w:rPr>
                <w:sz w:val="22"/>
              </w:rPr>
              <w:t>e.g.</w:t>
            </w:r>
            <w:proofErr w:type="gramEnd"/>
            <w:r w:rsidR="00AC27D8" w:rsidRPr="0012549E">
              <w:rPr>
                <w:sz w:val="22"/>
              </w:rPr>
              <w:t xml:space="preserve"> changing centre of gravity)</w:t>
            </w:r>
          </w:p>
        </w:tc>
        <w:tc>
          <w:tcPr>
            <w:tcW w:w="4378" w:type="dxa"/>
            <w:tcBorders>
              <w:top w:val="single" w:sz="4" w:space="0" w:color="auto"/>
              <w:left w:val="single" w:sz="4" w:space="0" w:color="auto"/>
              <w:bottom w:val="single" w:sz="4" w:space="0" w:color="auto"/>
              <w:right w:val="single" w:sz="4" w:space="0" w:color="auto"/>
            </w:tcBorders>
          </w:tcPr>
          <w:p w14:paraId="17DF3EAF" w14:textId="77777777" w:rsidR="00AC27D8" w:rsidRDefault="00AC27D8" w:rsidP="00CA1618">
            <w:pPr>
              <w:pStyle w:val="PMtextBullet"/>
              <w:numPr>
                <w:ilvl w:val="0"/>
                <w:numId w:val="0"/>
              </w:numPr>
              <w:tabs>
                <w:tab w:val="num" w:pos="1080"/>
                <w:tab w:val="left" w:leader="dot" w:pos="6840"/>
              </w:tabs>
            </w:pPr>
            <w:r>
              <w:t>The task or method of handling may be hazardous when performed:</w:t>
            </w:r>
          </w:p>
          <w:p w14:paraId="17DF3EB0" w14:textId="6852543B" w:rsidR="00AC27D8" w:rsidRPr="005B2309" w:rsidRDefault="0012549E" w:rsidP="00966914">
            <w:pPr>
              <w:pStyle w:val="PMtabletextbullet"/>
              <w:tabs>
                <w:tab w:val="left" w:leader="dot" w:pos="6840"/>
              </w:tabs>
              <w:spacing w:before="120"/>
              <w:rPr>
                <w:sz w:val="22"/>
              </w:rPr>
            </w:pPr>
            <w:r>
              <w:rPr>
                <w:sz w:val="22"/>
              </w:rPr>
              <w:t>R</w:t>
            </w:r>
            <w:r w:rsidR="00AC27D8" w:rsidRPr="005B2309">
              <w:rPr>
                <w:sz w:val="22"/>
              </w:rPr>
              <w:t>epetitively, quickly, or for extended periods of time</w:t>
            </w:r>
          </w:p>
          <w:p w14:paraId="17DF3EB1" w14:textId="0CBA6CFC" w:rsidR="00AC27D8" w:rsidRPr="005B2309" w:rsidRDefault="0012549E" w:rsidP="00966914">
            <w:pPr>
              <w:pStyle w:val="PMtabletextbullet"/>
              <w:tabs>
                <w:tab w:val="left" w:leader="dot" w:pos="6840"/>
              </w:tabs>
              <w:spacing w:before="120"/>
              <w:rPr>
                <w:sz w:val="22"/>
              </w:rPr>
            </w:pPr>
            <w:r>
              <w:rPr>
                <w:sz w:val="22"/>
              </w:rPr>
              <w:t>W</w:t>
            </w:r>
            <w:r w:rsidR="00AC27D8" w:rsidRPr="005B2309">
              <w:rPr>
                <w:sz w:val="22"/>
              </w:rPr>
              <w:t>hile seated or kneeling</w:t>
            </w:r>
          </w:p>
          <w:p w14:paraId="17DF3EB2" w14:textId="2F838F34" w:rsidR="00AC27D8" w:rsidRPr="005B2309" w:rsidRDefault="0012549E" w:rsidP="00966914">
            <w:pPr>
              <w:pStyle w:val="PMtabletextbullet"/>
              <w:tabs>
                <w:tab w:val="left" w:leader="dot" w:pos="6840"/>
              </w:tabs>
              <w:spacing w:before="120"/>
              <w:rPr>
                <w:sz w:val="22"/>
              </w:rPr>
            </w:pPr>
            <w:r>
              <w:rPr>
                <w:sz w:val="22"/>
              </w:rPr>
              <w:t>I</w:t>
            </w:r>
            <w:r w:rsidR="00AC27D8" w:rsidRPr="005B2309">
              <w:rPr>
                <w:sz w:val="22"/>
              </w:rPr>
              <w:t>mmediately after prolonged flexion</w:t>
            </w:r>
            <w:r w:rsidR="00AC27D8">
              <w:rPr>
                <w:sz w:val="22"/>
              </w:rPr>
              <w:t>/bending</w:t>
            </w:r>
            <w:r w:rsidR="00AC27D8" w:rsidRPr="005B2309">
              <w:rPr>
                <w:sz w:val="22"/>
              </w:rPr>
              <w:t xml:space="preserve"> or shortly after a period of </w:t>
            </w:r>
            <w:proofErr w:type="gramStart"/>
            <w:r w:rsidR="00AC27D8" w:rsidRPr="005B2309">
              <w:rPr>
                <w:sz w:val="22"/>
              </w:rPr>
              <w:t>rest</w:t>
            </w:r>
            <w:proofErr w:type="gramEnd"/>
          </w:p>
          <w:p w14:paraId="17DF3EB3" w14:textId="21D05341" w:rsidR="00AC27D8" w:rsidRDefault="0012549E" w:rsidP="00966914">
            <w:pPr>
              <w:pStyle w:val="PMtabletextbullet"/>
              <w:tabs>
                <w:tab w:val="left" w:leader="dot" w:pos="6840"/>
              </w:tabs>
              <w:spacing w:before="120"/>
            </w:pPr>
            <w:r>
              <w:rPr>
                <w:sz w:val="22"/>
              </w:rPr>
              <w:t>W</w:t>
            </w:r>
            <w:r w:rsidR="00AC27D8" w:rsidRPr="005B2309">
              <w:rPr>
                <w:sz w:val="22"/>
              </w:rPr>
              <w:t>ith awkward postures (</w:t>
            </w:r>
            <w:proofErr w:type="gramStart"/>
            <w:r w:rsidR="00AC27D8" w:rsidRPr="005B2309">
              <w:rPr>
                <w:sz w:val="22"/>
              </w:rPr>
              <w:t>e.g.</w:t>
            </w:r>
            <w:proofErr w:type="gramEnd"/>
            <w:r w:rsidR="00AC27D8" w:rsidRPr="005B2309">
              <w:rPr>
                <w:sz w:val="22"/>
              </w:rPr>
              <w:t xml:space="preserve"> reaching, twisting)</w:t>
            </w:r>
          </w:p>
        </w:tc>
      </w:tr>
    </w:tbl>
    <w:p w14:paraId="475A08BC" w14:textId="23C149E0" w:rsidR="0012549E" w:rsidRPr="002E483A" w:rsidRDefault="0012549E" w:rsidP="0012549E">
      <w:pPr>
        <w:pStyle w:val="PMtextBullet"/>
        <w:numPr>
          <w:ilvl w:val="0"/>
          <w:numId w:val="0"/>
        </w:numPr>
      </w:pPr>
      <w:r w:rsidRPr="002E483A">
        <w:t xml:space="preserve">The following hazards may occur </w:t>
      </w:r>
      <w:r>
        <w:t>when performing manual materials handling activities</w:t>
      </w:r>
      <w:r w:rsidRPr="002E483A">
        <w:t>:</w:t>
      </w:r>
    </w:p>
    <w:p w14:paraId="1AA5850A" w14:textId="196FC2FF" w:rsidR="0012549E" w:rsidRPr="00FC1A4B" w:rsidRDefault="0012549E" w:rsidP="0012549E">
      <w:pPr>
        <w:pStyle w:val="PMtextBullet"/>
      </w:pPr>
      <w:r w:rsidRPr="00FC1A4B">
        <w:t xml:space="preserve">Fall from ladders </w:t>
      </w:r>
      <w:r>
        <w:t xml:space="preserve">causing critical injury or </w:t>
      </w:r>
      <w:proofErr w:type="gramStart"/>
      <w:r>
        <w:t>fatality</w:t>
      </w:r>
      <w:proofErr w:type="gramEnd"/>
    </w:p>
    <w:p w14:paraId="17DF3EB6" w14:textId="4D0023F1" w:rsidR="00AC27D8" w:rsidRPr="00FC1A4B" w:rsidRDefault="0012549E" w:rsidP="00AC27D8">
      <w:pPr>
        <w:pStyle w:val="PMtextBullet"/>
      </w:pPr>
      <w:r>
        <w:t>Improper l</w:t>
      </w:r>
      <w:r w:rsidR="00AC27D8" w:rsidRPr="00FC1A4B">
        <w:t>ifting</w:t>
      </w:r>
      <w:r>
        <w:t xml:space="preserve"> causing back </w:t>
      </w:r>
      <w:proofErr w:type="gramStart"/>
      <w:r>
        <w:t>injury</w:t>
      </w:r>
      <w:proofErr w:type="gramEnd"/>
    </w:p>
    <w:p w14:paraId="17DF3EB7" w14:textId="026B2EA7" w:rsidR="00AC27D8" w:rsidRPr="00FC1A4B" w:rsidRDefault="0012549E" w:rsidP="00AC27D8">
      <w:pPr>
        <w:pStyle w:val="PMtextBullet"/>
      </w:pPr>
      <w:r>
        <w:t xml:space="preserve">Musculoskeletal </w:t>
      </w:r>
      <w:r w:rsidR="000B00DF">
        <w:t>d</w:t>
      </w:r>
      <w:r>
        <w:t>isorders</w:t>
      </w:r>
    </w:p>
    <w:p w14:paraId="17DF3EBA" w14:textId="77777777" w:rsidR="00AC27D8" w:rsidRPr="00FC1A4B" w:rsidRDefault="00AC27D8" w:rsidP="00AC27D8">
      <w:pPr>
        <w:pStyle w:val="PMtext"/>
      </w:pPr>
      <w:r w:rsidRPr="00FC1A4B">
        <w:t>Engineering and administrative controls to consider:</w:t>
      </w:r>
    </w:p>
    <w:p w14:paraId="17DF3EBB" w14:textId="77777777" w:rsidR="00AC27D8" w:rsidRPr="00FC1A4B" w:rsidRDefault="00AC27D8" w:rsidP="00AC27D8">
      <w:pPr>
        <w:pStyle w:val="PMtextBullet"/>
      </w:pPr>
      <w:r w:rsidRPr="00FC1A4B">
        <w:t xml:space="preserve">Minimize the need for manual materials handling activities by designing the workplace and organizing the work flow to eliminate unnecessary lifts or transfers of items throughout the work cycle. </w:t>
      </w:r>
    </w:p>
    <w:p w14:paraId="17DF3EBC" w14:textId="77777777" w:rsidR="00AC27D8" w:rsidRPr="00FC1A4B" w:rsidRDefault="00AC27D8" w:rsidP="00AC27D8">
      <w:pPr>
        <w:pStyle w:val="PMtextBullet"/>
      </w:pPr>
      <w:r w:rsidRPr="00FC1A4B">
        <w:t xml:space="preserve">Use mechanical aids such as hoists, lift tables, or conveyors. </w:t>
      </w:r>
    </w:p>
    <w:p w14:paraId="17DF3EBD" w14:textId="77777777" w:rsidR="00AC27D8" w:rsidRPr="00FC1A4B" w:rsidRDefault="00AC27D8" w:rsidP="00AC27D8">
      <w:pPr>
        <w:pStyle w:val="PMtextBullet"/>
      </w:pPr>
      <w:r w:rsidRPr="00FC1A4B">
        <w:t xml:space="preserve">Design workstations so that employees can store and handle all material at waist height or between knuckle and shoulder height. </w:t>
      </w:r>
    </w:p>
    <w:p w14:paraId="17DF3EBE" w14:textId="5CE46BDA" w:rsidR="00AC27D8" w:rsidRPr="00FC1A4B" w:rsidRDefault="00AC27D8" w:rsidP="00AC27D8">
      <w:pPr>
        <w:pStyle w:val="PMtextBullet"/>
      </w:pPr>
      <w:r w:rsidRPr="00FC1A4B">
        <w:t>Design manual materials handling tasks to occur within employees’ power zone (</w:t>
      </w:r>
      <w:proofErr w:type="gramStart"/>
      <w:r w:rsidRPr="00FC1A4B">
        <w:t>i.e.</w:t>
      </w:r>
      <w:proofErr w:type="gramEnd"/>
      <w:r w:rsidRPr="00FC1A4B">
        <w:t xml:space="preserve"> between knuckle and shoulder height).</w:t>
      </w:r>
    </w:p>
    <w:p w14:paraId="17DF3EBF" w14:textId="0CFFEB51" w:rsidR="00AC27D8" w:rsidRPr="00FC1A4B" w:rsidRDefault="00AC27D8" w:rsidP="00AC27D8">
      <w:pPr>
        <w:pStyle w:val="PMtextBullet"/>
      </w:pPr>
      <w:r w:rsidRPr="00FC1A4B">
        <w:t>Ensure material is packaged by the supplier in weights and sizes that are manageable</w:t>
      </w:r>
      <w:r w:rsidR="0012549E">
        <w:t>.</w:t>
      </w:r>
    </w:p>
    <w:p w14:paraId="17DF3EC0" w14:textId="77777777" w:rsidR="00AC27D8" w:rsidRPr="00FC1A4B" w:rsidRDefault="00AC27D8" w:rsidP="00AC27D8">
      <w:pPr>
        <w:pStyle w:val="PMhead"/>
      </w:pPr>
      <w:r w:rsidRPr="00FC1A4B">
        <w:t>Personal Protective Equipment</w:t>
      </w:r>
    </w:p>
    <w:p w14:paraId="3EC11976" w14:textId="77777777" w:rsidR="0012549E" w:rsidRDefault="0012549E" w:rsidP="00AC27D8">
      <w:pPr>
        <w:pStyle w:val="PMtextBullet"/>
      </w:pPr>
      <w:r>
        <w:t>Safety footwear</w:t>
      </w:r>
    </w:p>
    <w:p w14:paraId="17DF3EC1" w14:textId="6BA50E82" w:rsidR="00AC27D8" w:rsidRPr="00FC1A4B" w:rsidRDefault="0012549E" w:rsidP="00AC27D8">
      <w:pPr>
        <w:pStyle w:val="PMtextBullet"/>
      </w:pPr>
      <w:r>
        <w:t>G</w:t>
      </w:r>
      <w:r w:rsidR="00AC27D8">
        <w:t xml:space="preserve">loves </w:t>
      </w:r>
      <w:r w:rsidR="000A1AAD">
        <w:t>(</w:t>
      </w:r>
      <w:r w:rsidR="00AC27D8" w:rsidRPr="00FC1A4B">
        <w:t>when handling objects that a</w:t>
      </w:r>
      <w:r>
        <w:t xml:space="preserve">re hot or </w:t>
      </w:r>
      <w:r w:rsidR="00AC27D8">
        <w:t xml:space="preserve">cold or have sharp </w:t>
      </w:r>
      <w:r>
        <w:t>edges</w:t>
      </w:r>
      <w:r w:rsidR="000A1AAD">
        <w:t>)</w:t>
      </w:r>
    </w:p>
    <w:p w14:paraId="17DF3EC3" w14:textId="77777777" w:rsidR="00AC27D8" w:rsidRPr="00FC1A4B" w:rsidRDefault="00AC27D8" w:rsidP="00AC27D8">
      <w:pPr>
        <w:pStyle w:val="PMhead"/>
      </w:pPr>
      <w:r w:rsidRPr="00FC1A4B">
        <w:lastRenderedPageBreak/>
        <w:t xml:space="preserve">Safe Operating Procedures </w:t>
      </w:r>
    </w:p>
    <w:p w14:paraId="17DF3EC5" w14:textId="16C16140" w:rsidR="00AC27D8" w:rsidRPr="00FC1A4B" w:rsidRDefault="00AC27D8" w:rsidP="00AC27D8">
      <w:pPr>
        <w:pStyle w:val="PMtextBullet"/>
      </w:pPr>
      <w:r w:rsidRPr="00FC1A4B">
        <w:t>Prepare your back</w:t>
      </w:r>
      <w:r w:rsidR="000A1AAD">
        <w:t>.</w:t>
      </w:r>
      <w:r w:rsidRPr="00FC1A4B">
        <w:t xml:space="preserve"> Avoid lifting items or forceful exertions after periods of prolonged sitting. Stand and walk around or stretch to prepare the back muscles. Take regular mini breaks for stretching or moving to improve blood circulation and reduce muscle tension</w:t>
      </w:r>
      <w:r w:rsidR="0012549E">
        <w:t>.</w:t>
      </w:r>
    </w:p>
    <w:p w14:paraId="17DF3EC6" w14:textId="43BB1037" w:rsidR="00AC27D8" w:rsidRPr="00FC1A4B" w:rsidRDefault="0012549E" w:rsidP="00AC27D8">
      <w:pPr>
        <w:pStyle w:val="PMtextBullet"/>
      </w:pPr>
      <w:r>
        <w:t>Plan your move</w:t>
      </w:r>
      <w:r w:rsidR="000A1AAD">
        <w:t>.</w:t>
      </w:r>
      <w:r w:rsidR="00AC27D8" w:rsidRPr="00FC1A4B">
        <w:t xml:space="preserve"> Ensure your pathway is clear before you lift or move items and remove any obstacles ahead of time. Know where the load will be placed before lifting or moving. Avoid placing loads on the floor if possible. </w:t>
      </w:r>
    </w:p>
    <w:p w14:paraId="17DF3EC7" w14:textId="4BEC5517" w:rsidR="00AC27D8" w:rsidRPr="00FC1A4B" w:rsidRDefault="00AC27D8" w:rsidP="00AC27D8">
      <w:pPr>
        <w:pStyle w:val="PMtextBullet"/>
      </w:pPr>
      <w:r w:rsidRPr="00FC1A4B">
        <w:t>Get help</w:t>
      </w:r>
      <w:r w:rsidR="000A1AAD">
        <w:t>.</w:t>
      </w:r>
      <w:r w:rsidRPr="00FC1A4B">
        <w:t xml:space="preserve"> Know the weight of the load and your capabilities. Avoid lifting a load that is awkward or too heavy for you. Get assistance and/or use an appropriate </w:t>
      </w:r>
      <w:r>
        <w:t>material handling device (</w:t>
      </w:r>
      <w:proofErr w:type="gramStart"/>
      <w:r>
        <w:t>e.g.</w:t>
      </w:r>
      <w:proofErr w:type="gramEnd"/>
      <w:r w:rsidRPr="00FC1A4B">
        <w:t xml:space="preserve"> a trolley, cart, dolly, hoist, hand truck). </w:t>
      </w:r>
      <w:proofErr w:type="gramStart"/>
      <w:r w:rsidRPr="00FC1A4B">
        <w:t>As a general rule</w:t>
      </w:r>
      <w:proofErr w:type="gramEnd"/>
      <w:r w:rsidRPr="00FC1A4B">
        <w:t>, if the load is too big for one, get help. If the load is too big for two, use mechanical equipment to help you</w:t>
      </w:r>
      <w:r w:rsidR="0012549E">
        <w:t>.</w:t>
      </w:r>
    </w:p>
    <w:p w14:paraId="17DF3EC8" w14:textId="25F54188" w:rsidR="00AC27D8" w:rsidRDefault="00AC27D8" w:rsidP="00AC27D8">
      <w:pPr>
        <w:pStyle w:val="PMsubHead"/>
      </w:pPr>
      <w:r>
        <w:t xml:space="preserve">Proper </w:t>
      </w:r>
      <w:r w:rsidR="0012549E">
        <w:t>L</w:t>
      </w:r>
      <w:r>
        <w:t xml:space="preserve">ifting </w:t>
      </w:r>
      <w:r w:rsidR="0012549E">
        <w:t>T</w:t>
      </w:r>
      <w:r>
        <w:t>echniques</w:t>
      </w:r>
    </w:p>
    <w:p w14:paraId="17DF3EC9" w14:textId="4CDFCEA7" w:rsidR="00AC27D8" w:rsidRPr="00FC1A4B" w:rsidRDefault="00AC27D8" w:rsidP="00AC27D8">
      <w:pPr>
        <w:pStyle w:val="PMtextBullet"/>
      </w:pPr>
      <w:r w:rsidRPr="00FC1A4B">
        <w:t xml:space="preserve">Test the load’s weight by </w:t>
      </w:r>
      <w:proofErr w:type="gramStart"/>
      <w:r w:rsidRPr="00FC1A4B">
        <w:t>lifting up</w:t>
      </w:r>
      <w:proofErr w:type="gramEnd"/>
      <w:r w:rsidRPr="00FC1A4B">
        <w:t xml:space="preserve"> one end. Ensure the load is free to move</w:t>
      </w:r>
      <w:r w:rsidR="0012549E">
        <w:t>.</w:t>
      </w:r>
    </w:p>
    <w:p w14:paraId="17DF3ECA" w14:textId="4107CB1D" w:rsidR="00AC27D8" w:rsidRDefault="00AC27D8" w:rsidP="00AC27D8">
      <w:pPr>
        <w:pStyle w:val="PMtextBullet"/>
      </w:pPr>
      <w:r w:rsidRPr="00FC1A4B">
        <w:t>Move as close to the load as possible and position your feet about shoulder width apart to establish a wide base of support and keep the load within your centre of gravity</w:t>
      </w:r>
      <w:r w:rsidR="0012549E">
        <w:t>.</w:t>
      </w:r>
    </w:p>
    <w:p w14:paraId="17DF3ECB" w14:textId="6307E755" w:rsidR="00AC27D8" w:rsidRPr="00FC1A4B" w:rsidRDefault="00AC27D8" w:rsidP="00AC27D8">
      <w:pPr>
        <w:pStyle w:val="PMtextBullet"/>
      </w:pPr>
      <w:r>
        <w:t>Tense or tighten your core muscles (abdominals, back</w:t>
      </w:r>
      <w:r w:rsidR="0047065B">
        <w:t>) a little just before lifting</w:t>
      </w:r>
      <w:r w:rsidR="0012549E">
        <w:t>.</w:t>
      </w:r>
    </w:p>
    <w:p w14:paraId="17DF3ECC" w14:textId="414292E0" w:rsidR="00AC27D8" w:rsidRPr="00FC1A4B" w:rsidRDefault="00AC27D8" w:rsidP="00AC27D8">
      <w:pPr>
        <w:pStyle w:val="PMtextBullet"/>
      </w:pPr>
      <w:r w:rsidRPr="00FC1A4B">
        <w:t>Grab the load firmly with your whole hand, not just the fingers. Keep the load balanced</w:t>
      </w:r>
      <w:r w:rsidR="0012549E">
        <w:t>.</w:t>
      </w:r>
    </w:p>
    <w:p w14:paraId="17DF3ECD" w14:textId="320983E7" w:rsidR="00AC27D8" w:rsidRPr="00FC1A4B" w:rsidRDefault="00AC27D8" w:rsidP="00AC27D8">
      <w:pPr>
        <w:pStyle w:val="PMtextBullet"/>
      </w:pPr>
      <w:r w:rsidRPr="00FC1A4B">
        <w:t>Bend your knees</w:t>
      </w:r>
      <w:r>
        <w:t xml:space="preserve"> and rotate the hips to get close to the load</w:t>
      </w:r>
      <w:r w:rsidRPr="00FC1A4B">
        <w:t xml:space="preserve">. Use your </w:t>
      </w:r>
      <w:r>
        <w:t xml:space="preserve">hips or </w:t>
      </w:r>
      <w:r w:rsidRPr="00FC1A4B">
        <w:t>legs to lift the load, not your back</w:t>
      </w:r>
      <w:r w:rsidR="0012549E">
        <w:t>.</w:t>
      </w:r>
    </w:p>
    <w:p w14:paraId="17DF3ECE" w14:textId="3215F74E" w:rsidR="00AC27D8" w:rsidRPr="00FC1A4B" w:rsidRDefault="00AC27D8" w:rsidP="00AC27D8">
      <w:pPr>
        <w:pStyle w:val="PMtextBullet"/>
      </w:pPr>
      <w:r w:rsidRPr="00FC1A4B">
        <w:t>Avoid sudden, jerky movements</w:t>
      </w:r>
      <w:r w:rsidR="0012549E">
        <w:t>.</w:t>
      </w:r>
    </w:p>
    <w:p w14:paraId="17DF3ECF" w14:textId="0FBD42A1" w:rsidR="00AC27D8" w:rsidRPr="00FC1A4B" w:rsidRDefault="00AC27D8" w:rsidP="00AC27D8">
      <w:pPr>
        <w:pStyle w:val="PMtextBullet"/>
      </w:pPr>
      <w:r w:rsidRPr="00FC1A4B">
        <w:t>Keep the load close to your body, with your elbows slightly bent and your upper arms straight</w:t>
      </w:r>
      <w:r w:rsidR="0012549E">
        <w:t>.</w:t>
      </w:r>
    </w:p>
    <w:p w14:paraId="17DF3ED0" w14:textId="6AB1E56A" w:rsidR="00AC27D8" w:rsidRDefault="00AC27D8" w:rsidP="00AC27D8">
      <w:pPr>
        <w:pStyle w:val="PMtextBullet"/>
      </w:pPr>
      <w:r w:rsidRPr="00FC1A4B">
        <w:t>Face in the direction of the lift. Move your feet to turn. Avoid twisting your body</w:t>
      </w:r>
      <w:r w:rsidR="0012549E">
        <w:t>.</w:t>
      </w:r>
    </w:p>
    <w:p w14:paraId="17DF3ED1" w14:textId="75B7BFCB" w:rsidR="00AC27D8" w:rsidRPr="00FC1A4B" w:rsidRDefault="00AC27D8" w:rsidP="00AC27D8">
      <w:pPr>
        <w:pStyle w:val="PMtextBullet"/>
      </w:pPr>
      <w:r>
        <w:t xml:space="preserve">Avoid lifting or lowering heavy objects that are above shoulder height </w:t>
      </w:r>
      <w:r w:rsidR="00A827B1">
        <w:t>-</w:t>
      </w:r>
      <w:r>
        <w:t xml:space="preserve"> use a stepstool when possible</w:t>
      </w:r>
      <w:r w:rsidR="0012549E">
        <w:t>.</w:t>
      </w:r>
    </w:p>
    <w:p w14:paraId="17DF3ED2" w14:textId="603AC5B6" w:rsidR="00AC27D8" w:rsidRDefault="00AC27D8" w:rsidP="00AC27D8">
      <w:pPr>
        <w:pStyle w:val="PMsubHead"/>
      </w:pPr>
      <w:r>
        <w:t xml:space="preserve">Two </w:t>
      </w:r>
      <w:r w:rsidR="0012549E">
        <w:t>P</w:t>
      </w:r>
      <w:r>
        <w:t xml:space="preserve">erson </w:t>
      </w:r>
      <w:r w:rsidR="0012549E">
        <w:t>L</w:t>
      </w:r>
      <w:r>
        <w:t>ift</w:t>
      </w:r>
    </w:p>
    <w:p w14:paraId="17DF3ED3" w14:textId="77777777" w:rsidR="00AC27D8" w:rsidRPr="00FC1A4B" w:rsidRDefault="00AC27D8" w:rsidP="00AC27D8">
      <w:pPr>
        <w:pStyle w:val="PMtextBullet"/>
      </w:pPr>
      <w:r w:rsidRPr="00FC1A4B">
        <w:t>Communicate with each other prior to initiating the lift and until the task is completed.</w:t>
      </w:r>
    </w:p>
    <w:p w14:paraId="17DF3ED4" w14:textId="77777777" w:rsidR="00AC27D8" w:rsidRPr="00FC1A4B" w:rsidRDefault="00AC27D8" w:rsidP="00AC27D8">
      <w:pPr>
        <w:pStyle w:val="PMtextBullet"/>
      </w:pPr>
      <w:r w:rsidRPr="00FC1A4B">
        <w:t>Assign one person to take the lead and coordinate your actions throughout the lift.</w:t>
      </w:r>
    </w:p>
    <w:p w14:paraId="17DF3ED5" w14:textId="77777777" w:rsidR="00AC27D8" w:rsidRPr="00FC1A4B" w:rsidRDefault="00AC27D8" w:rsidP="00AC27D8">
      <w:pPr>
        <w:pStyle w:val="PMtextBullet"/>
      </w:pPr>
      <w:r w:rsidRPr="00FC1A4B">
        <w:t>Where possible, choose someone of your similar height to be your lifting partner.</w:t>
      </w:r>
    </w:p>
    <w:p w14:paraId="17DF3ED6" w14:textId="77777777" w:rsidR="00AC27D8" w:rsidRPr="00FC1A4B" w:rsidRDefault="00AC27D8" w:rsidP="00AC27D8">
      <w:pPr>
        <w:pStyle w:val="PMtextBullet"/>
      </w:pPr>
      <w:r w:rsidRPr="00FC1A4B">
        <w:t>Walk in step with each other for a smoother carrying task.</w:t>
      </w:r>
    </w:p>
    <w:p w14:paraId="17DF3ED7" w14:textId="12610047" w:rsidR="00AC27D8" w:rsidRDefault="00AC27D8" w:rsidP="00AC27D8">
      <w:pPr>
        <w:pStyle w:val="PMsubHead"/>
      </w:pPr>
      <w:r>
        <w:t xml:space="preserve">Carrying, </w:t>
      </w:r>
      <w:r w:rsidR="0012549E">
        <w:t>P</w:t>
      </w:r>
      <w:r>
        <w:t xml:space="preserve">ushing or </w:t>
      </w:r>
      <w:r w:rsidR="0012549E">
        <w:t>P</w:t>
      </w:r>
      <w:r>
        <w:t>ulling</w:t>
      </w:r>
    </w:p>
    <w:p w14:paraId="17DF3ED8" w14:textId="2E546D99" w:rsidR="00AC27D8" w:rsidRPr="00FC1A4B" w:rsidRDefault="00AC27D8" w:rsidP="00AC27D8">
      <w:pPr>
        <w:pStyle w:val="PMtextBullet"/>
      </w:pPr>
      <w:r w:rsidRPr="00FC1A4B">
        <w:t>Carry items in smaller containers or use a cart</w:t>
      </w:r>
      <w:r w:rsidR="0012549E">
        <w:t>.</w:t>
      </w:r>
    </w:p>
    <w:p w14:paraId="17DF3ED9" w14:textId="3CBDB7E5" w:rsidR="00AC27D8" w:rsidRPr="00FC1A4B" w:rsidRDefault="00AC27D8" w:rsidP="00AC27D8">
      <w:pPr>
        <w:pStyle w:val="PMtextBullet"/>
      </w:pPr>
      <w:r w:rsidRPr="00FC1A4B">
        <w:t xml:space="preserve">Push carts and </w:t>
      </w:r>
      <w:r w:rsidR="0012549E">
        <w:t>dollies instead of pulling them.</w:t>
      </w:r>
    </w:p>
    <w:p w14:paraId="17DF3EDA" w14:textId="55449C37" w:rsidR="00AC27D8" w:rsidRPr="00FC1A4B" w:rsidRDefault="00AC27D8" w:rsidP="00AC27D8">
      <w:pPr>
        <w:pStyle w:val="PMtextBullet"/>
      </w:pPr>
      <w:r w:rsidRPr="00FC1A4B">
        <w:t>Face in the direction of travel to avoid twisting or awkward shoulder postures</w:t>
      </w:r>
      <w:r w:rsidR="0012549E">
        <w:t>.</w:t>
      </w:r>
    </w:p>
    <w:p w14:paraId="17DF3EDB" w14:textId="4429C385" w:rsidR="00AC27D8" w:rsidRPr="00FC1A4B" w:rsidRDefault="00AC27D8" w:rsidP="00AC27D8">
      <w:pPr>
        <w:pStyle w:val="PMtextBullet"/>
      </w:pPr>
      <w:r w:rsidRPr="00FC1A4B">
        <w:lastRenderedPageBreak/>
        <w:t>Watch where you are going and for possible tripping hazards. Do not allow the item to obstruct your vision</w:t>
      </w:r>
      <w:r w:rsidR="0012549E">
        <w:t>.</w:t>
      </w:r>
    </w:p>
    <w:p w14:paraId="17DF3EDC" w14:textId="113EA17B" w:rsidR="00AC27D8" w:rsidRPr="00FC1A4B" w:rsidRDefault="00AC27D8" w:rsidP="00AC27D8">
      <w:pPr>
        <w:pStyle w:val="PMtextBullet"/>
      </w:pPr>
      <w:r w:rsidRPr="00FC1A4B">
        <w:t>Walk at an easy pace</w:t>
      </w:r>
      <w:r w:rsidR="0012549E">
        <w:t>.</w:t>
      </w:r>
    </w:p>
    <w:p w14:paraId="17DF3EDD" w14:textId="16174F24" w:rsidR="00AC27D8" w:rsidRDefault="00AC27D8" w:rsidP="00AC27D8">
      <w:pPr>
        <w:pStyle w:val="PMsubHead"/>
      </w:pPr>
      <w:r>
        <w:t xml:space="preserve">When </w:t>
      </w:r>
      <w:r w:rsidR="0012549E">
        <w:t>S</w:t>
      </w:r>
      <w:r>
        <w:t xml:space="preserve">toring or </w:t>
      </w:r>
      <w:r w:rsidR="0012549E">
        <w:t>R</w:t>
      </w:r>
      <w:r>
        <w:t xml:space="preserve">etrieving </w:t>
      </w:r>
      <w:r w:rsidR="0012549E">
        <w:t>Items</w:t>
      </w:r>
    </w:p>
    <w:p w14:paraId="17DF3EDE" w14:textId="1743E209" w:rsidR="00AC27D8" w:rsidRPr="00FC1A4B" w:rsidRDefault="00AC27D8" w:rsidP="00AC27D8">
      <w:pPr>
        <w:pStyle w:val="PMtextBullet"/>
      </w:pPr>
      <w:r w:rsidRPr="00FC1A4B">
        <w:t>Store all heavy items below eye level</w:t>
      </w:r>
      <w:r w:rsidR="0012549E">
        <w:t>.</w:t>
      </w:r>
    </w:p>
    <w:p w14:paraId="17DF3EDF" w14:textId="2BEC7774" w:rsidR="00AC27D8" w:rsidRPr="00FC1A4B" w:rsidRDefault="00AC27D8" w:rsidP="00AC27D8">
      <w:pPr>
        <w:pStyle w:val="PMtextBullet"/>
      </w:pPr>
      <w:r w:rsidRPr="00FC1A4B">
        <w:t>Store the heaviest objects at least 30 c</w:t>
      </w:r>
      <w:r w:rsidR="0012549E">
        <w:t>entimetres (</w:t>
      </w:r>
      <w:r w:rsidRPr="00FC1A4B">
        <w:t>12 inches</w:t>
      </w:r>
      <w:r w:rsidR="0012549E">
        <w:t>)</w:t>
      </w:r>
      <w:r w:rsidRPr="00FC1A4B">
        <w:t xml:space="preserve"> above the floor</w:t>
      </w:r>
      <w:r>
        <w:t>, or above knee height when possible</w:t>
      </w:r>
      <w:r w:rsidR="0012549E">
        <w:t>.</w:t>
      </w:r>
    </w:p>
    <w:p w14:paraId="17DF3EE0" w14:textId="7F07B5B7" w:rsidR="00AC27D8" w:rsidRPr="00FC1A4B" w:rsidRDefault="00AC27D8" w:rsidP="00AC27D8">
      <w:pPr>
        <w:pStyle w:val="PMtextBullet"/>
      </w:pPr>
      <w:r w:rsidRPr="00FC1A4B">
        <w:t xml:space="preserve">Use a ladder or </w:t>
      </w:r>
      <w:proofErr w:type="gramStart"/>
      <w:r w:rsidRPr="00FC1A4B">
        <w:t>step</w:t>
      </w:r>
      <w:r w:rsidR="00A827B1">
        <w:t>-</w:t>
      </w:r>
      <w:r w:rsidRPr="00FC1A4B">
        <w:t>stool</w:t>
      </w:r>
      <w:proofErr w:type="gramEnd"/>
      <w:r w:rsidRPr="00FC1A4B">
        <w:t xml:space="preserve"> to store lighter items above eye level</w:t>
      </w:r>
      <w:r w:rsidR="0012549E">
        <w:t>.</w:t>
      </w:r>
    </w:p>
    <w:p w14:paraId="17DF3EE1" w14:textId="46ABC3F3" w:rsidR="00AC27D8" w:rsidRPr="00FC1A4B" w:rsidRDefault="00AC27D8" w:rsidP="00AC27D8">
      <w:pPr>
        <w:pStyle w:val="PMtextBullet"/>
      </w:pPr>
      <w:r w:rsidRPr="00FC1A4B">
        <w:t xml:space="preserve">Do not use a chair for standing, </w:t>
      </w:r>
      <w:proofErr w:type="gramStart"/>
      <w:r w:rsidRPr="00FC1A4B">
        <w:t>climbing</w:t>
      </w:r>
      <w:proofErr w:type="gramEnd"/>
      <w:r w:rsidRPr="00FC1A4B">
        <w:t xml:space="preserve"> or reaching</w:t>
      </w:r>
      <w:r w:rsidR="0012549E">
        <w:t>.</w:t>
      </w:r>
    </w:p>
    <w:p w14:paraId="17DF3EE2" w14:textId="77777777" w:rsidR="00AC27D8" w:rsidRPr="00FC1A4B" w:rsidRDefault="00AC27D8" w:rsidP="00AC27D8">
      <w:pPr>
        <w:pStyle w:val="PMhead"/>
      </w:pPr>
      <w:r w:rsidRPr="00FC1A4B">
        <w:t>Additional Resources</w:t>
      </w:r>
    </w:p>
    <w:p w14:paraId="17DF3EE3" w14:textId="35FD9C9A" w:rsidR="00AC27D8" w:rsidRDefault="0047065B" w:rsidP="00AC27D8">
      <w:pPr>
        <w:pStyle w:val="PMtext"/>
      </w:pPr>
      <w:r>
        <w:t xml:space="preserve">SOP </w:t>
      </w:r>
      <w:r w:rsidR="0012549E">
        <w:t xml:space="preserve">for </w:t>
      </w:r>
      <w:r>
        <w:t>Ladder</w:t>
      </w:r>
      <w:r w:rsidR="0012549E">
        <w:t>s</w:t>
      </w:r>
    </w:p>
    <w:p w14:paraId="17DF3EE4" w14:textId="5D6D8C5F" w:rsidR="00AC27D8" w:rsidRDefault="00AC27D8" w:rsidP="00AC27D8">
      <w:pPr>
        <w:pStyle w:val="PMtext"/>
      </w:pPr>
      <w:r>
        <w:t xml:space="preserve">SOP </w:t>
      </w:r>
      <w:r w:rsidR="0012549E">
        <w:t xml:space="preserve">for </w:t>
      </w:r>
      <w:r>
        <w:t>Storage on Racks</w:t>
      </w:r>
    </w:p>
    <w:p w14:paraId="17DF3EE5" w14:textId="10E7A930" w:rsidR="00AC27D8" w:rsidRDefault="009E496A" w:rsidP="00AC27D8">
      <w:pPr>
        <w:pStyle w:val="PMtext"/>
      </w:pPr>
      <w:r>
        <w:t>MLITSD</w:t>
      </w:r>
      <w:r w:rsidR="00D56055">
        <w:t xml:space="preserve"> </w:t>
      </w:r>
      <w:r w:rsidR="0012549E">
        <w:t>G</w:t>
      </w:r>
      <w:r w:rsidR="00AC27D8">
        <w:t xml:space="preserve">uideline </w:t>
      </w:r>
      <w:r w:rsidR="000A1AAD">
        <w:t>for Ladders</w:t>
      </w:r>
    </w:p>
    <w:p w14:paraId="17DF3EE6" w14:textId="77777777" w:rsidR="00AC27D8" w:rsidRPr="00FC1A4B" w:rsidRDefault="00AC27D8" w:rsidP="00AC27D8">
      <w:pPr>
        <w:pStyle w:val="PMhead"/>
      </w:pPr>
      <w:r w:rsidRPr="00FC1A4B">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F61374" w14:paraId="17DF3EE9" w14:textId="77777777" w:rsidTr="00C8231E">
        <w:tc>
          <w:tcPr>
            <w:tcW w:w="4428" w:type="dxa"/>
          </w:tcPr>
          <w:p w14:paraId="17DF3EE7" w14:textId="77777777" w:rsidR="00AC27D8" w:rsidRPr="00F61374" w:rsidRDefault="00AC27D8" w:rsidP="00C8231E">
            <w:pPr>
              <w:pStyle w:val="PMtableText"/>
            </w:pPr>
            <w:r w:rsidRPr="00F61374">
              <w:t>Effective Date:</w:t>
            </w:r>
          </w:p>
        </w:tc>
        <w:tc>
          <w:tcPr>
            <w:tcW w:w="4428" w:type="dxa"/>
          </w:tcPr>
          <w:p w14:paraId="17DF3EE8" w14:textId="2E521D89" w:rsidR="00AC27D8" w:rsidRPr="00F61374" w:rsidRDefault="00AC27D8" w:rsidP="00C8231E">
            <w:pPr>
              <w:pStyle w:val="PMtableText"/>
            </w:pPr>
          </w:p>
        </w:tc>
      </w:tr>
      <w:tr w:rsidR="00AC27D8" w:rsidRPr="00F61374" w14:paraId="17DF3EEC" w14:textId="77777777" w:rsidTr="00C8231E">
        <w:tc>
          <w:tcPr>
            <w:tcW w:w="4428" w:type="dxa"/>
          </w:tcPr>
          <w:p w14:paraId="17DF3EEA" w14:textId="77777777" w:rsidR="00AC27D8" w:rsidRPr="00F61374" w:rsidRDefault="00AC27D8" w:rsidP="00C8231E">
            <w:pPr>
              <w:pStyle w:val="PMtableText"/>
            </w:pPr>
            <w:r w:rsidRPr="00F61374">
              <w:t>Revision Date:</w:t>
            </w:r>
          </w:p>
        </w:tc>
        <w:tc>
          <w:tcPr>
            <w:tcW w:w="4428" w:type="dxa"/>
          </w:tcPr>
          <w:p w14:paraId="17DF3EEB" w14:textId="77777777" w:rsidR="00AC27D8" w:rsidRPr="00F61374" w:rsidRDefault="00AC27D8" w:rsidP="00C8231E">
            <w:pPr>
              <w:pStyle w:val="PMtableText"/>
            </w:pPr>
          </w:p>
        </w:tc>
      </w:tr>
    </w:tbl>
    <w:p w14:paraId="17DF3EED" w14:textId="13462E7C" w:rsidR="00AC27D8" w:rsidRDefault="00AC27D8" w:rsidP="00AC27D8">
      <w:pPr>
        <w:pStyle w:val="PMhyperlink"/>
      </w:pPr>
    </w:p>
    <w:p w14:paraId="06721874" w14:textId="6220BF9A" w:rsidR="000649C5" w:rsidRDefault="000649C5" w:rsidP="00AC27D8">
      <w:pPr>
        <w:pStyle w:val="PMhyperlink"/>
      </w:pPr>
    </w:p>
    <w:p w14:paraId="1D637042" w14:textId="6B196CAF" w:rsidR="000649C5" w:rsidRDefault="000649C5" w:rsidP="00AC27D8">
      <w:pPr>
        <w:pStyle w:val="PMhyperlink"/>
      </w:pPr>
    </w:p>
    <w:p w14:paraId="496B78C6" w14:textId="1281F27E" w:rsidR="000649C5" w:rsidRDefault="000649C5" w:rsidP="00AC27D8">
      <w:pPr>
        <w:pStyle w:val="PMhyperlink"/>
      </w:pPr>
    </w:p>
    <w:p w14:paraId="1E407E21" w14:textId="012104D0" w:rsidR="000649C5" w:rsidRDefault="000649C5" w:rsidP="00AC27D8">
      <w:pPr>
        <w:pStyle w:val="PMhyperlink"/>
      </w:pPr>
    </w:p>
    <w:p w14:paraId="6AC2537C" w14:textId="3B98583A" w:rsidR="000649C5" w:rsidRDefault="000649C5" w:rsidP="00AC27D8">
      <w:pPr>
        <w:pStyle w:val="PMhyperlink"/>
      </w:pPr>
    </w:p>
    <w:p w14:paraId="5E7D7559" w14:textId="39FD1D73" w:rsidR="000649C5" w:rsidRDefault="000649C5" w:rsidP="00AC27D8">
      <w:pPr>
        <w:pStyle w:val="PMhyperlink"/>
      </w:pPr>
    </w:p>
    <w:p w14:paraId="3E5FA835" w14:textId="0C58DEB8" w:rsidR="000649C5" w:rsidRDefault="000649C5" w:rsidP="00AC27D8">
      <w:pPr>
        <w:pStyle w:val="PMhyperlink"/>
      </w:pPr>
    </w:p>
    <w:p w14:paraId="4864EEDE" w14:textId="287E9019" w:rsidR="000649C5" w:rsidRDefault="000649C5" w:rsidP="00AC27D8">
      <w:pPr>
        <w:pStyle w:val="PMhyperlink"/>
      </w:pPr>
    </w:p>
    <w:p w14:paraId="1A6AD631" w14:textId="3239D585" w:rsidR="000649C5" w:rsidRDefault="000649C5" w:rsidP="00AC27D8">
      <w:pPr>
        <w:pStyle w:val="PMhyperlink"/>
      </w:pPr>
    </w:p>
    <w:p w14:paraId="6FC1191E" w14:textId="77473DFD" w:rsidR="000649C5" w:rsidRDefault="000649C5" w:rsidP="00AC27D8">
      <w:pPr>
        <w:pStyle w:val="PMhyperlink"/>
      </w:pPr>
    </w:p>
    <w:p w14:paraId="0321F78B" w14:textId="52407971" w:rsidR="000649C5" w:rsidRDefault="000649C5" w:rsidP="00AC27D8">
      <w:pPr>
        <w:pStyle w:val="PMhyperlink"/>
      </w:pPr>
    </w:p>
    <w:p w14:paraId="0E7FC516" w14:textId="5A902484" w:rsidR="000649C5" w:rsidRDefault="000649C5" w:rsidP="00AC27D8">
      <w:pPr>
        <w:pStyle w:val="PMhyperlink"/>
      </w:pPr>
    </w:p>
    <w:p w14:paraId="66D5D543" w14:textId="5055F229" w:rsidR="000649C5" w:rsidRDefault="000649C5" w:rsidP="00AC27D8">
      <w:pPr>
        <w:pStyle w:val="PMhyperlink"/>
      </w:pPr>
    </w:p>
    <w:p w14:paraId="0C37EBA9" w14:textId="64ABDF2E" w:rsidR="000649C5" w:rsidRDefault="000649C5" w:rsidP="00AC27D8">
      <w:pPr>
        <w:pStyle w:val="PMhyperlink"/>
      </w:pPr>
    </w:p>
    <w:p w14:paraId="309DC393" w14:textId="04BBA0D5" w:rsidR="000649C5" w:rsidRDefault="000649C5" w:rsidP="00AC27D8">
      <w:pPr>
        <w:pStyle w:val="PMhyperlink"/>
      </w:pPr>
    </w:p>
    <w:p w14:paraId="2D15C4C7" w14:textId="4BC2CDE5" w:rsidR="000649C5" w:rsidRDefault="000649C5" w:rsidP="00AC27D8">
      <w:pPr>
        <w:pStyle w:val="PMhyperlink"/>
      </w:pPr>
    </w:p>
    <w:p w14:paraId="0B61B2B8" w14:textId="7041177F" w:rsidR="000649C5" w:rsidRDefault="000649C5" w:rsidP="00AC27D8">
      <w:pPr>
        <w:pStyle w:val="PMhyperlink"/>
      </w:pPr>
    </w:p>
    <w:p w14:paraId="0C2F558E" w14:textId="1CD7E8E2" w:rsidR="000649C5" w:rsidRDefault="000649C5" w:rsidP="00AC27D8">
      <w:pPr>
        <w:pStyle w:val="PMhyperlink"/>
      </w:pPr>
    </w:p>
    <w:p w14:paraId="220DEE1C" w14:textId="1F17F30D" w:rsidR="000649C5" w:rsidRDefault="000649C5" w:rsidP="00AC27D8">
      <w:pPr>
        <w:pStyle w:val="PMhyperlink"/>
      </w:pPr>
    </w:p>
    <w:p w14:paraId="74D3FFA1" w14:textId="3FFEC77A" w:rsidR="000649C5" w:rsidRDefault="000649C5" w:rsidP="00AC27D8">
      <w:pPr>
        <w:pStyle w:val="PMhyperlink"/>
      </w:pPr>
    </w:p>
    <w:p w14:paraId="2C376F42" w14:textId="41AE2B14" w:rsidR="000649C5" w:rsidRDefault="000649C5" w:rsidP="00AC27D8">
      <w:pPr>
        <w:pStyle w:val="PMhyperlink"/>
      </w:pPr>
    </w:p>
    <w:p w14:paraId="51B77A80" w14:textId="7062B29D" w:rsidR="000649C5" w:rsidRDefault="000649C5" w:rsidP="00AC27D8">
      <w:pPr>
        <w:pStyle w:val="PMhyperlink"/>
      </w:pPr>
    </w:p>
    <w:p w14:paraId="156B258D" w14:textId="5CC9640D" w:rsidR="000649C5" w:rsidRDefault="000649C5" w:rsidP="00AC27D8">
      <w:pPr>
        <w:pStyle w:val="PMhyperlink"/>
      </w:pPr>
    </w:p>
    <w:p w14:paraId="35101F24" w14:textId="77777777" w:rsidR="000649C5" w:rsidRPr="00031F3C" w:rsidRDefault="000649C5" w:rsidP="00AC27D8">
      <w:pPr>
        <w:pStyle w:val="PMhyperlink"/>
      </w:pPr>
    </w:p>
    <w:p w14:paraId="17DF3EEE" w14:textId="744AB948" w:rsidR="00AC27D8" w:rsidRPr="00FE308F" w:rsidRDefault="00AC27D8" w:rsidP="00283964">
      <w:pPr>
        <w:pStyle w:val="Heading1"/>
      </w:pPr>
      <w:bookmarkStart w:id="364" w:name="_Toc339010559"/>
      <w:bookmarkStart w:id="365" w:name="_Toc391293905"/>
      <w:bookmarkStart w:id="366" w:name="_Toc126240180"/>
      <w:bookmarkStart w:id="367" w:name="_Toc126313830"/>
      <w:r w:rsidRPr="00FE308F">
        <w:lastRenderedPageBreak/>
        <w:t xml:space="preserve">Safe Operating Procedures for </w:t>
      </w:r>
      <w:r>
        <w:t>Manure Spreader</w:t>
      </w:r>
      <w:bookmarkEnd w:id="364"/>
      <w:bookmarkEnd w:id="365"/>
      <w:r w:rsidR="00711306">
        <w:t>s</w:t>
      </w:r>
      <w:bookmarkEnd w:id="366"/>
      <w:bookmarkEnd w:id="367"/>
    </w:p>
    <w:p w14:paraId="17DF3EEF" w14:textId="77777777" w:rsidR="00AC27D8" w:rsidRPr="006A23A6" w:rsidRDefault="00AC27D8" w:rsidP="00AC27D8">
      <w:pPr>
        <w:pStyle w:val="PMhead"/>
      </w:pPr>
      <w:r w:rsidRPr="006A23A6">
        <w:t>Purpose</w:t>
      </w:r>
    </w:p>
    <w:p w14:paraId="17DF3EF0" w14:textId="0BAA4692" w:rsidR="00AC27D8" w:rsidRPr="006A23A6" w:rsidRDefault="00AC27D8" w:rsidP="00AC27D8">
      <w:pPr>
        <w:pStyle w:val="PMtext"/>
      </w:pPr>
      <w:r w:rsidRPr="006A23A6">
        <w:t xml:space="preserve">To define the safe operating procedures in a manner that informs and instructs employees of </w:t>
      </w:r>
      <w:r w:rsidR="003357E3">
        <w:t>[</w:t>
      </w:r>
      <w:r w:rsidR="002C1A88">
        <w:t>Employer/Organization Name</w:t>
      </w:r>
      <w:r w:rsidR="003357E3">
        <w:t>]</w:t>
      </w:r>
      <w:r w:rsidRPr="006A23A6">
        <w:t xml:space="preserve"> on the key health and safety hazards and controls to remember when </w:t>
      </w:r>
      <w:r w:rsidR="000A1AAD">
        <w:t>using</w:t>
      </w:r>
      <w:r w:rsidRPr="006A23A6">
        <w:t xml:space="preserve"> </w:t>
      </w:r>
      <w:r>
        <w:t>the manure spreader</w:t>
      </w:r>
      <w:r w:rsidRPr="006A23A6">
        <w:t>.</w:t>
      </w:r>
    </w:p>
    <w:p w14:paraId="17DF3EF1" w14:textId="6022FA1F" w:rsidR="00AC27D8" w:rsidRPr="006A23A6" w:rsidRDefault="005273E0" w:rsidP="00AC27D8">
      <w:pPr>
        <w:pStyle w:val="PMhead"/>
      </w:pPr>
      <w:r>
        <w:t>Hazards</w:t>
      </w:r>
    </w:p>
    <w:p w14:paraId="17DF3EF2" w14:textId="33D0338E" w:rsidR="00AC27D8" w:rsidRPr="006A23A6" w:rsidRDefault="00C41C1A" w:rsidP="00AC27D8">
      <w:pPr>
        <w:pStyle w:val="PMtext"/>
      </w:pPr>
      <w:r w:rsidRPr="002E483A">
        <w:t xml:space="preserve">The following hazards may occur </w:t>
      </w:r>
      <w:r w:rsidR="000A1AAD">
        <w:t>when using</w:t>
      </w:r>
      <w:r>
        <w:t xml:space="preserve"> the manure spreader</w:t>
      </w:r>
      <w:r w:rsidR="00AC27D8" w:rsidRPr="006A23A6">
        <w:t>:</w:t>
      </w:r>
    </w:p>
    <w:p w14:paraId="17DF3EF3" w14:textId="27C5303C" w:rsidR="00AC27D8" w:rsidRDefault="0012549E" w:rsidP="00AC27D8">
      <w:pPr>
        <w:pStyle w:val="PMtextBullet"/>
      </w:pPr>
      <w:r>
        <w:t>Critical injury or fatality</w:t>
      </w:r>
    </w:p>
    <w:p w14:paraId="17DF3EF4" w14:textId="56538654" w:rsidR="00AC27D8" w:rsidRDefault="000A1AAD" w:rsidP="00AC27D8">
      <w:pPr>
        <w:pStyle w:val="PMtextBullet"/>
      </w:pPr>
      <w:r>
        <w:t>Enta</w:t>
      </w:r>
      <w:r w:rsidR="00621B79">
        <w:t>n</w:t>
      </w:r>
      <w:r>
        <w:t>glement</w:t>
      </w:r>
    </w:p>
    <w:p w14:paraId="7B38DF5B" w14:textId="4FDD988C" w:rsidR="001F310B" w:rsidRDefault="001F310B" w:rsidP="00AC27D8">
      <w:pPr>
        <w:pStyle w:val="PMtextBullet"/>
      </w:pPr>
      <w:r>
        <w:t>Eye injury</w:t>
      </w:r>
    </w:p>
    <w:p w14:paraId="17DF3EF5" w14:textId="77777777" w:rsidR="00AC27D8" w:rsidRPr="006A23A6" w:rsidRDefault="00AC27D8" w:rsidP="00AC27D8">
      <w:pPr>
        <w:pStyle w:val="PMhead"/>
      </w:pPr>
      <w:r w:rsidRPr="006A23A6">
        <w:t>Personal Protective Equipment</w:t>
      </w:r>
    </w:p>
    <w:p w14:paraId="17DF3EF6" w14:textId="6FECE8A8" w:rsidR="00AC27D8" w:rsidRPr="006A23A6" w:rsidRDefault="00AC27D8" w:rsidP="00AC27D8">
      <w:pPr>
        <w:pStyle w:val="PMtextBullet"/>
      </w:pPr>
      <w:r w:rsidRPr="006A23A6">
        <w:t xml:space="preserve">Safety </w:t>
      </w:r>
      <w:r w:rsidR="0012549E">
        <w:t>footwear</w:t>
      </w:r>
    </w:p>
    <w:p w14:paraId="4342C9B3" w14:textId="77777777" w:rsidR="0012549E" w:rsidRDefault="0012549E" w:rsidP="00AC27D8">
      <w:pPr>
        <w:pStyle w:val="PMtextBullet"/>
      </w:pPr>
      <w:r>
        <w:t>Eye protection</w:t>
      </w:r>
    </w:p>
    <w:p w14:paraId="17DF3EF7" w14:textId="7440AE91" w:rsidR="00AC27D8" w:rsidRPr="006A23A6" w:rsidRDefault="0012549E" w:rsidP="00AC27D8">
      <w:pPr>
        <w:pStyle w:val="PMtextBullet"/>
      </w:pPr>
      <w:r>
        <w:t>Hearing protection</w:t>
      </w:r>
    </w:p>
    <w:p w14:paraId="17DF3EF9" w14:textId="77777777" w:rsidR="00AC27D8" w:rsidRPr="00FA7AC6" w:rsidRDefault="00AC27D8" w:rsidP="00AC27D8">
      <w:pPr>
        <w:pStyle w:val="PMtextBullet"/>
        <w:rPr>
          <w:u w:val="single"/>
        </w:rPr>
      </w:pPr>
      <w:r w:rsidRPr="00FA7AC6">
        <w:t>Gloves</w:t>
      </w:r>
    </w:p>
    <w:p w14:paraId="17DF3EFB" w14:textId="6E0EDC4A" w:rsidR="00AC27D8" w:rsidRPr="006A23A6" w:rsidRDefault="00AC27D8" w:rsidP="00AC27D8">
      <w:pPr>
        <w:pStyle w:val="PMtextBullet"/>
      </w:pPr>
      <w:r w:rsidRPr="006A23A6">
        <w:t>No loose clothing</w:t>
      </w:r>
      <w:r w:rsidR="00757677">
        <w:t xml:space="preserve">, </w:t>
      </w:r>
      <w:proofErr w:type="gramStart"/>
      <w:r w:rsidR="00757677">
        <w:t>hair</w:t>
      </w:r>
      <w:proofErr w:type="gramEnd"/>
      <w:r w:rsidRPr="006A23A6">
        <w:t xml:space="preserve"> or jewelry</w:t>
      </w:r>
    </w:p>
    <w:p w14:paraId="17DF3EFC" w14:textId="77777777" w:rsidR="00AC27D8" w:rsidRPr="006A23A6" w:rsidRDefault="00AC27D8" w:rsidP="00AC27D8">
      <w:pPr>
        <w:pStyle w:val="PMhead"/>
      </w:pPr>
      <w:r w:rsidRPr="006A23A6">
        <w:t>Safe Operating Procedure</w:t>
      </w:r>
    </w:p>
    <w:p w14:paraId="0928206D" w14:textId="77777777" w:rsidR="00C863DA" w:rsidRPr="00F12599" w:rsidRDefault="00C863DA" w:rsidP="00C863DA">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6370AC85" w14:textId="3FB475B2" w:rsidR="00C863DA" w:rsidRPr="00F12599" w:rsidRDefault="00C863DA" w:rsidP="00C863DA">
      <w:pPr>
        <w:pStyle w:val="PMtextBullet"/>
      </w:pPr>
      <w:r w:rsidRPr="00F12599">
        <w:t xml:space="preserve">Operators must have </w:t>
      </w:r>
      <w:r w:rsidR="0083347E">
        <w:t>reviewed the operator’s manual with the supervisor</w:t>
      </w:r>
      <w:r>
        <w:t>.</w:t>
      </w:r>
    </w:p>
    <w:p w14:paraId="7497499F" w14:textId="77777777" w:rsidR="00C863DA" w:rsidRDefault="00C863DA" w:rsidP="00C863DA">
      <w:pPr>
        <w:pStyle w:val="PMtextBullet"/>
      </w:pPr>
      <w:r>
        <w:t>Ensure operator’s</w:t>
      </w:r>
      <w:r w:rsidRPr="00F12599">
        <w:t xml:space="preserve"> manual for equipment is available to operators</w:t>
      </w:r>
      <w:r>
        <w:t>.</w:t>
      </w:r>
    </w:p>
    <w:p w14:paraId="6AF05AC3" w14:textId="77777777" w:rsidR="00C863DA" w:rsidRPr="006A23A6" w:rsidRDefault="00C863DA" w:rsidP="00C863DA">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21D6CA60" w14:textId="77777777" w:rsidR="00C863DA" w:rsidRPr="006A23A6" w:rsidRDefault="00C863DA" w:rsidP="00C863DA">
      <w:pPr>
        <w:pStyle w:val="PMtextBullet"/>
      </w:pPr>
      <w:r>
        <w:t xml:space="preserve">Ensure safety decals are legible, order replacements if they are not. </w:t>
      </w:r>
    </w:p>
    <w:p w14:paraId="481E8F21" w14:textId="77777777" w:rsidR="00C863DA" w:rsidRPr="00F12599" w:rsidRDefault="00C863DA" w:rsidP="00C863DA">
      <w:pPr>
        <w:pStyle w:val="PMtextBullet"/>
      </w:pPr>
      <w:r w:rsidRPr="00F12599">
        <w:t xml:space="preserve">Ensure the </w:t>
      </w:r>
      <w:r>
        <w:t>equipment</w:t>
      </w:r>
      <w:r w:rsidRPr="00F12599">
        <w:t xml:space="preserve"> is used properly as per manufacturer’s directions.</w:t>
      </w:r>
    </w:p>
    <w:p w14:paraId="5765BF0D" w14:textId="77777777" w:rsidR="00C863DA" w:rsidRDefault="00C863DA" w:rsidP="00C863DA">
      <w:pPr>
        <w:pStyle w:val="PMtextBullet"/>
      </w:pPr>
      <w:r>
        <w:t>Complete a walkaround of the immediate work area prior to starting. Look for obstacles that may need to be removed.</w:t>
      </w:r>
    </w:p>
    <w:p w14:paraId="619922FF" w14:textId="77777777" w:rsidR="00C863DA" w:rsidRDefault="00C863DA" w:rsidP="00C863DA">
      <w:pPr>
        <w:pStyle w:val="PMtextBullet"/>
      </w:pPr>
      <w:r>
        <w:t>Use the appropriate size and type of tractor.</w:t>
      </w:r>
    </w:p>
    <w:p w14:paraId="4AE08659" w14:textId="65312B69" w:rsidR="00C863DA" w:rsidRDefault="00C863DA" w:rsidP="00C863DA">
      <w:pPr>
        <w:pStyle w:val="PMtextBullet"/>
      </w:pPr>
      <w:r>
        <w:t>A tractor with an enclosed cab roll-over protection system (ROPS) and a seatbelt is recommended when operating the manure spreader.</w:t>
      </w:r>
    </w:p>
    <w:p w14:paraId="23D0D297" w14:textId="77777777" w:rsidR="00C863DA" w:rsidRDefault="00C863DA" w:rsidP="00C863DA">
      <w:pPr>
        <w:pStyle w:val="PMtextBullet"/>
      </w:pPr>
      <w:r>
        <w:t>Confirm all controls are in proper working order.</w:t>
      </w:r>
    </w:p>
    <w:p w14:paraId="1D2BBC4E" w14:textId="77777777" w:rsidR="00C863DA" w:rsidRDefault="00C863DA" w:rsidP="00C863DA">
      <w:pPr>
        <w:pStyle w:val="PMtextBullet"/>
      </w:pPr>
      <w:r>
        <w:t>Ensure all control levers are in neutral or off position before starting.</w:t>
      </w:r>
    </w:p>
    <w:p w14:paraId="31E3C0D2" w14:textId="1DC2F3D6" w:rsidR="00C863DA" w:rsidRDefault="00C863DA" w:rsidP="00C863DA">
      <w:pPr>
        <w:pStyle w:val="PMtextBullet"/>
      </w:pPr>
      <w:r>
        <w:t xml:space="preserve">Keep all bystanders away from the equipment </w:t>
      </w:r>
      <w:r w:rsidR="00A32F27">
        <w:t>during operation</w:t>
      </w:r>
      <w:r>
        <w:t>.</w:t>
      </w:r>
    </w:p>
    <w:p w14:paraId="228EEBE3" w14:textId="77777777" w:rsidR="00C863DA" w:rsidRDefault="00C863DA" w:rsidP="00C863DA">
      <w:pPr>
        <w:pStyle w:val="PMtextBullet"/>
      </w:pPr>
      <w:r>
        <w:lastRenderedPageBreak/>
        <w:t>Do not allow passengers on the equipment.</w:t>
      </w:r>
    </w:p>
    <w:p w14:paraId="2A5B4791" w14:textId="0AD55926" w:rsidR="00C863DA" w:rsidRDefault="00C863DA" w:rsidP="00C863DA">
      <w:pPr>
        <w:pStyle w:val="PMtextBullet"/>
      </w:pPr>
      <w:r>
        <w:t>Do not climb on the equipment during operation.</w:t>
      </w:r>
    </w:p>
    <w:p w14:paraId="17DF3F05" w14:textId="77777777" w:rsidR="00AC27D8" w:rsidRDefault="00AC27D8" w:rsidP="00AC27D8">
      <w:pPr>
        <w:pStyle w:val="PMtextBullet"/>
      </w:pPr>
      <w:r>
        <w:t>Load the spreader only with material it is designed to spread.</w:t>
      </w:r>
    </w:p>
    <w:p w14:paraId="17DF3F06" w14:textId="77777777" w:rsidR="00AC27D8" w:rsidRDefault="00AC27D8" w:rsidP="00AC27D8">
      <w:pPr>
        <w:pStyle w:val="PMtextBullet"/>
      </w:pPr>
      <w:r>
        <w:t>Do not support a loaded spreader on the tongue jack.</w:t>
      </w:r>
    </w:p>
    <w:p w14:paraId="17DF3F07" w14:textId="33D647AD" w:rsidR="00AC27D8" w:rsidRDefault="00AC27D8" w:rsidP="00AC27D8">
      <w:pPr>
        <w:pStyle w:val="PMtextBullet"/>
      </w:pPr>
      <w:r>
        <w:t xml:space="preserve">Before attaching or removing the </w:t>
      </w:r>
      <w:r w:rsidR="00C41C1A">
        <w:t>power take off (</w:t>
      </w:r>
      <w:r>
        <w:t>PTO</w:t>
      </w:r>
      <w:r w:rsidR="00C41C1A">
        <w:t>)</w:t>
      </w:r>
      <w:r>
        <w:t xml:space="preserve"> shaft, disengage the PTO shaft, turn off </w:t>
      </w:r>
      <w:r w:rsidR="00A14287">
        <w:t xml:space="preserve">the tractor </w:t>
      </w:r>
      <w:r>
        <w:t>engine and remove ignition key.</w:t>
      </w:r>
    </w:p>
    <w:p w14:paraId="17DF3F08" w14:textId="04D60DCB" w:rsidR="00AC27D8" w:rsidRDefault="00AC27D8" w:rsidP="00AC27D8">
      <w:pPr>
        <w:pStyle w:val="PMtextBullet"/>
      </w:pPr>
      <w:r>
        <w:t xml:space="preserve">Make sure </w:t>
      </w:r>
      <w:r w:rsidR="00C41C1A">
        <w:t>q</w:t>
      </w:r>
      <w:r>
        <w:t xml:space="preserve">uick </w:t>
      </w:r>
      <w:r w:rsidR="00C41C1A">
        <w:t>d</w:t>
      </w:r>
      <w:r>
        <w:t>isconnect</w:t>
      </w:r>
      <w:r w:rsidR="00C41C1A">
        <w:t xml:space="preserve"> (QD</w:t>
      </w:r>
      <w:r>
        <w:t xml:space="preserve">) safety locking pin is in the locked position before </w:t>
      </w:r>
      <w:r w:rsidR="00C41C1A">
        <w:t>operating</w:t>
      </w:r>
      <w:r>
        <w:t>.</w:t>
      </w:r>
    </w:p>
    <w:p w14:paraId="17DF3F09" w14:textId="77777777" w:rsidR="00AC27D8" w:rsidRDefault="00AC27D8" w:rsidP="00AC27D8">
      <w:pPr>
        <w:pStyle w:val="PMtextBullet"/>
      </w:pPr>
      <w:r>
        <w:t>Never engage PTO shaft when tractor engine is off.</w:t>
      </w:r>
    </w:p>
    <w:p w14:paraId="17DF3F0A" w14:textId="163DBA11" w:rsidR="00AC27D8" w:rsidRDefault="00AC27D8" w:rsidP="00AC27D8">
      <w:pPr>
        <w:pStyle w:val="PMtextBullet"/>
      </w:pPr>
      <w:r>
        <w:t xml:space="preserve">Do not stand between the tractor and the </w:t>
      </w:r>
      <w:r w:rsidR="001F310B">
        <w:t>manure spreader</w:t>
      </w:r>
      <w:r>
        <w:t xml:space="preserve"> for any reason, with the engine running and the PTO engaged.</w:t>
      </w:r>
    </w:p>
    <w:p w14:paraId="17DF3F0B" w14:textId="3B056FE0" w:rsidR="00AC27D8" w:rsidRDefault="00AC27D8" w:rsidP="00AC27D8">
      <w:pPr>
        <w:pStyle w:val="PMtextBullet"/>
      </w:pPr>
      <w:r>
        <w:t xml:space="preserve">Do not attempt to pull material from any part of the manure spreader </w:t>
      </w:r>
      <w:r w:rsidR="00A32F27">
        <w:t>during operation</w:t>
      </w:r>
      <w:r>
        <w:t>.</w:t>
      </w:r>
    </w:p>
    <w:p w14:paraId="17DF3F13" w14:textId="64189133" w:rsidR="00AC27D8" w:rsidRDefault="00AC27D8" w:rsidP="0047065B">
      <w:pPr>
        <w:pStyle w:val="PMtextBullet"/>
      </w:pPr>
      <w:r>
        <w:t xml:space="preserve">If required to clear a jam or unplug the </w:t>
      </w:r>
      <w:r w:rsidR="00951D13">
        <w:t xml:space="preserve">manure </w:t>
      </w:r>
      <w:r w:rsidR="00A14287">
        <w:t>spreader, d</w:t>
      </w:r>
      <w:r>
        <w:t>isengage the PTO</w:t>
      </w:r>
      <w:r w:rsidR="00A14287">
        <w:t>, s</w:t>
      </w:r>
      <w:r>
        <w:t>top the tractor engine</w:t>
      </w:r>
      <w:r w:rsidR="00A14287">
        <w:t>, set the parking brake, remove the key, r</w:t>
      </w:r>
      <w:r>
        <w:t>emove material from the beater area</w:t>
      </w:r>
      <w:r w:rsidR="00A14287">
        <w:t>, p</w:t>
      </w:r>
      <w:r w:rsidR="00C41C1A">
        <w:t xml:space="preserve">lace the </w:t>
      </w:r>
      <w:r>
        <w:t>quadrant f</w:t>
      </w:r>
      <w:r w:rsidR="00C41C1A">
        <w:t>or apron speed in neutral</w:t>
      </w:r>
      <w:r w:rsidR="00A14287">
        <w:t>, s</w:t>
      </w:r>
      <w:r>
        <w:t>tart tractor engine</w:t>
      </w:r>
      <w:r w:rsidR="00A14287">
        <w:t xml:space="preserve"> and e</w:t>
      </w:r>
      <w:r>
        <w:t>ngage the PTO slowly</w:t>
      </w:r>
      <w:r w:rsidR="00A14287">
        <w:t xml:space="preserve">. </w:t>
      </w:r>
      <w:r>
        <w:t>Only one person should attempt to unplug a machine</w:t>
      </w:r>
      <w:r w:rsidR="00A14287">
        <w:t>.</w:t>
      </w:r>
    </w:p>
    <w:p w14:paraId="17DF3F14" w14:textId="77777777" w:rsidR="00AC27D8" w:rsidRDefault="00AC27D8" w:rsidP="00AC27D8">
      <w:pPr>
        <w:pStyle w:val="PMtextBullet"/>
      </w:pPr>
      <w:r>
        <w:t>Disconnect the machine from the tractor only on compact level ground, ensuring that it is stopped and stable.</w:t>
      </w:r>
    </w:p>
    <w:p w14:paraId="6200EBC5" w14:textId="10D1BB2C" w:rsidR="001F310B" w:rsidRDefault="00AC27D8" w:rsidP="001F310B">
      <w:pPr>
        <w:pStyle w:val="PMtextBullet"/>
      </w:pPr>
      <w:r>
        <w:t>Never make an adjustment or repair with the manure spreader running</w:t>
      </w:r>
      <w:r w:rsidR="00EF5EEC">
        <w:t xml:space="preserve">. </w:t>
      </w:r>
      <w:r>
        <w:t>Disengage the PTO, shut off the tractor engine, and wait for all rotating parts to stop before opening shielding or making adjustments.</w:t>
      </w:r>
    </w:p>
    <w:p w14:paraId="17DF3F15" w14:textId="68EFA011" w:rsidR="00AC27D8" w:rsidRDefault="001F310B" w:rsidP="001F310B">
      <w:pPr>
        <w:pStyle w:val="PMtextBullet"/>
      </w:pPr>
      <w:r>
        <w:t>When leaving the tractor and manure spreader unattended, disengage the PTO shaft, turn off the tractor engine, set the parking brake and remove the key.</w:t>
      </w:r>
    </w:p>
    <w:p w14:paraId="654E9CB5" w14:textId="77777777" w:rsidR="00CB30B9" w:rsidRDefault="00CB30B9" w:rsidP="00CB30B9">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F17" w14:textId="77777777" w:rsidR="00AC27D8" w:rsidRPr="002E483A" w:rsidRDefault="00AC27D8" w:rsidP="00AC27D8">
      <w:pPr>
        <w:pStyle w:val="PMhead"/>
      </w:pPr>
      <w:r>
        <w:t>Additional Resources</w:t>
      </w:r>
    </w:p>
    <w:p w14:paraId="17DF3F18" w14:textId="54BA0A14" w:rsidR="00AC27D8" w:rsidRDefault="00AC27D8" w:rsidP="00AC27D8">
      <w:pPr>
        <w:pStyle w:val="PMtext"/>
      </w:pPr>
      <w:r>
        <w:t xml:space="preserve">SOP </w:t>
      </w:r>
      <w:r w:rsidR="000A1AAD">
        <w:t>for</w:t>
      </w:r>
      <w:r>
        <w:t xml:space="preserve"> Tractors</w:t>
      </w:r>
    </w:p>
    <w:p w14:paraId="13DEA838" w14:textId="5FE8255D" w:rsidR="00CB30B9" w:rsidRDefault="00CB30B9" w:rsidP="00AC27D8">
      <w:pPr>
        <w:pStyle w:val="PMtext"/>
      </w:pPr>
      <w:r>
        <w:t>SOP for Hitching Implements</w:t>
      </w:r>
    </w:p>
    <w:p w14:paraId="44BD4CBC" w14:textId="22525F7F"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3F19" w14:textId="77777777" w:rsidR="00AC27D8" w:rsidRDefault="00AC27D8" w:rsidP="00AC27D8">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14:paraId="17DF3F1C" w14:textId="77777777" w:rsidTr="00C8231E">
        <w:tc>
          <w:tcPr>
            <w:tcW w:w="4428" w:type="dxa"/>
            <w:tcBorders>
              <w:top w:val="single" w:sz="4" w:space="0" w:color="auto"/>
              <w:left w:val="single" w:sz="4" w:space="0" w:color="auto"/>
              <w:bottom w:val="single" w:sz="4" w:space="0" w:color="auto"/>
              <w:right w:val="single" w:sz="4" w:space="0" w:color="auto"/>
            </w:tcBorders>
          </w:tcPr>
          <w:p w14:paraId="17DF3F1A" w14:textId="77777777" w:rsidR="00AC27D8" w:rsidRDefault="00AC27D8"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3F1B" w14:textId="1F43CD64" w:rsidR="00AC27D8" w:rsidRDefault="00AC27D8" w:rsidP="00C8231E">
            <w:pPr>
              <w:pStyle w:val="PMtableText"/>
              <w:tabs>
                <w:tab w:val="left" w:leader="dot" w:pos="6840"/>
              </w:tabs>
              <w:rPr>
                <w:szCs w:val="20"/>
                <w:lang w:eastAsia="en-CA"/>
              </w:rPr>
            </w:pPr>
          </w:p>
        </w:tc>
      </w:tr>
      <w:tr w:rsidR="00AC27D8" w14:paraId="17DF3F1F" w14:textId="77777777" w:rsidTr="00C8231E">
        <w:tc>
          <w:tcPr>
            <w:tcW w:w="4428" w:type="dxa"/>
            <w:tcBorders>
              <w:top w:val="single" w:sz="4" w:space="0" w:color="auto"/>
              <w:left w:val="single" w:sz="4" w:space="0" w:color="auto"/>
              <w:bottom w:val="single" w:sz="4" w:space="0" w:color="auto"/>
              <w:right w:val="single" w:sz="4" w:space="0" w:color="auto"/>
            </w:tcBorders>
          </w:tcPr>
          <w:p w14:paraId="17DF3F1D" w14:textId="77777777" w:rsidR="00AC27D8" w:rsidRDefault="00AC27D8"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3F1E" w14:textId="77777777" w:rsidR="00AC27D8" w:rsidRDefault="00AC27D8" w:rsidP="00C8231E">
            <w:pPr>
              <w:pStyle w:val="PMtableText"/>
              <w:tabs>
                <w:tab w:val="left" w:leader="dot" w:pos="6840"/>
              </w:tabs>
              <w:rPr>
                <w:szCs w:val="20"/>
                <w:lang w:eastAsia="en-CA"/>
              </w:rPr>
            </w:pPr>
          </w:p>
        </w:tc>
      </w:tr>
    </w:tbl>
    <w:p w14:paraId="11A5810B" w14:textId="3FD17498" w:rsidR="00CB30B9" w:rsidRPr="00FE308F" w:rsidRDefault="00CB30B9" w:rsidP="00283964">
      <w:pPr>
        <w:pStyle w:val="Heading1"/>
      </w:pPr>
      <w:bookmarkStart w:id="368" w:name="_Toc126240181"/>
      <w:bookmarkStart w:id="369" w:name="_Toc126313831"/>
      <w:r w:rsidRPr="00FE308F">
        <w:lastRenderedPageBreak/>
        <w:t xml:space="preserve">Safe Operating Procedures for </w:t>
      </w:r>
      <w:r>
        <w:t>Mulchers</w:t>
      </w:r>
      <w:bookmarkEnd w:id="368"/>
      <w:bookmarkEnd w:id="369"/>
    </w:p>
    <w:p w14:paraId="15543760" w14:textId="77777777" w:rsidR="00CB30B9" w:rsidRPr="006A23A6" w:rsidRDefault="00CB30B9" w:rsidP="00CB30B9">
      <w:pPr>
        <w:pStyle w:val="PMhead"/>
      </w:pPr>
      <w:r w:rsidRPr="006A23A6">
        <w:t>Purpose</w:t>
      </w:r>
    </w:p>
    <w:p w14:paraId="5ADD1013" w14:textId="6C678AE6" w:rsidR="00CB30B9" w:rsidRPr="006A23A6" w:rsidRDefault="00CB30B9" w:rsidP="00CB30B9">
      <w:pPr>
        <w:pStyle w:val="PMtext"/>
      </w:pPr>
      <w:r w:rsidRPr="006A23A6">
        <w:t xml:space="preserve">To define the safe operating procedures in a manner that informs and instructs employees of </w:t>
      </w:r>
      <w:r>
        <w:t>[Employer/Organization Name]</w:t>
      </w:r>
      <w:r w:rsidRPr="006A23A6">
        <w:t xml:space="preserve"> on the key health and safety hazards and controls to remember when </w:t>
      </w:r>
      <w:r>
        <w:t>using</w:t>
      </w:r>
      <w:r w:rsidRPr="006A23A6">
        <w:t xml:space="preserve"> with </w:t>
      </w:r>
      <w:r>
        <w:t xml:space="preserve">the </w:t>
      </w:r>
      <w:r w:rsidR="008A7BFF">
        <w:t>mulcher</w:t>
      </w:r>
      <w:r w:rsidRPr="006A23A6">
        <w:t>.</w:t>
      </w:r>
    </w:p>
    <w:p w14:paraId="6DBE9D90" w14:textId="77777777" w:rsidR="00CB30B9" w:rsidRPr="006A23A6" w:rsidRDefault="00CB30B9" w:rsidP="00CB30B9">
      <w:pPr>
        <w:pStyle w:val="PMhead"/>
      </w:pPr>
      <w:r>
        <w:t>Hazards</w:t>
      </w:r>
    </w:p>
    <w:p w14:paraId="44AF9666" w14:textId="0AC99E74" w:rsidR="00CB30B9" w:rsidRPr="006A23A6" w:rsidRDefault="00CB30B9" w:rsidP="00CB30B9">
      <w:pPr>
        <w:pStyle w:val="PMtext"/>
      </w:pPr>
      <w:r w:rsidRPr="006A23A6">
        <w:t xml:space="preserve">The following hazards may occur </w:t>
      </w:r>
      <w:r>
        <w:t xml:space="preserve">when using the </w:t>
      </w:r>
      <w:r w:rsidR="008A7BFF">
        <w:t>mulcher</w:t>
      </w:r>
      <w:r w:rsidRPr="006A23A6">
        <w:t>:</w:t>
      </w:r>
    </w:p>
    <w:p w14:paraId="1F298EEA" w14:textId="77777777" w:rsidR="00CB30B9" w:rsidRDefault="00CB30B9" w:rsidP="00CB30B9">
      <w:pPr>
        <w:pStyle w:val="PMtextBullet"/>
      </w:pPr>
      <w:r>
        <w:t>Critical injury or fatality</w:t>
      </w:r>
    </w:p>
    <w:p w14:paraId="185C61E7" w14:textId="77777777" w:rsidR="00CB30B9" w:rsidRDefault="00CB30B9" w:rsidP="00CB30B9">
      <w:pPr>
        <w:pStyle w:val="PMtextBullet"/>
      </w:pPr>
      <w:r>
        <w:t>Puncture (hydraulic fluid under pressure)</w:t>
      </w:r>
    </w:p>
    <w:p w14:paraId="2B24ABEB" w14:textId="77777777" w:rsidR="00CB30B9" w:rsidRDefault="00CB30B9" w:rsidP="00CB30B9">
      <w:pPr>
        <w:pStyle w:val="PMtextBullet"/>
      </w:pPr>
      <w:r>
        <w:t>Entanglement</w:t>
      </w:r>
    </w:p>
    <w:p w14:paraId="38E41769" w14:textId="77777777" w:rsidR="00CB30B9" w:rsidRDefault="00CB30B9" w:rsidP="00CB30B9">
      <w:pPr>
        <w:pStyle w:val="PMtextBullet"/>
      </w:pPr>
      <w:r w:rsidRPr="006A23A6">
        <w:t>Fire</w:t>
      </w:r>
    </w:p>
    <w:p w14:paraId="2162E419" w14:textId="77777777" w:rsidR="00CB30B9" w:rsidRPr="006A23A6" w:rsidRDefault="00CB30B9" w:rsidP="00CB30B9">
      <w:pPr>
        <w:pStyle w:val="PMhead"/>
      </w:pPr>
      <w:r w:rsidRPr="006A23A6">
        <w:t>Personal Protective Equipment</w:t>
      </w:r>
    </w:p>
    <w:p w14:paraId="69D55B76" w14:textId="77777777" w:rsidR="00CB30B9" w:rsidRPr="006A23A6" w:rsidRDefault="00CB30B9" w:rsidP="00CB30B9">
      <w:pPr>
        <w:pStyle w:val="PMtextBullet"/>
      </w:pPr>
      <w:r>
        <w:t>Safety footwear</w:t>
      </w:r>
    </w:p>
    <w:p w14:paraId="3922A98A" w14:textId="77777777" w:rsidR="00CB30B9" w:rsidRDefault="00CB30B9" w:rsidP="00CB30B9">
      <w:pPr>
        <w:pStyle w:val="PMtextBullet"/>
      </w:pPr>
      <w:r>
        <w:t>Eye protection</w:t>
      </w:r>
    </w:p>
    <w:p w14:paraId="01CEEDA6" w14:textId="77777777" w:rsidR="00CB30B9" w:rsidRPr="006A23A6" w:rsidRDefault="00CB30B9" w:rsidP="00CB30B9">
      <w:pPr>
        <w:pStyle w:val="PMtextBullet"/>
      </w:pPr>
      <w:r w:rsidRPr="006A23A6">
        <w:t>Hearing protection</w:t>
      </w:r>
    </w:p>
    <w:p w14:paraId="7A7FBCF6" w14:textId="77777777" w:rsidR="00CB30B9" w:rsidRPr="00FA7AC6" w:rsidRDefault="00CB30B9" w:rsidP="00CB30B9">
      <w:pPr>
        <w:pStyle w:val="PMtextBullet"/>
        <w:rPr>
          <w:u w:val="single"/>
        </w:rPr>
      </w:pPr>
      <w:r w:rsidRPr="00FA7AC6">
        <w:t>Gloves</w:t>
      </w:r>
    </w:p>
    <w:p w14:paraId="11812A66" w14:textId="77777777" w:rsidR="00CB30B9" w:rsidRPr="006A23A6" w:rsidRDefault="00CB30B9" w:rsidP="00CB30B9">
      <w:pPr>
        <w:pStyle w:val="PMtextBullet"/>
      </w:pPr>
      <w:r w:rsidRPr="006A23A6">
        <w:t>No loose clothing</w:t>
      </w:r>
      <w:r>
        <w:t xml:space="preserve">, </w:t>
      </w:r>
      <w:proofErr w:type="gramStart"/>
      <w:r>
        <w:t>hair</w:t>
      </w:r>
      <w:proofErr w:type="gramEnd"/>
      <w:r w:rsidRPr="006A23A6">
        <w:t xml:space="preserve"> or jewelry</w:t>
      </w:r>
    </w:p>
    <w:p w14:paraId="23444D38" w14:textId="77777777" w:rsidR="00CB30B9" w:rsidRPr="006A23A6" w:rsidRDefault="00CB30B9" w:rsidP="00CB30B9">
      <w:pPr>
        <w:pStyle w:val="PMhead"/>
      </w:pPr>
      <w:r w:rsidRPr="006A23A6">
        <w:t>Safe Operating Procedure</w:t>
      </w:r>
    </w:p>
    <w:p w14:paraId="277EAC96" w14:textId="77777777" w:rsidR="007F235E" w:rsidRPr="00F12599" w:rsidRDefault="007F235E" w:rsidP="007F235E">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1AFAFF6" w14:textId="60CF8D44" w:rsidR="007F235E" w:rsidRPr="00F12599" w:rsidRDefault="007F235E" w:rsidP="007F235E">
      <w:pPr>
        <w:pStyle w:val="PMtextBullet"/>
      </w:pPr>
      <w:r w:rsidRPr="00F12599">
        <w:t xml:space="preserve">Operators must have </w:t>
      </w:r>
      <w:r w:rsidR="0083347E">
        <w:t>reviewed the operator’s manual with the supervisor</w:t>
      </w:r>
      <w:r>
        <w:t>.</w:t>
      </w:r>
    </w:p>
    <w:p w14:paraId="0BFE566C" w14:textId="77777777" w:rsidR="007F235E" w:rsidRDefault="007F235E" w:rsidP="007F235E">
      <w:pPr>
        <w:pStyle w:val="PMtextBullet"/>
      </w:pPr>
      <w:r>
        <w:t>Ensure operator’s</w:t>
      </w:r>
      <w:r w:rsidRPr="00F12599">
        <w:t xml:space="preserve"> manual for equipment is available to operators</w:t>
      </w:r>
      <w:r>
        <w:t>.</w:t>
      </w:r>
    </w:p>
    <w:p w14:paraId="37462FD9" w14:textId="77777777" w:rsidR="007F235E" w:rsidRPr="006A23A6" w:rsidRDefault="007F235E" w:rsidP="007F235E">
      <w:pPr>
        <w:pStyle w:val="PMtextBullet"/>
      </w:pPr>
      <w:r>
        <w:t>Ensure guards and shields are firmly in place and in good condition. Do not operate the equipment without appropriate guards, shields, plates and other safety protective devices in place.</w:t>
      </w:r>
    </w:p>
    <w:p w14:paraId="1AA65DAB" w14:textId="77777777" w:rsidR="007F235E" w:rsidRPr="006A23A6" w:rsidRDefault="007F235E" w:rsidP="007F235E">
      <w:pPr>
        <w:pStyle w:val="PMtextBullet"/>
      </w:pPr>
      <w:r>
        <w:t xml:space="preserve">Ensure safety decals are legible, order replacements if they are not. </w:t>
      </w:r>
    </w:p>
    <w:p w14:paraId="7B6427AF" w14:textId="77777777" w:rsidR="007F235E" w:rsidRPr="00F12599" w:rsidRDefault="007F235E" w:rsidP="007F235E">
      <w:pPr>
        <w:pStyle w:val="PMtextBullet"/>
      </w:pPr>
      <w:r w:rsidRPr="00F12599">
        <w:t xml:space="preserve">Ensure the </w:t>
      </w:r>
      <w:r>
        <w:t>equipment</w:t>
      </w:r>
      <w:r w:rsidRPr="00F12599">
        <w:t xml:space="preserve"> is used properly as per manufacturer’s directions.</w:t>
      </w:r>
    </w:p>
    <w:p w14:paraId="4C53581D" w14:textId="77777777" w:rsidR="007F235E" w:rsidRDefault="007F235E" w:rsidP="007F235E">
      <w:pPr>
        <w:pStyle w:val="PMtextBullet"/>
      </w:pPr>
      <w:r>
        <w:t>Complete a walkaround of the immediate work area prior to starting. Look for obstacles that may need to be removed.</w:t>
      </w:r>
    </w:p>
    <w:p w14:paraId="34682DD2" w14:textId="77777777" w:rsidR="007F235E" w:rsidRDefault="007F235E" w:rsidP="007F235E">
      <w:pPr>
        <w:pStyle w:val="PMtextBullet"/>
      </w:pPr>
      <w:r>
        <w:t>Use the appropriate size and type of tractor.</w:t>
      </w:r>
    </w:p>
    <w:p w14:paraId="1BB2B09A" w14:textId="29528988" w:rsidR="007F235E" w:rsidRDefault="007F235E" w:rsidP="007F235E">
      <w:pPr>
        <w:pStyle w:val="PMtextBullet"/>
      </w:pPr>
      <w:r>
        <w:t xml:space="preserve">A tractor with an enclosed cab roll-over protection system (ROPS) and a seatbelt is recommended when operating the </w:t>
      </w:r>
      <w:r w:rsidR="00A32F27">
        <w:t>mulcher</w:t>
      </w:r>
      <w:r>
        <w:t>.</w:t>
      </w:r>
    </w:p>
    <w:p w14:paraId="312DB938" w14:textId="77777777" w:rsidR="007F235E" w:rsidRDefault="007F235E" w:rsidP="007F235E">
      <w:pPr>
        <w:pStyle w:val="PMtextBullet"/>
      </w:pPr>
      <w:r>
        <w:t>Confirm all controls are in proper working order.</w:t>
      </w:r>
    </w:p>
    <w:p w14:paraId="422778CD" w14:textId="77777777" w:rsidR="007F235E" w:rsidRDefault="007F235E" w:rsidP="007F235E">
      <w:pPr>
        <w:pStyle w:val="PMtextBullet"/>
      </w:pPr>
      <w:r>
        <w:t>Ensure all control levers are in neutral or off position before starting.</w:t>
      </w:r>
    </w:p>
    <w:p w14:paraId="7F523A0B" w14:textId="07E8EE3A" w:rsidR="007F235E" w:rsidRDefault="007F235E" w:rsidP="007F235E">
      <w:pPr>
        <w:pStyle w:val="PMtextBullet"/>
      </w:pPr>
      <w:r>
        <w:lastRenderedPageBreak/>
        <w:t xml:space="preserve">Keep all bystanders away from the equipment </w:t>
      </w:r>
      <w:r w:rsidR="00A32F27">
        <w:t>during operation</w:t>
      </w:r>
      <w:r>
        <w:t>.</w:t>
      </w:r>
    </w:p>
    <w:p w14:paraId="1089B594" w14:textId="77777777" w:rsidR="007F235E" w:rsidRDefault="007F235E" w:rsidP="007F235E">
      <w:pPr>
        <w:pStyle w:val="PMtextBullet"/>
      </w:pPr>
      <w:r>
        <w:t>Do not allow passengers on the equipment.</w:t>
      </w:r>
    </w:p>
    <w:p w14:paraId="0E07B2BB" w14:textId="77777777" w:rsidR="007F235E" w:rsidRDefault="007F235E" w:rsidP="007F235E">
      <w:pPr>
        <w:pStyle w:val="PMtextBullet"/>
      </w:pPr>
      <w:r>
        <w:t>Do not climb on the equipment during operation.</w:t>
      </w:r>
    </w:p>
    <w:p w14:paraId="770C2DD2" w14:textId="77777777" w:rsidR="00CB30B9" w:rsidRDefault="00CB30B9" w:rsidP="00CB30B9">
      <w:pPr>
        <w:pStyle w:val="PMtextBullet"/>
      </w:pPr>
      <w:r>
        <w:t>Before attaching or removing the power take off (PTO) shaft, disengage the PTO shaft, turn off engine and remove ignition key.</w:t>
      </w:r>
    </w:p>
    <w:p w14:paraId="2946B731" w14:textId="77777777" w:rsidR="00CB30B9" w:rsidRDefault="00CB30B9" w:rsidP="00CB30B9">
      <w:pPr>
        <w:pStyle w:val="PMtextBullet"/>
      </w:pPr>
      <w:r>
        <w:t>Never engage PTO shaft when tractor engine is off.</w:t>
      </w:r>
    </w:p>
    <w:p w14:paraId="18EEADD7" w14:textId="77777777" w:rsidR="00CB30B9" w:rsidRDefault="00CB30B9" w:rsidP="00CB30B9">
      <w:pPr>
        <w:pStyle w:val="PMtextBullet"/>
      </w:pPr>
      <w:r>
        <w:t>Disconnect the machine from the tractor only on compact level ground, ensuring that it is stopped and stable.</w:t>
      </w:r>
    </w:p>
    <w:p w14:paraId="178FDF2F" w14:textId="32A26C39" w:rsidR="00CB30B9" w:rsidRDefault="00CB30B9" w:rsidP="00CB30B9">
      <w:pPr>
        <w:pStyle w:val="PMtextBullet"/>
      </w:pPr>
      <w:r>
        <w:t xml:space="preserve">Never make an adjustment or repair with the </w:t>
      </w:r>
      <w:r w:rsidR="00A32F27">
        <w:t>mulcher</w:t>
      </w:r>
      <w:r>
        <w:t xml:space="preserve"> running</w:t>
      </w:r>
      <w:r w:rsidR="00EF5EEC">
        <w:t xml:space="preserve">. </w:t>
      </w:r>
      <w:r>
        <w:t xml:space="preserve">Disengage the PTO, shut off the tractor engine, set the parking brake, remove the </w:t>
      </w:r>
      <w:proofErr w:type="gramStart"/>
      <w:r>
        <w:t>key</w:t>
      </w:r>
      <w:proofErr w:type="gramEnd"/>
      <w:r>
        <w:t xml:space="preserve"> and wait for all rotating parts to stop before opening shielding or making adjustments.</w:t>
      </w:r>
    </w:p>
    <w:p w14:paraId="0571CBE5" w14:textId="55FF1FCD" w:rsidR="00CB30B9" w:rsidRDefault="00CB30B9" w:rsidP="00CB30B9">
      <w:pPr>
        <w:pStyle w:val="PMtextBullet"/>
      </w:pPr>
      <w:r>
        <w:t xml:space="preserve">Do not attempt to remove material from the </w:t>
      </w:r>
      <w:r w:rsidR="00A32F27">
        <w:t>mulcher</w:t>
      </w:r>
      <w:r>
        <w:t xml:space="preserve"> </w:t>
      </w:r>
      <w:r w:rsidR="00A32F27">
        <w:t>during operation</w:t>
      </w:r>
      <w:r>
        <w:t>.</w:t>
      </w:r>
    </w:p>
    <w:p w14:paraId="79A7BE0B" w14:textId="3773CDBF" w:rsidR="00CB30B9" w:rsidRDefault="00CB30B9" w:rsidP="00CB30B9">
      <w:pPr>
        <w:pStyle w:val="PMtextBullet"/>
      </w:pPr>
      <w:r>
        <w:t xml:space="preserve">If the discharge deflector becomes clogged, disengage the PTO, shut off the tractor engine, set the parking brake, remove the </w:t>
      </w:r>
      <w:proofErr w:type="gramStart"/>
      <w:r>
        <w:t>key</w:t>
      </w:r>
      <w:proofErr w:type="gramEnd"/>
      <w:r>
        <w:t xml:space="preserve"> and clean out the deflector.</w:t>
      </w:r>
    </w:p>
    <w:p w14:paraId="3332B27E" w14:textId="77777777" w:rsidR="00CB30B9" w:rsidRDefault="00CB30B9" w:rsidP="00CB30B9">
      <w:pPr>
        <w:pStyle w:val="PMtextBullet"/>
      </w:pPr>
      <w:r>
        <w:t>Before attaching or removing the PTO shaft, disengage the PTO shaft, turn off the tractor engine and remove ignition key.</w:t>
      </w:r>
    </w:p>
    <w:p w14:paraId="3AF66769" w14:textId="77777777" w:rsidR="00CB30B9" w:rsidRDefault="00CB30B9" w:rsidP="00CB30B9">
      <w:pPr>
        <w:pStyle w:val="PMtextBullet"/>
      </w:pPr>
      <w:r>
        <w:t>Never engage PTO shaft when tractor engine is off.</w:t>
      </w:r>
    </w:p>
    <w:p w14:paraId="19EA069B" w14:textId="495F3FA4" w:rsidR="00CB30B9" w:rsidRDefault="00E80115" w:rsidP="00CB30B9">
      <w:pPr>
        <w:pStyle w:val="PMtextBullet"/>
      </w:pPr>
      <w:r>
        <w:t>Use equipment</w:t>
      </w:r>
      <w:r w:rsidR="00CB30B9">
        <w:t xml:space="preserve"> during daylight or in bright artificial light.</w:t>
      </w:r>
    </w:p>
    <w:p w14:paraId="420C2B85" w14:textId="70A8DCCB" w:rsidR="00CB30B9" w:rsidRDefault="00CB30B9" w:rsidP="00CB30B9">
      <w:pPr>
        <w:pStyle w:val="PMtextBullet"/>
      </w:pPr>
      <w:r>
        <w:t xml:space="preserve">Do not put hands or feet near rotating parts. Keep clear of discharge </w:t>
      </w:r>
      <w:proofErr w:type="gramStart"/>
      <w:r>
        <w:t>opening at all times</w:t>
      </w:r>
      <w:proofErr w:type="gramEnd"/>
      <w:r>
        <w:t>.</w:t>
      </w:r>
    </w:p>
    <w:p w14:paraId="67EE6488" w14:textId="77777777" w:rsidR="00CB30B9" w:rsidRDefault="00CB30B9" w:rsidP="00CB30B9">
      <w:pPr>
        <w:pStyle w:val="PMtextBullet"/>
      </w:pPr>
      <w:r>
        <w:t>Do not operate on or while crossing a gravel drive, walk or road.</w:t>
      </w:r>
    </w:p>
    <w:p w14:paraId="3F939FBB" w14:textId="2DEB41AF" w:rsidR="00CB30B9" w:rsidRDefault="00CB30B9" w:rsidP="00CB30B9">
      <w:pPr>
        <w:pStyle w:val="PMtextBullet"/>
      </w:pPr>
      <w:r>
        <w:t xml:space="preserve">Never direct discharge at bystanders or windows. Never allow anyone in front of the </w:t>
      </w:r>
      <w:r w:rsidR="00A32F27">
        <w:t>mulcher</w:t>
      </w:r>
      <w:r>
        <w:t>.</w:t>
      </w:r>
    </w:p>
    <w:p w14:paraId="10F5884A" w14:textId="77777777" w:rsidR="00CB30B9" w:rsidRDefault="00CB30B9" w:rsidP="00CB30B9">
      <w:pPr>
        <w:pStyle w:val="PMtextBullet"/>
      </w:pPr>
      <w:r>
        <w:t>While making turns in rough terrain, reduce tractor speed.</w:t>
      </w:r>
    </w:p>
    <w:p w14:paraId="0807AF50" w14:textId="1CCDECE1" w:rsidR="00CB30B9" w:rsidRDefault="00CB30B9" w:rsidP="00CB30B9">
      <w:pPr>
        <w:pStyle w:val="PMtextBullet"/>
      </w:pPr>
      <w:r>
        <w:t xml:space="preserve">If the </w:t>
      </w:r>
      <w:r w:rsidR="00A32F27">
        <w:t>mulcher</w:t>
      </w:r>
      <w:r>
        <w:t xml:space="preserve"> has struck a foreign object, </w:t>
      </w:r>
      <w:proofErr w:type="gramStart"/>
      <w:r>
        <w:t>stop</w:t>
      </w:r>
      <w:proofErr w:type="gramEnd"/>
      <w:r>
        <w:t xml:space="preserve"> and inspect the tractor and </w:t>
      </w:r>
      <w:r w:rsidR="00A32F27">
        <w:t>mulcher</w:t>
      </w:r>
      <w:r>
        <w:t xml:space="preserve"> for damage. Repair the damage before resuming equipment operation.</w:t>
      </w:r>
    </w:p>
    <w:p w14:paraId="06F4CB8E" w14:textId="28FAAF9F" w:rsidR="008A7BFF" w:rsidRDefault="008A7BFF" w:rsidP="008A7BFF">
      <w:pPr>
        <w:pStyle w:val="PMtextBullet"/>
      </w:pPr>
      <w:r>
        <w:t xml:space="preserve">When leaving the tractor and </w:t>
      </w:r>
      <w:proofErr w:type="gramStart"/>
      <w:r>
        <w:t>mulcher  unattended</w:t>
      </w:r>
      <w:proofErr w:type="gramEnd"/>
      <w:r>
        <w:t>, disengage the PTO shaft, turn off the engine, set the parking brake and remove the key.</w:t>
      </w:r>
    </w:p>
    <w:p w14:paraId="7B24F092" w14:textId="77777777" w:rsidR="00A32F27" w:rsidRDefault="00A32F27" w:rsidP="00A32F27">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29DD55BF" w14:textId="77777777" w:rsidR="00CB30B9" w:rsidRPr="002E483A" w:rsidRDefault="00CB30B9" w:rsidP="00CB30B9">
      <w:pPr>
        <w:pStyle w:val="PMhead"/>
      </w:pPr>
      <w:r>
        <w:t>Additional Resources</w:t>
      </w:r>
    </w:p>
    <w:p w14:paraId="2B2F5761" w14:textId="77777777" w:rsidR="00CB30B9" w:rsidRDefault="00CB30B9" w:rsidP="00CB30B9">
      <w:pPr>
        <w:pStyle w:val="PMtext"/>
      </w:pPr>
      <w:r>
        <w:t>SOP for Tractors</w:t>
      </w:r>
    </w:p>
    <w:p w14:paraId="5237F9A8" w14:textId="77777777" w:rsidR="00CB30B9" w:rsidRDefault="00CB30B9" w:rsidP="00CB30B9">
      <w:pPr>
        <w:pStyle w:val="PMtext"/>
      </w:pPr>
      <w:r>
        <w:t>SOP for Hitching Implements</w:t>
      </w:r>
    </w:p>
    <w:p w14:paraId="7A02B65C" w14:textId="4D26426F"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48717E91" w14:textId="77777777" w:rsidR="00CB30B9" w:rsidRDefault="00CB30B9" w:rsidP="00CB30B9">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B30B9" w14:paraId="6CB32641" w14:textId="77777777" w:rsidTr="006B2351">
        <w:tc>
          <w:tcPr>
            <w:tcW w:w="4428" w:type="dxa"/>
            <w:tcBorders>
              <w:top w:val="single" w:sz="4" w:space="0" w:color="auto"/>
              <w:left w:val="single" w:sz="4" w:space="0" w:color="auto"/>
              <w:bottom w:val="single" w:sz="4" w:space="0" w:color="auto"/>
              <w:right w:val="single" w:sz="4" w:space="0" w:color="auto"/>
            </w:tcBorders>
          </w:tcPr>
          <w:p w14:paraId="45116707" w14:textId="77777777" w:rsidR="00CB30B9" w:rsidRDefault="00CB30B9" w:rsidP="006B2351">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47AA5607" w14:textId="77777777" w:rsidR="00CB30B9" w:rsidRDefault="00CB30B9" w:rsidP="006B2351">
            <w:pPr>
              <w:pStyle w:val="PMtableText"/>
              <w:tabs>
                <w:tab w:val="left" w:leader="dot" w:pos="6840"/>
              </w:tabs>
              <w:rPr>
                <w:szCs w:val="20"/>
                <w:lang w:eastAsia="en-CA"/>
              </w:rPr>
            </w:pPr>
          </w:p>
        </w:tc>
      </w:tr>
      <w:tr w:rsidR="00CB30B9" w14:paraId="51563674" w14:textId="77777777" w:rsidTr="006B2351">
        <w:tc>
          <w:tcPr>
            <w:tcW w:w="4428" w:type="dxa"/>
            <w:tcBorders>
              <w:top w:val="single" w:sz="4" w:space="0" w:color="auto"/>
              <w:left w:val="single" w:sz="4" w:space="0" w:color="auto"/>
              <w:bottom w:val="single" w:sz="4" w:space="0" w:color="auto"/>
              <w:right w:val="single" w:sz="4" w:space="0" w:color="auto"/>
            </w:tcBorders>
          </w:tcPr>
          <w:p w14:paraId="2FCF720B" w14:textId="77777777" w:rsidR="00CB30B9" w:rsidRDefault="00CB30B9" w:rsidP="006B2351">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4456CF29" w14:textId="77777777" w:rsidR="00CB30B9" w:rsidRDefault="00CB30B9" w:rsidP="006B2351">
            <w:pPr>
              <w:pStyle w:val="PMtableText"/>
              <w:tabs>
                <w:tab w:val="left" w:leader="dot" w:pos="6840"/>
              </w:tabs>
              <w:rPr>
                <w:szCs w:val="20"/>
                <w:lang w:eastAsia="en-CA"/>
              </w:rPr>
            </w:pPr>
          </w:p>
        </w:tc>
      </w:tr>
    </w:tbl>
    <w:p w14:paraId="17DF3F7E" w14:textId="2260FDEB" w:rsidR="00AC27D8" w:rsidRPr="006A6F6F" w:rsidRDefault="00AC27D8" w:rsidP="00283964">
      <w:pPr>
        <w:pStyle w:val="Heading1"/>
      </w:pPr>
      <w:bookmarkStart w:id="370" w:name="_Toc391293907"/>
      <w:bookmarkStart w:id="371" w:name="_Toc126240182"/>
      <w:bookmarkStart w:id="372" w:name="_Toc126313832"/>
      <w:r w:rsidRPr="006A6F6F">
        <w:lastRenderedPageBreak/>
        <w:t>Safe Operating Procedu</w:t>
      </w:r>
      <w:r w:rsidR="0047065B">
        <w:t xml:space="preserve">res for </w:t>
      </w:r>
      <w:r w:rsidRPr="006A6F6F">
        <w:t>Pallet Truck</w:t>
      </w:r>
      <w:bookmarkEnd w:id="370"/>
      <w:r w:rsidR="00A32F27">
        <w:t>s</w:t>
      </w:r>
      <w:bookmarkEnd w:id="371"/>
      <w:bookmarkEnd w:id="372"/>
    </w:p>
    <w:p w14:paraId="17DF3F7F" w14:textId="77777777" w:rsidR="00AC27D8" w:rsidRPr="006A6F6F" w:rsidRDefault="00AC27D8" w:rsidP="00AC27D8">
      <w:pPr>
        <w:pStyle w:val="PMhead"/>
      </w:pPr>
      <w:r w:rsidRPr="006A6F6F">
        <w:t>Purpose</w:t>
      </w:r>
    </w:p>
    <w:p w14:paraId="17DF3F80" w14:textId="33A720E8" w:rsidR="00AC27D8" w:rsidRPr="006A6F6F" w:rsidRDefault="00AC27D8" w:rsidP="00AC27D8">
      <w:pPr>
        <w:pStyle w:val="PMtext"/>
      </w:pPr>
      <w:r w:rsidRPr="006A6F6F">
        <w:t xml:space="preserve">To define the </w:t>
      </w:r>
      <w:r>
        <w:t>safe o</w:t>
      </w:r>
      <w:r w:rsidRPr="006A6F6F">
        <w:t xml:space="preserve">perating </w:t>
      </w:r>
      <w:r>
        <w:t>p</w:t>
      </w:r>
      <w:r w:rsidRPr="006A6F6F">
        <w:t>rocedures in a manner that informs and instructs employees of</w:t>
      </w:r>
      <w:r w:rsidRPr="006A6F6F">
        <w:rPr>
          <w:color w:val="0000FF"/>
        </w:rPr>
        <w:t xml:space="preserve"> </w:t>
      </w:r>
      <w:r w:rsidR="003357E3">
        <w:t>[</w:t>
      </w:r>
      <w:r w:rsidR="002C1A88">
        <w:t>Employer/Organization Name</w:t>
      </w:r>
      <w:r w:rsidR="003357E3">
        <w:t>]</w:t>
      </w:r>
      <w:r w:rsidRPr="0019030D">
        <w:t xml:space="preserve"> </w:t>
      </w:r>
      <w:r w:rsidRPr="006A6F6F">
        <w:t xml:space="preserve">on the key health and safety </w:t>
      </w:r>
      <w:r w:rsidR="00AC1372">
        <w:t>hazards and controls</w:t>
      </w:r>
      <w:r w:rsidRPr="006A6F6F">
        <w:t xml:space="preserve"> to remember when operating </w:t>
      </w:r>
      <w:r w:rsidR="00690C02">
        <w:t>the</w:t>
      </w:r>
      <w:r w:rsidRPr="006A6F6F">
        <w:t xml:space="preserve"> pallet truck.</w:t>
      </w:r>
    </w:p>
    <w:p w14:paraId="17DF3F81" w14:textId="62407A36" w:rsidR="00AC27D8" w:rsidRPr="006A6F6F" w:rsidRDefault="005273E0" w:rsidP="00AC27D8">
      <w:pPr>
        <w:pStyle w:val="PMhead"/>
      </w:pPr>
      <w:r>
        <w:t>Hazards</w:t>
      </w:r>
    </w:p>
    <w:p w14:paraId="17DF3F82" w14:textId="7D84CCA1" w:rsidR="00AC27D8" w:rsidRPr="006A6F6F" w:rsidRDefault="00AC27D8" w:rsidP="00AC27D8">
      <w:pPr>
        <w:pStyle w:val="PMtext"/>
      </w:pPr>
      <w:r w:rsidRPr="006A6F6F">
        <w:t xml:space="preserve">The following </w:t>
      </w:r>
      <w:r w:rsidR="00690C02">
        <w:t>hazards</w:t>
      </w:r>
      <w:r w:rsidRPr="006A6F6F">
        <w:t xml:space="preserve"> may occur </w:t>
      </w:r>
      <w:r w:rsidR="00690C02">
        <w:t>during operation of the</w:t>
      </w:r>
      <w:r w:rsidRPr="006A6F6F">
        <w:t xml:space="preserve"> pallet truck:</w:t>
      </w:r>
    </w:p>
    <w:p w14:paraId="17DF3F84" w14:textId="1C6615B8" w:rsidR="00AC27D8" w:rsidRPr="006A6F6F" w:rsidRDefault="00690C02" w:rsidP="00AC27D8">
      <w:pPr>
        <w:pStyle w:val="PMtextBullet"/>
      </w:pPr>
      <w:r>
        <w:t>Crushing</w:t>
      </w:r>
      <w:r w:rsidR="00AC27D8" w:rsidRPr="006A6F6F">
        <w:t xml:space="preserve"> </w:t>
      </w:r>
      <w:r w:rsidR="000A1AAD">
        <w:t>injury</w:t>
      </w:r>
    </w:p>
    <w:p w14:paraId="17DF3F86" w14:textId="570ED822" w:rsidR="00AC27D8" w:rsidRDefault="00690C02" w:rsidP="00AC27D8">
      <w:pPr>
        <w:pStyle w:val="PMtextBullet"/>
      </w:pPr>
      <w:r>
        <w:t>Equipment or property damage</w:t>
      </w:r>
    </w:p>
    <w:p w14:paraId="17DF3F87" w14:textId="77777777" w:rsidR="00AC27D8" w:rsidRDefault="00AC27D8" w:rsidP="00AC27D8">
      <w:pPr>
        <w:pStyle w:val="PMhead"/>
      </w:pPr>
      <w:r>
        <w:t>Personal Protective Equipment</w:t>
      </w:r>
    </w:p>
    <w:p w14:paraId="17DF3F89" w14:textId="1A9B6C94" w:rsidR="00AC27D8" w:rsidRPr="004553F7" w:rsidRDefault="00690C02" w:rsidP="00AC27D8">
      <w:pPr>
        <w:pStyle w:val="PMtextBullet"/>
      </w:pPr>
      <w:r>
        <w:t>Safety footwear</w:t>
      </w:r>
    </w:p>
    <w:p w14:paraId="17DF3F8A" w14:textId="77777777" w:rsidR="00AC27D8" w:rsidRDefault="00AC27D8" w:rsidP="00AC27D8">
      <w:pPr>
        <w:pStyle w:val="PMhead"/>
      </w:pPr>
      <w:r w:rsidRPr="006A6F6F">
        <w:t xml:space="preserve"> Safe Operating Procedure</w:t>
      </w:r>
    </w:p>
    <w:p w14:paraId="3E953643" w14:textId="77777777" w:rsidR="00A32F27" w:rsidRPr="00F12599" w:rsidRDefault="00A32F27" w:rsidP="00A32F27">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7D4F8F10" w14:textId="51977FCF" w:rsidR="00A32F27" w:rsidRPr="00F12599" w:rsidRDefault="00A32F27" w:rsidP="00A32F27">
      <w:pPr>
        <w:pStyle w:val="PMtextBullet"/>
      </w:pPr>
      <w:r w:rsidRPr="00F12599">
        <w:t xml:space="preserve">Operators must have </w:t>
      </w:r>
      <w:r w:rsidR="0083347E">
        <w:t>reviewed the operator’s manual with the supervisor</w:t>
      </w:r>
      <w:r>
        <w:t>.</w:t>
      </w:r>
    </w:p>
    <w:p w14:paraId="70305A23" w14:textId="77777777" w:rsidR="00A32F27" w:rsidRDefault="00A32F27" w:rsidP="00A32F27">
      <w:pPr>
        <w:pStyle w:val="PMtextBullet"/>
      </w:pPr>
      <w:r>
        <w:t>Ensure operator’s</w:t>
      </w:r>
      <w:r w:rsidRPr="00F12599">
        <w:t xml:space="preserve"> manual for equipment is available to operators</w:t>
      </w:r>
      <w:r>
        <w:t>.</w:t>
      </w:r>
    </w:p>
    <w:p w14:paraId="09FEDE30" w14:textId="77777777" w:rsidR="00A32F27" w:rsidRPr="006A23A6" w:rsidRDefault="00A32F27" w:rsidP="00A32F27">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119E9974" w14:textId="77777777" w:rsidR="00A32F27" w:rsidRPr="006A23A6" w:rsidRDefault="00A32F27" w:rsidP="00A32F27">
      <w:pPr>
        <w:pStyle w:val="PMtextBullet"/>
      </w:pPr>
      <w:r>
        <w:t xml:space="preserve">Ensure safety decals are legible, order replacements if they are not. </w:t>
      </w:r>
    </w:p>
    <w:p w14:paraId="0C71AB98" w14:textId="77777777" w:rsidR="00A32F27" w:rsidRPr="00F12599" w:rsidRDefault="00A32F27" w:rsidP="00A32F27">
      <w:pPr>
        <w:pStyle w:val="PMtextBullet"/>
      </w:pPr>
      <w:r w:rsidRPr="00F12599">
        <w:t xml:space="preserve">Ensure the </w:t>
      </w:r>
      <w:r>
        <w:t>equipment</w:t>
      </w:r>
      <w:r w:rsidRPr="00F12599">
        <w:t xml:space="preserve"> is used properly as per manufacturer’s directions.</w:t>
      </w:r>
    </w:p>
    <w:p w14:paraId="7FD09F63" w14:textId="77777777" w:rsidR="00A32F27" w:rsidRDefault="00A32F27" w:rsidP="00A32F27">
      <w:pPr>
        <w:pStyle w:val="PMtextBullet"/>
      </w:pPr>
      <w:r>
        <w:t>Complete a walkaround of the immediate work area prior to starting. Look for obstacles that may need to be removed.</w:t>
      </w:r>
    </w:p>
    <w:p w14:paraId="17DF3F8E" w14:textId="13DF9E61" w:rsidR="00AC27D8" w:rsidRPr="006A6F6F" w:rsidRDefault="00AC27D8" w:rsidP="00AC27D8">
      <w:pPr>
        <w:pStyle w:val="PMtextBullet"/>
      </w:pPr>
      <w:r w:rsidRPr="006A6F6F">
        <w:t xml:space="preserve">Ensure that the </w:t>
      </w:r>
      <w:r>
        <w:t>load is secure before moving it</w:t>
      </w:r>
      <w:r w:rsidR="00690C02">
        <w:t>.</w:t>
      </w:r>
    </w:p>
    <w:p w14:paraId="17DF3F8F" w14:textId="2DF5C72A" w:rsidR="00AC27D8" w:rsidRPr="006A6F6F" w:rsidRDefault="00AC27D8" w:rsidP="00AC27D8">
      <w:pPr>
        <w:pStyle w:val="PMtextBullet"/>
      </w:pPr>
      <w:r w:rsidRPr="006A6F6F">
        <w:t>Ensure that the pallet truck is rated for the weight of the load you are moving</w:t>
      </w:r>
      <w:r w:rsidR="00EF5EEC">
        <w:t xml:space="preserve">. </w:t>
      </w:r>
      <w:r>
        <w:t>Refer to capacity data plate</w:t>
      </w:r>
      <w:r w:rsidR="00690C02">
        <w:t>.</w:t>
      </w:r>
    </w:p>
    <w:p w14:paraId="17DF3F90" w14:textId="16477476" w:rsidR="00AC27D8" w:rsidRPr="006A6F6F" w:rsidRDefault="00AC27D8" w:rsidP="00AC27D8">
      <w:pPr>
        <w:pStyle w:val="PMtextBullet"/>
      </w:pPr>
      <w:r w:rsidRPr="006A6F6F">
        <w:t xml:space="preserve">Ensure that the load is kept low to the ground when moving (usually 10 cm from </w:t>
      </w:r>
      <w:r>
        <w:t>the floor and titled backwards)</w:t>
      </w:r>
      <w:r w:rsidR="00690C02">
        <w:t>.</w:t>
      </w:r>
    </w:p>
    <w:p w14:paraId="17DF3F91" w14:textId="4E4B9361" w:rsidR="00AC27D8" w:rsidRPr="006A6F6F" w:rsidRDefault="00AC27D8" w:rsidP="00AC27D8">
      <w:pPr>
        <w:pStyle w:val="PMtextBullet"/>
      </w:pPr>
      <w:r w:rsidRPr="006A6F6F">
        <w:t>Always look in the direction of travel and ensure that your path is cle</w:t>
      </w:r>
      <w:r>
        <w:t>ar</w:t>
      </w:r>
      <w:r w:rsidR="00690C02">
        <w:t>.</w:t>
      </w:r>
    </w:p>
    <w:p w14:paraId="17DF3F92" w14:textId="4461D923" w:rsidR="00AC27D8" w:rsidRPr="006A6F6F" w:rsidRDefault="00AC27D8" w:rsidP="00AC27D8">
      <w:pPr>
        <w:pStyle w:val="PMtextBullet"/>
      </w:pPr>
      <w:r w:rsidRPr="006A6F6F">
        <w:t>Slow down when turning</w:t>
      </w:r>
      <w:r>
        <w:t xml:space="preserve"> or working in a congested area</w:t>
      </w:r>
      <w:r w:rsidR="00690C02">
        <w:t>.</w:t>
      </w:r>
    </w:p>
    <w:p w14:paraId="17DF3F93" w14:textId="78D3F8F1" w:rsidR="00AC27D8" w:rsidRPr="006A6F6F" w:rsidRDefault="00AC27D8" w:rsidP="00AC27D8">
      <w:pPr>
        <w:pStyle w:val="PMtextBullet"/>
      </w:pPr>
      <w:r w:rsidRPr="006A6F6F">
        <w:t>Allow for sufficient room whe</w:t>
      </w:r>
      <w:r>
        <w:t>n turning corners (steer wide)</w:t>
      </w:r>
      <w:r w:rsidR="00690C02">
        <w:t>.</w:t>
      </w:r>
    </w:p>
    <w:p w14:paraId="17DF3F94" w14:textId="77021E99" w:rsidR="00AC27D8" w:rsidRPr="006A6F6F" w:rsidRDefault="00AC27D8" w:rsidP="00AC27D8">
      <w:pPr>
        <w:pStyle w:val="PMtextBullet"/>
      </w:pPr>
      <w:r w:rsidRPr="006A6F6F">
        <w:t>If visibility is restricted when moving forward, pull the truck in reverse or have anot</w:t>
      </w:r>
      <w:r>
        <w:t>her employee direct your travel</w:t>
      </w:r>
      <w:r w:rsidR="00690C02">
        <w:t>.</w:t>
      </w:r>
    </w:p>
    <w:p w14:paraId="17DF3F95" w14:textId="275CC6C0" w:rsidR="00AC27D8" w:rsidRPr="006A6F6F" w:rsidRDefault="00AC27D8" w:rsidP="00AC27D8">
      <w:pPr>
        <w:pStyle w:val="PMtextBullet"/>
      </w:pPr>
      <w:r w:rsidRPr="006A6F6F">
        <w:t>Do not raise or lower a load while you are moving forward. The pallet truck should be stopped befor</w:t>
      </w:r>
      <w:r>
        <w:t>e the load is raised or lowered</w:t>
      </w:r>
      <w:r w:rsidR="00690C02">
        <w:t>.</w:t>
      </w:r>
    </w:p>
    <w:p w14:paraId="17DF3F96" w14:textId="2D416E45" w:rsidR="00AC27D8" w:rsidRPr="006A6F6F" w:rsidRDefault="00AC27D8" w:rsidP="00AC27D8">
      <w:pPr>
        <w:pStyle w:val="PMtextBullet"/>
      </w:pPr>
      <w:r w:rsidRPr="006A6F6F">
        <w:lastRenderedPageBreak/>
        <w:t>If objects are in the pathway of the pallet truck, remove them first as op</w:t>
      </w:r>
      <w:r>
        <w:t>posed to driving over/into them</w:t>
      </w:r>
      <w:r w:rsidR="00690C02">
        <w:t>.</w:t>
      </w:r>
    </w:p>
    <w:p w14:paraId="17DF3F97" w14:textId="42302196" w:rsidR="00AC27D8" w:rsidRPr="006A6F6F" w:rsidRDefault="00AC27D8" w:rsidP="00AC27D8">
      <w:pPr>
        <w:pStyle w:val="PMtextBullet"/>
      </w:pPr>
      <w:r w:rsidRPr="006A6F6F">
        <w:t xml:space="preserve">Never allow anyone to stand on </w:t>
      </w:r>
      <w:r>
        <w:t>the forks of the pallet truck</w:t>
      </w:r>
      <w:r w:rsidR="00690C02">
        <w:t>.</w:t>
      </w:r>
    </w:p>
    <w:p w14:paraId="17DF3F98" w14:textId="4B854D23" w:rsidR="00AC27D8" w:rsidRDefault="00AC27D8" w:rsidP="00AC27D8">
      <w:pPr>
        <w:pStyle w:val="PMtextBullet"/>
      </w:pPr>
      <w:r w:rsidRPr="006A6F6F">
        <w:t>Never raise or lower a person or allow a per</w:t>
      </w:r>
      <w:r>
        <w:t>son to ride on the pallet truck</w:t>
      </w:r>
      <w:r w:rsidR="00690C02">
        <w:t>.</w:t>
      </w:r>
    </w:p>
    <w:p w14:paraId="5A5C2517" w14:textId="77777777" w:rsidR="00AF7C46" w:rsidRPr="00A32F27" w:rsidRDefault="00AF7C46" w:rsidP="00AF7C46">
      <w:pPr>
        <w:pStyle w:val="PMtextBullet"/>
        <w:rPr>
          <w:rFonts w:cs="Arial"/>
        </w:rPr>
      </w:pPr>
      <w:r>
        <w:rPr>
          <w:rFonts w:cs="Arial"/>
          <w:lang w:val="en-CA"/>
        </w:rPr>
        <w:t>Ensure that a competent person inspects equipment</w:t>
      </w:r>
      <w:r w:rsidRPr="00527367">
        <w:rPr>
          <w:rFonts w:cs="Arial"/>
          <w:lang w:val="en-CA"/>
        </w:rPr>
        <w:t xml:space="preserve"> annually.</w:t>
      </w:r>
    </w:p>
    <w:p w14:paraId="4DB11B7D" w14:textId="77777777" w:rsidR="00A32F27" w:rsidRDefault="00A32F27" w:rsidP="00A32F27">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3F99" w14:textId="77777777" w:rsidR="00AC27D8" w:rsidRDefault="00AC27D8" w:rsidP="00AC27D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AC27D8" w:rsidRPr="00863F85" w14:paraId="17DF3F9C" w14:textId="77777777" w:rsidTr="00C8231E">
        <w:tc>
          <w:tcPr>
            <w:tcW w:w="4428" w:type="dxa"/>
          </w:tcPr>
          <w:p w14:paraId="17DF3F9A" w14:textId="77777777" w:rsidR="00AC27D8" w:rsidRPr="00863F85" w:rsidRDefault="00AC27D8" w:rsidP="00C8231E">
            <w:pPr>
              <w:pStyle w:val="PMtableText"/>
            </w:pPr>
            <w:r w:rsidRPr="00863F85">
              <w:t>Effective Date:</w:t>
            </w:r>
          </w:p>
        </w:tc>
        <w:tc>
          <w:tcPr>
            <w:tcW w:w="4428" w:type="dxa"/>
          </w:tcPr>
          <w:p w14:paraId="17DF3F9B" w14:textId="1D7B9C01" w:rsidR="00AC27D8" w:rsidRPr="00863F85" w:rsidRDefault="00AC27D8" w:rsidP="00C8231E">
            <w:pPr>
              <w:pStyle w:val="PMtableText"/>
            </w:pPr>
          </w:p>
        </w:tc>
      </w:tr>
      <w:tr w:rsidR="00AC27D8" w:rsidRPr="00863F85" w14:paraId="17DF3F9F" w14:textId="77777777" w:rsidTr="00C8231E">
        <w:tc>
          <w:tcPr>
            <w:tcW w:w="4428" w:type="dxa"/>
          </w:tcPr>
          <w:p w14:paraId="17DF3F9D" w14:textId="77777777" w:rsidR="00AC27D8" w:rsidRPr="00863F85" w:rsidRDefault="00AC27D8" w:rsidP="00C8231E">
            <w:pPr>
              <w:pStyle w:val="PMtableText"/>
            </w:pPr>
            <w:r w:rsidRPr="00863F85">
              <w:t>Revision Date:</w:t>
            </w:r>
          </w:p>
        </w:tc>
        <w:tc>
          <w:tcPr>
            <w:tcW w:w="4428" w:type="dxa"/>
          </w:tcPr>
          <w:p w14:paraId="17DF3F9E" w14:textId="77777777" w:rsidR="00AC27D8" w:rsidRPr="00863F85" w:rsidRDefault="00AC27D8" w:rsidP="00C8231E">
            <w:pPr>
              <w:pStyle w:val="PMtableText"/>
            </w:pPr>
          </w:p>
        </w:tc>
      </w:tr>
    </w:tbl>
    <w:p w14:paraId="17DF3FA0" w14:textId="50F46A8F" w:rsidR="00AC27D8" w:rsidRDefault="00AC27D8" w:rsidP="00AC27D8">
      <w:pPr>
        <w:pStyle w:val="PMhyperlink"/>
      </w:pPr>
    </w:p>
    <w:p w14:paraId="4BA8D840" w14:textId="742573AD" w:rsidR="000649C5" w:rsidRDefault="000649C5" w:rsidP="00AC27D8">
      <w:pPr>
        <w:pStyle w:val="PMhyperlink"/>
      </w:pPr>
    </w:p>
    <w:p w14:paraId="5BD3B0E7" w14:textId="6C72293A" w:rsidR="000649C5" w:rsidRDefault="000649C5" w:rsidP="00AC27D8">
      <w:pPr>
        <w:pStyle w:val="PMhyperlink"/>
      </w:pPr>
    </w:p>
    <w:p w14:paraId="72A48303" w14:textId="59700A82" w:rsidR="000649C5" w:rsidRDefault="000649C5" w:rsidP="00AC27D8">
      <w:pPr>
        <w:pStyle w:val="PMhyperlink"/>
      </w:pPr>
    </w:p>
    <w:p w14:paraId="3A4FFC50" w14:textId="48A34520" w:rsidR="000649C5" w:rsidRDefault="000649C5" w:rsidP="00AC27D8">
      <w:pPr>
        <w:pStyle w:val="PMhyperlink"/>
      </w:pPr>
    </w:p>
    <w:p w14:paraId="3A9FBE8F" w14:textId="1E1F99D3" w:rsidR="000649C5" w:rsidRDefault="000649C5" w:rsidP="00AC27D8">
      <w:pPr>
        <w:pStyle w:val="PMhyperlink"/>
      </w:pPr>
    </w:p>
    <w:p w14:paraId="3D5D02B4" w14:textId="6775D1DC" w:rsidR="000649C5" w:rsidRDefault="000649C5" w:rsidP="00AC27D8">
      <w:pPr>
        <w:pStyle w:val="PMhyperlink"/>
      </w:pPr>
    </w:p>
    <w:p w14:paraId="2E00DF6E" w14:textId="4DEAE5E4" w:rsidR="000649C5" w:rsidRDefault="000649C5" w:rsidP="00AC27D8">
      <w:pPr>
        <w:pStyle w:val="PMhyperlink"/>
      </w:pPr>
    </w:p>
    <w:p w14:paraId="47822DBA" w14:textId="57FDAA72" w:rsidR="000649C5" w:rsidRDefault="000649C5" w:rsidP="00AC27D8">
      <w:pPr>
        <w:pStyle w:val="PMhyperlink"/>
      </w:pPr>
    </w:p>
    <w:p w14:paraId="3980BF31" w14:textId="0A30BF96" w:rsidR="000649C5" w:rsidRDefault="000649C5" w:rsidP="00AC27D8">
      <w:pPr>
        <w:pStyle w:val="PMhyperlink"/>
      </w:pPr>
    </w:p>
    <w:p w14:paraId="0B32A667" w14:textId="5B156A6F" w:rsidR="000649C5" w:rsidRDefault="000649C5" w:rsidP="00AC27D8">
      <w:pPr>
        <w:pStyle w:val="PMhyperlink"/>
      </w:pPr>
    </w:p>
    <w:p w14:paraId="5FA10CB3" w14:textId="6F55C9C1" w:rsidR="000649C5" w:rsidRDefault="000649C5" w:rsidP="00AC27D8">
      <w:pPr>
        <w:pStyle w:val="PMhyperlink"/>
      </w:pPr>
    </w:p>
    <w:p w14:paraId="4929EA92" w14:textId="7FBB71D2" w:rsidR="000649C5" w:rsidRDefault="000649C5" w:rsidP="00AC27D8">
      <w:pPr>
        <w:pStyle w:val="PMhyperlink"/>
      </w:pPr>
    </w:p>
    <w:p w14:paraId="550A81D2" w14:textId="6177C0E8" w:rsidR="000649C5" w:rsidRDefault="000649C5" w:rsidP="00AC27D8">
      <w:pPr>
        <w:pStyle w:val="PMhyperlink"/>
      </w:pPr>
    </w:p>
    <w:p w14:paraId="4A3063E4" w14:textId="182869D2" w:rsidR="000649C5" w:rsidRDefault="000649C5" w:rsidP="00AC27D8">
      <w:pPr>
        <w:pStyle w:val="PMhyperlink"/>
      </w:pPr>
    </w:p>
    <w:p w14:paraId="6170666B" w14:textId="772A7A06" w:rsidR="000649C5" w:rsidRDefault="000649C5" w:rsidP="00AC27D8">
      <w:pPr>
        <w:pStyle w:val="PMhyperlink"/>
      </w:pPr>
    </w:p>
    <w:p w14:paraId="33983C5B" w14:textId="03C5806A" w:rsidR="000649C5" w:rsidRDefault="000649C5" w:rsidP="00AC27D8">
      <w:pPr>
        <w:pStyle w:val="PMhyperlink"/>
      </w:pPr>
    </w:p>
    <w:p w14:paraId="4ADC1B01" w14:textId="0953871C" w:rsidR="000649C5" w:rsidRDefault="000649C5" w:rsidP="00AC27D8">
      <w:pPr>
        <w:pStyle w:val="PMhyperlink"/>
      </w:pPr>
    </w:p>
    <w:p w14:paraId="64730327" w14:textId="67E100EC" w:rsidR="000649C5" w:rsidRDefault="000649C5" w:rsidP="00AC27D8">
      <w:pPr>
        <w:pStyle w:val="PMhyperlink"/>
      </w:pPr>
    </w:p>
    <w:p w14:paraId="3DED5C5D" w14:textId="64C0FD07" w:rsidR="000649C5" w:rsidRDefault="000649C5" w:rsidP="00AC27D8">
      <w:pPr>
        <w:pStyle w:val="PMhyperlink"/>
      </w:pPr>
    </w:p>
    <w:p w14:paraId="5AB7E4F6" w14:textId="716912E9" w:rsidR="000649C5" w:rsidRDefault="000649C5" w:rsidP="00AC27D8">
      <w:pPr>
        <w:pStyle w:val="PMhyperlink"/>
      </w:pPr>
    </w:p>
    <w:p w14:paraId="670755F9" w14:textId="46EC6230" w:rsidR="000649C5" w:rsidRDefault="000649C5" w:rsidP="00AC27D8">
      <w:pPr>
        <w:pStyle w:val="PMhyperlink"/>
      </w:pPr>
    </w:p>
    <w:p w14:paraId="757FB708" w14:textId="75F90DE9" w:rsidR="000649C5" w:rsidRDefault="000649C5" w:rsidP="00AC27D8">
      <w:pPr>
        <w:pStyle w:val="PMhyperlink"/>
      </w:pPr>
    </w:p>
    <w:p w14:paraId="6E979B01" w14:textId="181C48AD" w:rsidR="000649C5" w:rsidRDefault="000649C5" w:rsidP="00AC27D8">
      <w:pPr>
        <w:pStyle w:val="PMhyperlink"/>
      </w:pPr>
    </w:p>
    <w:p w14:paraId="101CD66A" w14:textId="0FB1E358" w:rsidR="000649C5" w:rsidRDefault="000649C5" w:rsidP="00AC27D8">
      <w:pPr>
        <w:pStyle w:val="PMhyperlink"/>
      </w:pPr>
    </w:p>
    <w:p w14:paraId="366B68D5" w14:textId="222136C3" w:rsidR="000649C5" w:rsidRDefault="000649C5" w:rsidP="00AC27D8">
      <w:pPr>
        <w:pStyle w:val="PMhyperlink"/>
      </w:pPr>
    </w:p>
    <w:p w14:paraId="6F3E8A9D" w14:textId="386F37BC" w:rsidR="000649C5" w:rsidRDefault="000649C5" w:rsidP="00AC27D8">
      <w:pPr>
        <w:pStyle w:val="PMhyperlink"/>
      </w:pPr>
    </w:p>
    <w:p w14:paraId="1DBA0316" w14:textId="254BBE8F" w:rsidR="000649C5" w:rsidRDefault="000649C5" w:rsidP="00AC27D8">
      <w:pPr>
        <w:pStyle w:val="PMhyperlink"/>
      </w:pPr>
    </w:p>
    <w:p w14:paraId="65DA30DD" w14:textId="7CA3A259" w:rsidR="000649C5" w:rsidRDefault="000649C5" w:rsidP="00AC27D8">
      <w:pPr>
        <w:pStyle w:val="PMhyperlink"/>
      </w:pPr>
    </w:p>
    <w:p w14:paraId="2C983A0D" w14:textId="0764D3D0" w:rsidR="000649C5" w:rsidRDefault="000649C5" w:rsidP="00AC27D8">
      <w:pPr>
        <w:pStyle w:val="PMhyperlink"/>
      </w:pPr>
    </w:p>
    <w:p w14:paraId="421E85D0" w14:textId="61D6B92F" w:rsidR="000649C5" w:rsidRDefault="000649C5" w:rsidP="00AC27D8">
      <w:pPr>
        <w:pStyle w:val="PMhyperlink"/>
      </w:pPr>
    </w:p>
    <w:p w14:paraId="058B3CC2" w14:textId="6F9F3B74" w:rsidR="000649C5" w:rsidRDefault="000649C5" w:rsidP="00AC27D8">
      <w:pPr>
        <w:pStyle w:val="PMhyperlink"/>
      </w:pPr>
    </w:p>
    <w:p w14:paraId="4AB8CF52" w14:textId="01D19CD9" w:rsidR="000649C5" w:rsidRDefault="000649C5" w:rsidP="00AC27D8">
      <w:pPr>
        <w:pStyle w:val="PMhyperlink"/>
      </w:pPr>
    </w:p>
    <w:p w14:paraId="617AE894" w14:textId="607EBCFF" w:rsidR="000649C5" w:rsidRDefault="000649C5" w:rsidP="00AC27D8">
      <w:pPr>
        <w:pStyle w:val="PMhyperlink"/>
      </w:pPr>
    </w:p>
    <w:p w14:paraId="79256CA8" w14:textId="1D1EC586" w:rsidR="000649C5" w:rsidRDefault="000649C5" w:rsidP="00AC27D8">
      <w:pPr>
        <w:pStyle w:val="PMhyperlink"/>
      </w:pPr>
    </w:p>
    <w:p w14:paraId="408C6FEF" w14:textId="05297707" w:rsidR="000649C5" w:rsidRDefault="000649C5" w:rsidP="00AC27D8">
      <w:pPr>
        <w:pStyle w:val="PMhyperlink"/>
      </w:pPr>
    </w:p>
    <w:p w14:paraId="22C7F088" w14:textId="13942E63" w:rsidR="000649C5" w:rsidRDefault="000649C5" w:rsidP="00AC27D8">
      <w:pPr>
        <w:pStyle w:val="PMhyperlink"/>
      </w:pPr>
    </w:p>
    <w:p w14:paraId="4548A322" w14:textId="08ECBB86" w:rsidR="009111C3" w:rsidRPr="006A6F6F" w:rsidRDefault="009111C3" w:rsidP="00283964">
      <w:pPr>
        <w:pStyle w:val="Heading1"/>
      </w:pPr>
      <w:bookmarkStart w:id="373" w:name="_Toc126240183"/>
      <w:bookmarkStart w:id="374" w:name="_Toc332371352"/>
      <w:bookmarkStart w:id="375" w:name="_Toc364251253"/>
      <w:bookmarkStart w:id="376" w:name="_Toc391293908"/>
      <w:bookmarkStart w:id="377" w:name="_Toc126313833"/>
      <w:r w:rsidRPr="006A6F6F">
        <w:lastRenderedPageBreak/>
        <w:t>Safe Operating Procedu</w:t>
      </w:r>
      <w:r>
        <w:t>res for Palletizers</w:t>
      </w:r>
      <w:bookmarkEnd w:id="373"/>
      <w:bookmarkEnd w:id="377"/>
    </w:p>
    <w:p w14:paraId="0EA73BED" w14:textId="77777777" w:rsidR="009111C3" w:rsidRPr="006A6F6F" w:rsidRDefault="009111C3" w:rsidP="009111C3">
      <w:pPr>
        <w:pStyle w:val="PMhead"/>
      </w:pPr>
      <w:r w:rsidRPr="006A6F6F">
        <w:t>Purpose</w:t>
      </w:r>
    </w:p>
    <w:p w14:paraId="40B2AE24" w14:textId="2F4F92B2" w:rsidR="009111C3" w:rsidRPr="006A6F6F" w:rsidRDefault="009111C3" w:rsidP="009111C3">
      <w:pPr>
        <w:pStyle w:val="PMtext"/>
      </w:pPr>
      <w:r w:rsidRPr="006A6F6F">
        <w:t xml:space="preserve">To define the </w:t>
      </w:r>
      <w:r>
        <w:t>safe o</w:t>
      </w:r>
      <w:r w:rsidRPr="006A6F6F">
        <w:t xml:space="preserve">perating </w:t>
      </w:r>
      <w:r>
        <w:t>p</w:t>
      </w:r>
      <w:r w:rsidRPr="006A6F6F">
        <w:t>rocedures in a manner that informs and instructs employees of</w:t>
      </w:r>
      <w:r w:rsidRPr="006A6F6F">
        <w:rPr>
          <w:color w:val="0000FF"/>
        </w:rPr>
        <w:t xml:space="preserve"> </w:t>
      </w:r>
      <w:r>
        <w:t>[Employer/Organization Name]</w:t>
      </w:r>
      <w:r w:rsidRPr="0019030D">
        <w:t xml:space="preserve"> </w:t>
      </w:r>
      <w:r w:rsidRPr="006A6F6F">
        <w:t xml:space="preserve">on the key health and safety </w:t>
      </w:r>
      <w:r>
        <w:t>hazards and controls</w:t>
      </w:r>
      <w:r w:rsidRPr="006A6F6F">
        <w:t xml:space="preserve"> to remember when operating </w:t>
      </w:r>
      <w:r>
        <w:t>the</w:t>
      </w:r>
      <w:r w:rsidRPr="006A6F6F">
        <w:t xml:space="preserve"> pallet</w:t>
      </w:r>
      <w:r>
        <w:t>izer</w:t>
      </w:r>
      <w:r w:rsidRPr="006A6F6F">
        <w:t>.</w:t>
      </w:r>
    </w:p>
    <w:p w14:paraId="21CF7A04" w14:textId="77777777" w:rsidR="009111C3" w:rsidRPr="006A6F6F" w:rsidRDefault="009111C3" w:rsidP="009111C3">
      <w:pPr>
        <w:pStyle w:val="PMhead"/>
      </w:pPr>
      <w:r>
        <w:t>Hazards</w:t>
      </w:r>
    </w:p>
    <w:p w14:paraId="2F88A440" w14:textId="55108256" w:rsidR="009111C3" w:rsidRPr="006A6F6F" w:rsidRDefault="009111C3" w:rsidP="009111C3">
      <w:pPr>
        <w:pStyle w:val="PMtext"/>
      </w:pPr>
      <w:r w:rsidRPr="006A6F6F">
        <w:t xml:space="preserve">The following </w:t>
      </w:r>
      <w:r>
        <w:t>hazards</w:t>
      </w:r>
      <w:r w:rsidRPr="006A6F6F">
        <w:t xml:space="preserve"> may occur </w:t>
      </w:r>
      <w:r>
        <w:t>during operation of the</w:t>
      </w:r>
      <w:r w:rsidRPr="006A6F6F">
        <w:t xml:space="preserve"> pallet</w:t>
      </w:r>
      <w:r>
        <w:t>izer</w:t>
      </w:r>
      <w:r w:rsidRPr="006A6F6F">
        <w:t>:</w:t>
      </w:r>
    </w:p>
    <w:p w14:paraId="2811F8F4" w14:textId="77777777" w:rsidR="009111C3" w:rsidRPr="006A6F6F" w:rsidRDefault="009111C3" w:rsidP="009111C3">
      <w:pPr>
        <w:pStyle w:val="PMtextBullet"/>
      </w:pPr>
      <w:r>
        <w:t>Crushing</w:t>
      </w:r>
      <w:r w:rsidRPr="006A6F6F">
        <w:t xml:space="preserve"> </w:t>
      </w:r>
      <w:r>
        <w:t>injury</w:t>
      </w:r>
    </w:p>
    <w:p w14:paraId="235075A9" w14:textId="77777777" w:rsidR="00467546" w:rsidRDefault="00467546" w:rsidP="00467546">
      <w:pPr>
        <w:pStyle w:val="PMtextBullet"/>
      </w:pPr>
      <w:r>
        <w:t>Musculoskeletal disorder</w:t>
      </w:r>
    </w:p>
    <w:p w14:paraId="548869FA" w14:textId="77777777" w:rsidR="009111C3" w:rsidRDefault="009111C3" w:rsidP="009111C3">
      <w:pPr>
        <w:pStyle w:val="PMtextBullet"/>
      </w:pPr>
      <w:r>
        <w:t>Equipment or property damage</w:t>
      </w:r>
    </w:p>
    <w:p w14:paraId="105684A6" w14:textId="77777777" w:rsidR="009111C3" w:rsidRDefault="009111C3" w:rsidP="009111C3">
      <w:pPr>
        <w:pStyle w:val="PMhead"/>
      </w:pPr>
      <w:r>
        <w:t>Personal Protective Equipment</w:t>
      </w:r>
    </w:p>
    <w:p w14:paraId="622B8C33" w14:textId="77777777" w:rsidR="009111C3" w:rsidRPr="004553F7" w:rsidRDefault="009111C3" w:rsidP="009111C3">
      <w:pPr>
        <w:pStyle w:val="PMtextBullet"/>
      </w:pPr>
      <w:r>
        <w:t>Safety footwear</w:t>
      </w:r>
    </w:p>
    <w:p w14:paraId="3BAE6DB3" w14:textId="77777777" w:rsidR="009111C3" w:rsidRDefault="009111C3" w:rsidP="009111C3">
      <w:pPr>
        <w:pStyle w:val="PMhead"/>
      </w:pPr>
      <w:r w:rsidRPr="006A6F6F">
        <w:t xml:space="preserve"> Safe Operating Procedure</w:t>
      </w:r>
    </w:p>
    <w:p w14:paraId="2DB33875" w14:textId="77777777" w:rsidR="009111C3" w:rsidRPr="00F12599" w:rsidRDefault="009111C3" w:rsidP="009111C3">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F899E78" w14:textId="2A464358" w:rsidR="009111C3" w:rsidRPr="00F12599" w:rsidRDefault="009111C3" w:rsidP="009111C3">
      <w:pPr>
        <w:pStyle w:val="PMtextBullet"/>
      </w:pPr>
      <w:r w:rsidRPr="00F12599">
        <w:t xml:space="preserve">Operators must have </w:t>
      </w:r>
      <w:r w:rsidR="0083347E">
        <w:t>reviewed the operator’s manual with the supervisor</w:t>
      </w:r>
      <w:r>
        <w:t>.</w:t>
      </w:r>
    </w:p>
    <w:p w14:paraId="6D9143BF" w14:textId="77777777" w:rsidR="009111C3" w:rsidRDefault="009111C3" w:rsidP="009111C3">
      <w:pPr>
        <w:pStyle w:val="PMtextBullet"/>
      </w:pPr>
      <w:r>
        <w:t>Ensure operator’s</w:t>
      </w:r>
      <w:r w:rsidRPr="00F12599">
        <w:t xml:space="preserve"> manual for equipment is available to operators</w:t>
      </w:r>
      <w:r>
        <w:t>.</w:t>
      </w:r>
    </w:p>
    <w:p w14:paraId="78E0F4A3" w14:textId="77777777" w:rsidR="009111C3" w:rsidRPr="006A23A6" w:rsidRDefault="009111C3" w:rsidP="009111C3">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691613F6" w14:textId="77777777" w:rsidR="009111C3" w:rsidRPr="006A23A6" w:rsidRDefault="009111C3" w:rsidP="009111C3">
      <w:pPr>
        <w:pStyle w:val="PMtextBullet"/>
      </w:pPr>
      <w:r>
        <w:t xml:space="preserve">Ensure safety decals are legible, order replacements if they are not. </w:t>
      </w:r>
    </w:p>
    <w:p w14:paraId="0F08C339" w14:textId="77777777" w:rsidR="009111C3" w:rsidRPr="00F12599" w:rsidRDefault="009111C3" w:rsidP="009111C3">
      <w:pPr>
        <w:pStyle w:val="PMtextBullet"/>
      </w:pPr>
      <w:r w:rsidRPr="00F12599">
        <w:t xml:space="preserve">Ensure the </w:t>
      </w:r>
      <w:r>
        <w:t>equipment</w:t>
      </w:r>
      <w:r w:rsidRPr="00F12599">
        <w:t xml:space="preserve"> is used properly as per manufacturer’s directions.</w:t>
      </w:r>
    </w:p>
    <w:p w14:paraId="5E36290A" w14:textId="77777777" w:rsidR="009111C3" w:rsidRDefault="009111C3" w:rsidP="009111C3">
      <w:pPr>
        <w:pStyle w:val="PMtextBullet"/>
      </w:pPr>
      <w:r>
        <w:t>Complete a walkaround of the immediate work area prior to starting. Look for obstacles that may need to be removed.</w:t>
      </w:r>
    </w:p>
    <w:p w14:paraId="3D1CF5AA" w14:textId="77777777" w:rsidR="009111C3" w:rsidRDefault="009111C3" w:rsidP="009111C3">
      <w:pPr>
        <w:pStyle w:val="PMtextBullet"/>
      </w:pPr>
      <w:r>
        <w:t>Keep all bystanders away from the equipment during operation.</w:t>
      </w:r>
    </w:p>
    <w:p w14:paraId="72E68FC7" w14:textId="77777777" w:rsidR="009111C3" w:rsidRDefault="009111C3" w:rsidP="009111C3">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226BE4E" w14:textId="77777777" w:rsidR="009111C3" w:rsidRDefault="009111C3" w:rsidP="009111C3">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9111C3" w:rsidRPr="00863F85" w14:paraId="688FA581" w14:textId="77777777" w:rsidTr="006B2351">
        <w:tc>
          <w:tcPr>
            <w:tcW w:w="4428" w:type="dxa"/>
          </w:tcPr>
          <w:p w14:paraId="735F774C" w14:textId="77777777" w:rsidR="009111C3" w:rsidRPr="00863F85" w:rsidRDefault="009111C3" w:rsidP="006B2351">
            <w:pPr>
              <w:pStyle w:val="PMtableText"/>
            </w:pPr>
            <w:r w:rsidRPr="00863F85">
              <w:t>Effective Date:</w:t>
            </w:r>
          </w:p>
        </w:tc>
        <w:tc>
          <w:tcPr>
            <w:tcW w:w="4428" w:type="dxa"/>
          </w:tcPr>
          <w:p w14:paraId="30708AF5" w14:textId="77777777" w:rsidR="009111C3" w:rsidRPr="00863F85" w:rsidRDefault="009111C3" w:rsidP="006B2351">
            <w:pPr>
              <w:pStyle w:val="PMtableText"/>
            </w:pPr>
          </w:p>
        </w:tc>
      </w:tr>
      <w:tr w:rsidR="009111C3" w:rsidRPr="00863F85" w14:paraId="61ACB5BA" w14:textId="77777777" w:rsidTr="006B2351">
        <w:tc>
          <w:tcPr>
            <w:tcW w:w="4428" w:type="dxa"/>
          </w:tcPr>
          <w:p w14:paraId="69CD3129" w14:textId="77777777" w:rsidR="009111C3" w:rsidRPr="00863F85" w:rsidRDefault="009111C3" w:rsidP="006B2351">
            <w:pPr>
              <w:pStyle w:val="PMtableText"/>
            </w:pPr>
            <w:r w:rsidRPr="00863F85">
              <w:t>Revision Date:</w:t>
            </w:r>
          </w:p>
        </w:tc>
        <w:tc>
          <w:tcPr>
            <w:tcW w:w="4428" w:type="dxa"/>
          </w:tcPr>
          <w:p w14:paraId="7FE3CFED" w14:textId="77777777" w:rsidR="009111C3" w:rsidRPr="00863F85" w:rsidRDefault="009111C3" w:rsidP="006B2351">
            <w:pPr>
              <w:pStyle w:val="PMtableText"/>
            </w:pPr>
          </w:p>
        </w:tc>
      </w:tr>
    </w:tbl>
    <w:p w14:paraId="17DF3FA1" w14:textId="0CEAE572" w:rsidR="003C2EE0" w:rsidRDefault="003C2EE0" w:rsidP="00283964">
      <w:pPr>
        <w:pStyle w:val="Heading1"/>
      </w:pPr>
      <w:bookmarkStart w:id="378" w:name="_Toc126240184"/>
      <w:bookmarkStart w:id="379" w:name="_Toc126313834"/>
      <w:r w:rsidRPr="00440C14">
        <w:lastRenderedPageBreak/>
        <w:t>Safe Operating Procedures</w:t>
      </w:r>
      <w:r>
        <w:t xml:space="preserve"> for Pedestrian Safety Working A</w:t>
      </w:r>
      <w:r w:rsidRPr="00440C14">
        <w:t>round Mobile Equipment</w:t>
      </w:r>
      <w:bookmarkEnd w:id="374"/>
      <w:bookmarkEnd w:id="375"/>
      <w:bookmarkEnd w:id="376"/>
      <w:bookmarkEnd w:id="378"/>
      <w:bookmarkEnd w:id="379"/>
    </w:p>
    <w:p w14:paraId="17DF3FA2" w14:textId="77777777" w:rsidR="003C2EE0" w:rsidRDefault="003C2EE0" w:rsidP="003C2EE0">
      <w:pPr>
        <w:pStyle w:val="PMhead"/>
      </w:pPr>
      <w:r>
        <w:t>Purpose</w:t>
      </w:r>
    </w:p>
    <w:p w14:paraId="17DF3FA3" w14:textId="5CB887CC" w:rsidR="003C2EE0" w:rsidRDefault="003C2EE0" w:rsidP="003C2EE0">
      <w:pPr>
        <w:pStyle w:val="PMtext"/>
      </w:pPr>
      <w:r>
        <w:t xml:space="preserve">To define the safe operating procedures in a manner that informs and instructs employees of </w:t>
      </w:r>
      <w:r w:rsidR="003357E3">
        <w:t>[</w:t>
      </w:r>
      <w:r w:rsidR="002C1A88">
        <w:t>Employer/Organization Name</w:t>
      </w:r>
      <w:r w:rsidR="003357E3">
        <w:t>]</w:t>
      </w:r>
      <w:r>
        <w:t xml:space="preserve"> on the key health and safety </w:t>
      </w:r>
      <w:r w:rsidR="00AC1372">
        <w:t>hazards and controls</w:t>
      </w:r>
      <w:r>
        <w:t xml:space="preserve"> to remember when working around mobile equipment. The rationale is t</w:t>
      </w:r>
      <w:r>
        <w:rPr>
          <w:color w:val="000000"/>
        </w:rPr>
        <w:t xml:space="preserve">o make personnel highly visible in all given weather and light conditions. This is needed to prevent vehicular/pedestrian contacts, which can result in death, </w:t>
      </w:r>
      <w:proofErr w:type="gramStart"/>
      <w:r>
        <w:rPr>
          <w:color w:val="000000"/>
        </w:rPr>
        <w:t>injury</w:t>
      </w:r>
      <w:proofErr w:type="gramEnd"/>
      <w:r>
        <w:rPr>
          <w:color w:val="000000"/>
        </w:rPr>
        <w:t xml:space="preserve"> and property damage when employees are moving around rigs and other mobile equipment. </w:t>
      </w:r>
    </w:p>
    <w:p w14:paraId="17DF3FA4" w14:textId="56873F41" w:rsidR="003C2EE0" w:rsidRDefault="005273E0" w:rsidP="003C2EE0">
      <w:pPr>
        <w:pStyle w:val="PMhead"/>
      </w:pPr>
      <w:r>
        <w:t>Hazards</w:t>
      </w:r>
    </w:p>
    <w:p w14:paraId="17DF3FA5" w14:textId="696495B1" w:rsidR="003C2EE0" w:rsidRDefault="003C2EE0" w:rsidP="003C2EE0">
      <w:pPr>
        <w:pStyle w:val="PMtext"/>
      </w:pPr>
      <w:r>
        <w:t xml:space="preserve">Although all mobile equipment operators are trained to yield to pedestrians through their operator’s certification, </w:t>
      </w:r>
      <w:r w:rsidR="003357E3">
        <w:t>[</w:t>
      </w:r>
      <w:r w:rsidR="002C1A88">
        <w:t>Employer/Organization Name</w:t>
      </w:r>
      <w:r w:rsidR="003357E3">
        <w:t>]</w:t>
      </w:r>
      <w:r>
        <w:t xml:space="preserve"> recognizes the need to ensure all </w:t>
      </w:r>
      <w:r w:rsidR="00176A40">
        <w:t>employees</w:t>
      </w:r>
      <w:r>
        <w:t xml:space="preserve"> and visitors are aware of the hazards.</w:t>
      </w:r>
    </w:p>
    <w:p w14:paraId="17DF3FA6" w14:textId="14357E64" w:rsidR="003C2EE0" w:rsidRDefault="003C2EE0" w:rsidP="003C2EE0">
      <w:pPr>
        <w:pStyle w:val="PMtext"/>
      </w:pPr>
      <w:r>
        <w:t xml:space="preserve">The following hazards may occur as a pedestrian </w:t>
      </w:r>
      <w:r w:rsidR="00D535E9">
        <w:t>at</w:t>
      </w:r>
      <w:r>
        <w:t xml:space="preserve"> </w:t>
      </w:r>
      <w:r w:rsidR="003357E3">
        <w:t>[</w:t>
      </w:r>
      <w:r w:rsidR="002C1A88">
        <w:t>Employer/Organization Name</w:t>
      </w:r>
      <w:r w:rsidR="003357E3">
        <w:t>]</w:t>
      </w:r>
      <w:r>
        <w:t>:</w:t>
      </w:r>
    </w:p>
    <w:p w14:paraId="17DF3FA7" w14:textId="0B5798CF" w:rsidR="003C2EE0" w:rsidRDefault="00D535E9" w:rsidP="00501FDE">
      <w:pPr>
        <w:pStyle w:val="PMtextBullet"/>
        <w:numPr>
          <w:ilvl w:val="0"/>
          <w:numId w:val="14"/>
        </w:numPr>
      </w:pPr>
      <w:r>
        <w:t>Critical injury or fatality</w:t>
      </w:r>
    </w:p>
    <w:p w14:paraId="17DF3FA8" w14:textId="135BE72C" w:rsidR="003C2EE0" w:rsidRDefault="003C2EE0" w:rsidP="00501FDE">
      <w:pPr>
        <w:pStyle w:val="PMtextBullet"/>
        <w:numPr>
          <w:ilvl w:val="0"/>
          <w:numId w:val="14"/>
        </w:numPr>
      </w:pPr>
      <w:r>
        <w:t>Crushing</w:t>
      </w:r>
      <w:r w:rsidR="000A1AAD">
        <w:t xml:space="preserve"> injury</w:t>
      </w:r>
    </w:p>
    <w:p w14:paraId="17DF3FAA" w14:textId="77777777" w:rsidR="003C2EE0" w:rsidRDefault="003C2EE0" w:rsidP="003C2EE0">
      <w:pPr>
        <w:pStyle w:val="PMhead"/>
      </w:pPr>
      <w:r>
        <w:t>Personal Protective Equipment</w:t>
      </w:r>
    </w:p>
    <w:p w14:paraId="17DF3FAB" w14:textId="50D2FCE9" w:rsidR="003C2EE0" w:rsidRDefault="00D535E9" w:rsidP="00501FDE">
      <w:pPr>
        <w:pStyle w:val="PMtextBullet"/>
        <w:numPr>
          <w:ilvl w:val="0"/>
          <w:numId w:val="14"/>
        </w:numPr>
      </w:pPr>
      <w:r>
        <w:t>Safety footwear</w:t>
      </w:r>
    </w:p>
    <w:p w14:paraId="17DF3FAC" w14:textId="6DE31007" w:rsidR="003C2EE0" w:rsidRDefault="003C2EE0" w:rsidP="00501FDE">
      <w:pPr>
        <w:pStyle w:val="PMtextBullet"/>
        <w:numPr>
          <w:ilvl w:val="0"/>
          <w:numId w:val="14"/>
        </w:numPr>
      </w:pPr>
      <w:r>
        <w:t>High</w:t>
      </w:r>
      <w:r w:rsidR="00D535E9">
        <w:t xml:space="preserve"> </w:t>
      </w:r>
      <w:r>
        <w:t xml:space="preserve">visibility </w:t>
      </w:r>
      <w:r w:rsidR="00D535E9">
        <w:t>clothing</w:t>
      </w:r>
    </w:p>
    <w:p w14:paraId="17DF3FAD" w14:textId="6D8616EA" w:rsidR="003C2EE0" w:rsidRDefault="003C2EE0" w:rsidP="00501FDE">
      <w:pPr>
        <w:pStyle w:val="PMtextBullet"/>
        <w:numPr>
          <w:ilvl w:val="0"/>
          <w:numId w:val="14"/>
        </w:numPr>
      </w:pPr>
      <w:r>
        <w:t>Reflective arm and leg bands for work at night or low</w:t>
      </w:r>
      <w:r w:rsidR="00A827B1">
        <w:t>-</w:t>
      </w:r>
      <w:r>
        <w:t>light conditions (in addition to high</w:t>
      </w:r>
      <w:r w:rsidR="00A827B1">
        <w:t>-</w:t>
      </w:r>
      <w:r>
        <w:t>visibility garments)</w:t>
      </w:r>
    </w:p>
    <w:p w14:paraId="17DF3FAE" w14:textId="77777777" w:rsidR="003C2EE0" w:rsidRDefault="003C2EE0" w:rsidP="003C2EE0">
      <w:pPr>
        <w:pStyle w:val="PMhead"/>
      </w:pPr>
      <w:r>
        <w:t>Safe Operating Procedure</w:t>
      </w:r>
    </w:p>
    <w:p w14:paraId="17DF3FB0" w14:textId="4D532362" w:rsidR="003C2EE0" w:rsidRDefault="003C2EE0" w:rsidP="00501FDE">
      <w:pPr>
        <w:pStyle w:val="PMtextBullet"/>
        <w:numPr>
          <w:ilvl w:val="0"/>
          <w:numId w:val="14"/>
        </w:numPr>
      </w:pPr>
      <w:r>
        <w:t xml:space="preserve">Visitors to </w:t>
      </w:r>
      <w:r w:rsidR="0047065B">
        <w:t>the field</w:t>
      </w:r>
      <w:r>
        <w:t xml:space="preserve"> will be accompanied by a </w:t>
      </w:r>
      <w:r w:rsidR="002C1A88">
        <w:t>supervisor</w:t>
      </w:r>
      <w:r>
        <w:t xml:space="preserve"> from </w:t>
      </w:r>
      <w:r w:rsidR="003357E3">
        <w:t>[</w:t>
      </w:r>
      <w:r w:rsidR="002C1A88">
        <w:t>Employer/Organization Name</w:t>
      </w:r>
      <w:r w:rsidR="003357E3">
        <w:t>]</w:t>
      </w:r>
      <w:r w:rsidR="00A13B3D">
        <w:t>.</w:t>
      </w:r>
      <w:r>
        <w:t xml:space="preserve"> Management should be made aware of possible tours expected within the facility.</w:t>
      </w:r>
    </w:p>
    <w:p w14:paraId="17DF3FB1" w14:textId="77777777" w:rsidR="003C2EE0" w:rsidRDefault="003C2EE0" w:rsidP="00501FDE">
      <w:pPr>
        <w:pStyle w:val="PMtextBullet"/>
        <w:numPr>
          <w:ilvl w:val="0"/>
          <w:numId w:val="14"/>
        </w:numPr>
      </w:pPr>
      <w:proofErr w:type="gramStart"/>
      <w:r>
        <w:t>Remain alert at all times</w:t>
      </w:r>
      <w:proofErr w:type="gramEnd"/>
      <w:r>
        <w:t xml:space="preserve"> and check surroundings often.</w:t>
      </w:r>
    </w:p>
    <w:p w14:paraId="17DF3FB2" w14:textId="77777777" w:rsidR="003C2EE0" w:rsidRDefault="003C2EE0" w:rsidP="00501FDE">
      <w:pPr>
        <w:pStyle w:val="PMtextBullet"/>
        <w:numPr>
          <w:ilvl w:val="0"/>
          <w:numId w:val="14"/>
        </w:numPr>
      </w:pPr>
      <w:r>
        <w:t>Listen for warnings. Employees must not talk on cellular phones or have headphones on while working.</w:t>
      </w:r>
    </w:p>
    <w:p w14:paraId="17DF3FB3" w14:textId="673C7E0E" w:rsidR="003C2EE0" w:rsidRDefault="003C2EE0" w:rsidP="00501FDE">
      <w:pPr>
        <w:pStyle w:val="PMtextBullet"/>
        <w:numPr>
          <w:ilvl w:val="0"/>
          <w:numId w:val="14"/>
        </w:numPr>
      </w:pPr>
      <w:r>
        <w:t>Keep a safe distance (20</w:t>
      </w:r>
      <w:r w:rsidR="00D535E9">
        <w:t xml:space="preserve"> </w:t>
      </w:r>
      <w:r>
        <w:t>f</w:t>
      </w:r>
      <w:r w:rsidR="00D535E9">
        <w:t>ee</w:t>
      </w:r>
      <w:r>
        <w:t>t</w:t>
      </w:r>
      <w:r w:rsidR="00D535E9">
        <w:t xml:space="preserve"> and </w:t>
      </w:r>
      <w:r>
        <w:t>50f</w:t>
      </w:r>
      <w:r w:rsidR="00D535E9">
        <w:t>ee</w:t>
      </w:r>
      <w:r>
        <w:t>t with raised loads) from mobile equipment traffic and stay out of blind spots. Let the operator know you are there if you do not receive eye contact.</w:t>
      </w:r>
    </w:p>
    <w:p w14:paraId="17DF3FB4" w14:textId="4D771A97" w:rsidR="003C2EE0" w:rsidRDefault="003C2EE0" w:rsidP="00501FDE">
      <w:pPr>
        <w:pStyle w:val="PMtextBullet"/>
        <w:numPr>
          <w:ilvl w:val="0"/>
          <w:numId w:val="14"/>
        </w:numPr>
      </w:pPr>
      <w:r>
        <w:t>Walk at a safe speed, watch where you are going, change direction carefully. Do not run</w:t>
      </w:r>
      <w:r w:rsidR="00D535E9">
        <w:t>. Do not walk in front of</w:t>
      </w:r>
      <w:r>
        <w:t xml:space="preserve"> or around mobile equipment.</w:t>
      </w:r>
    </w:p>
    <w:p w14:paraId="746BF123" w14:textId="759C5DA0" w:rsidR="00B11F2D" w:rsidRPr="00440C14" w:rsidRDefault="00B11F2D" w:rsidP="00B11F2D">
      <w:pPr>
        <w:pStyle w:val="PMsubHead"/>
      </w:pPr>
      <w:r>
        <w:t>P</w:t>
      </w:r>
      <w:r w:rsidRPr="00440C14">
        <w:t xml:space="preserve">ublic </w:t>
      </w:r>
      <w:r>
        <w:t>R</w:t>
      </w:r>
      <w:r w:rsidRPr="00440C14">
        <w:t xml:space="preserve">oads and </w:t>
      </w:r>
      <w:r>
        <w:t>Sidewalks</w:t>
      </w:r>
    </w:p>
    <w:p w14:paraId="6C0EBC68" w14:textId="77777777" w:rsidR="00B11F2D" w:rsidRDefault="00B11F2D" w:rsidP="00B11F2D">
      <w:pPr>
        <w:pStyle w:val="PMtextBullet"/>
      </w:pPr>
      <w:r>
        <w:t>Cross at marked crosswalks or traffic lights, not in the middle of the block or between parked cars.</w:t>
      </w:r>
    </w:p>
    <w:p w14:paraId="0C5EC2D1" w14:textId="77777777" w:rsidR="00B11F2D" w:rsidRDefault="00B11F2D" w:rsidP="00B11F2D">
      <w:pPr>
        <w:pStyle w:val="PMtextBullet"/>
      </w:pPr>
      <w:r>
        <w:t>Make sure drivers see you before you cross.</w:t>
      </w:r>
    </w:p>
    <w:p w14:paraId="2A648818" w14:textId="77777777" w:rsidR="00B11F2D" w:rsidRDefault="00B11F2D" w:rsidP="00B11F2D">
      <w:pPr>
        <w:pStyle w:val="PMtextBullet"/>
      </w:pPr>
      <w:r>
        <w:lastRenderedPageBreak/>
        <w:t xml:space="preserve">Cross when traffic has come to a complete stop. </w:t>
      </w:r>
    </w:p>
    <w:p w14:paraId="6DC5D516" w14:textId="2017FF02" w:rsidR="00B11F2D" w:rsidRDefault="00B11F2D" w:rsidP="00B11F2D">
      <w:pPr>
        <w:pStyle w:val="PMtextBullet"/>
      </w:pPr>
      <w:r>
        <w:t>At a traffic light, cross at the beginning of a green light. Do not cross once the Don't Walk signal begins to flash or once the light has turned to yellow. Never cross on a red light.</w:t>
      </w:r>
    </w:p>
    <w:p w14:paraId="598C9B10" w14:textId="77777777" w:rsidR="00B11F2D" w:rsidRDefault="00B11F2D" w:rsidP="00B11F2D">
      <w:pPr>
        <w:pStyle w:val="PMtextBullet"/>
      </w:pPr>
      <w:r>
        <w:t>Watch for traffic turning at intersections or entering and leaving driveways.</w:t>
      </w:r>
    </w:p>
    <w:p w14:paraId="02258836" w14:textId="04EC987D" w:rsidR="00B11F2D" w:rsidRDefault="00B11F2D" w:rsidP="00B11F2D">
      <w:pPr>
        <w:pStyle w:val="PMtextBullet"/>
      </w:pPr>
      <w:r>
        <w:t>Wear bright or light</w:t>
      </w:r>
      <w:r w:rsidR="00A827B1">
        <w:t>-</w:t>
      </w:r>
      <w:r>
        <w:t>coloured clothing or reflective strips, when walking in dusk or darkness.</w:t>
      </w:r>
    </w:p>
    <w:p w14:paraId="17DF3FB5" w14:textId="77777777" w:rsidR="003C2EE0" w:rsidRDefault="003C2EE0" w:rsidP="003C2EE0">
      <w:pPr>
        <w:pStyle w:val="PMhead"/>
      </w:pPr>
      <w:r w:rsidRPr="00D535E9">
        <w:t>Traffic Safety Vests</w:t>
      </w:r>
    </w:p>
    <w:p w14:paraId="17DF3FB7" w14:textId="64F24F5F" w:rsidR="003C2EE0" w:rsidRDefault="003357E3" w:rsidP="003C2EE0">
      <w:pPr>
        <w:pStyle w:val="PMtext"/>
      </w:pPr>
      <w:r>
        <w:t>[</w:t>
      </w:r>
      <w:r w:rsidR="002C1A88">
        <w:t>Employer/Organization Name</w:t>
      </w:r>
      <w:r>
        <w:t>]</w:t>
      </w:r>
      <w:r w:rsidR="003C2EE0">
        <w:t xml:space="preserve"> employee</w:t>
      </w:r>
      <w:r w:rsidR="00B11F2D">
        <w:t>s</w:t>
      </w:r>
      <w:r w:rsidR="003C2EE0">
        <w:t xml:space="preserve"> </w:t>
      </w:r>
      <w:r w:rsidR="00176A40">
        <w:t>will</w:t>
      </w:r>
      <w:r w:rsidR="003C2EE0">
        <w:t xml:space="preserve"> wear </w:t>
      </w:r>
      <w:r w:rsidR="00B11F2D">
        <w:t>Canadian Standards Association (</w:t>
      </w:r>
      <w:r w:rsidR="003C2EE0">
        <w:t>CSA</w:t>
      </w:r>
      <w:r w:rsidR="00B11F2D">
        <w:t xml:space="preserve">) </w:t>
      </w:r>
      <w:r w:rsidR="003C2EE0">
        <w:t xml:space="preserve">approved high visibility </w:t>
      </w:r>
      <w:r w:rsidR="00B11F2D">
        <w:t>clothing or</w:t>
      </w:r>
      <w:r w:rsidR="003C2EE0">
        <w:t xml:space="preserve"> equivalent* under the following conditions: </w:t>
      </w:r>
    </w:p>
    <w:p w14:paraId="17DF3FB8" w14:textId="48E66A7A" w:rsidR="003C2EE0" w:rsidRDefault="003C2EE0" w:rsidP="00B8159C">
      <w:pPr>
        <w:pStyle w:val="PMtextBullet"/>
        <w:numPr>
          <w:ilvl w:val="0"/>
          <w:numId w:val="11"/>
        </w:numPr>
      </w:pPr>
      <w:r>
        <w:t>When working within a road allowance or on a public way</w:t>
      </w:r>
      <w:r w:rsidR="00EF5EEC">
        <w:t xml:space="preserve">. </w:t>
      </w:r>
    </w:p>
    <w:p w14:paraId="17DF3FB9" w14:textId="4673D43F" w:rsidR="003C2EE0" w:rsidRDefault="003C2EE0" w:rsidP="00B8159C">
      <w:pPr>
        <w:pStyle w:val="PMtextBullet"/>
        <w:numPr>
          <w:ilvl w:val="0"/>
          <w:numId w:val="11"/>
        </w:numPr>
      </w:pPr>
      <w:r>
        <w:t>When working on a project where the wearing of high visibility apparel is required under the Occupational Health and Safety Act</w:t>
      </w:r>
      <w:r w:rsidR="00B11F2D">
        <w:t xml:space="preserve"> (OHSA)</w:t>
      </w:r>
      <w:r>
        <w:t xml:space="preserve"> and Regulation</w:t>
      </w:r>
      <w:r w:rsidR="00B11F2D">
        <w:t xml:space="preserve"> 213 </w:t>
      </w:r>
      <w:r>
        <w:t>for Construction Projects. This includes the directing of traffic or giving directions while moving rigs or mobile equipment</w:t>
      </w:r>
      <w:r w:rsidR="00B11F2D">
        <w:t>.</w:t>
      </w:r>
    </w:p>
    <w:p w14:paraId="17DF3FBA" w14:textId="64A250E6" w:rsidR="003C2EE0" w:rsidRDefault="003C2EE0" w:rsidP="00B8159C">
      <w:pPr>
        <w:pStyle w:val="PMtextBullet"/>
        <w:numPr>
          <w:ilvl w:val="0"/>
          <w:numId w:val="11"/>
        </w:numPr>
      </w:pPr>
      <w:r>
        <w:t xml:space="preserve">In any other location or situation where the employee may be endangered by vehicular traffic or where being visible is important to </w:t>
      </w:r>
      <w:r w:rsidR="00CA5886">
        <w:t>their</w:t>
      </w:r>
      <w:r>
        <w:t xml:space="preserve"> safety</w:t>
      </w:r>
      <w:r w:rsidR="00B11F2D">
        <w:t>.</w:t>
      </w:r>
    </w:p>
    <w:p w14:paraId="17DF3FBB" w14:textId="119B87A2" w:rsidR="003C2EE0" w:rsidRDefault="003C2EE0" w:rsidP="003C2EE0">
      <w:pPr>
        <w:pStyle w:val="PMtext"/>
      </w:pPr>
      <w:r w:rsidRPr="00B11F2D">
        <w:t>At minimum</w:t>
      </w:r>
      <w:r>
        <w:t>, high</w:t>
      </w:r>
      <w:r w:rsidR="00A827B1">
        <w:t>-</w:t>
      </w:r>
      <w:r>
        <w:t xml:space="preserve">visibility </w:t>
      </w:r>
      <w:r w:rsidR="00B11F2D">
        <w:t>clothing</w:t>
      </w:r>
      <w:r>
        <w:t xml:space="preserve"> should meet the criteria established in CSA Z96 Class 2, Level 2, which provides moderate body coverage and superior visibility. The apparel </w:t>
      </w:r>
      <w:r w:rsidR="00176A40">
        <w:t>will</w:t>
      </w:r>
      <w:r>
        <w:t xml:space="preserve"> have full coverage of the upper torso, and stripes are composed of reflective materials.</w:t>
      </w:r>
    </w:p>
    <w:p w14:paraId="17DF3FBC" w14:textId="59557F4E" w:rsidR="003C2EE0" w:rsidRDefault="003C2EE0" w:rsidP="003C2EE0">
      <w:pPr>
        <w:pStyle w:val="PMtext"/>
      </w:pPr>
      <w:r>
        <w:t xml:space="preserve">It is the responsibility of the </w:t>
      </w:r>
      <w:r w:rsidR="00B11F2D">
        <w:t>supervisor</w:t>
      </w:r>
      <w:r>
        <w:t xml:space="preserve"> to designate, subject to the requirements of these standards, specific operations where high visibility apparel must be worn.</w:t>
      </w:r>
    </w:p>
    <w:p w14:paraId="17DF3FBD" w14:textId="6AA50DD5" w:rsidR="003C2EE0" w:rsidRDefault="003C2EE0" w:rsidP="003C2EE0">
      <w:pPr>
        <w:pStyle w:val="PMtext"/>
      </w:pPr>
      <w:r>
        <w:t>*Approved equivalents to a traffic safety vest are t</w:t>
      </w:r>
      <w:r w:rsidR="00A827B1">
        <w:t>-</w:t>
      </w:r>
      <w:r>
        <w:t xml:space="preserve">shirt, jackets, overalls and other apparel which is safety </w:t>
      </w:r>
      <w:r w:rsidR="00B11F2D">
        <w:t xml:space="preserve">blaze </w:t>
      </w:r>
      <w:r>
        <w:t>orange</w:t>
      </w:r>
      <w:r w:rsidR="000D5E84">
        <w:t>-</w:t>
      </w:r>
      <w:r>
        <w:t xml:space="preserve">red </w:t>
      </w:r>
      <w:r w:rsidR="000D5E84">
        <w:t xml:space="preserve">or </w:t>
      </w:r>
      <w:proofErr w:type="gramStart"/>
      <w:r w:rsidR="000D5E84">
        <w:t>yellow-green</w:t>
      </w:r>
      <w:proofErr w:type="gramEnd"/>
      <w:r w:rsidR="000D5E84">
        <w:t xml:space="preserve"> </w:t>
      </w:r>
      <w:r>
        <w:t>in colour with reflective tapes on the front and back. Approved means that this clothing meets specifications as esta</w:t>
      </w:r>
      <w:r w:rsidR="00C3290E">
        <w:t xml:space="preserve">blished by the </w:t>
      </w:r>
      <w:r w:rsidR="002C1A88">
        <w:t xml:space="preserve">employer or </w:t>
      </w:r>
      <w:r w:rsidR="00C3290E">
        <w:t>Heal</w:t>
      </w:r>
      <w:r w:rsidR="002C1A88">
        <w:t>th and Safety Representative</w:t>
      </w:r>
      <w:r>
        <w:t xml:space="preserve">. </w:t>
      </w:r>
    </w:p>
    <w:p w14:paraId="17DF3FC5" w14:textId="77777777" w:rsidR="003C2EE0" w:rsidRDefault="003C2EE0" w:rsidP="003C2EE0">
      <w:pPr>
        <w:pStyle w:val="PMhead"/>
      </w:pPr>
      <w:r>
        <w:t>Additional Resources</w:t>
      </w:r>
    </w:p>
    <w:p w14:paraId="17DF3FC6" w14:textId="638074E1" w:rsidR="003C2EE0" w:rsidRPr="00681CC1" w:rsidRDefault="003C2EE0" w:rsidP="003C2EE0">
      <w:pPr>
        <w:pStyle w:val="PMtext"/>
      </w:pPr>
      <w:r>
        <w:t>CSA Z96 High Visibility Apparel</w:t>
      </w:r>
    </w:p>
    <w:p w14:paraId="17DF3FC7" w14:textId="77777777" w:rsidR="003C2EE0" w:rsidRDefault="003C2EE0" w:rsidP="003C2EE0">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3FCA" w14:textId="77777777" w:rsidTr="00C8231E">
        <w:tc>
          <w:tcPr>
            <w:tcW w:w="4428" w:type="dxa"/>
            <w:tcBorders>
              <w:top w:val="single" w:sz="4" w:space="0" w:color="auto"/>
              <w:left w:val="single" w:sz="4" w:space="0" w:color="auto"/>
              <w:bottom w:val="single" w:sz="4" w:space="0" w:color="auto"/>
              <w:right w:val="single" w:sz="4" w:space="0" w:color="auto"/>
            </w:tcBorders>
          </w:tcPr>
          <w:p w14:paraId="17DF3FC8" w14:textId="77777777" w:rsidR="003C2EE0" w:rsidRDefault="003C2EE0" w:rsidP="00C8231E">
            <w:pPr>
              <w:pStyle w:val="PMtableText"/>
            </w:pPr>
            <w:r>
              <w:t>Effective Date:</w:t>
            </w:r>
          </w:p>
        </w:tc>
        <w:tc>
          <w:tcPr>
            <w:tcW w:w="4428" w:type="dxa"/>
            <w:tcBorders>
              <w:top w:val="single" w:sz="4" w:space="0" w:color="auto"/>
              <w:left w:val="single" w:sz="4" w:space="0" w:color="auto"/>
              <w:bottom w:val="single" w:sz="4" w:space="0" w:color="auto"/>
              <w:right w:val="single" w:sz="4" w:space="0" w:color="auto"/>
            </w:tcBorders>
          </w:tcPr>
          <w:p w14:paraId="17DF3FC9" w14:textId="2A1C8192" w:rsidR="003C2EE0" w:rsidRDefault="003C2EE0" w:rsidP="00C8231E">
            <w:pPr>
              <w:pStyle w:val="PMtableText"/>
            </w:pPr>
          </w:p>
        </w:tc>
      </w:tr>
      <w:tr w:rsidR="003C2EE0" w14:paraId="17DF3FCD" w14:textId="77777777" w:rsidTr="00C8231E">
        <w:tc>
          <w:tcPr>
            <w:tcW w:w="4428" w:type="dxa"/>
            <w:tcBorders>
              <w:top w:val="single" w:sz="4" w:space="0" w:color="auto"/>
              <w:left w:val="single" w:sz="4" w:space="0" w:color="auto"/>
              <w:bottom w:val="single" w:sz="4" w:space="0" w:color="auto"/>
              <w:right w:val="single" w:sz="4" w:space="0" w:color="auto"/>
            </w:tcBorders>
          </w:tcPr>
          <w:p w14:paraId="17DF3FCB" w14:textId="77777777" w:rsidR="003C2EE0" w:rsidRDefault="003C2EE0" w:rsidP="00C8231E">
            <w:pPr>
              <w:pStyle w:val="PMtableText"/>
            </w:pPr>
            <w:r>
              <w:t>Revision Date:</w:t>
            </w:r>
          </w:p>
        </w:tc>
        <w:tc>
          <w:tcPr>
            <w:tcW w:w="4428" w:type="dxa"/>
            <w:tcBorders>
              <w:top w:val="single" w:sz="4" w:space="0" w:color="auto"/>
              <w:left w:val="single" w:sz="4" w:space="0" w:color="auto"/>
              <w:bottom w:val="single" w:sz="4" w:space="0" w:color="auto"/>
              <w:right w:val="single" w:sz="4" w:space="0" w:color="auto"/>
            </w:tcBorders>
          </w:tcPr>
          <w:p w14:paraId="17DF3FCC" w14:textId="77777777" w:rsidR="003C2EE0" w:rsidRDefault="003C2EE0" w:rsidP="00C8231E">
            <w:pPr>
              <w:pStyle w:val="PMtableText"/>
            </w:pPr>
          </w:p>
        </w:tc>
      </w:tr>
    </w:tbl>
    <w:p w14:paraId="17DF3FCE" w14:textId="345C95F4" w:rsidR="003C2EE0" w:rsidRDefault="003C2EE0" w:rsidP="003C2EE0"/>
    <w:p w14:paraId="5EF171C7" w14:textId="77777777" w:rsidR="000649C5" w:rsidRPr="005F559C" w:rsidRDefault="000649C5" w:rsidP="003C2EE0"/>
    <w:p w14:paraId="7B2B05BB" w14:textId="77777777" w:rsidR="00546139" w:rsidRPr="00F12599" w:rsidRDefault="00546139" w:rsidP="00283964">
      <w:pPr>
        <w:pStyle w:val="Heading1"/>
      </w:pPr>
      <w:bookmarkStart w:id="380" w:name="_Toc382223565"/>
      <w:bookmarkStart w:id="381" w:name="_Toc126240185"/>
      <w:bookmarkStart w:id="382" w:name="_Toc349901491"/>
      <w:bookmarkStart w:id="383" w:name="_Toc391293909"/>
      <w:bookmarkStart w:id="384" w:name="_Toc126313835"/>
      <w:r w:rsidRPr="00F12599">
        <w:lastRenderedPageBreak/>
        <w:t>Safe Operating Procedures for Pesticides</w:t>
      </w:r>
      <w:bookmarkEnd w:id="380"/>
      <w:bookmarkEnd w:id="381"/>
      <w:bookmarkEnd w:id="384"/>
    </w:p>
    <w:p w14:paraId="3C87D44A" w14:textId="77777777" w:rsidR="00546139" w:rsidRPr="00F12599" w:rsidRDefault="00546139" w:rsidP="00546139">
      <w:pPr>
        <w:pStyle w:val="PMhead"/>
        <w:rPr>
          <w:rFonts w:cs="Arial"/>
        </w:rPr>
      </w:pPr>
      <w:r w:rsidRPr="00F12599">
        <w:rPr>
          <w:rFonts w:cs="Arial"/>
        </w:rPr>
        <w:t>Purpose</w:t>
      </w:r>
    </w:p>
    <w:p w14:paraId="41E7F060" w14:textId="13ED5F5A" w:rsidR="00546139" w:rsidRPr="00F12599" w:rsidRDefault="00546139" w:rsidP="00546139">
      <w:pPr>
        <w:pStyle w:val="PMtext"/>
        <w:rPr>
          <w:rFonts w:cs="Arial"/>
        </w:rPr>
      </w:pPr>
      <w:r>
        <w:t xml:space="preserve">To define the safe operating procedures in a manner that informs and instructs employees of [Employer/Organization Name] on the key health and safety hazards and controls to remember when </w:t>
      </w:r>
      <w:r w:rsidRPr="00F12599">
        <w:rPr>
          <w:rFonts w:cs="Arial"/>
        </w:rPr>
        <w:t xml:space="preserve">handling, </w:t>
      </w:r>
      <w:proofErr w:type="gramStart"/>
      <w:r w:rsidRPr="00F12599">
        <w:rPr>
          <w:rFonts w:cs="Arial"/>
        </w:rPr>
        <w:t>us</w:t>
      </w:r>
      <w:r w:rsidR="00843474">
        <w:rPr>
          <w:rFonts w:cs="Arial"/>
        </w:rPr>
        <w:t>ing</w:t>
      </w:r>
      <w:proofErr w:type="gramEnd"/>
      <w:r w:rsidRPr="00F12599">
        <w:rPr>
          <w:rFonts w:cs="Arial"/>
        </w:rPr>
        <w:t xml:space="preserve"> and stor</w:t>
      </w:r>
      <w:r w:rsidR="00843474">
        <w:rPr>
          <w:rFonts w:cs="Arial"/>
        </w:rPr>
        <w:t>ing</w:t>
      </w:r>
      <w:r w:rsidRPr="00F12599">
        <w:rPr>
          <w:rFonts w:cs="Arial"/>
        </w:rPr>
        <w:t xml:space="preserve"> pesticides</w:t>
      </w:r>
      <w:r w:rsidR="00843474">
        <w:rPr>
          <w:rFonts w:cs="Arial"/>
        </w:rPr>
        <w:t>, fungicides</w:t>
      </w:r>
      <w:r w:rsidRPr="00F12599">
        <w:rPr>
          <w:rFonts w:cs="Arial"/>
        </w:rPr>
        <w:t xml:space="preserve"> or herbicides. </w:t>
      </w:r>
    </w:p>
    <w:p w14:paraId="79FD7660" w14:textId="77777777" w:rsidR="00546139" w:rsidRPr="00F12599" w:rsidRDefault="00546139" w:rsidP="00546139">
      <w:pPr>
        <w:pStyle w:val="PMhead"/>
        <w:rPr>
          <w:rFonts w:cs="Arial"/>
        </w:rPr>
      </w:pPr>
      <w:r w:rsidRPr="00F12599">
        <w:rPr>
          <w:rFonts w:cs="Arial"/>
        </w:rPr>
        <w:t>Background</w:t>
      </w:r>
    </w:p>
    <w:p w14:paraId="0BB34979" w14:textId="5910A3D5" w:rsidR="00546139" w:rsidRPr="00F12599" w:rsidRDefault="00546139" w:rsidP="00546139">
      <w:pPr>
        <w:pStyle w:val="PMtext"/>
        <w:rPr>
          <w:rFonts w:cs="Arial"/>
        </w:rPr>
      </w:pPr>
      <w:r w:rsidRPr="00F12599">
        <w:rPr>
          <w:rFonts w:cs="Arial"/>
        </w:rPr>
        <w:t xml:space="preserve">Pesticides can provide numerous benefits to the overall maintenance and condition of </w:t>
      </w:r>
      <w:r w:rsidR="006E7DF6">
        <w:rPr>
          <w:rFonts w:cs="Arial"/>
        </w:rPr>
        <w:t>properties</w:t>
      </w:r>
      <w:r w:rsidRPr="00F12599">
        <w:rPr>
          <w:rFonts w:cs="Arial"/>
        </w:rPr>
        <w:t xml:space="preserve"> however, they must be well respected and handled appropriately by users to minimize chemical/biological hazard exposure to not only humans, but also to adored animals, </w:t>
      </w:r>
      <w:proofErr w:type="gramStart"/>
      <w:r w:rsidRPr="00F12599">
        <w:rPr>
          <w:rFonts w:cs="Arial"/>
        </w:rPr>
        <w:t>plants</w:t>
      </w:r>
      <w:proofErr w:type="gramEnd"/>
      <w:r w:rsidRPr="00F12599">
        <w:rPr>
          <w:rFonts w:cs="Arial"/>
        </w:rPr>
        <w:t xml:space="preserve"> and the delicate environment. Improper and overextended use can cause occupational injury due to the toxicity and persistence of such products so it is very important to inform, instruct, and train </w:t>
      </w:r>
      <w:r w:rsidR="00CF5519">
        <w:rPr>
          <w:rFonts w:cs="Arial"/>
        </w:rPr>
        <w:t>employee</w:t>
      </w:r>
      <w:r w:rsidRPr="00F12599">
        <w:rPr>
          <w:rFonts w:cs="Arial"/>
        </w:rPr>
        <w:t>s on how to use them effectively and efficiently to minimize overexposure</w:t>
      </w:r>
      <w:r w:rsidR="00EF5EEC">
        <w:rPr>
          <w:rFonts w:cs="Arial"/>
        </w:rPr>
        <w:t xml:space="preserve">. </w:t>
      </w:r>
    </w:p>
    <w:p w14:paraId="78165F86" w14:textId="6E69FB17" w:rsidR="00546139" w:rsidRPr="00F12599" w:rsidRDefault="00546139" w:rsidP="00546139">
      <w:pPr>
        <w:rPr>
          <w:rFonts w:ascii="Arial" w:hAnsi="Arial" w:cs="Arial"/>
          <w:szCs w:val="22"/>
        </w:rPr>
      </w:pPr>
      <w:r w:rsidRPr="00F12599">
        <w:rPr>
          <w:rFonts w:ascii="Arial" w:hAnsi="Arial" w:cs="Arial"/>
          <w:szCs w:val="22"/>
        </w:rPr>
        <w:t xml:space="preserve">Although legislation relating to the safe use of pesticides does fall to some extent under the Occupational Health </w:t>
      </w:r>
      <w:r>
        <w:rPr>
          <w:rFonts w:ascii="Arial" w:hAnsi="Arial" w:cs="Arial"/>
          <w:szCs w:val="22"/>
        </w:rPr>
        <w:t>and</w:t>
      </w:r>
      <w:r w:rsidRPr="00F12599">
        <w:rPr>
          <w:rFonts w:ascii="Arial" w:hAnsi="Arial" w:cs="Arial"/>
          <w:szCs w:val="22"/>
        </w:rPr>
        <w:t xml:space="preserve"> Safety Act</w:t>
      </w:r>
      <w:r>
        <w:rPr>
          <w:rFonts w:ascii="Arial" w:hAnsi="Arial" w:cs="Arial"/>
          <w:szCs w:val="22"/>
        </w:rPr>
        <w:t xml:space="preserve"> (OHSA)</w:t>
      </w:r>
      <w:r w:rsidRPr="00F12599">
        <w:rPr>
          <w:rFonts w:ascii="Arial" w:hAnsi="Arial" w:cs="Arial"/>
          <w:szCs w:val="22"/>
        </w:rPr>
        <w:t xml:space="preserve"> and the </w:t>
      </w:r>
      <w:r>
        <w:rPr>
          <w:rFonts w:ascii="Arial" w:hAnsi="Arial" w:cs="Arial"/>
          <w:szCs w:val="22"/>
        </w:rPr>
        <w:t>Regulation 860 for Workplace Hazardous Materials Information System (</w:t>
      </w:r>
      <w:r w:rsidRPr="00F12599">
        <w:rPr>
          <w:rFonts w:ascii="Arial" w:hAnsi="Arial" w:cs="Arial"/>
          <w:szCs w:val="22"/>
        </w:rPr>
        <w:t>WHMIS</w:t>
      </w:r>
      <w:r>
        <w:rPr>
          <w:rFonts w:ascii="Arial" w:hAnsi="Arial" w:cs="Arial"/>
          <w:szCs w:val="22"/>
        </w:rPr>
        <w:t>)</w:t>
      </w:r>
      <w:r w:rsidRPr="00F12599">
        <w:rPr>
          <w:rFonts w:ascii="Arial" w:hAnsi="Arial" w:cs="Arial"/>
          <w:szCs w:val="22"/>
        </w:rPr>
        <w:t xml:space="preserve">, it is important to be familiar with other legislation that applies to its use such as the Pesticides Act. The Pesticides Act is administered by </w:t>
      </w:r>
      <w:r>
        <w:rPr>
          <w:rFonts w:ascii="Arial" w:hAnsi="Arial" w:cs="Arial"/>
          <w:szCs w:val="22"/>
        </w:rPr>
        <w:t xml:space="preserve">the </w:t>
      </w:r>
      <w:r w:rsidRPr="00CF5519">
        <w:rPr>
          <w:rFonts w:ascii="Arial" w:hAnsi="Arial" w:cs="Arial"/>
          <w:szCs w:val="22"/>
        </w:rPr>
        <w:t xml:space="preserve">Ministry of the Environment and is concerned about not only protecting the individuals who work with these products but also with protecting the environment. According to the Pesticides Act, the application of many common pest control products requires the user to have successfully completed the Ontario Pesticides Safety Course. To determine if </w:t>
      </w:r>
      <w:r w:rsidR="00CF5519" w:rsidRPr="00CF5519">
        <w:rPr>
          <w:rFonts w:ascii="Arial" w:hAnsi="Arial" w:cs="Arial"/>
          <w:szCs w:val="22"/>
        </w:rPr>
        <w:t xml:space="preserve">[Employer/Organization Name] </w:t>
      </w:r>
      <w:r w:rsidR="00CF5519">
        <w:rPr>
          <w:rFonts w:ascii="Arial" w:hAnsi="Arial" w:cs="Arial"/>
          <w:szCs w:val="22"/>
        </w:rPr>
        <w:t>employee</w:t>
      </w:r>
      <w:r w:rsidRPr="00CF5519">
        <w:rPr>
          <w:rFonts w:ascii="Arial" w:hAnsi="Arial" w:cs="Arial"/>
          <w:szCs w:val="22"/>
        </w:rPr>
        <w:t>s need to attend such a training program, please contact your local Ministry of Agriculture</w:t>
      </w:r>
      <w:r w:rsidR="006E7DF6">
        <w:rPr>
          <w:rFonts w:ascii="Arial" w:hAnsi="Arial" w:cs="Arial"/>
          <w:szCs w:val="22"/>
        </w:rPr>
        <w:t>,</w:t>
      </w:r>
      <w:r w:rsidRPr="00F12599">
        <w:rPr>
          <w:rFonts w:ascii="Arial" w:hAnsi="Arial" w:cs="Arial"/>
          <w:szCs w:val="22"/>
        </w:rPr>
        <w:t xml:space="preserve"> Food </w:t>
      </w:r>
      <w:r w:rsidR="00CF72B4">
        <w:rPr>
          <w:rFonts w:ascii="Arial" w:hAnsi="Arial" w:cs="Arial"/>
          <w:szCs w:val="22"/>
        </w:rPr>
        <w:t xml:space="preserve">and Rural Affairs </w:t>
      </w:r>
      <w:r w:rsidRPr="00F12599">
        <w:rPr>
          <w:rFonts w:ascii="Arial" w:hAnsi="Arial" w:cs="Arial"/>
          <w:szCs w:val="22"/>
        </w:rPr>
        <w:t xml:space="preserve">office. This procedure provides a generic synopsis on the safe use, </w:t>
      </w:r>
      <w:proofErr w:type="gramStart"/>
      <w:r w:rsidRPr="00F12599">
        <w:rPr>
          <w:rFonts w:ascii="Arial" w:hAnsi="Arial" w:cs="Arial"/>
          <w:szCs w:val="22"/>
        </w:rPr>
        <w:t>storage</w:t>
      </w:r>
      <w:proofErr w:type="gramEnd"/>
      <w:r w:rsidRPr="00F12599">
        <w:rPr>
          <w:rFonts w:ascii="Arial" w:hAnsi="Arial" w:cs="Arial"/>
          <w:szCs w:val="22"/>
        </w:rPr>
        <w:t xml:space="preserve"> and handling of pesticides</w:t>
      </w:r>
      <w:r w:rsidR="00EF5EEC">
        <w:rPr>
          <w:rFonts w:ascii="Arial" w:hAnsi="Arial" w:cs="Arial"/>
          <w:szCs w:val="22"/>
        </w:rPr>
        <w:t xml:space="preserve">. </w:t>
      </w:r>
    </w:p>
    <w:p w14:paraId="0D5B9D35" w14:textId="77777777" w:rsidR="00546139" w:rsidRPr="007A1DF6" w:rsidRDefault="00546139" w:rsidP="00546139">
      <w:pPr>
        <w:pStyle w:val="PMsubHead"/>
        <w:rPr>
          <w:rFonts w:cs="Arial"/>
          <w:i w:val="0"/>
        </w:rPr>
      </w:pPr>
      <w:r>
        <w:rPr>
          <w:rFonts w:cs="Arial"/>
          <w:i w:val="0"/>
        </w:rPr>
        <w:t>Personal Protective Equipment</w:t>
      </w:r>
    </w:p>
    <w:p w14:paraId="0EAAA198" w14:textId="01576D3A" w:rsidR="00546139" w:rsidRPr="00F12599" w:rsidRDefault="00546139" w:rsidP="00546139">
      <w:pPr>
        <w:pStyle w:val="PMtext"/>
        <w:rPr>
          <w:rFonts w:cs="Arial"/>
          <w:lang w:val="en-CA"/>
        </w:rPr>
      </w:pPr>
      <w:r w:rsidRPr="00F12599">
        <w:rPr>
          <w:rFonts w:cs="Arial"/>
          <w:lang w:val="en-CA"/>
        </w:rPr>
        <w:t>Pesticides can enter the body via absorption through the mouth</w:t>
      </w:r>
      <w:r w:rsidR="00843474">
        <w:rPr>
          <w:rFonts w:cs="Arial"/>
          <w:lang w:val="en-CA"/>
        </w:rPr>
        <w:t xml:space="preserve">, </w:t>
      </w:r>
      <w:r w:rsidRPr="00F12599">
        <w:rPr>
          <w:rFonts w:cs="Arial"/>
          <w:lang w:val="en-CA"/>
        </w:rPr>
        <w:t>skin</w:t>
      </w:r>
      <w:r w:rsidR="00843474">
        <w:rPr>
          <w:rFonts w:cs="Arial"/>
          <w:lang w:val="en-CA"/>
        </w:rPr>
        <w:t xml:space="preserve">, </w:t>
      </w:r>
      <w:r w:rsidRPr="00F12599">
        <w:rPr>
          <w:rFonts w:cs="Arial"/>
          <w:lang w:val="en-CA"/>
        </w:rPr>
        <w:t>eyes or through inhalation or a combination thereof. Prior to handling or storing pesticides, a</w:t>
      </w:r>
      <w:r w:rsidR="00CF5519">
        <w:rPr>
          <w:rFonts w:cs="Arial"/>
          <w:lang w:val="en-CA"/>
        </w:rPr>
        <w:t>n</w:t>
      </w:r>
      <w:r w:rsidRPr="00F12599">
        <w:rPr>
          <w:rFonts w:cs="Arial"/>
          <w:lang w:val="en-CA"/>
        </w:rPr>
        <w:t xml:space="preserve"> </w:t>
      </w:r>
      <w:r w:rsidR="00CF5519">
        <w:rPr>
          <w:rFonts w:cs="Arial"/>
          <w:lang w:val="en-CA"/>
        </w:rPr>
        <w:t>employee</w:t>
      </w:r>
      <w:r w:rsidRPr="00F12599">
        <w:rPr>
          <w:rFonts w:cs="Arial"/>
          <w:lang w:val="en-CA"/>
        </w:rPr>
        <w:t xml:space="preserve"> shall be provided information, instruction, and proper training in the use of such products. Where so prescribed, </w:t>
      </w:r>
      <w:r w:rsidR="00CF5519">
        <w:rPr>
          <w:rFonts w:cs="Arial"/>
          <w:lang w:val="en-CA"/>
        </w:rPr>
        <w:t>[</w:t>
      </w:r>
      <w:r w:rsidR="00CF5519">
        <w:rPr>
          <w:rFonts w:cs="Arial"/>
        </w:rPr>
        <w:t>Employer/Organization Name]</w:t>
      </w:r>
      <w:r w:rsidR="00CF5519" w:rsidRPr="002A79F0">
        <w:rPr>
          <w:rFonts w:cs="Arial"/>
        </w:rPr>
        <w:t xml:space="preserve"> </w:t>
      </w:r>
      <w:r w:rsidRPr="00F12599">
        <w:rPr>
          <w:rFonts w:cs="Arial"/>
          <w:lang w:val="en-CA"/>
        </w:rPr>
        <w:t xml:space="preserve">will ensure that the appropriate </w:t>
      </w:r>
      <w:r w:rsidR="00843474">
        <w:rPr>
          <w:rFonts w:cs="Arial"/>
          <w:lang w:val="en-CA"/>
        </w:rPr>
        <w:t>p</w:t>
      </w:r>
      <w:r>
        <w:rPr>
          <w:rFonts w:cs="Arial"/>
          <w:lang w:val="en-CA"/>
        </w:rPr>
        <w:t>ersonal</w:t>
      </w:r>
      <w:r w:rsidR="00843474">
        <w:rPr>
          <w:rFonts w:cs="Arial"/>
          <w:lang w:val="en-CA"/>
        </w:rPr>
        <w:t xml:space="preserve"> p</w:t>
      </w:r>
      <w:r>
        <w:rPr>
          <w:rFonts w:cs="Arial"/>
          <w:lang w:val="en-CA"/>
        </w:rPr>
        <w:t xml:space="preserve">rotective </w:t>
      </w:r>
      <w:r w:rsidR="00843474">
        <w:rPr>
          <w:rFonts w:cs="Arial"/>
          <w:lang w:val="en-CA"/>
        </w:rPr>
        <w:t>e</w:t>
      </w:r>
      <w:r>
        <w:rPr>
          <w:rFonts w:cs="Arial"/>
          <w:lang w:val="en-CA"/>
        </w:rPr>
        <w:t>quipment</w:t>
      </w:r>
      <w:r w:rsidRPr="00F12599">
        <w:rPr>
          <w:rFonts w:cs="Arial"/>
          <w:lang w:val="en-CA"/>
        </w:rPr>
        <w:t xml:space="preserve"> (PPE) to be used for the application of pesticides is provided in good condition and that the </w:t>
      </w:r>
      <w:r w:rsidR="00CF5519">
        <w:rPr>
          <w:rFonts w:cs="Arial"/>
          <w:lang w:val="en-CA"/>
        </w:rPr>
        <w:t>employee</w:t>
      </w:r>
      <w:r w:rsidRPr="00F12599">
        <w:rPr>
          <w:rFonts w:cs="Arial"/>
          <w:lang w:val="en-CA"/>
        </w:rPr>
        <w:t xml:space="preserve"> is instructed and trained on the use of the PPE. Pesticide users and their supervisors should reference the pesticide container product label as well as its </w:t>
      </w:r>
      <w:r w:rsidR="00AC13E3">
        <w:rPr>
          <w:rFonts w:cs="Arial"/>
          <w:lang w:val="en-CA"/>
        </w:rPr>
        <w:t>Safety Data Sheet</w:t>
      </w:r>
      <w:r w:rsidRPr="00F12599">
        <w:rPr>
          <w:rFonts w:cs="Arial"/>
          <w:lang w:val="en-CA"/>
        </w:rPr>
        <w:t xml:space="preserve"> (</w:t>
      </w:r>
      <w:r w:rsidR="00AC13E3">
        <w:rPr>
          <w:rFonts w:cs="Arial"/>
          <w:lang w:val="en-CA"/>
        </w:rPr>
        <w:t>SDS</w:t>
      </w:r>
      <w:r w:rsidRPr="00F12599">
        <w:rPr>
          <w:rFonts w:cs="Arial"/>
          <w:lang w:val="en-CA"/>
        </w:rPr>
        <w:t>) to determine what PPE is required. Below are some general tips regarding PPE and pesticide use:</w:t>
      </w:r>
    </w:p>
    <w:p w14:paraId="4306058E" w14:textId="77777777" w:rsidR="00546139" w:rsidRPr="00F12599" w:rsidRDefault="00546139" w:rsidP="00546139">
      <w:pPr>
        <w:pStyle w:val="PMtextBullet"/>
        <w:rPr>
          <w:rFonts w:cs="Arial"/>
          <w:lang w:val="en-CA"/>
        </w:rPr>
      </w:pPr>
      <w:r w:rsidRPr="00F12599">
        <w:rPr>
          <w:rFonts w:cs="Arial"/>
          <w:lang w:val="en-CA"/>
        </w:rPr>
        <w:t xml:space="preserve">Use chemical protective clothing when there is a chance of spilling or splashing pesticides or when there is a chance that you may </w:t>
      </w:r>
      <w:proofErr w:type="gramStart"/>
      <w:r w:rsidRPr="00F12599">
        <w:rPr>
          <w:rFonts w:cs="Arial"/>
          <w:lang w:val="en-CA"/>
        </w:rPr>
        <w:t>come in contact with</w:t>
      </w:r>
      <w:proofErr w:type="gramEnd"/>
      <w:r w:rsidRPr="00F12599">
        <w:rPr>
          <w:rFonts w:cs="Arial"/>
          <w:lang w:val="en-CA"/>
        </w:rPr>
        <w:t xml:space="preserve"> a pesticide during spraying. Make sure this clothing is free of holes and wear a size larger than you would usually wear to reduce the chance of seams being stretched and therefore exposing inner layers of clothing and skin.</w:t>
      </w:r>
    </w:p>
    <w:p w14:paraId="59100169" w14:textId="77777777" w:rsidR="00546139" w:rsidRPr="00F12599" w:rsidRDefault="00546139" w:rsidP="00546139">
      <w:pPr>
        <w:pStyle w:val="PMtextBullet"/>
        <w:rPr>
          <w:rFonts w:cs="Arial"/>
          <w:lang w:val="en-CA"/>
        </w:rPr>
      </w:pPr>
      <w:r w:rsidRPr="00F12599">
        <w:rPr>
          <w:rFonts w:cs="Arial"/>
          <w:lang w:val="en-CA"/>
        </w:rPr>
        <w:t xml:space="preserve">If wearing a pair of protective pants, ensure that they are secured outside of the boots. Boots should be </w:t>
      </w:r>
      <w:proofErr w:type="gramStart"/>
      <w:r w:rsidRPr="00F12599">
        <w:rPr>
          <w:rFonts w:cs="Arial"/>
          <w:lang w:val="en-CA"/>
        </w:rPr>
        <w:t>made out of</w:t>
      </w:r>
      <w:proofErr w:type="gramEnd"/>
      <w:r w:rsidRPr="00F12599">
        <w:rPr>
          <w:rFonts w:cs="Arial"/>
          <w:lang w:val="en-CA"/>
        </w:rPr>
        <w:t xml:space="preserve"> a chemical protective material.</w:t>
      </w:r>
    </w:p>
    <w:p w14:paraId="5612F767" w14:textId="77777777" w:rsidR="00546139" w:rsidRPr="00F12599" w:rsidRDefault="00546139" w:rsidP="00546139">
      <w:pPr>
        <w:pStyle w:val="PMtextBullet"/>
        <w:rPr>
          <w:rFonts w:cs="Arial"/>
          <w:lang w:val="en-CA"/>
        </w:rPr>
      </w:pPr>
      <w:r w:rsidRPr="00F12599">
        <w:rPr>
          <w:rFonts w:cs="Arial"/>
          <w:lang w:val="en-CA"/>
        </w:rPr>
        <w:t>If an apron is worn when mixing or loading pesticides, ensure that it extends below boot tops.</w:t>
      </w:r>
    </w:p>
    <w:p w14:paraId="30AA1797" w14:textId="0CA0013B" w:rsidR="00546139" w:rsidRPr="00F12599" w:rsidRDefault="00546139" w:rsidP="00546139">
      <w:pPr>
        <w:pStyle w:val="PMtextBullet"/>
        <w:rPr>
          <w:rFonts w:cs="Arial"/>
          <w:lang w:val="en-CA"/>
        </w:rPr>
      </w:pPr>
      <w:r w:rsidRPr="00F12599">
        <w:rPr>
          <w:rFonts w:cs="Arial"/>
          <w:lang w:val="en-CA"/>
        </w:rPr>
        <w:t xml:space="preserve">Determine if using the pesticide will require you to wear respirators for inhalation hazards. If so, determine in conjunction with your supervisor what type of respirator </w:t>
      </w:r>
      <w:r w:rsidRPr="00F12599">
        <w:rPr>
          <w:rFonts w:cs="Arial"/>
          <w:lang w:val="en-CA"/>
        </w:rPr>
        <w:lastRenderedPageBreak/>
        <w:t xml:space="preserve">you need based on the chemical and the concentration of the pesticide </w:t>
      </w:r>
      <w:proofErr w:type="gramStart"/>
      <w:r w:rsidRPr="00F12599">
        <w:rPr>
          <w:rFonts w:cs="Arial"/>
          <w:lang w:val="en-CA"/>
        </w:rPr>
        <w:t>and also</w:t>
      </w:r>
      <w:proofErr w:type="gramEnd"/>
      <w:r w:rsidRPr="00F12599">
        <w:rPr>
          <w:rFonts w:cs="Arial"/>
          <w:lang w:val="en-CA"/>
        </w:rPr>
        <w:t xml:space="preserve"> ensure that the respirator fits and contains proper purifying cartridges (if applicable) for the type of chemical that you are using</w:t>
      </w:r>
      <w:r w:rsidR="00EF5EEC">
        <w:rPr>
          <w:rFonts w:cs="Arial"/>
          <w:lang w:val="en-CA"/>
        </w:rPr>
        <w:t xml:space="preserve">. </w:t>
      </w:r>
      <w:r w:rsidRPr="00F12599">
        <w:rPr>
          <w:rFonts w:cs="Arial"/>
          <w:lang w:val="en-CA"/>
        </w:rPr>
        <w:t xml:space="preserve">If a respirator is required, the user shall be instructed and trained in its use and shall also be fitted to use the respirator as per </w:t>
      </w:r>
      <w:r w:rsidR="00244AE0">
        <w:rPr>
          <w:rFonts w:cs="Arial"/>
          <w:lang w:val="en-CA"/>
        </w:rPr>
        <w:t>Canadian Standards Association (</w:t>
      </w:r>
      <w:r w:rsidRPr="00F12599">
        <w:rPr>
          <w:rFonts w:cs="Arial"/>
          <w:lang w:val="en-CA"/>
        </w:rPr>
        <w:t>CSA</w:t>
      </w:r>
      <w:r w:rsidR="00244AE0">
        <w:rPr>
          <w:rFonts w:cs="Arial"/>
          <w:lang w:val="en-CA"/>
        </w:rPr>
        <w:t>)</w:t>
      </w:r>
      <w:r w:rsidRPr="00F12599">
        <w:rPr>
          <w:rFonts w:cs="Arial"/>
          <w:lang w:val="en-CA"/>
        </w:rPr>
        <w:t xml:space="preserve"> Z94.4</w:t>
      </w:r>
      <w:r w:rsidR="00244AE0">
        <w:rPr>
          <w:rFonts w:cs="Arial"/>
          <w:lang w:val="en-CA"/>
        </w:rPr>
        <w:t xml:space="preserve"> Selection, Use and Care of Respirators</w:t>
      </w:r>
      <w:r w:rsidRPr="00F12599">
        <w:rPr>
          <w:rFonts w:cs="Arial"/>
          <w:lang w:val="en-CA"/>
        </w:rPr>
        <w:t>.</w:t>
      </w:r>
    </w:p>
    <w:p w14:paraId="0857C849" w14:textId="77777777" w:rsidR="00546139" w:rsidRPr="00F12599" w:rsidRDefault="00546139" w:rsidP="00546139">
      <w:pPr>
        <w:pStyle w:val="PMtextBullet"/>
        <w:rPr>
          <w:rFonts w:cs="Arial"/>
          <w:lang w:val="en-CA"/>
        </w:rPr>
      </w:pPr>
      <w:r w:rsidRPr="00F12599">
        <w:rPr>
          <w:rFonts w:cs="Arial"/>
          <w:lang w:val="en-CA"/>
        </w:rPr>
        <w:t>Wear waterproof, washable, CSA approved headwear when necessary</w:t>
      </w:r>
      <w:r>
        <w:rPr>
          <w:rFonts w:cs="Arial"/>
          <w:lang w:val="en-CA"/>
        </w:rPr>
        <w:t>.</w:t>
      </w:r>
    </w:p>
    <w:p w14:paraId="2AAB567D" w14:textId="77777777" w:rsidR="00546139" w:rsidRPr="00F12599" w:rsidRDefault="00546139" w:rsidP="00546139">
      <w:pPr>
        <w:pStyle w:val="PMtextBullet"/>
        <w:rPr>
          <w:rFonts w:cs="Arial"/>
          <w:lang w:val="en-CA"/>
        </w:rPr>
      </w:pPr>
      <w:r w:rsidRPr="00F12599">
        <w:rPr>
          <w:rFonts w:cs="Arial"/>
          <w:lang w:val="en-CA"/>
        </w:rPr>
        <w:t>Wear chemical goggles and a face shield when mixing or spraying pesticides</w:t>
      </w:r>
      <w:r>
        <w:rPr>
          <w:rFonts w:cs="Arial"/>
          <w:lang w:val="en-CA"/>
        </w:rPr>
        <w:t>.</w:t>
      </w:r>
    </w:p>
    <w:p w14:paraId="0A21B535" w14:textId="77777777" w:rsidR="00546139" w:rsidRPr="00F12599" w:rsidRDefault="00546139" w:rsidP="00546139">
      <w:pPr>
        <w:pStyle w:val="PMtextBullet"/>
        <w:rPr>
          <w:rFonts w:cs="Arial"/>
          <w:lang w:val="en-CA"/>
        </w:rPr>
      </w:pPr>
      <w:r w:rsidRPr="00F12599">
        <w:rPr>
          <w:rFonts w:cs="Arial"/>
          <w:lang w:val="en-CA"/>
        </w:rPr>
        <w:t>Wear durable, chemical protective gloves that extend up and past the forearm</w:t>
      </w:r>
      <w:r>
        <w:rPr>
          <w:rFonts w:cs="Arial"/>
          <w:lang w:val="en-CA"/>
        </w:rPr>
        <w:t>.</w:t>
      </w:r>
    </w:p>
    <w:p w14:paraId="4A3163C8" w14:textId="77777777" w:rsidR="00546139" w:rsidRPr="00F12599" w:rsidRDefault="00546139" w:rsidP="00546139">
      <w:pPr>
        <w:pStyle w:val="PMtextBullet"/>
        <w:rPr>
          <w:rFonts w:cs="Arial"/>
          <w:lang w:val="en-CA"/>
        </w:rPr>
      </w:pPr>
      <w:r w:rsidRPr="00F12599">
        <w:rPr>
          <w:rFonts w:cs="Arial"/>
          <w:lang w:val="en-CA"/>
        </w:rPr>
        <w:t>Ensure that contaminated PPE and/or clothing is cleaned or disposed of properly</w:t>
      </w:r>
      <w:r>
        <w:rPr>
          <w:rFonts w:cs="Arial"/>
          <w:lang w:val="en-CA"/>
        </w:rPr>
        <w:t>.</w:t>
      </w:r>
    </w:p>
    <w:p w14:paraId="63CDCBF7" w14:textId="77777777" w:rsidR="00546139" w:rsidRPr="007A1DF6" w:rsidRDefault="00546139" w:rsidP="00546139">
      <w:pPr>
        <w:pStyle w:val="PMtextBullet"/>
        <w:numPr>
          <w:ilvl w:val="0"/>
          <w:numId w:val="0"/>
        </w:numPr>
        <w:rPr>
          <w:b/>
        </w:rPr>
      </w:pPr>
      <w:r w:rsidRPr="007A1DF6">
        <w:rPr>
          <w:b/>
        </w:rPr>
        <w:t>Safe Operating Procedure</w:t>
      </w:r>
    </w:p>
    <w:p w14:paraId="27FF2AFB" w14:textId="77777777" w:rsidR="00546139" w:rsidRPr="00F12599" w:rsidRDefault="00546139" w:rsidP="00546139">
      <w:pPr>
        <w:pStyle w:val="PMtextBullet"/>
        <w:rPr>
          <w:rFonts w:cs="Arial"/>
          <w:lang w:val="en-CA"/>
        </w:rPr>
      </w:pPr>
      <w:r w:rsidRPr="00F12599">
        <w:rPr>
          <w:rFonts w:cs="Arial"/>
          <w:lang w:val="en-CA"/>
        </w:rPr>
        <w:t xml:space="preserve">Ensure that the correct pesticide for the job has been chosen and ask for assistance if </w:t>
      </w:r>
      <w:proofErr w:type="gramStart"/>
      <w:r w:rsidRPr="00F12599">
        <w:rPr>
          <w:rFonts w:cs="Arial"/>
          <w:lang w:val="en-CA"/>
        </w:rPr>
        <w:t>necessary</w:t>
      </w:r>
      <w:proofErr w:type="gramEnd"/>
      <w:r w:rsidRPr="00F12599">
        <w:rPr>
          <w:rFonts w:cs="Arial"/>
          <w:lang w:val="en-CA"/>
        </w:rPr>
        <w:t xml:space="preserve"> in determining the concentration and quantity of the pesticide to minimize overexposure and overuse of the product</w:t>
      </w:r>
      <w:r>
        <w:rPr>
          <w:rFonts w:cs="Arial"/>
          <w:lang w:val="en-CA"/>
        </w:rPr>
        <w:t>.</w:t>
      </w:r>
    </w:p>
    <w:p w14:paraId="0320B9C7" w14:textId="77777777" w:rsidR="00546139" w:rsidRPr="00F12599" w:rsidRDefault="00546139" w:rsidP="00546139">
      <w:pPr>
        <w:pStyle w:val="PMtextBullet"/>
        <w:rPr>
          <w:rFonts w:cs="Arial"/>
          <w:lang w:val="en-CA"/>
        </w:rPr>
      </w:pPr>
      <w:r w:rsidRPr="00F12599">
        <w:rPr>
          <w:rFonts w:cs="Arial"/>
          <w:lang w:val="en-CA"/>
        </w:rPr>
        <w:t>Ensure that the appropriate PPE is available for your use and that it is in satisfactory condition prior to donning the equipment</w:t>
      </w:r>
      <w:r>
        <w:rPr>
          <w:rFonts w:cs="Arial"/>
          <w:lang w:val="en-CA"/>
        </w:rPr>
        <w:t>.</w:t>
      </w:r>
    </w:p>
    <w:p w14:paraId="1983AB90" w14:textId="704AFB51" w:rsidR="00546139" w:rsidRPr="00F12599" w:rsidRDefault="00546139" w:rsidP="00546139">
      <w:pPr>
        <w:pStyle w:val="PMtextBullet"/>
        <w:rPr>
          <w:rFonts w:cs="Arial"/>
          <w:lang w:val="en-CA"/>
        </w:rPr>
      </w:pPr>
      <w:r w:rsidRPr="00F12599">
        <w:rPr>
          <w:rFonts w:cs="Arial"/>
          <w:lang w:val="en-CA"/>
        </w:rPr>
        <w:t xml:space="preserve">Know your organization’s emergency contact and first aid procedures in case on an emergency. Be informed on what symptoms will be present if overexposed or poisoned by the pesticide. Stop work and seek medical attention immediately if you think that you or a </w:t>
      </w:r>
      <w:r w:rsidR="007D6C83">
        <w:rPr>
          <w:rFonts w:cs="Arial"/>
          <w:lang w:val="en-CA"/>
        </w:rPr>
        <w:t>coworker</w:t>
      </w:r>
      <w:r w:rsidRPr="00F12599">
        <w:rPr>
          <w:rFonts w:cs="Arial"/>
          <w:lang w:val="en-CA"/>
        </w:rPr>
        <w:t xml:space="preserve"> has become ill due to exposure to the product.</w:t>
      </w:r>
    </w:p>
    <w:p w14:paraId="6B59637E" w14:textId="77777777" w:rsidR="00546139" w:rsidRPr="00F12599" w:rsidRDefault="00546139" w:rsidP="00546139">
      <w:pPr>
        <w:pStyle w:val="PMtextBullet"/>
        <w:rPr>
          <w:rFonts w:cs="Arial"/>
          <w:lang w:val="en-CA"/>
        </w:rPr>
      </w:pPr>
      <w:r w:rsidRPr="00F12599">
        <w:rPr>
          <w:rFonts w:cs="Arial"/>
          <w:lang w:val="en-CA"/>
        </w:rPr>
        <w:t>Follow the precautions that appear on the container’s label and ensure that the container is not leaking prior to handling it</w:t>
      </w:r>
      <w:r>
        <w:rPr>
          <w:rFonts w:cs="Arial"/>
          <w:lang w:val="en-CA"/>
        </w:rPr>
        <w:t>.</w:t>
      </w:r>
    </w:p>
    <w:p w14:paraId="5F4AC1BF" w14:textId="77777777" w:rsidR="00546139" w:rsidRPr="00F12599" w:rsidRDefault="00546139" w:rsidP="00546139">
      <w:pPr>
        <w:pStyle w:val="PMtextBullet"/>
        <w:rPr>
          <w:rFonts w:cs="Arial"/>
          <w:lang w:val="en-CA"/>
        </w:rPr>
      </w:pPr>
      <w:r w:rsidRPr="00F12599">
        <w:rPr>
          <w:rFonts w:cs="Arial"/>
          <w:lang w:val="en-CA"/>
        </w:rPr>
        <w:t xml:space="preserve">Locate the closest washing facilities and emergency eyewash and shower prior to using the pesticide. Make all attempts to mix and load pesticides </w:t>
      </w:r>
      <w:proofErr w:type="gramStart"/>
      <w:r w:rsidRPr="00F12599">
        <w:rPr>
          <w:rFonts w:cs="Arial"/>
          <w:lang w:val="en-CA"/>
        </w:rPr>
        <w:t>in close proximity to</w:t>
      </w:r>
      <w:proofErr w:type="gramEnd"/>
      <w:r w:rsidRPr="00F12599">
        <w:rPr>
          <w:rFonts w:cs="Arial"/>
          <w:lang w:val="en-CA"/>
        </w:rPr>
        <w:t xml:space="preserve"> these facilities.</w:t>
      </w:r>
    </w:p>
    <w:p w14:paraId="51F7A8A8" w14:textId="77777777" w:rsidR="00546139" w:rsidRPr="00F12599" w:rsidRDefault="00546139" w:rsidP="00546139">
      <w:pPr>
        <w:pStyle w:val="PMtextBullet"/>
        <w:rPr>
          <w:rFonts w:cs="Arial"/>
          <w:lang w:val="en-CA"/>
        </w:rPr>
      </w:pPr>
      <w:r w:rsidRPr="00F12599">
        <w:rPr>
          <w:rFonts w:cs="Arial"/>
          <w:lang w:val="en-CA"/>
        </w:rPr>
        <w:t xml:space="preserve">Always wash face and hands thoroughly after mixing, </w:t>
      </w:r>
      <w:proofErr w:type="gramStart"/>
      <w:r w:rsidRPr="00F12599">
        <w:rPr>
          <w:rFonts w:cs="Arial"/>
          <w:lang w:val="en-CA"/>
        </w:rPr>
        <w:t>handling</w:t>
      </w:r>
      <w:proofErr w:type="gramEnd"/>
      <w:r w:rsidRPr="00F12599">
        <w:rPr>
          <w:rFonts w:cs="Arial"/>
          <w:lang w:val="en-CA"/>
        </w:rPr>
        <w:t xml:space="preserve"> or loading pesticides, especially if the user is just about to eat, drink, smoke, or use the restroom facilities.</w:t>
      </w:r>
    </w:p>
    <w:p w14:paraId="250E20EE" w14:textId="77777777" w:rsidR="00546139" w:rsidRPr="00F12599" w:rsidRDefault="00546139" w:rsidP="00546139">
      <w:pPr>
        <w:pStyle w:val="PMtextBullet"/>
        <w:rPr>
          <w:rFonts w:cs="Arial"/>
          <w:lang w:val="en-CA"/>
        </w:rPr>
      </w:pPr>
      <w:r w:rsidRPr="00F12599">
        <w:rPr>
          <w:rFonts w:cs="Arial"/>
          <w:lang w:val="en-CA"/>
        </w:rPr>
        <w:t>Change clothes daily and wash contaminated clothing separately from other laundry.</w:t>
      </w:r>
    </w:p>
    <w:p w14:paraId="2A121385" w14:textId="77777777" w:rsidR="00546139" w:rsidRPr="00F12599" w:rsidRDefault="00546139" w:rsidP="00546139">
      <w:pPr>
        <w:pStyle w:val="PMtextBullet"/>
        <w:rPr>
          <w:rFonts w:cs="Arial"/>
          <w:lang w:val="en-CA"/>
        </w:rPr>
      </w:pPr>
      <w:r w:rsidRPr="00F12599">
        <w:rPr>
          <w:rFonts w:cs="Arial"/>
          <w:lang w:val="en-CA"/>
        </w:rPr>
        <w:t>Familiarize yourself with proper disposal of the product prior to its use</w:t>
      </w:r>
    </w:p>
    <w:p w14:paraId="12838C9E" w14:textId="6F6464BA" w:rsidR="00546139" w:rsidRPr="00F12599" w:rsidRDefault="00843474" w:rsidP="00546139">
      <w:pPr>
        <w:pStyle w:val="PMsubHead"/>
        <w:rPr>
          <w:rFonts w:cs="Arial"/>
        </w:rPr>
      </w:pPr>
      <w:r>
        <w:rPr>
          <w:rFonts w:cs="Arial"/>
        </w:rPr>
        <w:t>Handling</w:t>
      </w:r>
    </w:p>
    <w:p w14:paraId="5BB63ED2" w14:textId="77777777" w:rsidR="00546139" w:rsidRPr="00F12599" w:rsidRDefault="00546139" w:rsidP="00546139">
      <w:pPr>
        <w:pStyle w:val="ListParagraph"/>
        <w:ind w:left="0"/>
        <w:rPr>
          <w:rFonts w:ascii="Arial" w:hAnsi="Arial" w:cs="Arial"/>
          <w:lang w:val="en-CA"/>
        </w:rPr>
      </w:pPr>
      <w:r w:rsidRPr="00F12599">
        <w:rPr>
          <w:rFonts w:ascii="Arial" w:hAnsi="Arial" w:cs="Arial"/>
          <w:lang w:val="en-CA"/>
        </w:rPr>
        <w:t>While handling or transporting pesticides, ensure that the following requirements are met:</w:t>
      </w:r>
    </w:p>
    <w:p w14:paraId="7994EBAE" w14:textId="77777777" w:rsidR="00546139" w:rsidRPr="00F12599" w:rsidRDefault="00546139" w:rsidP="00546139">
      <w:pPr>
        <w:pStyle w:val="PMtextBullet"/>
        <w:rPr>
          <w:rFonts w:cs="Arial"/>
          <w:lang w:val="en-CA"/>
        </w:rPr>
      </w:pPr>
      <w:r w:rsidRPr="00F12599">
        <w:rPr>
          <w:rFonts w:cs="Arial"/>
          <w:lang w:val="en-CA"/>
        </w:rPr>
        <w:t>Ensure that you have the appropriate tools, equipment and, containers for mixing and handling pesticides. Any containers used for this purpose should be reserved solely for pesticide use. Ensure that areas where pesticides are mixed are well ventilated; away from waterways and water drainage sources and; designed to contain a spill for cleanup.</w:t>
      </w:r>
    </w:p>
    <w:p w14:paraId="612279E8" w14:textId="77777777" w:rsidR="00546139" w:rsidRPr="00F12599" w:rsidRDefault="00546139" w:rsidP="00546139">
      <w:pPr>
        <w:pStyle w:val="PMtextBullet"/>
        <w:rPr>
          <w:rFonts w:cs="Arial"/>
          <w:lang w:val="en-CA"/>
        </w:rPr>
      </w:pPr>
      <w:r w:rsidRPr="00F12599">
        <w:rPr>
          <w:rFonts w:cs="Arial"/>
          <w:lang w:val="en-CA"/>
        </w:rPr>
        <w:t xml:space="preserve">Use proper nozzles and well maintained, calibrated equipment for pesticide application. When working with pesticides outside, stand upwind to ensure chemicals are blowing away from you (attempts should always be made to not use pesticides when winds are strong </w:t>
      </w:r>
      <w:r>
        <w:rPr>
          <w:rFonts w:cs="Arial"/>
          <w:lang w:val="en-CA"/>
        </w:rPr>
        <w:t>(</w:t>
      </w:r>
      <w:proofErr w:type="gramStart"/>
      <w:r w:rsidRPr="00F12599">
        <w:rPr>
          <w:rFonts w:cs="Arial"/>
          <w:lang w:val="en-CA"/>
        </w:rPr>
        <w:t>i.e.</w:t>
      </w:r>
      <w:proofErr w:type="gramEnd"/>
      <w:r w:rsidRPr="00F12599">
        <w:rPr>
          <w:rFonts w:cs="Arial"/>
          <w:lang w:val="en-CA"/>
        </w:rPr>
        <w:t xml:space="preserve"> greater than 8 k</w:t>
      </w:r>
      <w:r>
        <w:rPr>
          <w:rFonts w:cs="Arial"/>
          <w:lang w:val="en-CA"/>
        </w:rPr>
        <w:t>ilometres</w:t>
      </w:r>
      <w:r w:rsidRPr="00F12599">
        <w:rPr>
          <w:rFonts w:cs="Arial"/>
          <w:lang w:val="en-CA"/>
        </w:rPr>
        <w:t>/h</w:t>
      </w:r>
      <w:r>
        <w:rPr>
          <w:rFonts w:cs="Arial"/>
          <w:lang w:val="en-CA"/>
        </w:rPr>
        <w:t>our</w:t>
      </w:r>
      <w:r w:rsidRPr="00F12599">
        <w:rPr>
          <w:rFonts w:cs="Arial"/>
          <w:lang w:val="en-CA"/>
        </w:rPr>
        <w:t xml:space="preserve"> or if air temperature is above 30°C).</w:t>
      </w:r>
    </w:p>
    <w:p w14:paraId="02AB9153" w14:textId="77777777" w:rsidR="00546139" w:rsidRPr="00F12599" w:rsidRDefault="00546139" w:rsidP="00546139">
      <w:pPr>
        <w:pStyle w:val="PMtextBullet"/>
        <w:rPr>
          <w:rFonts w:cs="Arial"/>
          <w:lang w:val="en-CA"/>
        </w:rPr>
      </w:pPr>
      <w:r w:rsidRPr="00F12599">
        <w:rPr>
          <w:rFonts w:cs="Arial"/>
          <w:lang w:val="en-CA"/>
        </w:rPr>
        <w:t>Check hoses and connections for leaks and secure the sprayer lid before lifting.</w:t>
      </w:r>
    </w:p>
    <w:p w14:paraId="0AF2E10A" w14:textId="77777777" w:rsidR="00546139" w:rsidRPr="00F12599" w:rsidRDefault="00546139" w:rsidP="00546139">
      <w:pPr>
        <w:pStyle w:val="PMtextBullet"/>
        <w:rPr>
          <w:rFonts w:cs="Arial"/>
          <w:lang w:val="en-CA"/>
        </w:rPr>
      </w:pPr>
      <w:r w:rsidRPr="00F12599">
        <w:rPr>
          <w:rFonts w:cs="Arial"/>
          <w:lang w:val="en-CA"/>
        </w:rPr>
        <w:lastRenderedPageBreak/>
        <w:t>Ensure that the apparatus used to manually carry the pesticide for application is in good condition and does not consist of parts that easily absorb chemicals.</w:t>
      </w:r>
    </w:p>
    <w:p w14:paraId="22B005D8" w14:textId="77777777" w:rsidR="00546139" w:rsidRPr="00F12599" w:rsidRDefault="00546139" w:rsidP="00546139">
      <w:pPr>
        <w:pStyle w:val="PMtextBullet"/>
        <w:rPr>
          <w:rFonts w:cs="Arial"/>
          <w:lang w:val="en-CA"/>
        </w:rPr>
      </w:pPr>
      <w:r w:rsidRPr="00F12599">
        <w:rPr>
          <w:rFonts w:cs="Arial"/>
          <w:lang w:val="en-CA"/>
        </w:rPr>
        <w:t>Never estimate mixing rates and never stir pesticides with your hands.</w:t>
      </w:r>
    </w:p>
    <w:p w14:paraId="55DCE555" w14:textId="77777777" w:rsidR="00546139" w:rsidRPr="00F12599" w:rsidRDefault="00546139" w:rsidP="00546139">
      <w:pPr>
        <w:pStyle w:val="PMtextBullet"/>
        <w:rPr>
          <w:rFonts w:cs="Arial"/>
          <w:lang w:val="en-CA"/>
        </w:rPr>
      </w:pPr>
      <w:r w:rsidRPr="00F12599">
        <w:rPr>
          <w:rFonts w:cs="Arial"/>
          <w:lang w:val="en-CA"/>
        </w:rPr>
        <w:t xml:space="preserve">Ensure that the pesticides do not </w:t>
      </w:r>
      <w:proofErr w:type="gramStart"/>
      <w:r w:rsidRPr="00F12599">
        <w:rPr>
          <w:rFonts w:cs="Arial"/>
          <w:lang w:val="en-CA"/>
        </w:rPr>
        <w:t>come into contact with</w:t>
      </w:r>
      <w:proofErr w:type="gramEnd"/>
      <w:r w:rsidRPr="00F12599">
        <w:rPr>
          <w:rFonts w:cs="Arial"/>
          <w:lang w:val="en-CA"/>
        </w:rPr>
        <w:t xml:space="preserve"> your mouth or eyes indirectly such as through contact with your hands, arms, or articles of clothing.</w:t>
      </w:r>
    </w:p>
    <w:p w14:paraId="1656CF7A" w14:textId="77777777" w:rsidR="00546139" w:rsidRPr="00F12599" w:rsidRDefault="00546139" w:rsidP="00546139">
      <w:pPr>
        <w:pStyle w:val="PMtextBullet"/>
        <w:rPr>
          <w:rFonts w:cs="Arial"/>
          <w:lang w:val="en-CA"/>
        </w:rPr>
      </w:pPr>
      <w:r w:rsidRPr="00F12599">
        <w:rPr>
          <w:rFonts w:cs="Arial"/>
          <w:lang w:val="en-CA"/>
        </w:rPr>
        <w:t>Handle holding containers delicately and if transporting pesticides in a vehicle drive carefully to ensure that no spillage/contamination occurs. Never transport more than 500</w:t>
      </w:r>
      <w:r>
        <w:rPr>
          <w:rFonts w:cs="Arial"/>
          <w:lang w:val="en-CA"/>
        </w:rPr>
        <w:t xml:space="preserve"> litres</w:t>
      </w:r>
      <w:r w:rsidRPr="00F12599">
        <w:rPr>
          <w:rFonts w:cs="Arial"/>
          <w:lang w:val="en-CA"/>
        </w:rPr>
        <w:t xml:space="preserve"> of pesticides on public roads unless the vehicle is placarded with a chemical warning sign.</w:t>
      </w:r>
    </w:p>
    <w:p w14:paraId="1B62322C" w14:textId="79793737" w:rsidR="00546139" w:rsidRPr="00F12599" w:rsidRDefault="00546139" w:rsidP="00546139">
      <w:pPr>
        <w:pStyle w:val="PMsubHead"/>
        <w:rPr>
          <w:rFonts w:cs="Arial"/>
        </w:rPr>
      </w:pPr>
      <w:r w:rsidRPr="00F12599">
        <w:rPr>
          <w:rFonts w:cs="Arial"/>
        </w:rPr>
        <w:t xml:space="preserve">Storage </w:t>
      </w:r>
    </w:p>
    <w:p w14:paraId="212B73F7" w14:textId="07983543" w:rsidR="00546139" w:rsidRPr="00F12599" w:rsidRDefault="00546139" w:rsidP="00546139">
      <w:pPr>
        <w:pStyle w:val="PMtext"/>
        <w:rPr>
          <w:rFonts w:cs="Arial"/>
          <w:lang w:val="en-CA"/>
        </w:rPr>
      </w:pPr>
      <w:r w:rsidRPr="00F12599">
        <w:rPr>
          <w:rFonts w:cs="Arial"/>
          <w:lang w:val="en-CA"/>
        </w:rPr>
        <w:t xml:space="preserve">Pesticide container labels as well as </w:t>
      </w:r>
      <w:r w:rsidR="00AC13E3">
        <w:rPr>
          <w:rFonts w:cs="Arial"/>
          <w:lang w:val="en-CA"/>
        </w:rPr>
        <w:t>SDS</w:t>
      </w:r>
      <w:r w:rsidRPr="00F12599">
        <w:rPr>
          <w:rFonts w:cs="Arial"/>
          <w:lang w:val="en-CA"/>
        </w:rPr>
        <w:t xml:space="preserve"> should always be reviewed prior to storage to ensure that all safety precautions are followed. Some other safe practices for the storage of pesticides are:</w:t>
      </w:r>
    </w:p>
    <w:p w14:paraId="1B0C8421" w14:textId="77777777" w:rsidR="00546139" w:rsidRPr="00F12599" w:rsidRDefault="00546139" w:rsidP="00546139">
      <w:pPr>
        <w:pStyle w:val="PMtextBullet"/>
        <w:rPr>
          <w:rFonts w:cs="Arial"/>
          <w:lang w:val="en-CA"/>
        </w:rPr>
      </w:pPr>
      <w:proofErr w:type="gramStart"/>
      <w:r w:rsidRPr="00F12599">
        <w:rPr>
          <w:rFonts w:cs="Arial"/>
          <w:lang w:val="en-CA"/>
        </w:rPr>
        <w:t>If at all possible</w:t>
      </w:r>
      <w:proofErr w:type="gramEnd"/>
      <w:r w:rsidRPr="00F12599">
        <w:rPr>
          <w:rFonts w:cs="Arial"/>
          <w:lang w:val="en-CA"/>
        </w:rPr>
        <w:t>, keep pesticides in their original, labelled container</w:t>
      </w:r>
      <w:r>
        <w:rPr>
          <w:rFonts w:cs="Arial"/>
          <w:lang w:val="en-CA"/>
        </w:rPr>
        <w:t>.</w:t>
      </w:r>
    </w:p>
    <w:p w14:paraId="4A359EB5" w14:textId="77777777" w:rsidR="00546139" w:rsidRPr="00F12599" w:rsidRDefault="00546139" w:rsidP="00546139">
      <w:pPr>
        <w:pStyle w:val="PMtextBullet"/>
        <w:rPr>
          <w:rFonts w:cs="Arial"/>
          <w:lang w:val="en-CA"/>
        </w:rPr>
      </w:pPr>
      <w:r w:rsidRPr="00F12599">
        <w:rPr>
          <w:rFonts w:cs="Arial"/>
          <w:lang w:val="en-CA"/>
        </w:rPr>
        <w:t>Do not keep pesticides stored in the same areas where food, beverages, animal feed, cups or cutlery are stored</w:t>
      </w:r>
      <w:r>
        <w:rPr>
          <w:rFonts w:cs="Arial"/>
          <w:lang w:val="en-CA"/>
        </w:rPr>
        <w:t>.</w:t>
      </w:r>
    </w:p>
    <w:p w14:paraId="061672DA" w14:textId="77777777" w:rsidR="00546139" w:rsidRPr="00F12599" w:rsidRDefault="00546139" w:rsidP="00546139">
      <w:pPr>
        <w:pStyle w:val="PMtextBullet"/>
        <w:rPr>
          <w:rFonts w:cs="Arial"/>
          <w:lang w:val="en-CA"/>
        </w:rPr>
      </w:pPr>
      <w:r w:rsidRPr="00F12599">
        <w:rPr>
          <w:rFonts w:cs="Arial"/>
          <w:lang w:val="en-CA"/>
        </w:rPr>
        <w:t>Insecticides, herbicides, and fungicides should be stored separately from each other.</w:t>
      </w:r>
    </w:p>
    <w:p w14:paraId="2640DAA8" w14:textId="77777777" w:rsidR="00546139" w:rsidRPr="00F12599" w:rsidRDefault="00546139" w:rsidP="00546139">
      <w:pPr>
        <w:pStyle w:val="PMtextBullet"/>
        <w:rPr>
          <w:rFonts w:cs="Arial"/>
          <w:lang w:val="en-CA"/>
        </w:rPr>
      </w:pPr>
      <w:r w:rsidRPr="00F12599">
        <w:rPr>
          <w:rFonts w:cs="Arial"/>
          <w:lang w:val="en-CA"/>
        </w:rPr>
        <w:t>Storage area must be well ventilated to the outside environment.</w:t>
      </w:r>
    </w:p>
    <w:p w14:paraId="2111211F" w14:textId="77777777" w:rsidR="00546139" w:rsidRPr="00F12599" w:rsidRDefault="00546139" w:rsidP="00546139">
      <w:pPr>
        <w:pStyle w:val="PMtextBullet"/>
        <w:rPr>
          <w:rFonts w:cs="Arial"/>
          <w:lang w:val="en-CA"/>
        </w:rPr>
      </w:pPr>
      <w:r w:rsidRPr="00F12599">
        <w:rPr>
          <w:rFonts w:cs="Arial"/>
          <w:lang w:val="en-CA"/>
        </w:rPr>
        <w:t>A warning sign identifying the building/shed as a chemical storage unit must be conspicuously placed on the door entering the facility.</w:t>
      </w:r>
    </w:p>
    <w:p w14:paraId="29305DAE" w14:textId="4A6B081D" w:rsidR="00546139" w:rsidRPr="00F12599" w:rsidRDefault="00546139" w:rsidP="00546139">
      <w:pPr>
        <w:pStyle w:val="PMtextBullet"/>
        <w:rPr>
          <w:rFonts w:cs="Arial"/>
          <w:lang w:val="en-CA"/>
        </w:rPr>
      </w:pPr>
      <w:r w:rsidRPr="00F12599">
        <w:rPr>
          <w:rFonts w:cs="Arial"/>
          <w:lang w:val="en-CA"/>
        </w:rPr>
        <w:t>Only a</w:t>
      </w:r>
      <w:r w:rsidR="00843474">
        <w:rPr>
          <w:rFonts w:cs="Arial"/>
          <w:lang w:val="en-CA"/>
        </w:rPr>
        <w:t xml:space="preserve">uthorized and trained employees </w:t>
      </w:r>
      <w:r w:rsidRPr="00F12599">
        <w:rPr>
          <w:rFonts w:cs="Arial"/>
          <w:lang w:val="en-CA"/>
        </w:rPr>
        <w:t xml:space="preserve">shall enter the storage area. The unit shall be locked </w:t>
      </w:r>
      <w:proofErr w:type="gramStart"/>
      <w:r w:rsidRPr="00F12599">
        <w:rPr>
          <w:rFonts w:cs="Arial"/>
          <w:lang w:val="en-CA"/>
        </w:rPr>
        <w:t>for</w:t>
      </w:r>
      <w:proofErr w:type="gramEnd"/>
      <w:r w:rsidRPr="00F12599">
        <w:rPr>
          <w:rFonts w:cs="Arial"/>
          <w:lang w:val="en-CA"/>
        </w:rPr>
        <w:t xml:space="preserve"> this reason</w:t>
      </w:r>
      <w:r w:rsidR="00DF090A">
        <w:rPr>
          <w:rFonts w:cs="Arial"/>
          <w:lang w:val="en-CA"/>
        </w:rPr>
        <w:t>.</w:t>
      </w:r>
    </w:p>
    <w:p w14:paraId="3F86B7A0" w14:textId="77777777" w:rsidR="00546139" w:rsidRPr="00F12599" w:rsidRDefault="00546139" w:rsidP="00546139">
      <w:pPr>
        <w:pStyle w:val="PMtextBullet"/>
        <w:rPr>
          <w:rFonts w:cs="Arial"/>
          <w:lang w:val="en-CA"/>
        </w:rPr>
      </w:pPr>
      <w:r w:rsidRPr="00F12599">
        <w:rPr>
          <w:rFonts w:cs="Arial"/>
          <w:lang w:val="en-CA"/>
        </w:rPr>
        <w:t xml:space="preserve">Measures must be taken to ensure that any spills do not release into the natural environment and are contained and disposed of as per </w:t>
      </w:r>
      <w:r>
        <w:rPr>
          <w:rFonts w:cs="Arial"/>
          <w:lang w:val="en-CA"/>
        </w:rPr>
        <w:t xml:space="preserve">the </w:t>
      </w:r>
      <w:r w:rsidRPr="00F12599">
        <w:rPr>
          <w:rFonts w:cs="Arial"/>
          <w:lang w:val="en-CA"/>
        </w:rPr>
        <w:t>M</w:t>
      </w:r>
      <w:r>
        <w:rPr>
          <w:rFonts w:cs="Arial"/>
          <w:lang w:val="en-CA"/>
        </w:rPr>
        <w:t>inistry of Environment.</w:t>
      </w:r>
      <w:r w:rsidRPr="00F12599">
        <w:rPr>
          <w:rFonts w:cs="Arial"/>
          <w:lang w:val="en-CA"/>
        </w:rPr>
        <w:t xml:space="preserve"> </w:t>
      </w:r>
    </w:p>
    <w:p w14:paraId="2E3F3FAE" w14:textId="77777777" w:rsidR="00546139" w:rsidRPr="00F12599" w:rsidRDefault="00546139" w:rsidP="00546139">
      <w:pPr>
        <w:pStyle w:val="PMtextBullet"/>
        <w:rPr>
          <w:rFonts w:cs="Arial"/>
          <w:lang w:val="en-CA"/>
        </w:rPr>
      </w:pPr>
      <w:r w:rsidRPr="00F12599">
        <w:rPr>
          <w:rFonts w:cs="Arial"/>
          <w:lang w:val="en-CA"/>
        </w:rPr>
        <w:t>A spill kit must be made available to handle any spills regardless of size.</w:t>
      </w:r>
    </w:p>
    <w:p w14:paraId="4B7AC5C9" w14:textId="77777777" w:rsidR="00546139" w:rsidRPr="00F12599" w:rsidRDefault="00546139" w:rsidP="00546139">
      <w:pPr>
        <w:pStyle w:val="PMtextBullet"/>
        <w:rPr>
          <w:rFonts w:cs="Arial"/>
          <w:lang w:val="en-CA"/>
        </w:rPr>
      </w:pPr>
      <w:r w:rsidRPr="00F12599">
        <w:rPr>
          <w:rFonts w:cs="Arial"/>
          <w:lang w:val="en-CA"/>
        </w:rPr>
        <w:t>Storage areas shall be cool and dry</w:t>
      </w:r>
      <w:r>
        <w:rPr>
          <w:rFonts w:cs="Arial"/>
          <w:lang w:val="en-CA"/>
        </w:rPr>
        <w:t>.</w:t>
      </w:r>
    </w:p>
    <w:p w14:paraId="4002861D" w14:textId="77777777" w:rsidR="00546139" w:rsidRPr="00F12599" w:rsidRDefault="00546139" w:rsidP="00546139">
      <w:pPr>
        <w:pStyle w:val="PMtextBullet"/>
        <w:rPr>
          <w:rFonts w:cs="Arial"/>
          <w:lang w:val="en-CA"/>
        </w:rPr>
      </w:pPr>
      <w:r w:rsidRPr="00F12599">
        <w:rPr>
          <w:rFonts w:cs="Arial"/>
          <w:lang w:val="en-CA"/>
        </w:rPr>
        <w:t>Soap and water along with a wash area must be at or in close vicinity to the storage area.</w:t>
      </w:r>
    </w:p>
    <w:p w14:paraId="3BDFD510" w14:textId="77777777" w:rsidR="00546139" w:rsidRPr="00F12599" w:rsidRDefault="00546139" w:rsidP="00546139">
      <w:pPr>
        <w:pStyle w:val="PMtextBullet"/>
        <w:rPr>
          <w:rFonts w:cs="Arial"/>
          <w:lang w:val="en-CA"/>
        </w:rPr>
      </w:pPr>
      <w:r w:rsidRPr="00F12599">
        <w:rPr>
          <w:rFonts w:cs="Arial"/>
          <w:lang w:val="en-CA"/>
        </w:rPr>
        <w:t>Any personnel required to clean up or maintain the storage area or a spill shall be properly trained to do so.</w:t>
      </w:r>
    </w:p>
    <w:p w14:paraId="14FD8814" w14:textId="233EB6A4" w:rsidR="00546139" w:rsidRPr="00F12599" w:rsidRDefault="00546139" w:rsidP="00546139">
      <w:pPr>
        <w:pStyle w:val="PMtextBullet"/>
        <w:rPr>
          <w:rFonts w:cs="Arial"/>
          <w:lang w:val="en-CA"/>
        </w:rPr>
      </w:pPr>
      <w:r w:rsidRPr="00F12599">
        <w:rPr>
          <w:rFonts w:cs="Arial"/>
          <w:lang w:val="en-CA"/>
        </w:rPr>
        <w:t xml:space="preserve">Emergency </w:t>
      </w:r>
      <w:r w:rsidR="00D63F43">
        <w:rPr>
          <w:rFonts w:cs="Arial"/>
          <w:lang w:val="en-CA"/>
        </w:rPr>
        <w:t xml:space="preserve">contact information, including </w:t>
      </w:r>
      <w:r w:rsidRPr="00F12599">
        <w:rPr>
          <w:rFonts w:cs="Arial"/>
          <w:lang w:val="en-CA"/>
        </w:rPr>
        <w:t>phone numbers</w:t>
      </w:r>
      <w:r w:rsidR="0066346A">
        <w:rPr>
          <w:rFonts w:cs="Arial"/>
          <w:lang w:val="en-CA"/>
        </w:rPr>
        <w:t>,</w:t>
      </w:r>
      <w:r w:rsidRPr="00F12599">
        <w:rPr>
          <w:rFonts w:cs="Arial"/>
          <w:lang w:val="en-CA"/>
        </w:rPr>
        <w:t xml:space="preserve"> must be posted in a conspicuous location for quick reference</w:t>
      </w:r>
      <w:r w:rsidR="002D1127">
        <w:rPr>
          <w:rFonts w:cs="Arial"/>
          <w:lang w:val="en-CA"/>
        </w:rPr>
        <w:t>.</w:t>
      </w:r>
    </w:p>
    <w:p w14:paraId="65F44EDB" w14:textId="2E477B15" w:rsidR="00546139" w:rsidRPr="00F12599" w:rsidRDefault="00546139" w:rsidP="00546139">
      <w:pPr>
        <w:pStyle w:val="PMhead"/>
        <w:rPr>
          <w:rFonts w:cs="Arial"/>
        </w:rPr>
      </w:pPr>
      <w:r w:rsidRPr="00F12599">
        <w:rPr>
          <w:rFonts w:cs="Arial"/>
        </w:rPr>
        <w:t>Legislative Reference</w:t>
      </w:r>
      <w:r w:rsidR="006C71FD">
        <w:rPr>
          <w:rFonts w:cs="Arial"/>
        </w:rPr>
        <w:t>s</w:t>
      </w:r>
    </w:p>
    <w:p w14:paraId="6882145A" w14:textId="77777777" w:rsidR="00546139" w:rsidRPr="00F12599" w:rsidRDefault="00546139" w:rsidP="00546139">
      <w:pPr>
        <w:pStyle w:val="PMtext"/>
        <w:rPr>
          <w:rFonts w:cs="Arial"/>
        </w:rPr>
      </w:pPr>
      <w:r>
        <w:rPr>
          <w:rFonts w:cs="Arial"/>
        </w:rPr>
        <w:t>Pesticides Act</w:t>
      </w:r>
    </w:p>
    <w:p w14:paraId="38CAAEE2" w14:textId="77777777" w:rsidR="0070066D" w:rsidRDefault="0070066D" w:rsidP="00546139">
      <w:pPr>
        <w:pStyle w:val="PMhead"/>
        <w:rPr>
          <w:rFonts w:cs="Arial"/>
        </w:rPr>
      </w:pPr>
      <w:r>
        <w:rPr>
          <w:rFonts w:cs="Arial"/>
        </w:rPr>
        <w:t>Additional Resources</w:t>
      </w:r>
    </w:p>
    <w:p w14:paraId="7323284B" w14:textId="4FCF781C"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234C35E5" w14:textId="60903EC0" w:rsidR="00546139" w:rsidRPr="00F12599" w:rsidRDefault="00546139" w:rsidP="0070066D">
      <w:pPr>
        <w:pStyle w:val="PMhead"/>
        <w:rPr>
          <w:rFonts w:cs="Arial"/>
        </w:rPr>
      </w:pPr>
      <w:r w:rsidRPr="00F12599">
        <w:rPr>
          <w:rFonts w:cs="Arial"/>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46139" w:rsidRPr="00F12599" w14:paraId="2727F249" w14:textId="77777777" w:rsidTr="00546139">
        <w:tc>
          <w:tcPr>
            <w:tcW w:w="4428" w:type="dxa"/>
            <w:tcBorders>
              <w:top w:val="single" w:sz="4" w:space="0" w:color="auto"/>
              <w:left w:val="single" w:sz="4" w:space="0" w:color="auto"/>
              <w:bottom w:val="single" w:sz="4" w:space="0" w:color="auto"/>
              <w:right w:val="single" w:sz="4" w:space="0" w:color="auto"/>
            </w:tcBorders>
          </w:tcPr>
          <w:p w14:paraId="3DBC5554" w14:textId="77777777" w:rsidR="00546139" w:rsidRPr="00F12599" w:rsidRDefault="00546139" w:rsidP="00546139">
            <w:pPr>
              <w:pStyle w:val="PMtableText"/>
              <w:rPr>
                <w:rFonts w:cs="Arial"/>
              </w:rPr>
            </w:pPr>
            <w:r w:rsidRPr="00F12599">
              <w:rPr>
                <w:rFonts w:cs="Arial"/>
              </w:rPr>
              <w:t>Effective Date:</w:t>
            </w:r>
          </w:p>
        </w:tc>
        <w:tc>
          <w:tcPr>
            <w:tcW w:w="4428" w:type="dxa"/>
            <w:tcBorders>
              <w:top w:val="single" w:sz="4" w:space="0" w:color="auto"/>
              <w:left w:val="single" w:sz="4" w:space="0" w:color="auto"/>
              <w:bottom w:val="single" w:sz="4" w:space="0" w:color="auto"/>
              <w:right w:val="single" w:sz="4" w:space="0" w:color="auto"/>
            </w:tcBorders>
          </w:tcPr>
          <w:p w14:paraId="7D2247C3" w14:textId="230FC263" w:rsidR="00546139" w:rsidRPr="00F12599" w:rsidRDefault="00546139" w:rsidP="00546139">
            <w:pPr>
              <w:pStyle w:val="PMtableText"/>
              <w:rPr>
                <w:rFonts w:cs="Arial"/>
              </w:rPr>
            </w:pPr>
          </w:p>
        </w:tc>
      </w:tr>
      <w:tr w:rsidR="00546139" w:rsidRPr="00F12599" w14:paraId="2888A7C3" w14:textId="77777777" w:rsidTr="00546139">
        <w:tc>
          <w:tcPr>
            <w:tcW w:w="4428" w:type="dxa"/>
            <w:tcBorders>
              <w:top w:val="single" w:sz="4" w:space="0" w:color="auto"/>
              <w:left w:val="single" w:sz="4" w:space="0" w:color="auto"/>
              <w:bottom w:val="single" w:sz="4" w:space="0" w:color="auto"/>
              <w:right w:val="single" w:sz="4" w:space="0" w:color="auto"/>
            </w:tcBorders>
          </w:tcPr>
          <w:p w14:paraId="4286AA51" w14:textId="77777777" w:rsidR="00546139" w:rsidRPr="00F12599" w:rsidRDefault="00546139" w:rsidP="00546139">
            <w:pPr>
              <w:pStyle w:val="PMtableText"/>
              <w:rPr>
                <w:rFonts w:cs="Arial"/>
              </w:rPr>
            </w:pPr>
            <w:r w:rsidRPr="00F12599">
              <w:rPr>
                <w:rFonts w:cs="Arial"/>
              </w:rPr>
              <w:t>Revision Date:</w:t>
            </w:r>
          </w:p>
        </w:tc>
        <w:tc>
          <w:tcPr>
            <w:tcW w:w="4428" w:type="dxa"/>
            <w:tcBorders>
              <w:top w:val="single" w:sz="4" w:space="0" w:color="auto"/>
              <w:left w:val="single" w:sz="4" w:space="0" w:color="auto"/>
              <w:bottom w:val="single" w:sz="4" w:space="0" w:color="auto"/>
              <w:right w:val="single" w:sz="4" w:space="0" w:color="auto"/>
            </w:tcBorders>
          </w:tcPr>
          <w:p w14:paraId="4340D06C" w14:textId="77777777" w:rsidR="00546139" w:rsidRPr="00F12599" w:rsidRDefault="00546139" w:rsidP="00546139">
            <w:pPr>
              <w:pStyle w:val="PMtableText"/>
              <w:rPr>
                <w:rFonts w:cs="Arial"/>
              </w:rPr>
            </w:pPr>
          </w:p>
        </w:tc>
      </w:tr>
    </w:tbl>
    <w:p w14:paraId="1C4BE8D8" w14:textId="15599590" w:rsidR="00E32170" w:rsidRDefault="00E32170" w:rsidP="00E32170"/>
    <w:p w14:paraId="28CB84F7" w14:textId="22B8AE6E" w:rsidR="00E32170" w:rsidRDefault="00E32170" w:rsidP="00E32170"/>
    <w:p w14:paraId="22087C5E" w14:textId="3A97E3C9" w:rsidR="00E32170" w:rsidRDefault="00E32170" w:rsidP="00E32170"/>
    <w:p w14:paraId="700A745A" w14:textId="5C1E94D5" w:rsidR="00E32170" w:rsidRDefault="00E32170" w:rsidP="00E32170"/>
    <w:p w14:paraId="1C409E33" w14:textId="7601D6CD" w:rsidR="00E32170" w:rsidRDefault="00E32170" w:rsidP="00E32170"/>
    <w:p w14:paraId="3F9A733B" w14:textId="2343628C" w:rsidR="00E32170" w:rsidRDefault="00E32170" w:rsidP="00E32170"/>
    <w:p w14:paraId="6B284C9B" w14:textId="040FB58C" w:rsidR="00E32170" w:rsidRDefault="00E32170" w:rsidP="00E32170"/>
    <w:p w14:paraId="69B46A3D" w14:textId="495C90B5" w:rsidR="00E32170" w:rsidRDefault="00E32170" w:rsidP="00E32170"/>
    <w:p w14:paraId="7F2854D4" w14:textId="494B4A7E" w:rsidR="00E32170" w:rsidRDefault="00E32170" w:rsidP="00E32170"/>
    <w:p w14:paraId="687598D1" w14:textId="027469FD" w:rsidR="00E32170" w:rsidRDefault="00E32170" w:rsidP="00E32170"/>
    <w:p w14:paraId="4712BD24" w14:textId="34EEEAB1" w:rsidR="00E32170" w:rsidRDefault="00E32170" w:rsidP="00E32170"/>
    <w:p w14:paraId="4CAE6643" w14:textId="5995E9A3" w:rsidR="00E32170" w:rsidRDefault="00E32170" w:rsidP="00E32170"/>
    <w:p w14:paraId="6730EF20" w14:textId="5B528174" w:rsidR="00E32170" w:rsidRDefault="00E32170" w:rsidP="00E32170"/>
    <w:p w14:paraId="073D2F63" w14:textId="514FA030" w:rsidR="00E32170" w:rsidRDefault="00E32170" w:rsidP="00E32170"/>
    <w:p w14:paraId="76C12641" w14:textId="6AE57D21" w:rsidR="00E32170" w:rsidRDefault="00E32170" w:rsidP="00E32170"/>
    <w:p w14:paraId="00FE3C06" w14:textId="34516E59" w:rsidR="00E32170" w:rsidRDefault="00E32170" w:rsidP="00E32170"/>
    <w:p w14:paraId="330320B4" w14:textId="1A0A6C9A" w:rsidR="00E32170" w:rsidRDefault="00E32170" w:rsidP="00E32170"/>
    <w:p w14:paraId="1CF50B8E" w14:textId="7FC8F9DF" w:rsidR="00E32170" w:rsidRDefault="00E32170" w:rsidP="00E32170"/>
    <w:p w14:paraId="5C26D9CE" w14:textId="597EAABF" w:rsidR="00E32170" w:rsidRDefault="00E32170" w:rsidP="00E32170"/>
    <w:p w14:paraId="6B694557" w14:textId="40960049" w:rsidR="00E32170" w:rsidRDefault="00E32170" w:rsidP="00E32170"/>
    <w:p w14:paraId="5595B6BA" w14:textId="6B8FDEFA" w:rsidR="00E32170" w:rsidRDefault="00E32170" w:rsidP="00E32170"/>
    <w:p w14:paraId="0969FBC2" w14:textId="41EBFA59" w:rsidR="00E32170" w:rsidRDefault="00E32170" w:rsidP="00E32170"/>
    <w:p w14:paraId="14EFFD01" w14:textId="55C9CC94" w:rsidR="00E32170" w:rsidRDefault="00E32170" w:rsidP="00E32170"/>
    <w:p w14:paraId="39BA32F7" w14:textId="37420878" w:rsidR="00E32170" w:rsidRDefault="00E32170" w:rsidP="00E32170"/>
    <w:p w14:paraId="7B4BBC28" w14:textId="237E3F32" w:rsidR="00E32170" w:rsidRDefault="00E32170" w:rsidP="00E32170"/>
    <w:p w14:paraId="3D4B33F6" w14:textId="77777777" w:rsidR="00E32170" w:rsidRDefault="00E32170" w:rsidP="00E32170"/>
    <w:p w14:paraId="17DF3FCF" w14:textId="0DAC0BC3" w:rsidR="003C2EE0" w:rsidRDefault="003C2EE0" w:rsidP="00283964">
      <w:pPr>
        <w:pStyle w:val="Heading1"/>
      </w:pPr>
      <w:bookmarkStart w:id="385" w:name="_Toc126240186"/>
      <w:bookmarkStart w:id="386" w:name="_Toc126313836"/>
      <w:r>
        <w:lastRenderedPageBreak/>
        <w:t xml:space="preserve">Safe Operating Procedures </w:t>
      </w:r>
      <w:r w:rsidRPr="00EF5C36">
        <w:t xml:space="preserve">for Pole </w:t>
      </w:r>
      <w:r w:rsidR="00885F2B">
        <w:t xml:space="preserve">Saw </w:t>
      </w:r>
      <w:r w:rsidRPr="00EF5C36">
        <w:t>Pruner</w:t>
      </w:r>
      <w:bookmarkEnd w:id="382"/>
      <w:bookmarkEnd w:id="383"/>
      <w:r w:rsidR="009111C3">
        <w:t>s</w:t>
      </w:r>
      <w:bookmarkEnd w:id="385"/>
      <w:bookmarkEnd w:id="386"/>
    </w:p>
    <w:p w14:paraId="17DF3FD0" w14:textId="77777777" w:rsidR="003C2EE0" w:rsidRDefault="003C2EE0" w:rsidP="003C2EE0">
      <w:pPr>
        <w:pStyle w:val="PMhead"/>
      </w:pPr>
      <w:r>
        <w:t>Purpose</w:t>
      </w:r>
    </w:p>
    <w:p w14:paraId="17DF3FD1" w14:textId="62939C94" w:rsidR="003C2EE0" w:rsidRDefault="003C2EE0" w:rsidP="003C2EE0">
      <w:pPr>
        <w:pStyle w:val="PMtext"/>
      </w:pPr>
      <w:r>
        <w:t xml:space="preserve">To define the safe operating procedures in a manner that informs and instructs employees of </w:t>
      </w:r>
      <w:r w:rsidR="003357E3">
        <w:t>[</w:t>
      </w:r>
      <w:r w:rsidR="002C1A88">
        <w:t>Employer/Organization Name</w:t>
      </w:r>
      <w:r w:rsidR="003357E3">
        <w:t>]</w:t>
      </w:r>
      <w:r>
        <w:t xml:space="preserve"> on the key health and safety hazards and controls to remember when </w:t>
      </w:r>
      <w:r w:rsidR="00570FC7">
        <w:t>using</w:t>
      </w:r>
      <w:r>
        <w:t xml:space="preserve"> the pole </w:t>
      </w:r>
      <w:r w:rsidR="00885F2B">
        <w:t xml:space="preserve">saw </w:t>
      </w:r>
      <w:r>
        <w:t>pruner.</w:t>
      </w:r>
    </w:p>
    <w:p w14:paraId="17DF3FD2" w14:textId="5D346F1B" w:rsidR="003C2EE0" w:rsidRDefault="00570FC7" w:rsidP="003C2EE0">
      <w:pPr>
        <w:pStyle w:val="PMhead"/>
      </w:pPr>
      <w:r>
        <w:t>Hazards</w:t>
      </w:r>
    </w:p>
    <w:p w14:paraId="17DF3FD3" w14:textId="53EAB4BA" w:rsidR="003C2EE0" w:rsidRDefault="003C2EE0" w:rsidP="003C2EE0">
      <w:pPr>
        <w:pStyle w:val="PMtext"/>
      </w:pPr>
      <w:r>
        <w:t xml:space="preserve">The following hazards may occur </w:t>
      </w:r>
      <w:r w:rsidR="000A1AAD">
        <w:t>when using the</w:t>
      </w:r>
      <w:r>
        <w:t xml:space="preserve"> pole</w:t>
      </w:r>
      <w:r w:rsidR="00885F2B">
        <w:t xml:space="preserve"> saw</w:t>
      </w:r>
      <w:r>
        <w:t xml:space="preserve"> pruner:</w:t>
      </w:r>
    </w:p>
    <w:p w14:paraId="674C8301" w14:textId="7DAE2FCB" w:rsidR="00570FC7" w:rsidRDefault="00570FC7" w:rsidP="00B8159C">
      <w:pPr>
        <w:pStyle w:val="PMtextBullet"/>
        <w:numPr>
          <w:ilvl w:val="0"/>
          <w:numId w:val="11"/>
        </w:numPr>
      </w:pPr>
      <w:r>
        <w:t>Burn</w:t>
      </w:r>
      <w:r w:rsidR="000A1AAD">
        <w:t>s</w:t>
      </w:r>
    </w:p>
    <w:p w14:paraId="1D0B171F" w14:textId="1F07951E" w:rsidR="005F6524" w:rsidRDefault="005F6524" w:rsidP="005F6524">
      <w:pPr>
        <w:pStyle w:val="PMtextBullet"/>
        <w:numPr>
          <w:ilvl w:val="0"/>
          <w:numId w:val="11"/>
        </w:numPr>
      </w:pPr>
      <w:r>
        <w:t xml:space="preserve">Musculoskeletal </w:t>
      </w:r>
      <w:r w:rsidR="00467546">
        <w:t>d</w:t>
      </w:r>
      <w:r>
        <w:t>isorder</w:t>
      </w:r>
    </w:p>
    <w:p w14:paraId="4240CE2E" w14:textId="77777777" w:rsidR="000A1AAD" w:rsidRDefault="000A1AAD" w:rsidP="000A1AAD">
      <w:pPr>
        <w:pStyle w:val="PMtextBullet"/>
        <w:numPr>
          <w:ilvl w:val="0"/>
          <w:numId w:val="11"/>
        </w:numPr>
      </w:pPr>
      <w:r>
        <w:t>Fire</w:t>
      </w:r>
    </w:p>
    <w:p w14:paraId="17DF3FD7" w14:textId="460DD98A" w:rsidR="003C2EE0" w:rsidRDefault="00CC01E1" w:rsidP="00B8159C">
      <w:pPr>
        <w:pStyle w:val="PMtextBullet"/>
        <w:numPr>
          <w:ilvl w:val="0"/>
          <w:numId w:val="11"/>
        </w:numPr>
      </w:pPr>
      <w:r>
        <w:t>Equipment or property</w:t>
      </w:r>
      <w:r w:rsidR="00570FC7">
        <w:t xml:space="preserve"> damage</w:t>
      </w:r>
    </w:p>
    <w:p w14:paraId="17DF3FD8" w14:textId="77777777" w:rsidR="003C2EE0" w:rsidRDefault="003C2EE0" w:rsidP="003C2EE0">
      <w:pPr>
        <w:pStyle w:val="PMhead"/>
      </w:pPr>
      <w:r>
        <w:t>Personal Protective Equipment</w:t>
      </w:r>
    </w:p>
    <w:p w14:paraId="0C0205B2" w14:textId="77777777" w:rsidR="00570FC7" w:rsidRPr="00570FC7" w:rsidRDefault="00570FC7" w:rsidP="003C2EE0">
      <w:pPr>
        <w:pStyle w:val="PMtextBullet"/>
        <w:rPr>
          <w:b/>
          <w:bCs/>
        </w:rPr>
      </w:pPr>
      <w:r>
        <w:t>Safety footwear</w:t>
      </w:r>
    </w:p>
    <w:p w14:paraId="514500AD" w14:textId="3D736AF4" w:rsidR="00570FC7" w:rsidRPr="00570FC7" w:rsidRDefault="00570FC7" w:rsidP="003C2EE0">
      <w:pPr>
        <w:pStyle w:val="PMtextBullet"/>
        <w:rPr>
          <w:b/>
          <w:bCs/>
        </w:rPr>
      </w:pPr>
      <w:r>
        <w:t xml:space="preserve">Eye protection </w:t>
      </w:r>
      <w:r w:rsidR="001966B0">
        <w:t>(</w:t>
      </w:r>
      <w:proofErr w:type="gramStart"/>
      <w:r w:rsidR="001966B0">
        <w:t>e.g.</w:t>
      </w:r>
      <w:proofErr w:type="gramEnd"/>
      <w:r w:rsidR="001966B0">
        <w:t xml:space="preserve"> </w:t>
      </w:r>
      <w:r>
        <w:t>face shield</w:t>
      </w:r>
      <w:r w:rsidR="001966B0">
        <w:t>)</w:t>
      </w:r>
    </w:p>
    <w:p w14:paraId="17DF3FDB" w14:textId="05E04D3C" w:rsidR="003C2EE0" w:rsidRPr="007B1231" w:rsidRDefault="00570FC7" w:rsidP="003C2EE0">
      <w:pPr>
        <w:pStyle w:val="PMtextBullet"/>
        <w:rPr>
          <w:b/>
          <w:bCs/>
        </w:rPr>
      </w:pPr>
      <w:r>
        <w:t>Hearing protection</w:t>
      </w:r>
    </w:p>
    <w:p w14:paraId="17DF3FDC" w14:textId="0FDADDDF" w:rsidR="003C2EE0" w:rsidRPr="007B1231" w:rsidRDefault="00570FC7" w:rsidP="003C2EE0">
      <w:pPr>
        <w:pStyle w:val="PMtextBullet"/>
        <w:rPr>
          <w:b/>
          <w:bCs/>
        </w:rPr>
      </w:pPr>
      <w:r>
        <w:t xml:space="preserve">Head protection as required </w:t>
      </w:r>
      <w:r w:rsidR="003C2EE0">
        <w:t>(</w:t>
      </w:r>
      <w:proofErr w:type="gramStart"/>
      <w:r>
        <w:t>e.g.</w:t>
      </w:r>
      <w:proofErr w:type="gramEnd"/>
      <w:r>
        <w:t xml:space="preserve"> </w:t>
      </w:r>
      <w:r w:rsidR="003C2EE0">
        <w:t>felling or working under trees)</w:t>
      </w:r>
    </w:p>
    <w:p w14:paraId="58B7678E" w14:textId="0F0C9B1D" w:rsidR="008E137B" w:rsidRDefault="008E137B" w:rsidP="008E137B">
      <w:pPr>
        <w:pStyle w:val="PMtextBullet"/>
        <w:rPr>
          <w:rFonts w:cs="Arial"/>
        </w:rPr>
      </w:pPr>
      <w:r>
        <w:rPr>
          <w:rFonts w:cs="Arial"/>
        </w:rPr>
        <w:t>Gloves</w:t>
      </w:r>
    </w:p>
    <w:p w14:paraId="4F51CBBD" w14:textId="7ADB5DEA" w:rsidR="008E137B" w:rsidRDefault="008E137B" w:rsidP="008E137B">
      <w:pPr>
        <w:pStyle w:val="PMtextBullet"/>
        <w:rPr>
          <w:rFonts w:cs="Arial"/>
        </w:rPr>
      </w:pPr>
      <w:r>
        <w:rPr>
          <w:rFonts w:cs="Arial"/>
        </w:rPr>
        <w:t>Appropriate clothing</w:t>
      </w:r>
      <w:r w:rsidR="001966B0">
        <w:rPr>
          <w:rFonts w:cs="Arial"/>
        </w:rPr>
        <w:t xml:space="preserve"> (</w:t>
      </w:r>
      <w:proofErr w:type="gramStart"/>
      <w:r w:rsidR="001966B0">
        <w:rPr>
          <w:rFonts w:cs="Arial"/>
        </w:rPr>
        <w:t>e.g.</w:t>
      </w:r>
      <w:proofErr w:type="gramEnd"/>
      <w:r w:rsidR="001966B0">
        <w:rPr>
          <w:rFonts w:cs="Arial"/>
        </w:rPr>
        <w:t xml:space="preserve"> </w:t>
      </w:r>
      <w:r w:rsidRPr="00F12599">
        <w:rPr>
          <w:rFonts w:cs="Arial"/>
        </w:rPr>
        <w:t>snug fitt</w:t>
      </w:r>
      <w:r>
        <w:rPr>
          <w:rFonts w:cs="Arial"/>
        </w:rPr>
        <w:t>ing clothing</w:t>
      </w:r>
      <w:r w:rsidR="001966B0">
        <w:rPr>
          <w:rFonts w:cs="Arial"/>
        </w:rPr>
        <w:t>)</w:t>
      </w:r>
    </w:p>
    <w:p w14:paraId="1001E38F" w14:textId="77777777" w:rsidR="008E137B" w:rsidRPr="00F12599" w:rsidRDefault="008E137B" w:rsidP="008E137B">
      <w:pPr>
        <w:pStyle w:val="PMtextBullet"/>
        <w:rPr>
          <w:rFonts w:cs="Arial"/>
        </w:rPr>
      </w:pPr>
      <w:r>
        <w:rPr>
          <w:rFonts w:cs="Arial"/>
        </w:rPr>
        <w:t xml:space="preserve">No loose clothing, </w:t>
      </w:r>
      <w:proofErr w:type="gramStart"/>
      <w:r>
        <w:rPr>
          <w:rFonts w:cs="Arial"/>
        </w:rPr>
        <w:t>jewelry</w:t>
      </w:r>
      <w:proofErr w:type="gramEnd"/>
      <w:r>
        <w:rPr>
          <w:rFonts w:cs="Arial"/>
        </w:rPr>
        <w:t xml:space="preserve"> or hair</w:t>
      </w:r>
    </w:p>
    <w:p w14:paraId="17DF3FDF" w14:textId="77777777" w:rsidR="003C2EE0" w:rsidRDefault="003C2EE0" w:rsidP="003C2EE0">
      <w:pPr>
        <w:pStyle w:val="PMhead"/>
      </w:pPr>
      <w:r>
        <w:t>Safe Operating Procedure</w:t>
      </w:r>
    </w:p>
    <w:p w14:paraId="46599C59" w14:textId="77777777" w:rsidR="009111C3" w:rsidRPr="00F12599" w:rsidRDefault="009111C3" w:rsidP="009111C3">
      <w:pPr>
        <w:pStyle w:val="PMtextBullet"/>
        <w:numPr>
          <w:ilvl w:val="0"/>
          <w:numId w:val="11"/>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76CFD580" w14:textId="2A4B2DF8" w:rsidR="009111C3" w:rsidRPr="00F12599" w:rsidRDefault="009111C3" w:rsidP="009111C3">
      <w:pPr>
        <w:pStyle w:val="PMtextBullet"/>
        <w:numPr>
          <w:ilvl w:val="0"/>
          <w:numId w:val="11"/>
        </w:numPr>
      </w:pPr>
      <w:r w:rsidRPr="00F12599">
        <w:t xml:space="preserve">Operators must have </w:t>
      </w:r>
      <w:r w:rsidR="0083347E">
        <w:t>reviewed the operator’s manual with the supervisor</w:t>
      </w:r>
      <w:r>
        <w:t>.</w:t>
      </w:r>
    </w:p>
    <w:p w14:paraId="1E3E812B" w14:textId="77777777" w:rsidR="009111C3" w:rsidRDefault="009111C3" w:rsidP="009111C3">
      <w:pPr>
        <w:pStyle w:val="PMtextBullet"/>
        <w:numPr>
          <w:ilvl w:val="0"/>
          <w:numId w:val="11"/>
        </w:numPr>
      </w:pPr>
      <w:r>
        <w:t>Ensure operator’s</w:t>
      </w:r>
      <w:r w:rsidRPr="00F12599">
        <w:t xml:space="preserve"> manual for equipment is available to operators</w:t>
      </w:r>
      <w:r>
        <w:t>.</w:t>
      </w:r>
    </w:p>
    <w:p w14:paraId="5EEE173A" w14:textId="77777777" w:rsidR="009111C3" w:rsidRPr="006A23A6" w:rsidRDefault="009111C3" w:rsidP="009111C3">
      <w:pPr>
        <w:pStyle w:val="PMtextBullet"/>
        <w:numPr>
          <w:ilvl w:val="0"/>
          <w:numId w:val="11"/>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6EFDE648" w14:textId="77777777" w:rsidR="009111C3" w:rsidRPr="006A23A6" w:rsidRDefault="009111C3" w:rsidP="009111C3">
      <w:pPr>
        <w:pStyle w:val="PMtextBullet"/>
        <w:numPr>
          <w:ilvl w:val="0"/>
          <w:numId w:val="11"/>
        </w:numPr>
      </w:pPr>
      <w:r>
        <w:t xml:space="preserve">Ensure safety decals are legible, order replacements if they are not. </w:t>
      </w:r>
    </w:p>
    <w:p w14:paraId="1D784CAC" w14:textId="77777777" w:rsidR="009111C3" w:rsidRPr="00F12599" w:rsidRDefault="009111C3" w:rsidP="009111C3">
      <w:pPr>
        <w:pStyle w:val="PMtextBullet"/>
        <w:numPr>
          <w:ilvl w:val="0"/>
          <w:numId w:val="11"/>
        </w:numPr>
      </w:pPr>
      <w:r w:rsidRPr="00F12599">
        <w:t xml:space="preserve">Ensure the </w:t>
      </w:r>
      <w:r>
        <w:t>equipment</w:t>
      </w:r>
      <w:r w:rsidRPr="00F12599">
        <w:t xml:space="preserve"> is used properly as per manufacturer’s directions.</w:t>
      </w:r>
    </w:p>
    <w:p w14:paraId="2B222758" w14:textId="77777777" w:rsidR="009111C3" w:rsidRDefault="009111C3" w:rsidP="009111C3">
      <w:pPr>
        <w:pStyle w:val="PMtextBullet"/>
        <w:numPr>
          <w:ilvl w:val="0"/>
          <w:numId w:val="11"/>
        </w:numPr>
      </w:pPr>
      <w:r>
        <w:t>Complete a walkaround of the immediate work area prior to starting. Look for obstacles that may need to be removed.</w:t>
      </w:r>
    </w:p>
    <w:p w14:paraId="17DF3FE3" w14:textId="7E285FA7" w:rsidR="003C2EE0" w:rsidRDefault="003C2EE0" w:rsidP="00B8159C">
      <w:pPr>
        <w:pStyle w:val="PMtextBullet"/>
        <w:numPr>
          <w:ilvl w:val="0"/>
          <w:numId w:val="11"/>
        </w:numPr>
      </w:pPr>
      <w:r>
        <w:t xml:space="preserve">Do not cut metal, sheet metal, </w:t>
      </w:r>
      <w:proofErr w:type="gramStart"/>
      <w:r>
        <w:t>plastics</w:t>
      </w:r>
      <w:proofErr w:type="gramEnd"/>
      <w:r>
        <w:t xml:space="preserve"> or any non</w:t>
      </w:r>
      <w:r w:rsidR="00A827B1">
        <w:t>-</w:t>
      </w:r>
      <w:r>
        <w:t>wood materials.</w:t>
      </w:r>
    </w:p>
    <w:p w14:paraId="17DF3FE4" w14:textId="7D7A34EE" w:rsidR="003C2EE0" w:rsidRPr="00105372" w:rsidRDefault="003C2EE0" w:rsidP="003C2EE0">
      <w:pPr>
        <w:pStyle w:val="PMtextBullet"/>
      </w:pPr>
      <w:r>
        <w:t>Never operate the pole</w:t>
      </w:r>
      <w:r w:rsidR="00885F2B">
        <w:t xml:space="preserve"> saw</w:t>
      </w:r>
      <w:r>
        <w:t xml:space="preserve"> pruner without proper guards, shields and protective devices</w:t>
      </w:r>
      <w:r w:rsidR="008C6BF8">
        <w:t xml:space="preserve"> in place</w:t>
      </w:r>
      <w:r>
        <w:t>.</w:t>
      </w:r>
    </w:p>
    <w:p w14:paraId="17DF3FE6" w14:textId="453676C2" w:rsidR="003C2EE0" w:rsidRDefault="003C2EE0" w:rsidP="00B8159C">
      <w:pPr>
        <w:pStyle w:val="PMtextBullet"/>
        <w:numPr>
          <w:ilvl w:val="0"/>
          <w:numId w:val="11"/>
        </w:numPr>
      </w:pPr>
      <w:r>
        <w:lastRenderedPageBreak/>
        <w:t>When carrying</w:t>
      </w:r>
      <w:r w:rsidR="008E137B">
        <w:t xml:space="preserve"> equipment</w:t>
      </w:r>
      <w:r>
        <w:t>, the engine must be stopped, guide bar facing the front, and the hot muffler kept away from your body.</w:t>
      </w:r>
    </w:p>
    <w:p w14:paraId="17DF3FE7" w14:textId="77777777" w:rsidR="003C2EE0" w:rsidRDefault="003C2EE0" w:rsidP="00B8159C">
      <w:pPr>
        <w:pStyle w:val="PMtextBullet"/>
        <w:numPr>
          <w:ilvl w:val="0"/>
          <w:numId w:val="11"/>
        </w:numPr>
      </w:pPr>
      <w:r>
        <w:t>Adjust the hand grip to suit your size before starting work.</w:t>
      </w:r>
    </w:p>
    <w:p w14:paraId="17DF3FE8" w14:textId="66CF8A7F" w:rsidR="003C2EE0" w:rsidRDefault="003C2EE0" w:rsidP="00B8159C">
      <w:pPr>
        <w:pStyle w:val="PMtextBullet"/>
        <w:numPr>
          <w:ilvl w:val="0"/>
          <w:numId w:val="11"/>
        </w:numPr>
      </w:pPr>
      <w:r>
        <w:t>Fuelling should be done in a well</w:t>
      </w:r>
      <w:r w:rsidR="00A827B1">
        <w:t>-</w:t>
      </w:r>
      <w:r>
        <w:t>ventilated area</w:t>
      </w:r>
      <w:r w:rsidR="008E137B">
        <w:t xml:space="preserve"> outdoors</w:t>
      </w:r>
      <w:r>
        <w:t>.</w:t>
      </w:r>
    </w:p>
    <w:p w14:paraId="17DF3FE9" w14:textId="544D88AB" w:rsidR="003C2EE0" w:rsidRPr="00C408A4" w:rsidRDefault="003C2EE0" w:rsidP="00B8159C">
      <w:pPr>
        <w:pStyle w:val="PMtextBullet"/>
        <w:numPr>
          <w:ilvl w:val="0"/>
          <w:numId w:val="11"/>
        </w:numPr>
        <w:rPr>
          <w:b/>
          <w:bCs/>
        </w:rPr>
      </w:pPr>
      <w:r>
        <w:t xml:space="preserve">Move the pole </w:t>
      </w:r>
      <w:r w:rsidR="00885F2B">
        <w:t xml:space="preserve">saw </w:t>
      </w:r>
      <w:r>
        <w:t xml:space="preserve">pruner at least 3 metres </w:t>
      </w:r>
      <w:r w:rsidR="008E137B">
        <w:t xml:space="preserve">(10 feet) </w:t>
      </w:r>
      <w:r>
        <w:t xml:space="preserve">from the </w:t>
      </w:r>
      <w:r w:rsidR="00673C4E">
        <w:t>fuelling</w:t>
      </w:r>
      <w:r>
        <w:t xml:space="preserve"> point before starting the engine.</w:t>
      </w:r>
    </w:p>
    <w:p w14:paraId="17DF3FEA" w14:textId="3D80EBDA" w:rsidR="003C2EE0" w:rsidRDefault="003C2EE0" w:rsidP="00B8159C">
      <w:pPr>
        <w:pStyle w:val="PMtextBullet"/>
        <w:numPr>
          <w:ilvl w:val="0"/>
          <w:numId w:val="11"/>
        </w:numPr>
      </w:pPr>
      <w:r>
        <w:t>Before doing any work with the pole</w:t>
      </w:r>
      <w:r w:rsidR="00885F2B">
        <w:t xml:space="preserve"> saw</w:t>
      </w:r>
      <w:r>
        <w:t xml:space="preserve"> pruner, inspect the work area to ensure it is clear of obstructions and objects, including persons. Be sure to remove any materials which may start brush fires.</w:t>
      </w:r>
    </w:p>
    <w:p w14:paraId="07A9CEFC" w14:textId="77777777" w:rsidR="009111C3" w:rsidRDefault="009111C3" w:rsidP="009111C3">
      <w:pPr>
        <w:pStyle w:val="PMtextBullet"/>
        <w:numPr>
          <w:ilvl w:val="0"/>
          <w:numId w:val="11"/>
        </w:numPr>
      </w:pPr>
      <w:r>
        <w:t>Keep all bystanders away from the equipment during operation.</w:t>
      </w:r>
    </w:p>
    <w:p w14:paraId="17DF3FEC" w14:textId="77777777" w:rsidR="003C2EE0" w:rsidRDefault="003C2EE0" w:rsidP="00B8159C">
      <w:pPr>
        <w:pStyle w:val="PMtextBullet"/>
        <w:numPr>
          <w:ilvl w:val="0"/>
          <w:numId w:val="11"/>
        </w:numPr>
      </w:pPr>
      <w:r>
        <w:t>Do not let anyone hold the wood for you to cut.</w:t>
      </w:r>
    </w:p>
    <w:p w14:paraId="17DF3FED" w14:textId="77777777" w:rsidR="003C2EE0" w:rsidRDefault="003C2EE0" w:rsidP="00B8159C">
      <w:pPr>
        <w:pStyle w:val="PMtextBullet"/>
        <w:numPr>
          <w:ilvl w:val="0"/>
          <w:numId w:val="11"/>
        </w:numPr>
      </w:pPr>
      <w:r>
        <w:t>Keep the unshielded guide bar from touching an object or the ground, to prevent rotational kickback.</w:t>
      </w:r>
    </w:p>
    <w:p w14:paraId="17DF3FEE" w14:textId="07B12E98" w:rsidR="003C2EE0" w:rsidRDefault="003C2EE0" w:rsidP="00B8159C">
      <w:pPr>
        <w:pStyle w:val="PMtextBullet"/>
        <w:numPr>
          <w:ilvl w:val="0"/>
          <w:numId w:val="11"/>
        </w:numPr>
      </w:pPr>
      <w:r>
        <w:t>In tight situations, it may be better to cut at part</w:t>
      </w:r>
      <w:r w:rsidR="00A827B1">
        <w:t>-</w:t>
      </w:r>
      <w:r>
        <w:t xml:space="preserve">throttle or low engine speed to control the pole </w:t>
      </w:r>
      <w:r w:rsidR="00885F2B">
        <w:t xml:space="preserve">saw </w:t>
      </w:r>
      <w:r>
        <w:t>pruner.</w:t>
      </w:r>
    </w:p>
    <w:p w14:paraId="17DF3FEF" w14:textId="3355302C" w:rsidR="003C2EE0" w:rsidRDefault="003C2EE0" w:rsidP="00B8159C">
      <w:pPr>
        <w:pStyle w:val="PMtextBullet"/>
        <w:numPr>
          <w:ilvl w:val="0"/>
          <w:numId w:val="11"/>
        </w:numPr>
      </w:pPr>
      <w:r>
        <w:t xml:space="preserve">Do not allow the guide bar to come in contact with solid foreign objects such as rocks, roots or bits of metal, as it may fling them directly or by ricochet in the direction of bystanders or the </w:t>
      </w:r>
      <w:proofErr w:type="gramStart"/>
      <w:r>
        <w:t>operator, and</w:t>
      </w:r>
      <w:proofErr w:type="gramEnd"/>
      <w:r>
        <w:t xml:space="preserve"> may damage the pole </w:t>
      </w:r>
      <w:r w:rsidR="00885F2B">
        <w:t xml:space="preserve">saw </w:t>
      </w:r>
      <w:r>
        <w:t>pruner.</w:t>
      </w:r>
    </w:p>
    <w:p w14:paraId="17DF3FF0" w14:textId="6A7EDDC9" w:rsidR="003C2EE0" w:rsidRDefault="003C2EE0" w:rsidP="00B8159C">
      <w:pPr>
        <w:pStyle w:val="PMtextBullet"/>
        <w:numPr>
          <w:ilvl w:val="0"/>
          <w:numId w:val="11"/>
        </w:numPr>
      </w:pPr>
      <w:r>
        <w:t xml:space="preserve">Always hold your pole </w:t>
      </w:r>
      <w:r w:rsidR="00885F2B">
        <w:t xml:space="preserve">saw </w:t>
      </w:r>
      <w:r>
        <w:t>pruner firmly with both hands while you are working</w:t>
      </w:r>
      <w:r w:rsidR="00EF5EEC">
        <w:t xml:space="preserve">. </w:t>
      </w:r>
    </w:p>
    <w:p w14:paraId="17DF3FF1" w14:textId="77777777" w:rsidR="003C2EE0" w:rsidRDefault="003C2EE0" w:rsidP="00B8159C">
      <w:pPr>
        <w:pStyle w:val="PMtextBullet"/>
        <w:numPr>
          <w:ilvl w:val="0"/>
          <w:numId w:val="11"/>
        </w:numPr>
      </w:pPr>
      <w:r>
        <w:t xml:space="preserve">Keep the handles dry, </w:t>
      </w:r>
      <w:proofErr w:type="gramStart"/>
      <w:r>
        <w:t>clean</w:t>
      </w:r>
      <w:proofErr w:type="gramEnd"/>
      <w:r>
        <w:t xml:space="preserve"> and free of oil or fuel mixture.</w:t>
      </w:r>
    </w:p>
    <w:p w14:paraId="17DF3FF2" w14:textId="4D308345" w:rsidR="003C2EE0" w:rsidRDefault="003C2EE0" w:rsidP="00B8159C">
      <w:pPr>
        <w:pStyle w:val="PMtextBullet"/>
        <w:numPr>
          <w:ilvl w:val="0"/>
          <w:numId w:val="11"/>
        </w:numPr>
      </w:pPr>
      <w:r>
        <w:t xml:space="preserve">Ensure you have secure footing. </w:t>
      </w:r>
    </w:p>
    <w:p w14:paraId="17DF3FF3" w14:textId="77777777" w:rsidR="003C2EE0" w:rsidRDefault="003C2EE0" w:rsidP="00B8159C">
      <w:pPr>
        <w:pStyle w:val="PMtextBullet"/>
        <w:numPr>
          <w:ilvl w:val="0"/>
          <w:numId w:val="11"/>
        </w:numPr>
      </w:pPr>
      <w:r>
        <w:t>Do not operate while standing in a tree.</w:t>
      </w:r>
    </w:p>
    <w:p w14:paraId="17DF3FF4" w14:textId="77777777" w:rsidR="003C2EE0" w:rsidRDefault="003C2EE0" w:rsidP="00B8159C">
      <w:pPr>
        <w:pStyle w:val="PMtextBullet"/>
        <w:numPr>
          <w:ilvl w:val="0"/>
          <w:numId w:val="11"/>
        </w:numPr>
      </w:pPr>
      <w:r>
        <w:t>Do not overreach.</w:t>
      </w:r>
    </w:p>
    <w:p w14:paraId="17DF3FF5" w14:textId="538C4D65" w:rsidR="003C2EE0" w:rsidRDefault="003C2EE0" w:rsidP="00B8159C">
      <w:pPr>
        <w:pStyle w:val="PMtextBullet"/>
        <w:numPr>
          <w:ilvl w:val="0"/>
          <w:numId w:val="11"/>
        </w:numPr>
      </w:pPr>
      <w:r>
        <w:t xml:space="preserve">Use extensions specifically designed for that </w:t>
      </w:r>
      <w:proofErr w:type="gramStart"/>
      <w:r>
        <w:t>particular pole</w:t>
      </w:r>
      <w:proofErr w:type="gramEnd"/>
      <w:r>
        <w:t xml:space="preserve"> </w:t>
      </w:r>
      <w:r w:rsidR="00885F2B">
        <w:t xml:space="preserve">saw </w:t>
      </w:r>
      <w:r>
        <w:t>pruner.</w:t>
      </w:r>
    </w:p>
    <w:p w14:paraId="17DF3FF6" w14:textId="211E191C" w:rsidR="003C2EE0" w:rsidRDefault="003C2EE0" w:rsidP="00B8159C">
      <w:pPr>
        <w:pStyle w:val="PMtextBullet"/>
        <w:numPr>
          <w:ilvl w:val="0"/>
          <w:numId w:val="11"/>
        </w:numPr>
      </w:pPr>
      <w:r>
        <w:t>Use caution when cutting small</w:t>
      </w:r>
      <w:r w:rsidR="00A827B1">
        <w:t>-</w:t>
      </w:r>
      <w:r>
        <w:t>sized brush and saplings because slender material may catch the saw chain and be whipped toward you.</w:t>
      </w:r>
    </w:p>
    <w:p w14:paraId="17DF3FF7" w14:textId="5928C68E" w:rsidR="003C2EE0" w:rsidRDefault="003C2EE0" w:rsidP="00B8159C">
      <w:pPr>
        <w:pStyle w:val="PMtextBullet"/>
        <w:numPr>
          <w:ilvl w:val="0"/>
          <w:numId w:val="11"/>
        </w:numPr>
      </w:pPr>
      <w:r>
        <w:t>When cutting a limb that is under tension, be alert for spring back so that you will not be struck by the limb or saw when the tension in the wood fibre is released.</w:t>
      </w:r>
    </w:p>
    <w:p w14:paraId="17DF3FF8" w14:textId="77777777" w:rsidR="003C2EE0" w:rsidRDefault="003C2EE0" w:rsidP="00B8159C">
      <w:pPr>
        <w:pStyle w:val="PMtextBullet"/>
        <w:numPr>
          <w:ilvl w:val="0"/>
          <w:numId w:val="11"/>
        </w:numPr>
      </w:pPr>
      <w:r>
        <w:t>Stay on the uphill while pruning, limbs may roll down the hill when cut.</w:t>
      </w:r>
    </w:p>
    <w:p w14:paraId="17DF3FF9" w14:textId="77777777" w:rsidR="003C2EE0" w:rsidRDefault="003C2EE0" w:rsidP="00B8159C">
      <w:pPr>
        <w:pStyle w:val="PMtextBullet"/>
        <w:numPr>
          <w:ilvl w:val="0"/>
          <w:numId w:val="11"/>
        </w:numPr>
      </w:pPr>
      <w:r>
        <w:t>Work only when there is adequate lighting to see clearly.</w:t>
      </w:r>
    </w:p>
    <w:p w14:paraId="17DF3FFA" w14:textId="77777777" w:rsidR="003C2EE0" w:rsidRDefault="003C2EE0" w:rsidP="00B8159C">
      <w:pPr>
        <w:pStyle w:val="PMtextBullet"/>
        <w:numPr>
          <w:ilvl w:val="0"/>
          <w:numId w:val="11"/>
        </w:numPr>
      </w:pPr>
      <w:r>
        <w:t>Do not work under trees during periods of high winds or heavy precipitation.</w:t>
      </w:r>
    </w:p>
    <w:p w14:paraId="17DF3FFB" w14:textId="77777777" w:rsidR="003C2EE0" w:rsidRDefault="003C2EE0" w:rsidP="00B8159C">
      <w:pPr>
        <w:pStyle w:val="PMtextBullet"/>
        <w:numPr>
          <w:ilvl w:val="0"/>
          <w:numId w:val="11"/>
        </w:numPr>
      </w:pPr>
      <w:r>
        <w:t>Keep all parts of your body away from the saw chain or blade while the engine is running.</w:t>
      </w:r>
    </w:p>
    <w:p w14:paraId="17DF3FFC" w14:textId="200F5352" w:rsidR="003C2EE0" w:rsidRDefault="003C2EE0" w:rsidP="00B8159C">
      <w:pPr>
        <w:pStyle w:val="PMtextBullet"/>
        <w:numPr>
          <w:ilvl w:val="0"/>
          <w:numId w:val="11"/>
        </w:numPr>
      </w:pPr>
      <w:r>
        <w:t>If the blade gets jammed, turn off the engine and disconnect the spark plug</w:t>
      </w:r>
      <w:r w:rsidR="00EF5EEC">
        <w:t xml:space="preserve">. </w:t>
      </w:r>
    </w:p>
    <w:p w14:paraId="17DF3FFD" w14:textId="06FC2877" w:rsidR="003C2EE0" w:rsidRDefault="003C2EE0" w:rsidP="00B8159C">
      <w:pPr>
        <w:pStyle w:val="PMtextBullet"/>
        <w:numPr>
          <w:ilvl w:val="0"/>
          <w:numId w:val="11"/>
        </w:numPr>
      </w:pPr>
      <w:r>
        <w:t>Only clear the jam once the blade has stopped moving</w:t>
      </w:r>
      <w:r w:rsidR="00EF5EEC">
        <w:t xml:space="preserve">. </w:t>
      </w:r>
      <w:r>
        <w:t>Never grasp the blade.</w:t>
      </w:r>
    </w:p>
    <w:p w14:paraId="17DF3FFE" w14:textId="77777777" w:rsidR="003C2EE0" w:rsidRDefault="003C2EE0" w:rsidP="00B8159C">
      <w:pPr>
        <w:pStyle w:val="PMtextBullet"/>
        <w:numPr>
          <w:ilvl w:val="0"/>
          <w:numId w:val="11"/>
        </w:numPr>
        <w:rPr>
          <w:rFonts w:cs="Arial"/>
          <w:bCs/>
        </w:rPr>
      </w:pPr>
      <w:r>
        <w:rPr>
          <w:rFonts w:cs="Arial"/>
          <w:bCs/>
        </w:rPr>
        <w:t xml:space="preserve">Do not leave the equipment unattended. </w:t>
      </w:r>
    </w:p>
    <w:p w14:paraId="17DF3FFF" w14:textId="2BAB589F" w:rsidR="003C2EE0" w:rsidRDefault="003C2EE0" w:rsidP="00B8159C">
      <w:pPr>
        <w:pStyle w:val="PMtextBullet"/>
        <w:numPr>
          <w:ilvl w:val="0"/>
          <w:numId w:val="11"/>
        </w:numPr>
      </w:pPr>
      <w:r>
        <w:t>Let the engine cool down before re</w:t>
      </w:r>
      <w:r w:rsidR="00673C4E">
        <w:t>fuelling</w:t>
      </w:r>
      <w:r>
        <w:t>.</w:t>
      </w:r>
    </w:p>
    <w:p w14:paraId="17DF4000" w14:textId="618AE982" w:rsidR="003C2EE0" w:rsidRDefault="003C2EE0" w:rsidP="00B8159C">
      <w:pPr>
        <w:pStyle w:val="PMtextBullet"/>
        <w:numPr>
          <w:ilvl w:val="0"/>
          <w:numId w:val="11"/>
        </w:numPr>
      </w:pPr>
      <w:r>
        <w:t xml:space="preserve">Ensure that engine is shut down before </w:t>
      </w:r>
      <w:r w:rsidR="008E137B">
        <w:t>performing any repairs or maintenance.</w:t>
      </w:r>
      <w:r>
        <w:t xml:space="preserve"> </w:t>
      </w:r>
    </w:p>
    <w:p w14:paraId="17DF4001" w14:textId="292D1651" w:rsidR="003C2EE0" w:rsidRDefault="003C2EE0" w:rsidP="00B8159C">
      <w:pPr>
        <w:pStyle w:val="PMtextBullet"/>
        <w:numPr>
          <w:ilvl w:val="0"/>
          <w:numId w:val="11"/>
        </w:numPr>
      </w:pPr>
      <w:r>
        <w:lastRenderedPageBreak/>
        <w:t>Disengage spark plug before conducting any maintenance or cleaning operation</w:t>
      </w:r>
      <w:r w:rsidR="008E137B">
        <w:t>.</w:t>
      </w:r>
    </w:p>
    <w:p w14:paraId="17DF4002" w14:textId="41BDDF18" w:rsidR="003C2EE0" w:rsidRDefault="003C2EE0" w:rsidP="00B8159C">
      <w:pPr>
        <w:pStyle w:val="PMtextBullet"/>
        <w:numPr>
          <w:ilvl w:val="0"/>
          <w:numId w:val="11"/>
        </w:numPr>
      </w:pPr>
      <w:r>
        <w:t xml:space="preserve">At the end of the day, always clean </w:t>
      </w:r>
      <w:proofErr w:type="gramStart"/>
      <w:r>
        <w:t>dust</w:t>
      </w:r>
      <w:proofErr w:type="gramEnd"/>
      <w:r>
        <w:t xml:space="preserve"> and dirt off the machine. Do not use a grease solvent.</w:t>
      </w:r>
    </w:p>
    <w:p w14:paraId="17DF4003" w14:textId="2C246201" w:rsidR="003C2EE0" w:rsidRDefault="003C2EE0" w:rsidP="00B8159C">
      <w:pPr>
        <w:pStyle w:val="PMtextBullet"/>
        <w:numPr>
          <w:ilvl w:val="0"/>
          <w:numId w:val="11"/>
        </w:numPr>
      </w:pPr>
      <w:r>
        <w:t>If you experience unusual noise, smell, or vibration shut off the machine immediately. Determine cause. Restart only after repaired</w:t>
      </w:r>
      <w:r w:rsidR="008E137B">
        <w:t>.</w:t>
      </w:r>
    </w:p>
    <w:p w14:paraId="076CF73D" w14:textId="77777777" w:rsidR="009111C3" w:rsidRDefault="009111C3" w:rsidP="009111C3">
      <w:pPr>
        <w:pStyle w:val="PMtextBullet"/>
        <w:numPr>
          <w:ilvl w:val="0"/>
          <w:numId w:val="11"/>
        </w:numPr>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4004" w14:textId="77777777" w:rsidR="003C2EE0" w:rsidRPr="00496D31" w:rsidRDefault="003C2EE0" w:rsidP="003C2EE0">
      <w:pPr>
        <w:pStyle w:val="PMhead"/>
        <w:rPr>
          <w:lang w:val="en-CA"/>
        </w:rPr>
      </w:pPr>
      <w:r w:rsidRPr="00496D31">
        <w:rPr>
          <w:lang w:val="en-CA"/>
        </w:rPr>
        <w:t>Additional Resources</w:t>
      </w:r>
    </w:p>
    <w:p w14:paraId="17DF4005" w14:textId="2092F442" w:rsidR="003C2EE0" w:rsidRPr="00496D31" w:rsidRDefault="003C2EE0" w:rsidP="003C2EE0">
      <w:pPr>
        <w:pStyle w:val="PMtext"/>
        <w:rPr>
          <w:lang w:val="en-CA"/>
        </w:rPr>
      </w:pPr>
      <w:r w:rsidRPr="00496D31">
        <w:rPr>
          <w:lang w:val="en-CA"/>
        </w:rPr>
        <w:t xml:space="preserve">SOP </w:t>
      </w:r>
      <w:r w:rsidR="001966B0" w:rsidRPr="00496D31">
        <w:rPr>
          <w:lang w:val="en-CA"/>
        </w:rPr>
        <w:t xml:space="preserve">for </w:t>
      </w:r>
      <w:r w:rsidR="00C22192" w:rsidRPr="00496D31">
        <w:rPr>
          <w:lang w:val="en-CA"/>
        </w:rPr>
        <w:t>Fuelling</w:t>
      </w:r>
    </w:p>
    <w:p w14:paraId="461240A8" w14:textId="653FB791"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4006" w14:textId="77777777" w:rsidR="003C2EE0" w:rsidRDefault="003C2EE0" w:rsidP="003C2EE0">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009"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4007" w14:textId="77777777" w:rsidR="003C2EE0" w:rsidRDefault="003C2EE0"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hideMark/>
          </w:tcPr>
          <w:p w14:paraId="17DF4008" w14:textId="22A38227" w:rsidR="003C2EE0" w:rsidRDefault="003C2EE0" w:rsidP="00C8231E">
            <w:pPr>
              <w:pStyle w:val="PMtableText"/>
              <w:tabs>
                <w:tab w:val="left" w:leader="dot" w:pos="6840"/>
              </w:tabs>
              <w:rPr>
                <w:szCs w:val="20"/>
                <w:lang w:eastAsia="en-CA"/>
              </w:rPr>
            </w:pPr>
          </w:p>
        </w:tc>
      </w:tr>
      <w:tr w:rsidR="003C2EE0" w14:paraId="17DF400C" w14:textId="77777777" w:rsidTr="00C8231E">
        <w:tc>
          <w:tcPr>
            <w:tcW w:w="4428" w:type="dxa"/>
            <w:tcBorders>
              <w:top w:val="single" w:sz="4" w:space="0" w:color="auto"/>
              <w:left w:val="single" w:sz="4" w:space="0" w:color="auto"/>
              <w:bottom w:val="single" w:sz="4" w:space="0" w:color="auto"/>
              <w:right w:val="single" w:sz="4" w:space="0" w:color="auto"/>
            </w:tcBorders>
            <w:hideMark/>
          </w:tcPr>
          <w:p w14:paraId="17DF400A" w14:textId="77777777" w:rsidR="003C2EE0" w:rsidRDefault="003C2EE0"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00B" w14:textId="77777777" w:rsidR="003C2EE0" w:rsidRDefault="003C2EE0" w:rsidP="00C8231E">
            <w:pPr>
              <w:pStyle w:val="PMtableText"/>
              <w:tabs>
                <w:tab w:val="left" w:leader="dot" w:pos="6840"/>
              </w:tabs>
              <w:rPr>
                <w:szCs w:val="20"/>
                <w:lang w:eastAsia="en-CA"/>
              </w:rPr>
            </w:pPr>
          </w:p>
        </w:tc>
      </w:tr>
    </w:tbl>
    <w:p w14:paraId="17DF400D" w14:textId="09153332" w:rsidR="003C2EE0" w:rsidRDefault="003C2EE0" w:rsidP="003C2EE0"/>
    <w:p w14:paraId="0D59BBF1" w14:textId="468BB78F" w:rsidR="00E32170" w:rsidRDefault="00E32170" w:rsidP="003C2EE0"/>
    <w:p w14:paraId="790DCCD3" w14:textId="320FD4B8" w:rsidR="00E32170" w:rsidRDefault="00E32170" w:rsidP="003C2EE0"/>
    <w:p w14:paraId="2460570F" w14:textId="106201AD" w:rsidR="00E32170" w:rsidRDefault="00E32170" w:rsidP="003C2EE0"/>
    <w:p w14:paraId="1AE6FE60" w14:textId="302E6910" w:rsidR="00E32170" w:rsidRDefault="00E32170" w:rsidP="003C2EE0"/>
    <w:p w14:paraId="7F814B9F" w14:textId="666B0723" w:rsidR="00E32170" w:rsidRDefault="00E32170" w:rsidP="003C2EE0"/>
    <w:p w14:paraId="32FDAEF2" w14:textId="6841FC31" w:rsidR="00E32170" w:rsidRDefault="00E32170" w:rsidP="003C2EE0"/>
    <w:p w14:paraId="4674D7B7" w14:textId="6486165D" w:rsidR="00E32170" w:rsidRDefault="00E32170" w:rsidP="003C2EE0"/>
    <w:p w14:paraId="0714E201" w14:textId="47586919" w:rsidR="00E32170" w:rsidRDefault="00E32170" w:rsidP="003C2EE0"/>
    <w:p w14:paraId="25C4CA36" w14:textId="7DCCB276" w:rsidR="00E32170" w:rsidRDefault="00E32170" w:rsidP="003C2EE0"/>
    <w:p w14:paraId="30E748E3" w14:textId="7000C70B" w:rsidR="00E32170" w:rsidRDefault="00E32170" w:rsidP="003C2EE0"/>
    <w:p w14:paraId="68E0DCE4" w14:textId="5241E2A5" w:rsidR="00E32170" w:rsidRDefault="00E32170" w:rsidP="003C2EE0"/>
    <w:p w14:paraId="44A0C169" w14:textId="3106F5A2" w:rsidR="00E32170" w:rsidRDefault="00E32170" w:rsidP="003C2EE0"/>
    <w:p w14:paraId="730A11A7" w14:textId="4ECA20AA" w:rsidR="00E32170" w:rsidRDefault="00E32170" w:rsidP="003C2EE0"/>
    <w:p w14:paraId="3B53FE3D" w14:textId="5C900261" w:rsidR="00E32170" w:rsidRDefault="00E32170" w:rsidP="003C2EE0"/>
    <w:p w14:paraId="1BB83402" w14:textId="10314B0A" w:rsidR="00E32170" w:rsidRDefault="00E32170" w:rsidP="003C2EE0"/>
    <w:p w14:paraId="4E188717" w14:textId="6E590EEB" w:rsidR="00E32170" w:rsidRDefault="00E32170" w:rsidP="003C2EE0"/>
    <w:p w14:paraId="699E4AE0" w14:textId="77777777" w:rsidR="00E32170" w:rsidRDefault="00E32170" w:rsidP="003C2EE0"/>
    <w:p w14:paraId="7C4CBFF5" w14:textId="5B535EB9" w:rsidR="003D17AF" w:rsidRPr="00FE308F" w:rsidRDefault="003D17AF" w:rsidP="00283964">
      <w:pPr>
        <w:pStyle w:val="Heading1"/>
      </w:pPr>
      <w:bookmarkStart w:id="387" w:name="_Toc126240187"/>
      <w:bookmarkStart w:id="388" w:name="_Toc391293910"/>
      <w:bookmarkStart w:id="389" w:name="_Toc126313837"/>
      <w:r w:rsidRPr="00FE308F">
        <w:lastRenderedPageBreak/>
        <w:t xml:space="preserve">Safe Operating Procedures for </w:t>
      </w:r>
      <w:r>
        <w:t>Post Drivers</w:t>
      </w:r>
      <w:bookmarkEnd w:id="387"/>
      <w:bookmarkEnd w:id="389"/>
    </w:p>
    <w:p w14:paraId="276D0D52" w14:textId="77777777" w:rsidR="003D17AF" w:rsidRPr="006A23A6" w:rsidRDefault="003D17AF" w:rsidP="003D17AF">
      <w:pPr>
        <w:pStyle w:val="PMhead"/>
      </w:pPr>
      <w:r w:rsidRPr="006A23A6">
        <w:t>Purpose</w:t>
      </w:r>
    </w:p>
    <w:p w14:paraId="1DA4CB3F" w14:textId="320D1B2E" w:rsidR="003D17AF" w:rsidRPr="006A23A6" w:rsidRDefault="003D17AF" w:rsidP="003D17AF">
      <w:pPr>
        <w:pStyle w:val="PMtext"/>
      </w:pPr>
      <w:r w:rsidRPr="006A23A6">
        <w:t xml:space="preserve">To define the safe operating procedures in a manner that informs and instructs employees of </w:t>
      </w:r>
      <w:r>
        <w:t>[Employer/Organization Name]</w:t>
      </w:r>
      <w:r w:rsidRPr="006A23A6">
        <w:t xml:space="preserve"> on the key health and safety hazards and controls to remember when </w:t>
      </w:r>
      <w:r>
        <w:t>using</w:t>
      </w:r>
      <w:r w:rsidRPr="006A23A6">
        <w:t xml:space="preserve"> </w:t>
      </w:r>
      <w:r>
        <w:t>the post driver.</w:t>
      </w:r>
    </w:p>
    <w:p w14:paraId="5615FC2A" w14:textId="77777777" w:rsidR="003D17AF" w:rsidRPr="006A23A6" w:rsidRDefault="003D17AF" w:rsidP="003D17AF">
      <w:pPr>
        <w:pStyle w:val="PMhead"/>
      </w:pPr>
      <w:r>
        <w:t>Hazards</w:t>
      </w:r>
    </w:p>
    <w:p w14:paraId="2477ADA7" w14:textId="322B1C34" w:rsidR="003D17AF" w:rsidRPr="003064F6" w:rsidRDefault="003D17AF" w:rsidP="003D17AF">
      <w:pPr>
        <w:pStyle w:val="PMtext"/>
      </w:pPr>
      <w:r w:rsidRPr="006A23A6">
        <w:t xml:space="preserve">The following hazards </w:t>
      </w:r>
      <w:r w:rsidRPr="003064F6">
        <w:t xml:space="preserve">may occur </w:t>
      </w:r>
      <w:r w:rsidRPr="006A23A6">
        <w:t xml:space="preserve">when </w:t>
      </w:r>
      <w:r>
        <w:t>using</w:t>
      </w:r>
      <w:r w:rsidRPr="006A23A6">
        <w:t xml:space="preserve"> </w:t>
      </w:r>
      <w:r>
        <w:t>the post driver</w:t>
      </w:r>
      <w:r w:rsidRPr="003064F6">
        <w:t>:</w:t>
      </w:r>
    </w:p>
    <w:p w14:paraId="1E4DA3B5" w14:textId="77777777" w:rsidR="003D17AF" w:rsidRDefault="003D17AF" w:rsidP="003D17AF">
      <w:pPr>
        <w:pStyle w:val="PMtextBullet"/>
      </w:pPr>
      <w:r>
        <w:t>Critical injury or fatality</w:t>
      </w:r>
    </w:p>
    <w:p w14:paraId="238E0789" w14:textId="2DAB2E67" w:rsidR="003D17AF" w:rsidRPr="003064F6" w:rsidRDefault="003D17AF" w:rsidP="003D17AF">
      <w:pPr>
        <w:pStyle w:val="PMtextBullet"/>
      </w:pPr>
      <w:r>
        <w:t>Crushing injury</w:t>
      </w:r>
    </w:p>
    <w:p w14:paraId="1AC3CFC4" w14:textId="77777777" w:rsidR="003D17AF" w:rsidRDefault="003D17AF" w:rsidP="003D17AF">
      <w:pPr>
        <w:pStyle w:val="PMtextBullet"/>
      </w:pPr>
      <w:r>
        <w:t>Puncture (hydraulic fluid under pressure)</w:t>
      </w:r>
    </w:p>
    <w:p w14:paraId="5381B011" w14:textId="77777777" w:rsidR="00467546" w:rsidRDefault="00467546" w:rsidP="00467546">
      <w:pPr>
        <w:pStyle w:val="PMtextBullet"/>
      </w:pPr>
      <w:r>
        <w:t>Musculoskeletal disorder</w:t>
      </w:r>
    </w:p>
    <w:p w14:paraId="65064022" w14:textId="77777777" w:rsidR="003D17AF" w:rsidRPr="003064F6" w:rsidRDefault="003D17AF" w:rsidP="003D17AF">
      <w:pPr>
        <w:pStyle w:val="PMtextBullet"/>
      </w:pPr>
      <w:r>
        <w:t>Fire</w:t>
      </w:r>
    </w:p>
    <w:p w14:paraId="3BD73F74" w14:textId="77777777" w:rsidR="003D17AF" w:rsidRPr="006A23A6" w:rsidRDefault="003D17AF" w:rsidP="003D17AF">
      <w:pPr>
        <w:pStyle w:val="PMhead"/>
      </w:pPr>
      <w:r w:rsidRPr="006A23A6">
        <w:t>Personal Protective Equipment</w:t>
      </w:r>
    </w:p>
    <w:p w14:paraId="4BAA1C95" w14:textId="77777777" w:rsidR="003D17AF" w:rsidRPr="006A23A6" w:rsidRDefault="003D17AF" w:rsidP="003D17AF">
      <w:pPr>
        <w:pStyle w:val="PMtextBullet"/>
      </w:pPr>
      <w:r>
        <w:t>Safety footwear</w:t>
      </w:r>
    </w:p>
    <w:p w14:paraId="1B1FFB83" w14:textId="77777777" w:rsidR="003D17AF" w:rsidRDefault="003D17AF" w:rsidP="003D17AF">
      <w:pPr>
        <w:pStyle w:val="PMtextBullet"/>
      </w:pPr>
      <w:r>
        <w:t>Eye protection</w:t>
      </w:r>
    </w:p>
    <w:p w14:paraId="581758FE" w14:textId="35009F1E" w:rsidR="003D17AF" w:rsidRPr="006A23A6" w:rsidRDefault="003D17AF" w:rsidP="003D17AF">
      <w:pPr>
        <w:pStyle w:val="PMtextBullet"/>
      </w:pPr>
      <w:r w:rsidRPr="006A23A6">
        <w:t>Hearing protection</w:t>
      </w:r>
    </w:p>
    <w:p w14:paraId="1C0AE804" w14:textId="77777777" w:rsidR="003D17AF" w:rsidRPr="00FA7AC6" w:rsidRDefault="003D17AF" w:rsidP="003D17AF">
      <w:pPr>
        <w:pStyle w:val="PMtextBullet"/>
        <w:rPr>
          <w:u w:val="single"/>
        </w:rPr>
      </w:pPr>
      <w:r w:rsidRPr="00FA7AC6">
        <w:t>Gloves</w:t>
      </w:r>
    </w:p>
    <w:p w14:paraId="6973AACE" w14:textId="77777777" w:rsidR="003D17AF" w:rsidRDefault="003D17AF" w:rsidP="003D17AF">
      <w:pPr>
        <w:pStyle w:val="PMtextBullet"/>
      </w:pPr>
      <w:r w:rsidRPr="006A23A6">
        <w:t>No loose clothing</w:t>
      </w:r>
      <w:r>
        <w:t xml:space="preserve">, </w:t>
      </w:r>
      <w:proofErr w:type="gramStart"/>
      <w:r>
        <w:t>hair</w:t>
      </w:r>
      <w:proofErr w:type="gramEnd"/>
      <w:r w:rsidRPr="006A23A6">
        <w:t xml:space="preserve"> or jewelry</w:t>
      </w:r>
    </w:p>
    <w:p w14:paraId="156C9A5F" w14:textId="77777777" w:rsidR="003D17AF" w:rsidRPr="006A23A6" w:rsidRDefault="003D17AF" w:rsidP="003D17AF">
      <w:pPr>
        <w:pStyle w:val="PMhead"/>
      </w:pPr>
      <w:r w:rsidRPr="006A23A6">
        <w:t>Safe Operating Procedure</w:t>
      </w:r>
    </w:p>
    <w:p w14:paraId="026AF9D2" w14:textId="77777777" w:rsidR="003D17AF" w:rsidRPr="00F12599" w:rsidRDefault="003D17AF" w:rsidP="003D17AF">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5CFE8F74" w14:textId="460029A7" w:rsidR="003D17AF" w:rsidRPr="00F12599" w:rsidRDefault="003D17AF" w:rsidP="003D17AF">
      <w:pPr>
        <w:pStyle w:val="PMtextBullet"/>
      </w:pPr>
      <w:r w:rsidRPr="00F12599">
        <w:t xml:space="preserve">Operators must have </w:t>
      </w:r>
      <w:r w:rsidR="0083347E">
        <w:t>reviewed the operator’s manual with the supervisor</w:t>
      </w:r>
      <w:r>
        <w:t>.</w:t>
      </w:r>
    </w:p>
    <w:p w14:paraId="2CD24EC1" w14:textId="77777777" w:rsidR="003D17AF" w:rsidRDefault="003D17AF" w:rsidP="003D17AF">
      <w:pPr>
        <w:pStyle w:val="PMtextBullet"/>
      </w:pPr>
      <w:r>
        <w:t>Ensure operator’s</w:t>
      </w:r>
      <w:r w:rsidRPr="00F12599">
        <w:t xml:space="preserve"> manual for equipment is available to operators</w:t>
      </w:r>
      <w:r>
        <w:t>.</w:t>
      </w:r>
    </w:p>
    <w:p w14:paraId="1B240507" w14:textId="77777777" w:rsidR="003D17AF" w:rsidRPr="006A23A6" w:rsidRDefault="003D17AF" w:rsidP="003D17AF">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4FE198E3" w14:textId="77777777" w:rsidR="003D17AF" w:rsidRPr="006A23A6" w:rsidRDefault="003D17AF" w:rsidP="003D17AF">
      <w:pPr>
        <w:pStyle w:val="PMtextBullet"/>
      </w:pPr>
      <w:r>
        <w:t xml:space="preserve">Ensure safety decals are legible, order replacements if they are not. </w:t>
      </w:r>
    </w:p>
    <w:p w14:paraId="1CB310E9" w14:textId="77777777" w:rsidR="003D17AF" w:rsidRPr="00F12599" w:rsidRDefault="003D17AF" w:rsidP="003D17AF">
      <w:pPr>
        <w:pStyle w:val="PMtextBullet"/>
      </w:pPr>
      <w:r w:rsidRPr="00F12599">
        <w:t xml:space="preserve">Ensure the </w:t>
      </w:r>
      <w:r>
        <w:t>equipment</w:t>
      </w:r>
      <w:r w:rsidRPr="00F12599">
        <w:t xml:space="preserve"> is used properly as per manufacturer’s directions.</w:t>
      </w:r>
    </w:p>
    <w:p w14:paraId="1C9C8952" w14:textId="77777777" w:rsidR="003D17AF" w:rsidRDefault="003D17AF" w:rsidP="003D17AF">
      <w:pPr>
        <w:pStyle w:val="PMtextBullet"/>
      </w:pPr>
      <w:r>
        <w:t>Complete a walkaround of the immediate work area prior to starting. Look for obstacles that may need to be removed.</w:t>
      </w:r>
    </w:p>
    <w:p w14:paraId="6E8C2567" w14:textId="77777777" w:rsidR="003D17AF" w:rsidRDefault="003D17AF" w:rsidP="003D17AF">
      <w:pPr>
        <w:pStyle w:val="PMtextBullet"/>
      </w:pPr>
      <w:r>
        <w:t xml:space="preserve">Always call the appropriate utility companies to confirm the locations of all underground lines, </w:t>
      </w:r>
      <w:proofErr w:type="gramStart"/>
      <w:r>
        <w:t>pipes</w:t>
      </w:r>
      <w:proofErr w:type="gramEnd"/>
      <w:r>
        <w:t xml:space="preserve"> and wires. Also, ensure clearance of overhead hazards.</w:t>
      </w:r>
    </w:p>
    <w:p w14:paraId="6BED0C86" w14:textId="77777777" w:rsidR="003D17AF" w:rsidRDefault="003D17AF" w:rsidP="003D17AF">
      <w:pPr>
        <w:pStyle w:val="PMtextBullet"/>
      </w:pPr>
      <w:r>
        <w:t>Check all fluids.</w:t>
      </w:r>
    </w:p>
    <w:p w14:paraId="000653D0" w14:textId="77777777" w:rsidR="003D17AF" w:rsidRDefault="003D17AF" w:rsidP="003D17AF">
      <w:pPr>
        <w:pStyle w:val="PMtextBullet"/>
      </w:pPr>
      <w:r>
        <w:t>Confirm all controls are in proper working order.</w:t>
      </w:r>
    </w:p>
    <w:p w14:paraId="0DCA1208" w14:textId="77777777" w:rsidR="003D17AF" w:rsidRDefault="003D17AF" w:rsidP="003D17AF">
      <w:pPr>
        <w:pStyle w:val="PMtextBullet"/>
      </w:pPr>
      <w:r>
        <w:lastRenderedPageBreak/>
        <w:t>Ensure all control levers are in neutral or off position before starting.</w:t>
      </w:r>
    </w:p>
    <w:p w14:paraId="1C226A9E" w14:textId="5BDD54D6" w:rsidR="003D17AF" w:rsidRDefault="003D17AF" w:rsidP="003D17AF">
      <w:pPr>
        <w:pStyle w:val="PMtextBullet"/>
      </w:pPr>
      <w:r>
        <w:t>Keep all bystanders away from the equipment during operation.</w:t>
      </w:r>
    </w:p>
    <w:p w14:paraId="613E5F2E" w14:textId="6563796F" w:rsidR="003D17AF" w:rsidRDefault="003D17AF" w:rsidP="003D17AF">
      <w:pPr>
        <w:pStyle w:val="PMtextBullet"/>
        <w:numPr>
          <w:ilvl w:val="0"/>
          <w:numId w:val="11"/>
        </w:numPr>
      </w:pPr>
      <w:r>
        <w:t xml:space="preserve">Do not operate the equipment alone. </w:t>
      </w:r>
    </w:p>
    <w:p w14:paraId="34368086" w14:textId="14D83470" w:rsidR="003D17AF" w:rsidRDefault="003D17AF" w:rsidP="003D17AF">
      <w:pPr>
        <w:pStyle w:val="PMtextBullet"/>
        <w:numPr>
          <w:ilvl w:val="0"/>
          <w:numId w:val="11"/>
        </w:numPr>
      </w:pPr>
      <w:r>
        <w:t>Ensure all lock-pins and transport supports are secured in place before transporting or storing the equipment.</w:t>
      </w:r>
    </w:p>
    <w:p w14:paraId="0398BF22" w14:textId="2F70F8C6" w:rsidR="00621521" w:rsidRDefault="00621521" w:rsidP="003D17AF">
      <w:pPr>
        <w:pStyle w:val="PMtextBullet"/>
        <w:numPr>
          <w:ilvl w:val="0"/>
          <w:numId w:val="11"/>
        </w:numPr>
      </w:pPr>
      <w:r>
        <w:t>Always stand 45 degrees to the right of the post being driven during operation.</w:t>
      </w:r>
    </w:p>
    <w:p w14:paraId="73D32AAF" w14:textId="30D64AB1" w:rsidR="003D17AF" w:rsidRPr="00757FB4" w:rsidRDefault="003D17AF" w:rsidP="003D17AF">
      <w:pPr>
        <w:pStyle w:val="PMtextBullet"/>
        <w:numPr>
          <w:ilvl w:val="0"/>
          <w:numId w:val="11"/>
        </w:numPr>
      </w:pPr>
      <w:r w:rsidRPr="00757FB4">
        <w:t xml:space="preserve">Repairs to the </w:t>
      </w:r>
      <w:r>
        <w:t>equipment</w:t>
      </w:r>
      <w:r w:rsidRPr="00757FB4">
        <w:t xml:space="preserve"> must be performed by qualified personnel, using </w:t>
      </w:r>
      <w:r>
        <w:t>o</w:t>
      </w:r>
      <w:r w:rsidRPr="008C1928">
        <w:rPr>
          <w:rFonts w:cs="Arial"/>
        </w:rPr>
        <w:t xml:space="preserve">riginal equipment manufacturer (OEM) </w:t>
      </w:r>
      <w:r>
        <w:t>parts or equivalent.</w:t>
      </w:r>
    </w:p>
    <w:p w14:paraId="64291338" w14:textId="77777777" w:rsidR="003D17AF" w:rsidRPr="002E483A" w:rsidRDefault="003D17AF" w:rsidP="003D17AF">
      <w:pPr>
        <w:pStyle w:val="PMhead"/>
      </w:pPr>
      <w:r>
        <w:t>Additional Resources</w:t>
      </w:r>
    </w:p>
    <w:p w14:paraId="42554386" w14:textId="77777777" w:rsidR="003D17AF" w:rsidRDefault="003D17AF" w:rsidP="0070066D">
      <w:pPr>
        <w:pStyle w:val="PMtext2"/>
        <w:spacing w:before="120"/>
      </w:pPr>
      <w:r>
        <w:t>SOP for Hitching Implements</w:t>
      </w:r>
    </w:p>
    <w:p w14:paraId="5C0C3974" w14:textId="1A3C3EF1" w:rsidR="003D17AF" w:rsidRDefault="003D17AF" w:rsidP="0070066D">
      <w:pPr>
        <w:pStyle w:val="PMtext2"/>
        <w:spacing w:before="120"/>
      </w:pPr>
      <w:r>
        <w:t xml:space="preserve">SOP for </w:t>
      </w:r>
      <w:r w:rsidR="00621521">
        <w:t>Tractors</w:t>
      </w:r>
    </w:p>
    <w:p w14:paraId="5C0505CF" w14:textId="77777777" w:rsidR="003D17AF" w:rsidRDefault="003D17AF" w:rsidP="0070066D">
      <w:pPr>
        <w:pStyle w:val="PMtext2"/>
        <w:spacing w:before="120"/>
      </w:pPr>
      <w:r>
        <w:t>SOP for Working Around Overhead or Underground Utilities</w:t>
      </w:r>
    </w:p>
    <w:p w14:paraId="213F1400" w14:textId="58721702"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47BCBAE7" w14:textId="77777777" w:rsidR="003D17AF" w:rsidRDefault="003D17AF" w:rsidP="003D17AF">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D17AF" w14:paraId="14DBE933" w14:textId="77777777" w:rsidTr="00C05385">
        <w:tc>
          <w:tcPr>
            <w:tcW w:w="4428" w:type="dxa"/>
            <w:tcBorders>
              <w:top w:val="single" w:sz="4" w:space="0" w:color="auto"/>
              <w:left w:val="single" w:sz="4" w:space="0" w:color="auto"/>
              <w:bottom w:val="single" w:sz="4" w:space="0" w:color="auto"/>
              <w:right w:val="single" w:sz="4" w:space="0" w:color="auto"/>
            </w:tcBorders>
          </w:tcPr>
          <w:p w14:paraId="2E5B0E8E" w14:textId="77777777" w:rsidR="003D17AF" w:rsidRDefault="003D17AF" w:rsidP="00C05385">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764A20DE" w14:textId="77777777" w:rsidR="003D17AF" w:rsidRDefault="003D17AF" w:rsidP="00C05385">
            <w:pPr>
              <w:pStyle w:val="PMtableText"/>
              <w:tabs>
                <w:tab w:val="left" w:leader="dot" w:pos="6840"/>
              </w:tabs>
              <w:rPr>
                <w:szCs w:val="20"/>
                <w:lang w:eastAsia="en-CA"/>
              </w:rPr>
            </w:pPr>
          </w:p>
        </w:tc>
      </w:tr>
      <w:tr w:rsidR="003D17AF" w14:paraId="0E819983" w14:textId="77777777" w:rsidTr="00C05385">
        <w:tc>
          <w:tcPr>
            <w:tcW w:w="4428" w:type="dxa"/>
            <w:tcBorders>
              <w:top w:val="single" w:sz="4" w:space="0" w:color="auto"/>
              <w:left w:val="single" w:sz="4" w:space="0" w:color="auto"/>
              <w:bottom w:val="single" w:sz="4" w:space="0" w:color="auto"/>
              <w:right w:val="single" w:sz="4" w:space="0" w:color="auto"/>
            </w:tcBorders>
          </w:tcPr>
          <w:p w14:paraId="538E0971" w14:textId="77777777" w:rsidR="003D17AF" w:rsidRDefault="003D17AF" w:rsidP="00C05385">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B0D0B92" w14:textId="77777777" w:rsidR="003D17AF" w:rsidRDefault="003D17AF" w:rsidP="00C05385">
            <w:pPr>
              <w:pStyle w:val="PMtableText"/>
              <w:tabs>
                <w:tab w:val="left" w:leader="dot" w:pos="6840"/>
              </w:tabs>
              <w:rPr>
                <w:szCs w:val="20"/>
                <w:lang w:eastAsia="en-CA"/>
              </w:rPr>
            </w:pPr>
          </w:p>
        </w:tc>
      </w:tr>
    </w:tbl>
    <w:p w14:paraId="31B60DAA" w14:textId="602FEECB" w:rsidR="005A007C" w:rsidRDefault="005A007C" w:rsidP="005A007C">
      <w:bookmarkStart w:id="390" w:name="_Toc126240188"/>
    </w:p>
    <w:p w14:paraId="29E8D80F" w14:textId="64B58A05" w:rsidR="005A007C" w:rsidRDefault="005A007C" w:rsidP="005A007C"/>
    <w:p w14:paraId="237CC21A" w14:textId="042F2296" w:rsidR="005A007C" w:rsidRDefault="005A007C" w:rsidP="005A007C"/>
    <w:p w14:paraId="1F4E7E61" w14:textId="21531752" w:rsidR="005A007C" w:rsidRDefault="005A007C" w:rsidP="005A007C"/>
    <w:p w14:paraId="0BB27497" w14:textId="582F897D" w:rsidR="005A007C" w:rsidRDefault="005A007C" w:rsidP="005A007C"/>
    <w:p w14:paraId="32BA68F0" w14:textId="34588193" w:rsidR="005A007C" w:rsidRDefault="005A007C" w:rsidP="005A007C"/>
    <w:p w14:paraId="426FBBB2" w14:textId="53806697" w:rsidR="005A007C" w:rsidRDefault="005A007C" w:rsidP="005A007C"/>
    <w:p w14:paraId="7FECA144" w14:textId="33F3BBEB" w:rsidR="005A007C" w:rsidRDefault="005A007C" w:rsidP="005A007C"/>
    <w:p w14:paraId="287CF6EC" w14:textId="5D197953" w:rsidR="005A007C" w:rsidRDefault="005A007C" w:rsidP="005A007C"/>
    <w:p w14:paraId="35504AD5" w14:textId="64539383" w:rsidR="005A007C" w:rsidRDefault="005A007C" w:rsidP="005A007C"/>
    <w:p w14:paraId="754EE306" w14:textId="6E686698" w:rsidR="005A007C" w:rsidRDefault="005A007C" w:rsidP="005A007C"/>
    <w:p w14:paraId="3634DA84" w14:textId="24AFD930" w:rsidR="005A007C" w:rsidRDefault="005A007C" w:rsidP="005A007C"/>
    <w:p w14:paraId="092BDB1C" w14:textId="72817E63" w:rsidR="005A007C" w:rsidRDefault="005A007C" w:rsidP="005A007C"/>
    <w:p w14:paraId="6CDA8529" w14:textId="77777777" w:rsidR="005A007C" w:rsidRDefault="005A007C" w:rsidP="005A007C"/>
    <w:p w14:paraId="17DF400E" w14:textId="5D160B22" w:rsidR="003C2EE0" w:rsidRPr="007A29D9" w:rsidRDefault="003C2EE0" w:rsidP="00283964">
      <w:pPr>
        <w:pStyle w:val="Heading1"/>
      </w:pPr>
      <w:bookmarkStart w:id="391" w:name="_Toc126313838"/>
      <w:r w:rsidRPr="007A29D9">
        <w:lastRenderedPageBreak/>
        <w:t xml:space="preserve">Safe Operating Procedures for </w:t>
      </w:r>
      <w:r>
        <w:t xml:space="preserve">Power </w:t>
      </w:r>
      <w:r w:rsidR="0052524E">
        <w:t>Elevating</w:t>
      </w:r>
      <w:r>
        <w:t xml:space="preserve"> Work Platform</w:t>
      </w:r>
      <w:bookmarkEnd w:id="388"/>
      <w:r w:rsidR="009111C3">
        <w:t>s</w:t>
      </w:r>
      <w:bookmarkEnd w:id="390"/>
      <w:bookmarkEnd w:id="391"/>
    </w:p>
    <w:p w14:paraId="17DF400F" w14:textId="77777777" w:rsidR="003C2EE0" w:rsidRPr="007A29D9" w:rsidRDefault="003C2EE0" w:rsidP="003C2EE0">
      <w:pPr>
        <w:pStyle w:val="PMhead"/>
      </w:pPr>
      <w:r w:rsidRPr="007A29D9">
        <w:t>Purpose</w:t>
      </w:r>
    </w:p>
    <w:p w14:paraId="17DF4010" w14:textId="4CB2294A" w:rsidR="003C2EE0" w:rsidRPr="007A29D9" w:rsidRDefault="003C2EE0" w:rsidP="003C2EE0">
      <w:pPr>
        <w:pStyle w:val="PMtext"/>
      </w:pPr>
      <w:r w:rsidRPr="007A29D9">
        <w:t xml:space="preserve">To define the </w:t>
      </w:r>
      <w:r>
        <w:t>safe o</w:t>
      </w:r>
      <w:r w:rsidRPr="007A29D9">
        <w:t xml:space="preserve">perating </w:t>
      </w:r>
      <w:r>
        <w:t>p</w:t>
      </w:r>
      <w:r w:rsidRPr="007A29D9">
        <w:t xml:space="preserve">rocedures in a manner that informs and instructs employees of </w:t>
      </w:r>
      <w:r w:rsidR="003357E3">
        <w:t>[</w:t>
      </w:r>
      <w:r w:rsidR="002C1A88">
        <w:t>Employer/Organization Name</w:t>
      </w:r>
      <w:r w:rsidR="003357E3">
        <w:t>]</w:t>
      </w:r>
      <w:r w:rsidRPr="007A29D9">
        <w:rPr>
          <w:color w:val="0000FF"/>
        </w:rPr>
        <w:t xml:space="preserve"> </w:t>
      </w:r>
      <w:r w:rsidRPr="007A29D9">
        <w:t xml:space="preserve">of the key health and safety </w:t>
      </w:r>
      <w:r w:rsidR="00AC1372">
        <w:t>hazards and controls</w:t>
      </w:r>
      <w:r w:rsidRPr="007A29D9">
        <w:t xml:space="preserve"> to remember when </w:t>
      </w:r>
      <w:r>
        <w:t xml:space="preserve">using </w:t>
      </w:r>
      <w:r w:rsidR="00673C4E">
        <w:t xml:space="preserve">the </w:t>
      </w:r>
      <w:r>
        <w:t xml:space="preserve">power </w:t>
      </w:r>
      <w:r w:rsidR="00AF7C46">
        <w:t>elevating</w:t>
      </w:r>
      <w:r>
        <w:t xml:space="preserve"> work platform.</w:t>
      </w:r>
    </w:p>
    <w:p w14:paraId="17DF4011" w14:textId="11138A1C" w:rsidR="003C2EE0" w:rsidRPr="007A29D9" w:rsidRDefault="00AF7C46" w:rsidP="003C2EE0">
      <w:pPr>
        <w:pStyle w:val="PMhead"/>
      </w:pPr>
      <w:r>
        <w:t>Hazards</w:t>
      </w:r>
    </w:p>
    <w:p w14:paraId="35A60986" w14:textId="5AD338B6" w:rsidR="00AF7C46" w:rsidRDefault="00AF7C46" w:rsidP="003C2EE0">
      <w:pPr>
        <w:pStyle w:val="PMtext"/>
      </w:pPr>
      <w:r>
        <w:t xml:space="preserve">The following hazards may occur </w:t>
      </w:r>
      <w:r w:rsidR="001966B0">
        <w:t>when using</w:t>
      </w:r>
      <w:r>
        <w:t xml:space="preserve"> the power elevating work platform:</w:t>
      </w:r>
    </w:p>
    <w:p w14:paraId="02EB1DB6" w14:textId="04E7D9D3" w:rsidR="00AF7C46" w:rsidRDefault="001966B0" w:rsidP="00AF7C46">
      <w:pPr>
        <w:pStyle w:val="PMtextBullet"/>
      </w:pPr>
      <w:r>
        <w:t>C</w:t>
      </w:r>
      <w:r w:rsidR="00AF7C46">
        <w:t>ritical injury or fatality</w:t>
      </w:r>
    </w:p>
    <w:p w14:paraId="4D9C2DF2" w14:textId="7B9B82E3" w:rsidR="001966B0" w:rsidRDefault="001966B0" w:rsidP="00AF7C46">
      <w:pPr>
        <w:pStyle w:val="PMtextBullet"/>
      </w:pPr>
      <w:r>
        <w:t>Crusting injury</w:t>
      </w:r>
    </w:p>
    <w:p w14:paraId="2FFEDAB7" w14:textId="13A24E2B" w:rsidR="00AF7C46" w:rsidRDefault="001966B0" w:rsidP="00AF7C46">
      <w:pPr>
        <w:pStyle w:val="PMtextBullet"/>
      </w:pPr>
      <w:r>
        <w:t>Falls</w:t>
      </w:r>
    </w:p>
    <w:p w14:paraId="1A88F817" w14:textId="549D89DB" w:rsidR="001966B0" w:rsidRDefault="001966B0" w:rsidP="00AF7C46">
      <w:pPr>
        <w:pStyle w:val="PMtextBullet"/>
      </w:pPr>
      <w:r>
        <w:t>Roll-over</w:t>
      </w:r>
    </w:p>
    <w:p w14:paraId="17DF4013" w14:textId="0BAF5DED" w:rsidR="003C2EE0" w:rsidRDefault="003C2EE0" w:rsidP="003C2EE0">
      <w:pPr>
        <w:pStyle w:val="PMhead"/>
      </w:pPr>
      <w:r>
        <w:t>Responsibilities</w:t>
      </w:r>
    </w:p>
    <w:p w14:paraId="61B2F1A9" w14:textId="7F588B67" w:rsidR="00914019" w:rsidRPr="00914019" w:rsidRDefault="00914019" w:rsidP="00914019">
      <w:pPr>
        <w:pStyle w:val="PMtext"/>
        <w:rPr>
          <w:b/>
          <w:i/>
        </w:rPr>
      </w:pPr>
      <w:r>
        <w:rPr>
          <w:b/>
          <w:i/>
        </w:rPr>
        <w:t>Employer</w:t>
      </w:r>
    </w:p>
    <w:p w14:paraId="17DF4014" w14:textId="6500355A" w:rsidR="003C2EE0" w:rsidRDefault="00AF7C46" w:rsidP="00966914">
      <w:pPr>
        <w:pStyle w:val="PMtextBullet"/>
        <w:ind w:hanging="357"/>
      </w:pPr>
      <w:r>
        <w:t>E</w:t>
      </w:r>
      <w:r w:rsidR="003C2EE0" w:rsidRPr="00B919A9">
        <w:t>nsure that the work platform is equipped with:</w:t>
      </w:r>
    </w:p>
    <w:p w14:paraId="17DF4015" w14:textId="540BA386" w:rsidR="003C2EE0" w:rsidRDefault="003C2EE0" w:rsidP="00E8608F">
      <w:pPr>
        <w:pStyle w:val="PMtextbulletlist"/>
        <w:numPr>
          <w:ilvl w:val="1"/>
          <w:numId w:val="121"/>
        </w:numPr>
        <w:spacing w:before="120"/>
        <w:ind w:hanging="357"/>
      </w:pPr>
      <w:r>
        <w:t>Positive pressure controls for the positioning of the work platform</w:t>
      </w:r>
      <w:r w:rsidR="00AF7C46">
        <w:t>.</w:t>
      </w:r>
    </w:p>
    <w:p w14:paraId="17DF4016" w14:textId="5D8D1FBF" w:rsidR="003C2EE0" w:rsidRDefault="003C2EE0" w:rsidP="00E8608F">
      <w:pPr>
        <w:pStyle w:val="PMtextbulletlist"/>
        <w:numPr>
          <w:ilvl w:val="1"/>
          <w:numId w:val="121"/>
        </w:numPr>
        <w:spacing w:before="120"/>
        <w:ind w:hanging="357"/>
      </w:pPr>
      <w:r>
        <w:t>A power elevating mechanism equipped with positive drives for both raising and lowering the work platform</w:t>
      </w:r>
      <w:r w:rsidR="00AF7C46">
        <w:t>.</w:t>
      </w:r>
    </w:p>
    <w:p w14:paraId="17DF4017" w14:textId="0A07DAF3" w:rsidR="003C2EE0" w:rsidRDefault="003C2EE0" w:rsidP="00E8608F">
      <w:pPr>
        <w:pStyle w:val="PMtextbulletlist"/>
        <w:numPr>
          <w:ilvl w:val="1"/>
          <w:numId w:val="121"/>
        </w:numPr>
        <w:spacing w:before="120"/>
        <w:ind w:hanging="357"/>
      </w:pPr>
      <w:r>
        <w:t>An interlock device that limits lateral movement when the height of the work platform exceeds that specified by the manufacturer</w:t>
      </w:r>
      <w:r w:rsidR="00AF7C46">
        <w:t>.</w:t>
      </w:r>
    </w:p>
    <w:p w14:paraId="17DF4018" w14:textId="6A6759B7" w:rsidR="003C2EE0" w:rsidRDefault="003C2EE0" w:rsidP="00E8608F">
      <w:pPr>
        <w:pStyle w:val="PMtextbulletlist"/>
        <w:numPr>
          <w:ilvl w:val="1"/>
          <w:numId w:val="121"/>
        </w:numPr>
        <w:spacing w:before="120"/>
        <w:ind w:hanging="357"/>
      </w:pPr>
      <w:r>
        <w:t>An elevating mechanism that, upon failure, locks the work platform in the elevated position</w:t>
      </w:r>
      <w:r w:rsidR="00AF7C46">
        <w:t>.</w:t>
      </w:r>
    </w:p>
    <w:p w14:paraId="17DF4019" w14:textId="5D607027" w:rsidR="003C2EE0" w:rsidRDefault="003C2EE0" w:rsidP="00966914">
      <w:pPr>
        <w:pStyle w:val="PMtextBullet"/>
        <w:ind w:left="1077" w:hanging="357"/>
      </w:pPr>
      <w:r>
        <w:t xml:space="preserve">If a power elevating mechanism fails, the employer must ensure that the </w:t>
      </w:r>
      <w:r w:rsidR="00A165DB">
        <w:t>employee</w:t>
      </w:r>
      <w:r>
        <w:t xml:space="preserve"> is removed from the work platform before:</w:t>
      </w:r>
    </w:p>
    <w:p w14:paraId="17DF401A" w14:textId="19E9BF96" w:rsidR="003C2EE0" w:rsidRDefault="003C2EE0" w:rsidP="00E8608F">
      <w:pPr>
        <w:pStyle w:val="PMtextbulletlist"/>
        <w:numPr>
          <w:ilvl w:val="0"/>
          <w:numId w:val="151"/>
        </w:numPr>
        <w:spacing w:before="120"/>
      </w:pPr>
      <w:r>
        <w:t>The work platform is lowered</w:t>
      </w:r>
      <w:r w:rsidR="00AF7C46">
        <w:t>.</w:t>
      </w:r>
    </w:p>
    <w:p w14:paraId="17DF401B" w14:textId="3767ABDE" w:rsidR="003C2EE0" w:rsidRDefault="003C2EE0" w:rsidP="00E8608F">
      <w:pPr>
        <w:pStyle w:val="PMtextbulletlist"/>
        <w:numPr>
          <w:ilvl w:val="0"/>
          <w:numId w:val="151"/>
        </w:numPr>
        <w:spacing w:before="120"/>
      </w:pPr>
      <w:r>
        <w:t>Repairs are made to the elevating mechanism</w:t>
      </w:r>
      <w:r w:rsidR="00AF7C46">
        <w:t>.</w:t>
      </w:r>
    </w:p>
    <w:p w14:paraId="17DF401C" w14:textId="1F393D57" w:rsidR="003C2EE0" w:rsidRDefault="003C2EE0" w:rsidP="00966914">
      <w:pPr>
        <w:pStyle w:val="PMtextBullet"/>
        <w:ind w:left="1077" w:hanging="357"/>
      </w:pPr>
      <w:r>
        <w:t xml:space="preserve">Employer must keep documentation of all inspections, tests, repairs, </w:t>
      </w:r>
      <w:proofErr w:type="gramStart"/>
      <w:r>
        <w:t>modifications</w:t>
      </w:r>
      <w:proofErr w:type="gramEnd"/>
      <w:r>
        <w:t xml:space="preserve"> and maintenance performed on the work platform</w:t>
      </w:r>
      <w:r w:rsidR="00AF7C46">
        <w:t>.</w:t>
      </w:r>
    </w:p>
    <w:p w14:paraId="17DF401D" w14:textId="71F2F657" w:rsidR="003C2EE0" w:rsidRDefault="003C2EE0" w:rsidP="00966914">
      <w:pPr>
        <w:pStyle w:val="PMtextBullet"/>
        <w:ind w:left="1077" w:hanging="357"/>
      </w:pPr>
      <w:r>
        <w:t xml:space="preserve">Ensure documented records include the name and signature of the person who performed the inspection, test, repair, </w:t>
      </w:r>
      <w:proofErr w:type="gramStart"/>
      <w:r>
        <w:t>modification</w:t>
      </w:r>
      <w:proofErr w:type="gramEnd"/>
      <w:r>
        <w:t xml:space="preserve"> or maintenance</w:t>
      </w:r>
      <w:r w:rsidR="00AF7C46">
        <w:t>.</w:t>
      </w:r>
    </w:p>
    <w:p w14:paraId="17DF401E" w14:textId="77777777" w:rsidR="003C2EE0" w:rsidRDefault="003C2EE0" w:rsidP="003C2EE0">
      <w:pPr>
        <w:pStyle w:val="PMhead"/>
      </w:pPr>
      <w:r>
        <w:t>Training</w:t>
      </w:r>
    </w:p>
    <w:p w14:paraId="17DF401F" w14:textId="2DC376B6" w:rsidR="003C2EE0" w:rsidRDefault="003C2EE0" w:rsidP="00966914">
      <w:pPr>
        <w:pStyle w:val="PMtextBullet"/>
        <w:ind w:hanging="357"/>
      </w:pPr>
      <w:r>
        <w:t xml:space="preserve">Ensure training to operators of power </w:t>
      </w:r>
      <w:r w:rsidR="00AF7C46">
        <w:t>elevating</w:t>
      </w:r>
      <w:r>
        <w:t xml:space="preserve"> work platform is provided by a competent person and includes instruction on:</w:t>
      </w:r>
    </w:p>
    <w:p w14:paraId="17DF4020" w14:textId="77777777" w:rsidR="003C2EE0" w:rsidRDefault="003C2EE0" w:rsidP="00E8608F">
      <w:pPr>
        <w:pStyle w:val="PMtextbulletlist"/>
        <w:numPr>
          <w:ilvl w:val="1"/>
          <w:numId w:val="152"/>
        </w:numPr>
        <w:spacing w:before="120"/>
      </w:pPr>
      <w:r>
        <w:t>Manufacturer’s specifications</w:t>
      </w:r>
    </w:p>
    <w:p w14:paraId="17DF4021" w14:textId="77777777" w:rsidR="003C2EE0" w:rsidRDefault="003C2EE0" w:rsidP="00E8608F">
      <w:pPr>
        <w:pStyle w:val="PMtextbulletlist"/>
        <w:numPr>
          <w:ilvl w:val="1"/>
          <w:numId w:val="152"/>
        </w:numPr>
        <w:spacing w:before="120"/>
      </w:pPr>
      <w:r>
        <w:t>Applicable load limitations</w:t>
      </w:r>
    </w:p>
    <w:p w14:paraId="17DF4022" w14:textId="2D922B83" w:rsidR="003C2EE0" w:rsidRDefault="003C2EE0" w:rsidP="00E8608F">
      <w:pPr>
        <w:pStyle w:val="PMtextbulletlist"/>
        <w:numPr>
          <w:ilvl w:val="1"/>
          <w:numId w:val="152"/>
        </w:numPr>
        <w:spacing w:before="120"/>
      </w:pPr>
      <w:r>
        <w:lastRenderedPageBreak/>
        <w:t xml:space="preserve">The kind of surfaces on which the power operated work platform is designed to be </w:t>
      </w:r>
      <w:proofErr w:type="gramStart"/>
      <w:r>
        <w:t>used</w:t>
      </w:r>
      <w:proofErr w:type="gramEnd"/>
    </w:p>
    <w:p w14:paraId="17DF4023" w14:textId="5C087AD5" w:rsidR="003C2EE0" w:rsidRDefault="003C2EE0" w:rsidP="00966914">
      <w:pPr>
        <w:pStyle w:val="PMtextBullet"/>
        <w:ind w:hanging="357"/>
      </w:pPr>
      <w:r>
        <w:t xml:space="preserve">Ensure training to operators include a </w:t>
      </w:r>
      <w:proofErr w:type="gramStart"/>
      <w:r>
        <w:t>hands on</w:t>
      </w:r>
      <w:proofErr w:type="gramEnd"/>
      <w:r>
        <w:t xml:space="preserve"> demonstration of the proper use of controls</w:t>
      </w:r>
      <w:r w:rsidR="00D71268">
        <w:t>.</w:t>
      </w:r>
    </w:p>
    <w:p w14:paraId="3F625678" w14:textId="77777777" w:rsidR="00AF7C46" w:rsidRPr="00AF7C46" w:rsidRDefault="00AF7C46" w:rsidP="00AF7C46">
      <w:pPr>
        <w:pStyle w:val="PMtextBullet"/>
        <w:numPr>
          <w:ilvl w:val="0"/>
          <w:numId w:val="0"/>
        </w:numPr>
        <w:rPr>
          <w:b/>
        </w:rPr>
      </w:pPr>
      <w:r w:rsidRPr="00AF7C46">
        <w:rPr>
          <w:b/>
        </w:rPr>
        <w:t>Personal Protective Equipment</w:t>
      </w:r>
    </w:p>
    <w:p w14:paraId="4006B76A" w14:textId="77777777" w:rsidR="00AF7C46" w:rsidRDefault="00AF7C46" w:rsidP="00285952">
      <w:pPr>
        <w:pStyle w:val="PMtextBullet"/>
      </w:pPr>
      <w:r w:rsidRPr="00486299">
        <w:t>All occupants of the platform must wear appropri</w:t>
      </w:r>
      <w:r>
        <w:t>ate personal protective</w:t>
      </w:r>
      <w:r w:rsidRPr="00486299">
        <w:t xml:space="preserve"> equipment </w:t>
      </w:r>
      <w:r>
        <w:t xml:space="preserve">(PPE) </w:t>
      </w:r>
      <w:r w:rsidRPr="00486299">
        <w:t>for the conditions under which</w:t>
      </w:r>
      <w:r>
        <w:t xml:space="preserve"> the platform will be operated and will include:</w:t>
      </w:r>
    </w:p>
    <w:p w14:paraId="146EAE7B" w14:textId="77777777" w:rsidR="00AF7C46" w:rsidRDefault="00AF7C46" w:rsidP="00E8608F">
      <w:pPr>
        <w:pStyle w:val="PMtextBullet"/>
        <w:numPr>
          <w:ilvl w:val="1"/>
          <w:numId w:val="122"/>
        </w:numPr>
        <w:ind w:left="1434" w:hanging="357"/>
      </w:pPr>
      <w:r>
        <w:t>Safety footwear</w:t>
      </w:r>
    </w:p>
    <w:p w14:paraId="5CB73ACB" w14:textId="4131D155" w:rsidR="00AF7C46" w:rsidRDefault="00AF7C46" w:rsidP="00E8608F">
      <w:pPr>
        <w:pStyle w:val="PMtextBullet"/>
        <w:numPr>
          <w:ilvl w:val="1"/>
          <w:numId w:val="122"/>
        </w:numPr>
        <w:ind w:left="1434" w:hanging="357"/>
      </w:pPr>
      <w:r>
        <w:t xml:space="preserve">Fall protection </w:t>
      </w:r>
      <w:proofErr w:type="gramStart"/>
      <w:r>
        <w:t>system</w:t>
      </w:r>
      <w:proofErr w:type="gramEnd"/>
    </w:p>
    <w:p w14:paraId="7C575D0D" w14:textId="06C629D3" w:rsidR="00AF7C46" w:rsidRDefault="00AF7C46" w:rsidP="00E8608F">
      <w:pPr>
        <w:pStyle w:val="PMtextBullet"/>
        <w:numPr>
          <w:ilvl w:val="1"/>
          <w:numId w:val="122"/>
        </w:numPr>
        <w:ind w:left="1434" w:hanging="357"/>
      </w:pPr>
      <w:r>
        <w:t xml:space="preserve">Head protection as required where overhead hazards </w:t>
      </w:r>
      <w:proofErr w:type="gramStart"/>
      <w:r>
        <w:t>exist</w:t>
      </w:r>
      <w:proofErr w:type="gramEnd"/>
    </w:p>
    <w:p w14:paraId="17DF4024" w14:textId="1DA4F1C5" w:rsidR="003C2EE0" w:rsidRPr="007A29D9" w:rsidRDefault="003C2EE0" w:rsidP="003C2EE0">
      <w:pPr>
        <w:pStyle w:val="PMhead"/>
      </w:pPr>
      <w:r w:rsidRPr="007A29D9">
        <w:t>Safe Operating Procedure</w:t>
      </w:r>
    </w:p>
    <w:p w14:paraId="7A5594F5" w14:textId="77777777" w:rsidR="009111C3" w:rsidRPr="00F12599" w:rsidRDefault="009111C3" w:rsidP="009111C3">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0407061" w14:textId="1D366A32" w:rsidR="009111C3" w:rsidRPr="00F12599" w:rsidRDefault="009111C3" w:rsidP="009111C3">
      <w:pPr>
        <w:pStyle w:val="PMtextBullet"/>
      </w:pPr>
      <w:r w:rsidRPr="00F12599">
        <w:t xml:space="preserve">Operators must have </w:t>
      </w:r>
      <w:r w:rsidR="0083347E">
        <w:t>reviewed the operator’s manual with the supervisor</w:t>
      </w:r>
      <w:r>
        <w:t>.</w:t>
      </w:r>
    </w:p>
    <w:p w14:paraId="03241494" w14:textId="77777777" w:rsidR="009111C3" w:rsidRDefault="009111C3" w:rsidP="009111C3">
      <w:pPr>
        <w:pStyle w:val="PMtextBullet"/>
      </w:pPr>
      <w:r>
        <w:t>Ensure operator’s</w:t>
      </w:r>
      <w:r w:rsidRPr="00F12599">
        <w:t xml:space="preserve"> manual for equipment is available to operators</w:t>
      </w:r>
      <w:r>
        <w:t>.</w:t>
      </w:r>
    </w:p>
    <w:p w14:paraId="1A36355B" w14:textId="77777777" w:rsidR="009111C3" w:rsidRPr="006A23A6" w:rsidRDefault="009111C3" w:rsidP="009111C3">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2CA99165" w14:textId="77777777" w:rsidR="009111C3" w:rsidRPr="006A23A6" w:rsidRDefault="009111C3" w:rsidP="009111C3">
      <w:pPr>
        <w:pStyle w:val="PMtextBullet"/>
      </w:pPr>
      <w:r>
        <w:t xml:space="preserve">Ensure safety decals are legible, order replacements if they are not. </w:t>
      </w:r>
    </w:p>
    <w:p w14:paraId="003B960E" w14:textId="77777777" w:rsidR="009111C3" w:rsidRPr="00F12599" w:rsidRDefault="009111C3" w:rsidP="009111C3">
      <w:pPr>
        <w:pStyle w:val="PMtextBullet"/>
      </w:pPr>
      <w:r w:rsidRPr="00F12599">
        <w:t xml:space="preserve">Ensure the </w:t>
      </w:r>
      <w:r>
        <w:t>equipment</w:t>
      </w:r>
      <w:r w:rsidRPr="00F12599">
        <w:t xml:space="preserve"> is used properly as per manufacturer’s directions.</w:t>
      </w:r>
    </w:p>
    <w:p w14:paraId="08F839B5" w14:textId="77777777" w:rsidR="009111C3" w:rsidRDefault="009111C3" w:rsidP="009111C3">
      <w:pPr>
        <w:pStyle w:val="PMtextBullet"/>
      </w:pPr>
      <w:r>
        <w:t>Complete a walkaround of the immediate work area prior to starting. Look for obstacles that may need to be removed.</w:t>
      </w:r>
    </w:p>
    <w:p w14:paraId="55F4EAAE" w14:textId="1727D7BD" w:rsidR="003D17AF" w:rsidRDefault="003D17AF" w:rsidP="003D17AF">
      <w:pPr>
        <w:pStyle w:val="PMtextBullet"/>
      </w:pPr>
      <w:r>
        <w:t>Always ensure clearance of overhead hazards.</w:t>
      </w:r>
    </w:p>
    <w:p w14:paraId="4E0C3DF2" w14:textId="16AF1229" w:rsidR="009111C3" w:rsidRDefault="009111C3" w:rsidP="009111C3">
      <w:pPr>
        <w:pStyle w:val="PMtextBullet"/>
      </w:pPr>
      <w:r>
        <w:t xml:space="preserve">Only qualified operators shall use the power elevating work platform. </w:t>
      </w:r>
    </w:p>
    <w:p w14:paraId="35CA8516" w14:textId="46B15E0E" w:rsidR="009111C3" w:rsidRDefault="009111C3" w:rsidP="009111C3">
      <w:pPr>
        <w:pStyle w:val="PMtextBullet"/>
      </w:pPr>
      <w:r>
        <w:t>Keep all bystanders away from the equipment during operation.</w:t>
      </w:r>
    </w:p>
    <w:p w14:paraId="17DF402B" w14:textId="77777777" w:rsidR="003C2EE0" w:rsidRDefault="003C2EE0" w:rsidP="00966914">
      <w:pPr>
        <w:pStyle w:val="PMtextBullet"/>
        <w:ind w:hanging="357"/>
      </w:pPr>
      <w:r>
        <w:t>Ensure operators have access to information on:</w:t>
      </w:r>
    </w:p>
    <w:p w14:paraId="17DF402C" w14:textId="4B94CE8A" w:rsidR="003C2EE0" w:rsidRDefault="003C2EE0" w:rsidP="00E8608F">
      <w:pPr>
        <w:pStyle w:val="PMtextbulletlist"/>
        <w:numPr>
          <w:ilvl w:val="1"/>
          <w:numId w:val="123"/>
        </w:numPr>
        <w:spacing w:before="120"/>
        <w:ind w:hanging="357"/>
      </w:pPr>
      <w:r>
        <w:t>Applicable operational limitations and requirements</w:t>
      </w:r>
    </w:p>
    <w:p w14:paraId="17DF402D" w14:textId="26C45DD3" w:rsidR="003C2EE0" w:rsidRDefault="003C2EE0" w:rsidP="00E8608F">
      <w:pPr>
        <w:pStyle w:val="PMtextbulletlist"/>
        <w:numPr>
          <w:ilvl w:val="1"/>
          <w:numId w:val="123"/>
        </w:numPr>
        <w:spacing w:before="120"/>
        <w:ind w:hanging="357"/>
      </w:pPr>
      <w:r>
        <w:t xml:space="preserve">The specific surface conditions required for safe use in the elevated </w:t>
      </w:r>
      <w:proofErr w:type="gramStart"/>
      <w:r>
        <w:t>position</w:t>
      </w:r>
      <w:proofErr w:type="gramEnd"/>
    </w:p>
    <w:p w14:paraId="17DF402E" w14:textId="56502B63" w:rsidR="003C2EE0" w:rsidRDefault="003C2EE0" w:rsidP="00E8608F">
      <w:pPr>
        <w:pStyle w:val="PMtextbulletlist"/>
        <w:numPr>
          <w:ilvl w:val="1"/>
          <w:numId w:val="123"/>
        </w:numPr>
        <w:spacing w:before="120"/>
        <w:ind w:hanging="357"/>
      </w:pPr>
      <w:r>
        <w:t xml:space="preserve">Such warnings as may be specified by the </w:t>
      </w:r>
      <w:proofErr w:type="gramStart"/>
      <w:r>
        <w:t>manufacturer</w:t>
      </w:r>
      <w:proofErr w:type="gramEnd"/>
    </w:p>
    <w:p w14:paraId="17DF402F" w14:textId="5C9D5698" w:rsidR="003C2EE0" w:rsidRDefault="003C2EE0" w:rsidP="00E8608F">
      <w:pPr>
        <w:pStyle w:val="PMtextbulletlist"/>
        <w:numPr>
          <w:ilvl w:val="1"/>
          <w:numId w:val="123"/>
        </w:numPr>
        <w:spacing w:before="120"/>
        <w:ind w:hanging="357"/>
      </w:pPr>
      <w:r>
        <w:t xml:space="preserve">The name and number of the </w:t>
      </w:r>
      <w:r w:rsidR="00AF7C46">
        <w:t>Canadian Standards Association (</w:t>
      </w:r>
      <w:r>
        <w:t>CSA</w:t>
      </w:r>
      <w:r w:rsidR="00AF7C46">
        <w:t>)</w:t>
      </w:r>
      <w:r>
        <w:t xml:space="preserve"> Standard to which the power elevating work platform was </w:t>
      </w:r>
      <w:proofErr w:type="gramStart"/>
      <w:r>
        <w:t>designed</w:t>
      </w:r>
      <w:proofErr w:type="gramEnd"/>
    </w:p>
    <w:p w14:paraId="17DF4030" w14:textId="1B0FF90F" w:rsidR="003C2EE0" w:rsidRDefault="003C2EE0" w:rsidP="00E8608F">
      <w:pPr>
        <w:pStyle w:val="PMtextbulletlist"/>
        <w:numPr>
          <w:ilvl w:val="1"/>
          <w:numId w:val="123"/>
        </w:numPr>
        <w:spacing w:before="120"/>
        <w:ind w:hanging="357"/>
      </w:pPr>
      <w:r>
        <w:t xml:space="preserve">The name and address of the owner of the power </w:t>
      </w:r>
      <w:r w:rsidR="00AF7C46">
        <w:t>elevating</w:t>
      </w:r>
      <w:r>
        <w:t xml:space="preserve"> work platform</w:t>
      </w:r>
    </w:p>
    <w:p w14:paraId="17DF4031" w14:textId="37883AFD" w:rsidR="003C2EE0" w:rsidRDefault="003C2EE0" w:rsidP="003C2EE0">
      <w:pPr>
        <w:pStyle w:val="PMtextBullet"/>
      </w:pPr>
      <w:r>
        <w:t xml:space="preserve">Operators must be aware </w:t>
      </w:r>
      <w:r w:rsidR="00AF7C46">
        <w:t>of the capacity of their power elevating</w:t>
      </w:r>
      <w:r>
        <w:t xml:space="preserve"> work platform and must never overload the equipment</w:t>
      </w:r>
      <w:r w:rsidR="00AF7C46">
        <w:t>.</w:t>
      </w:r>
    </w:p>
    <w:p w14:paraId="17DF4032" w14:textId="5453F871" w:rsidR="003C2EE0" w:rsidRPr="00486299" w:rsidRDefault="003C2EE0" w:rsidP="003C2EE0">
      <w:pPr>
        <w:pStyle w:val="PMtextBullet"/>
      </w:pPr>
      <w:r>
        <w:t xml:space="preserve">Ensure capacity rating is clearly posted at the controls of the </w:t>
      </w:r>
      <w:r w:rsidR="00AF7C46">
        <w:t>equipment.</w:t>
      </w:r>
    </w:p>
    <w:p w14:paraId="17DF4039" w14:textId="6FE4A86A" w:rsidR="003C2EE0" w:rsidRPr="00486299" w:rsidRDefault="003C2EE0" w:rsidP="003C2EE0">
      <w:pPr>
        <w:pStyle w:val="PMtextBullet"/>
      </w:pPr>
      <w:r>
        <w:t xml:space="preserve">Ensure </w:t>
      </w:r>
      <w:r w:rsidR="007B4FDE">
        <w:t>equipment</w:t>
      </w:r>
      <w:r>
        <w:t xml:space="preserve"> </w:t>
      </w:r>
      <w:r w:rsidR="007B4FDE">
        <w:t>has</w:t>
      </w:r>
      <w:r>
        <w:t xml:space="preserve"> an emergency stop button</w:t>
      </w:r>
      <w:r w:rsidR="007B4FDE">
        <w:t>.</w:t>
      </w:r>
    </w:p>
    <w:p w14:paraId="17DF403A" w14:textId="3E382DCF" w:rsidR="003C2EE0" w:rsidRPr="00486299" w:rsidRDefault="003C2EE0" w:rsidP="00966914">
      <w:pPr>
        <w:pStyle w:val="PMtextBullet"/>
        <w:ind w:hanging="357"/>
      </w:pPr>
      <w:r w:rsidRPr="00486299">
        <w:lastRenderedPageBreak/>
        <w:t>Operators will inspect the work</w:t>
      </w:r>
      <w:r w:rsidR="007B4FDE">
        <w:t xml:space="preserve"> area</w:t>
      </w:r>
      <w:r w:rsidRPr="00486299">
        <w:t xml:space="preserve"> to </w:t>
      </w:r>
      <w:r>
        <w:t xml:space="preserve">reduce or eliminate </w:t>
      </w:r>
      <w:r w:rsidRPr="00486299">
        <w:t xml:space="preserve">hazards before </w:t>
      </w:r>
      <w:r w:rsidR="007B4FDE">
        <w:t xml:space="preserve">and </w:t>
      </w:r>
      <w:r w:rsidRPr="00486299">
        <w:t xml:space="preserve">during use. </w:t>
      </w:r>
      <w:r w:rsidR="007B4FDE">
        <w:t>Inspect for the following hazards</w:t>
      </w:r>
      <w:r w:rsidRPr="00486299">
        <w:t>:</w:t>
      </w:r>
    </w:p>
    <w:p w14:paraId="17DF403B" w14:textId="3AB6BFE1" w:rsidR="003C2EE0" w:rsidRPr="00486299" w:rsidRDefault="003C2EE0" w:rsidP="00E8608F">
      <w:pPr>
        <w:pStyle w:val="PMtextbulletlist"/>
        <w:numPr>
          <w:ilvl w:val="1"/>
          <w:numId w:val="124"/>
        </w:numPr>
        <w:spacing w:before="120"/>
        <w:ind w:hanging="357"/>
      </w:pPr>
      <w:r>
        <w:t>Drop</w:t>
      </w:r>
      <w:r w:rsidR="00A827B1">
        <w:t>-</w:t>
      </w:r>
      <w:r>
        <w:t>offs or holes</w:t>
      </w:r>
    </w:p>
    <w:p w14:paraId="17DF403C" w14:textId="3AAF4579" w:rsidR="003C2EE0" w:rsidRPr="00486299" w:rsidRDefault="003C2EE0" w:rsidP="00E8608F">
      <w:pPr>
        <w:pStyle w:val="PMtextbulletlist"/>
        <w:numPr>
          <w:ilvl w:val="1"/>
          <w:numId w:val="124"/>
        </w:numPr>
        <w:spacing w:before="120"/>
        <w:ind w:hanging="357"/>
      </w:pPr>
      <w:r w:rsidRPr="00486299">
        <w:t>Slope</w:t>
      </w:r>
      <w:r w:rsidR="007B4FDE">
        <w:t>s</w:t>
      </w:r>
      <w:r w:rsidRPr="00486299">
        <w:t>, ditches</w:t>
      </w:r>
      <w:r>
        <w:t xml:space="preserve">, </w:t>
      </w:r>
      <w:proofErr w:type="gramStart"/>
      <w:r>
        <w:t>bumps</w:t>
      </w:r>
      <w:proofErr w:type="gramEnd"/>
      <w:r>
        <w:t xml:space="preserve"> and floor obstructions</w:t>
      </w:r>
    </w:p>
    <w:p w14:paraId="17DF403D" w14:textId="77777777" w:rsidR="003C2EE0" w:rsidRPr="00486299" w:rsidRDefault="003C2EE0" w:rsidP="00E8608F">
      <w:pPr>
        <w:pStyle w:val="PMtextbulletlist"/>
        <w:numPr>
          <w:ilvl w:val="1"/>
          <w:numId w:val="124"/>
        </w:numPr>
        <w:spacing w:before="120"/>
        <w:ind w:hanging="357"/>
      </w:pPr>
      <w:r>
        <w:t>Debris</w:t>
      </w:r>
    </w:p>
    <w:p w14:paraId="17DF403E" w14:textId="77777777" w:rsidR="003C2EE0" w:rsidRPr="00486299" w:rsidRDefault="003C2EE0" w:rsidP="00E8608F">
      <w:pPr>
        <w:pStyle w:val="PMtextbulletlist"/>
        <w:numPr>
          <w:ilvl w:val="1"/>
          <w:numId w:val="124"/>
        </w:numPr>
        <w:spacing w:before="120"/>
        <w:ind w:hanging="357"/>
      </w:pPr>
      <w:r w:rsidRPr="00486299">
        <w:t>Overhead obstru</w:t>
      </w:r>
      <w:r>
        <w:t>ctions and high voltage hazards</w:t>
      </w:r>
      <w:r w:rsidRPr="00486299">
        <w:t xml:space="preserve"> </w:t>
      </w:r>
    </w:p>
    <w:p w14:paraId="17DF403F" w14:textId="77777777" w:rsidR="003C2EE0" w:rsidRPr="00486299" w:rsidRDefault="003C2EE0" w:rsidP="00E8608F">
      <w:pPr>
        <w:pStyle w:val="PMtextbulletlist"/>
        <w:numPr>
          <w:ilvl w:val="1"/>
          <w:numId w:val="124"/>
        </w:numPr>
        <w:spacing w:before="120"/>
        <w:ind w:hanging="357"/>
      </w:pPr>
      <w:r w:rsidRPr="00486299">
        <w:t>Other haza</w:t>
      </w:r>
      <w:r>
        <w:t>rdous locations and atmospheres</w:t>
      </w:r>
      <w:r w:rsidRPr="00486299">
        <w:t xml:space="preserve"> </w:t>
      </w:r>
    </w:p>
    <w:p w14:paraId="17DF4040" w14:textId="7D9B4AB5" w:rsidR="003C2EE0" w:rsidRPr="00486299" w:rsidRDefault="003C2EE0" w:rsidP="00E8608F">
      <w:pPr>
        <w:pStyle w:val="PMtextbulletlist"/>
        <w:numPr>
          <w:ilvl w:val="1"/>
          <w:numId w:val="124"/>
        </w:numPr>
        <w:spacing w:before="120"/>
        <w:ind w:hanging="357"/>
      </w:pPr>
      <w:r w:rsidRPr="00486299">
        <w:t xml:space="preserve">Inadequate support (The working surface that the </w:t>
      </w:r>
      <w:r>
        <w:t>equipment</w:t>
      </w:r>
      <w:r w:rsidRPr="00486299">
        <w:t xml:space="preserve"> is sitting on cannot support the weight of the machin</w:t>
      </w:r>
      <w:r>
        <w:t>e, etc. for the operation)</w:t>
      </w:r>
      <w:r w:rsidRPr="00486299">
        <w:t xml:space="preserve"> </w:t>
      </w:r>
    </w:p>
    <w:p w14:paraId="17DF4041" w14:textId="77777777" w:rsidR="003C2EE0" w:rsidRPr="00486299" w:rsidRDefault="003C2EE0" w:rsidP="00E8608F">
      <w:pPr>
        <w:pStyle w:val="PMtextbulletlist"/>
        <w:numPr>
          <w:ilvl w:val="1"/>
          <w:numId w:val="124"/>
        </w:numPr>
        <w:spacing w:before="120"/>
        <w:ind w:hanging="357"/>
      </w:pPr>
      <w:r>
        <w:t>Wind and weather conditions</w:t>
      </w:r>
    </w:p>
    <w:p w14:paraId="17DF4042" w14:textId="77777777" w:rsidR="003C2EE0" w:rsidRPr="00486299" w:rsidRDefault="003C2EE0" w:rsidP="00E8608F">
      <w:pPr>
        <w:pStyle w:val="PMtextbulletlist"/>
        <w:numPr>
          <w:ilvl w:val="1"/>
          <w:numId w:val="124"/>
        </w:numPr>
        <w:spacing w:before="120"/>
        <w:ind w:hanging="357"/>
      </w:pPr>
      <w:r w:rsidRPr="00486299">
        <w:t>Presence of unauthorized persons</w:t>
      </w:r>
      <w:r>
        <w:t xml:space="preserve">, </w:t>
      </w:r>
      <w:proofErr w:type="gramStart"/>
      <w:r>
        <w:t>equipment</w:t>
      </w:r>
      <w:proofErr w:type="gramEnd"/>
      <w:r>
        <w:t xml:space="preserve"> or other hazardous conditions</w:t>
      </w:r>
    </w:p>
    <w:p w14:paraId="17DF4043" w14:textId="620CFF6E" w:rsidR="003C2EE0" w:rsidRDefault="003C2EE0" w:rsidP="003C2EE0">
      <w:pPr>
        <w:pStyle w:val="PMtextBullet"/>
      </w:pPr>
      <w:r>
        <w:t xml:space="preserve">All operators will be monitored by </w:t>
      </w:r>
      <w:r w:rsidR="007B4FDE">
        <w:t xml:space="preserve">the </w:t>
      </w:r>
      <w:r w:rsidR="002C1A88">
        <w:t>supervisor</w:t>
      </w:r>
      <w:r w:rsidR="007B4FDE">
        <w:t>.</w:t>
      </w:r>
    </w:p>
    <w:p w14:paraId="17DF4044" w14:textId="2652D1DA" w:rsidR="003C2EE0" w:rsidRDefault="003C2EE0" w:rsidP="003C2EE0">
      <w:pPr>
        <w:pStyle w:val="PMtextBullet"/>
      </w:pPr>
      <w:r>
        <w:t xml:space="preserve">Operators must </w:t>
      </w:r>
      <w:proofErr w:type="gramStart"/>
      <w:r>
        <w:t>maintain a firm footing on the platform floor at all times</w:t>
      </w:r>
      <w:proofErr w:type="gramEnd"/>
      <w:r>
        <w:t xml:space="preserve">. At no time may an operator sit, </w:t>
      </w:r>
      <w:proofErr w:type="gramStart"/>
      <w:r>
        <w:t>stand</w:t>
      </w:r>
      <w:proofErr w:type="gramEnd"/>
      <w:r>
        <w:t xml:space="preserve"> or climb on the guardrails</w:t>
      </w:r>
      <w:r w:rsidR="007B4FDE">
        <w:t>.</w:t>
      </w:r>
    </w:p>
    <w:p w14:paraId="17DF4045" w14:textId="52495D0E" w:rsidR="003C2EE0" w:rsidRDefault="003C2EE0" w:rsidP="003C2EE0">
      <w:pPr>
        <w:pStyle w:val="PMtextBullet"/>
      </w:pPr>
      <w:r>
        <w:t xml:space="preserve">The use of a ladder, scaffolding, </w:t>
      </w:r>
      <w:proofErr w:type="gramStart"/>
      <w:r>
        <w:t>railings</w:t>
      </w:r>
      <w:proofErr w:type="gramEnd"/>
      <w:r>
        <w:t xml:space="preserve"> or planks on a power operated work platform is strictly prohibited</w:t>
      </w:r>
      <w:r w:rsidR="007B4FDE">
        <w:t>.</w:t>
      </w:r>
    </w:p>
    <w:p w14:paraId="17DF4046" w14:textId="373AC4FA" w:rsidR="003C2EE0" w:rsidRDefault="003C2EE0" w:rsidP="003C2EE0">
      <w:pPr>
        <w:pStyle w:val="PMtextBullet"/>
      </w:pPr>
      <w:r>
        <w:t xml:space="preserve">No loads </w:t>
      </w:r>
      <w:r w:rsidR="00176A40">
        <w:t>will</w:t>
      </w:r>
      <w:r>
        <w:t xml:space="preserve"> be permitted to extend beyond the guardrails on the platform</w:t>
      </w:r>
      <w:r w:rsidR="00EF5EEC">
        <w:t xml:space="preserve">. </w:t>
      </w:r>
    </w:p>
    <w:p w14:paraId="17DF4047" w14:textId="4F62E98E" w:rsidR="003C2EE0" w:rsidRDefault="003C2EE0" w:rsidP="003C2EE0">
      <w:pPr>
        <w:pStyle w:val="PMtextBullet"/>
      </w:pPr>
      <w:r>
        <w:t>Power operated work platforms must be returned to the lowest level prior to traveling to a new location</w:t>
      </w:r>
      <w:r w:rsidR="007B4FDE">
        <w:t>.</w:t>
      </w:r>
    </w:p>
    <w:p w14:paraId="17DF4048" w14:textId="08EEA255" w:rsidR="003C2EE0" w:rsidRDefault="003C2EE0" w:rsidP="003C2EE0">
      <w:pPr>
        <w:pStyle w:val="PMtextBullet"/>
      </w:pPr>
      <w:r>
        <w:t xml:space="preserve">Areas of high traffic (people or equipment) must be roped off or access must be restricted to this area. Spotters may be used to permit traffic to flow around the work platform. Spotters must </w:t>
      </w:r>
      <w:r w:rsidR="007B4FDE">
        <w:t>wear appropriate PPE.</w:t>
      </w:r>
    </w:p>
    <w:p w14:paraId="17DF4049" w14:textId="28D804E7" w:rsidR="003C2EE0" w:rsidRDefault="003C2EE0" w:rsidP="003C2EE0">
      <w:pPr>
        <w:pStyle w:val="PMtextBullet"/>
      </w:pPr>
      <w:r>
        <w:t xml:space="preserve">The power </w:t>
      </w:r>
      <w:r w:rsidR="007B4FDE">
        <w:t>elevating</w:t>
      </w:r>
      <w:r>
        <w:t xml:space="preserve"> work platform </w:t>
      </w:r>
      <w:r w:rsidR="00176A40">
        <w:t>will</w:t>
      </w:r>
      <w:r>
        <w:t xml:space="preserve"> not be modified unless approved by manufacturer</w:t>
      </w:r>
      <w:r w:rsidR="007B4FDE">
        <w:t>.</w:t>
      </w:r>
    </w:p>
    <w:p w14:paraId="17DF404A" w14:textId="0240CD0A" w:rsidR="003C2EE0" w:rsidRDefault="003C2EE0" w:rsidP="003C2EE0">
      <w:pPr>
        <w:pStyle w:val="PMtextBullet"/>
      </w:pPr>
      <w:r>
        <w:t xml:space="preserve">Where the operator of a power operated work platform is not the </w:t>
      </w:r>
      <w:r w:rsidR="00A165DB">
        <w:t>employee</w:t>
      </w:r>
      <w:r>
        <w:t xml:space="preserve"> being raised on the platform, clear and effective communication must exist between operator and </w:t>
      </w:r>
      <w:r w:rsidR="00A165DB">
        <w:t>employee</w:t>
      </w:r>
      <w:r w:rsidR="007B4FDE">
        <w:t>.</w:t>
      </w:r>
    </w:p>
    <w:p w14:paraId="367D185A" w14:textId="77777777" w:rsidR="00AF7C46" w:rsidRPr="009111C3" w:rsidRDefault="00AF7C46" w:rsidP="00AF7C46">
      <w:pPr>
        <w:pStyle w:val="PMtextBullet"/>
        <w:rPr>
          <w:rFonts w:cs="Arial"/>
        </w:rPr>
      </w:pPr>
      <w:r>
        <w:rPr>
          <w:rFonts w:cs="Arial"/>
          <w:lang w:val="en-CA"/>
        </w:rPr>
        <w:t>Ensure that a competent person inspects equipment</w:t>
      </w:r>
      <w:r w:rsidRPr="00527367">
        <w:rPr>
          <w:rFonts w:cs="Arial"/>
          <w:lang w:val="en-CA"/>
        </w:rPr>
        <w:t xml:space="preserve"> annually.</w:t>
      </w:r>
    </w:p>
    <w:p w14:paraId="3A7BA3E8" w14:textId="77777777" w:rsidR="009111C3" w:rsidRDefault="009111C3" w:rsidP="009111C3">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404B" w14:textId="77777777" w:rsidR="003C2EE0" w:rsidRDefault="003C2EE0" w:rsidP="003C2EE0">
      <w:pPr>
        <w:pStyle w:val="PMhead"/>
      </w:pPr>
      <w:r>
        <w:t>Application of CSA Standards</w:t>
      </w:r>
    </w:p>
    <w:p w14:paraId="17DF404C" w14:textId="0549051E" w:rsidR="003C2EE0" w:rsidRDefault="003357E3" w:rsidP="003C2EE0">
      <w:pPr>
        <w:pStyle w:val="PMtext"/>
      </w:pPr>
      <w:r>
        <w:t>[</w:t>
      </w:r>
      <w:r w:rsidR="002C1A88">
        <w:t>Employer/Organization Name</w:t>
      </w:r>
      <w:r>
        <w:t>]</w:t>
      </w:r>
      <w:r w:rsidR="003C2EE0">
        <w:t xml:space="preserve"> </w:t>
      </w:r>
      <w:r w:rsidR="00176A40">
        <w:t>will</w:t>
      </w:r>
      <w:r w:rsidR="003C2EE0">
        <w:t xml:space="preserve"> ensure the power operated elevating work platform is designed, constructed, erected, maintained, inspected, </w:t>
      </w:r>
      <w:proofErr w:type="gramStart"/>
      <w:r w:rsidR="003C2EE0">
        <w:t>monitored</w:t>
      </w:r>
      <w:proofErr w:type="gramEnd"/>
      <w:r w:rsidR="003C2EE0">
        <w:t xml:space="preserve"> and used in accordance with the following, as applicable:</w:t>
      </w:r>
    </w:p>
    <w:p w14:paraId="17DF404D" w14:textId="7E4E3851" w:rsidR="003C2EE0" w:rsidRDefault="007B4FDE" w:rsidP="003C2EE0">
      <w:pPr>
        <w:pStyle w:val="PMtextBullet"/>
      </w:pPr>
      <w:r>
        <w:t xml:space="preserve">CSA </w:t>
      </w:r>
      <w:r w:rsidR="003C2EE0">
        <w:t>B354.1</w:t>
      </w:r>
      <w:r w:rsidR="00244AE0">
        <w:t xml:space="preserve"> </w:t>
      </w:r>
      <w:r w:rsidR="003C2EE0">
        <w:t>Po</w:t>
      </w:r>
      <w:r>
        <w:t>rtable Elevating Work Platforms</w:t>
      </w:r>
    </w:p>
    <w:p w14:paraId="17DF404E" w14:textId="13F81EB6" w:rsidR="003C2EE0" w:rsidRDefault="007B4FDE" w:rsidP="003C2EE0">
      <w:pPr>
        <w:pStyle w:val="PMtextBullet"/>
      </w:pPr>
      <w:r>
        <w:t xml:space="preserve">CSA </w:t>
      </w:r>
      <w:r w:rsidR="003C2EE0">
        <w:t>B354.2</w:t>
      </w:r>
      <w:r>
        <w:t xml:space="preserve"> </w:t>
      </w:r>
      <w:r w:rsidR="003C2EE0">
        <w:t>Self Pro</w:t>
      </w:r>
      <w:r>
        <w:t>pelled Elevating Work Platforms</w:t>
      </w:r>
    </w:p>
    <w:p w14:paraId="17DF404F" w14:textId="3F54A000" w:rsidR="003C2EE0" w:rsidRDefault="007B4FDE" w:rsidP="003C2EE0">
      <w:pPr>
        <w:pStyle w:val="PMtextBullet"/>
      </w:pPr>
      <w:r>
        <w:t xml:space="preserve">CSA </w:t>
      </w:r>
      <w:r w:rsidR="003C2EE0">
        <w:t>B354.4</w:t>
      </w:r>
      <w:r w:rsidR="00244AE0">
        <w:t xml:space="preserve"> </w:t>
      </w:r>
      <w:r w:rsidR="003C2EE0">
        <w:t>Self Propelled Boom Sup</w:t>
      </w:r>
      <w:r>
        <w:t>ported Elevating Work Platforms</w:t>
      </w:r>
    </w:p>
    <w:p w14:paraId="17DF4050" w14:textId="0973E84A" w:rsidR="003C2EE0" w:rsidRDefault="003C2EE0" w:rsidP="003C2EE0">
      <w:pPr>
        <w:pStyle w:val="PMtextBullet"/>
      </w:pPr>
      <w:r>
        <w:t>CAN/CSA</w:t>
      </w:r>
      <w:r w:rsidR="00A827B1">
        <w:t>-</w:t>
      </w:r>
      <w:r>
        <w:t>Z271</w:t>
      </w:r>
      <w:r w:rsidR="007B4FDE">
        <w:t xml:space="preserve"> </w:t>
      </w:r>
      <w:r>
        <w:t>Safety Code fo</w:t>
      </w:r>
      <w:r w:rsidR="007B4FDE">
        <w:t>r Suspended Elevating Platforms</w:t>
      </w:r>
    </w:p>
    <w:p w14:paraId="17DF4051" w14:textId="34467946" w:rsidR="003C2EE0" w:rsidRDefault="003C2EE0" w:rsidP="003C2EE0">
      <w:pPr>
        <w:pStyle w:val="PMtextBullet"/>
      </w:pPr>
      <w:r>
        <w:lastRenderedPageBreak/>
        <w:t>C</w:t>
      </w:r>
      <w:r w:rsidR="007B4FDE">
        <w:t>SA C225</w:t>
      </w:r>
      <w:r w:rsidR="001A2748">
        <w:t xml:space="preserve"> </w:t>
      </w:r>
      <w:r w:rsidR="007B4FDE">
        <w:t>Vehicle Mounted Aerial Device</w:t>
      </w:r>
    </w:p>
    <w:p w14:paraId="17DF4052" w14:textId="77777777" w:rsidR="003C2EE0" w:rsidRDefault="003C2EE0" w:rsidP="003C2EE0">
      <w:pPr>
        <w:pStyle w:val="PMhead"/>
      </w:pPr>
      <w:r>
        <w:t>Additional Resources</w:t>
      </w:r>
    </w:p>
    <w:p w14:paraId="17DF4053" w14:textId="6955FED7" w:rsidR="003C2EE0" w:rsidRDefault="003C2EE0" w:rsidP="003C2EE0">
      <w:pPr>
        <w:pStyle w:val="PMtext"/>
      </w:pPr>
      <w:r>
        <w:t xml:space="preserve">SOP </w:t>
      </w:r>
      <w:r w:rsidR="007B4FDE">
        <w:t>for</w:t>
      </w:r>
      <w:r>
        <w:t xml:space="preserve"> Fall Protection</w:t>
      </w:r>
    </w:p>
    <w:p w14:paraId="34ABF1B4" w14:textId="2BE97FB2"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4054" w14:textId="77777777" w:rsidR="003C2EE0" w:rsidRPr="00F36624" w:rsidRDefault="003C2EE0" w:rsidP="003C2EE0">
      <w:pPr>
        <w:pStyle w:val="PMhead"/>
      </w:pPr>
      <w:r w:rsidRPr="00F36624">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rsidRPr="00B919A9" w14:paraId="17DF4057" w14:textId="77777777" w:rsidTr="00C8231E">
        <w:tc>
          <w:tcPr>
            <w:tcW w:w="4428" w:type="dxa"/>
          </w:tcPr>
          <w:p w14:paraId="17DF4055" w14:textId="77777777" w:rsidR="003C2EE0" w:rsidRPr="00B919A9" w:rsidRDefault="003C2EE0" w:rsidP="00C8231E">
            <w:pPr>
              <w:pStyle w:val="PMtableText"/>
            </w:pPr>
            <w:r w:rsidRPr="00B919A9">
              <w:t>Effective Date:</w:t>
            </w:r>
          </w:p>
        </w:tc>
        <w:tc>
          <w:tcPr>
            <w:tcW w:w="4428" w:type="dxa"/>
          </w:tcPr>
          <w:p w14:paraId="17DF4056" w14:textId="75C4C9E9" w:rsidR="003C2EE0" w:rsidRPr="00B919A9" w:rsidRDefault="003C2EE0" w:rsidP="00C8231E">
            <w:pPr>
              <w:pStyle w:val="PMtableText"/>
            </w:pPr>
          </w:p>
        </w:tc>
      </w:tr>
      <w:tr w:rsidR="003C2EE0" w:rsidRPr="00B919A9" w14:paraId="17DF405A" w14:textId="77777777" w:rsidTr="00C8231E">
        <w:tc>
          <w:tcPr>
            <w:tcW w:w="4428" w:type="dxa"/>
          </w:tcPr>
          <w:p w14:paraId="17DF4058" w14:textId="77777777" w:rsidR="003C2EE0" w:rsidRPr="00B919A9" w:rsidRDefault="003C2EE0" w:rsidP="00C8231E">
            <w:pPr>
              <w:pStyle w:val="PMtableText"/>
            </w:pPr>
            <w:r w:rsidRPr="00B919A9">
              <w:t>Revision Date:</w:t>
            </w:r>
          </w:p>
        </w:tc>
        <w:tc>
          <w:tcPr>
            <w:tcW w:w="4428" w:type="dxa"/>
          </w:tcPr>
          <w:p w14:paraId="17DF4059" w14:textId="77777777" w:rsidR="003C2EE0" w:rsidRPr="00B919A9" w:rsidRDefault="003C2EE0" w:rsidP="00C8231E">
            <w:pPr>
              <w:pStyle w:val="PMtableText"/>
            </w:pPr>
          </w:p>
        </w:tc>
      </w:tr>
    </w:tbl>
    <w:p w14:paraId="17DF405B" w14:textId="78E49F0A" w:rsidR="003C2EE0" w:rsidRDefault="003C2EE0" w:rsidP="003C2EE0"/>
    <w:p w14:paraId="75B64049" w14:textId="6BCD21E2" w:rsidR="00E32170" w:rsidRDefault="00E32170" w:rsidP="003C2EE0"/>
    <w:p w14:paraId="3799D490" w14:textId="4E3FABC4" w:rsidR="00E32170" w:rsidRDefault="00E32170" w:rsidP="003C2EE0"/>
    <w:p w14:paraId="7BAD5471" w14:textId="242041D3" w:rsidR="00E32170" w:rsidRDefault="00E32170" w:rsidP="003C2EE0"/>
    <w:p w14:paraId="048A0EC0" w14:textId="43AFE4D0" w:rsidR="00E32170" w:rsidRDefault="00E32170" w:rsidP="003C2EE0"/>
    <w:p w14:paraId="4DE9D55B" w14:textId="5F6307A9" w:rsidR="00E32170" w:rsidRDefault="00E32170" w:rsidP="003C2EE0"/>
    <w:p w14:paraId="7529CEDC" w14:textId="45675202" w:rsidR="00E32170" w:rsidRDefault="00E32170" w:rsidP="003C2EE0"/>
    <w:p w14:paraId="27C1ED1F" w14:textId="16337700" w:rsidR="00E32170" w:rsidRDefault="00E32170" w:rsidP="003C2EE0"/>
    <w:p w14:paraId="4F68ED47" w14:textId="07639211" w:rsidR="005A007C" w:rsidRDefault="005A007C" w:rsidP="003C2EE0"/>
    <w:p w14:paraId="11E73E6A" w14:textId="6F5230BC" w:rsidR="005A007C" w:rsidRDefault="005A007C" w:rsidP="003C2EE0"/>
    <w:p w14:paraId="3F24A065" w14:textId="7B2A2585" w:rsidR="005A007C" w:rsidRDefault="005A007C" w:rsidP="003C2EE0"/>
    <w:p w14:paraId="1AEE4F90" w14:textId="436EFEAF" w:rsidR="005A007C" w:rsidRDefault="005A007C" w:rsidP="003C2EE0"/>
    <w:p w14:paraId="142D6255" w14:textId="2C2219CB" w:rsidR="005A007C" w:rsidRDefault="005A007C" w:rsidP="003C2EE0"/>
    <w:p w14:paraId="33443C17" w14:textId="5BC212CC" w:rsidR="005A007C" w:rsidRDefault="005A007C" w:rsidP="003C2EE0"/>
    <w:p w14:paraId="3F581126" w14:textId="3096AE01" w:rsidR="005A007C" w:rsidRDefault="005A007C" w:rsidP="003C2EE0"/>
    <w:p w14:paraId="1F9E35FB" w14:textId="13899AF4" w:rsidR="005A007C" w:rsidRDefault="005A007C" w:rsidP="003C2EE0"/>
    <w:p w14:paraId="210A4208" w14:textId="2193FA02" w:rsidR="005A007C" w:rsidRDefault="005A007C" w:rsidP="003C2EE0"/>
    <w:p w14:paraId="44EAF50B" w14:textId="04C78A6E" w:rsidR="005A007C" w:rsidRDefault="005A007C" w:rsidP="003C2EE0"/>
    <w:p w14:paraId="761652DB" w14:textId="77777777" w:rsidR="005A007C" w:rsidRDefault="005A007C" w:rsidP="003C2EE0"/>
    <w:p w14:paraId="5F2D591A" w14:textId="7AC495D6" w:rsidR="00E32170" w:rsidRDefault="00E32170" w:rsidP="003C2EE0"/>
    <w:p w14:paraId="62B51CEA" w14:textId="4D9C989B" w:rsidR="00E32170" w:rsidRDefault="00E32170" w:rsidP="003C2EE0"/>
    <w:p w14:paraId="0B973DFD" w14:textId="5F9A3205" w:rsidR="00E32170" w:rsidRDefault="00E32170" w:rsidP="003C2EE0"/>
    <w:p w14:paraId="17DF405C" w14:textId="3D8E67FB" w:rsidR="003C2EE0" w:rsidRDefault="003C2EE0" w:rsidP="00E32170">
      <w:pPr>
        <w:pStyle w:val="Heading1"/>
      </w:pPr>
      <w:bookmarkStart w:id="392" w:name="_Toc391293911"/>
      <w:bookmarkStart w:id="393" w:name="_Toc126240189"/>
      <w:bookmarkStart w:id="394" w:name="_Toc126313839"/>
      <w:r>
        <w:lastRenderedPageBreak/>
        <w:t>Safe Operating Procedure</w:t>
      </w:r>
      <w:r w:rsidR="0047065B">
        <w:t>s</w:t>
      </w:r>
      <w:r>
        <w:t xml:space="preserve"> for Pressure Washer</w:t>
      </w:r>
      <w:bookmarkEnd w:id="392"/>
      <w:r w:rsidR="009111C3">
        <w:t>s</w:t>
      </w:r>
      <w:bookmarkEnd w:id="393"/>
      <w:bookmarkEnd w:id="394"/>
    </w:p>
    <w:p w14:paraId="40C1E7C8" w14:textId="77777777" w:rsidR="001966B0" w:rsidRPr="007A29D9" w:rsidRDefault="001966B0" w:rsidP="001966B0">
      <w:pPr>
        <w:pStyle w:val="PMhead"/>
      </w:pPr>
      <w:r w:rsidRPr="007A29D9">
        <w:t>Purpose</w:t>
      </w:r>
    </w:p>
    <w:p w14:paraId="17DF405E" w14:textId="720FC1DA" w:rsidR="003C2EE0" w:rsidRDefault="001966B0" w:rsidP="001966B0">
      <w:pPr>
        <w:pStyle w:val="PMtext"/>
      </w:pPr>
      <w:r w:rsidRPr="007A29D9">
        <w:t xml:space="preserve">To define the </w:t>
      </w:r>
      <w:r>
        <w:t>safe o</w:t>
      </w:r>
      <w:r w:rsidRPr="007A29D9">
        <w:t xml:space="preserve">perating </w:t>
      </w:r>
      <w:r>
        <w:t>p</w:t>
      </w:r>
      <w:r w:rsidRPr="007A29D9">
        <w:t xml:space="preserve">rocedures in a manner that informs and instructs employees of </w:t>
      </w:r>
      <w:r>
        <w:t>[Employer/Organization Name]</w:t>
      </w:r>
      <w:r w:rsidRPr="007A29D9">
        <w:rPr>
          <w:color w:val="0000FF"/>
        </w:rPr>
        <w:t xml:space="preserve"> </w:t>
      </w:r>
      <w:r w:rsidRPr="007A29D9">
        <w:t xml:space="preserve">of the key health and safety </w:t>
      </w:r>
      <w:r>
        <w:t>hazards and controls</w:t>
      </w:r>
      <w:r w:rsidRPr="007A29D9">
        <w:t xml:space="preserve"> to remember when </w:t>
      </w:r>
      <w:r>
        <w:t>using</w:t>
      </w:r>
      <w:r w:rsidR="003C2EE0">
        <w:t xml:space="preserve"> </w:t>
      </w:r>
      <w:r w:rsidR="005F6524">
        <w:t>the</w:t>
      </w:r>
      <w:r w:rsidR="003C2EE0">
        <w:t xml:space="preserve"> pressure washer</w:t>
      </w:r>
      <w:r w:rsidR="00EF5EEC">
        <w:t xml:space="preserve">. </w:t>
      </w:r>
    </w:p>
    <w:p w14:paraId="17DF405F" w14:textId="77777777" w:rsidR="003C2EE0" w:rsidRDefault="003C2EE0" w:rsidP="003C2EE0">
      <w:pPr>
        <w:pStyle w:val="PMhead"/>
      </w:pPr>
      <w:r>
        <w:t>Hazards</w:t>
      </w:r>
    </w:p>
    <w:p w14:paraId="4FF6A6E2" w14:textId="511F49B2" w:rsidR="005F6524" w:rsidRPr="005F6524" w:rsidRDefault="005F6524" w:rsidP="005F6524">
      <w:pPr>
        <w:pStyle w:val="PMtext"/>
      </w:pPr>
      <w:r>
        <w:t xml:space="preserve">The following hazards may occur </w:t>
      </w:r>
      <w:r w:rsidR="001966B0">
        <w:t>when using</w:t>
      </w:r>
      <w:r>
        <w:t xml:space="preserve"> the pressure washer:</w:t>
      </w:r>
    </w:p>
    <w:p w14:paraId="17DF4061" w14:textId="71C2B6C3" w:rsidR="003C2EE0" w:rsidRDefault="003C2EE0" w:rsidP="00501FDE">
      <w:pPr>
        <w:pStyle w:val="PMtextBullet"/>
        <w:numPr>
          <w:ilvl w:val="0"/>
          <w:numId w:val="12"/>
        </w:numPr>
      </w:pPr>
      <w:r>
        <w:t xml:space="preserve">Cuts </w:t>
      </w:r>
      <w:r w:rsidR="00B51903">
        <w:t xml:space="preserve">and abrasions from </w:t>
      </w:r>
      <w:r>
        <w:t xml:space="preserve">high pressure water </w:t>
      </w:r>
    </w:p>
    <w:p w14:paraId="55EA4ECD" w14:textId="18DDE0F9" w:rsidR="00B51903" w:rsidRDefault="00B51903" w:rsidP="00501FDE">
      <w:pPr>
        <w:pStyle w:val="PMtextBullet"/>
        <w:numPr>
          <w:ilvl w:val="0"/>
          <w:numId w:val="12"/>
        </w:numPr>
      </w:pPr>
      <w:r>
        <w:t>Eye injury</w:t>
      </w:r>
    </w:p>
    <w:p w14:paraId="4294DCE0" w14:textId="77777777" w:rsidR="00467546" w:rsidRDefault="00467546" w:rsidP="00501FDE">
      <w:pPr>
        <w:pStyle w:val="PMtextBullet"/>
        <w:numPr>
          <w:ilvl w:val="0"/>
          <w:numId w:val="12"/>
        </w:numPr>
      </w:pPr>
      <w:r>
        <w:t>Musculoskeletal disorder</w:t>
      </w:r>
    </w:p>
    <w:p w14:paraId="17DF4062" w14:textId="6DA639FE" w:rsidR="003C2EE0" w:rsidRDefault="00B51903" w:rsidP="00501FDE">
      <w:pPr>
        <w:pStyle w:val="PMtextBullet"/>
        <w:numPr>
          <w:ilvl w:val="0"/>
          <w:numId w:val="12"/>
        </w:numPr>
      </w:pPr>
      <w:r>
        <w:t>Electric shock</w:t>
      </w:r>
    </w:p>
    <w:p w14:paraId="17DF4063" w14:textId="77777777" w:rsidR="003C2EE0" w:rsidRDefault="003C2EE0" w:rsidP="003C2EE0">
      <w:pPr>
        <w:pStyle w:val="PMhead"/>
      </w:pPr>
      <w:r>
        <w:t>Personal Protective Equipment</w:t>
      </w:r>
    </w:p>
    <w:p w14:paraId="26BA914B" w14:textId="61B3FD25" w:rsidR="00B51903" w:rsidRDefault="00B51903" w:rsidP="00501FDE">
      <w:pPr>
        <w:pStyle w:val="PMtextBullet"/>
        <w:numPr>
          <w:ilvl w:val="0"/>
          <w:numId w:val="12"/>
        </w:numPr>
      </w:pPr>
      <w:r>
        <w:t xml:space="preserve">Slip resistant safety </w:t>
      </w:r>
      <w:proofErr w:type="gramStart"/>
      <w:r>
        <w:t>footwear</w:t>
      </w:r>
      <w:proofErr w:type="gramEnd"/>
      <w:r>
        <w:t xml:space="preserve"> </w:t>
      </w:r>
    </w:p>
    <w:p w14:paraId="130C6369" w14:textId="5E64B5D9" w:rsidR="00B51903" w:rsidRDefault="00B51903" w:rsidP="00501FDE">
      <w:pPr>
        <w:pStyle w:val="PMtextBullet"/>
        <w:numPr>
          <w:ilvl w:val="0"/>
          <w:numId w:val="12"/>
        </w:numPr>
      </w:pPr>
      <w:r>
        <w:t>Eye protection</w:t>
      </w:r>
    </w:p>
    <w:p w14:paraId="17DF4066" w14:textId="77777777" w:rsidR="003C2EE0" w:rsidRDefault="003C2EE0" w:rsidP="00501FDE">
      <w:pPr>
        <w:pStyle w:val="PMtextBullet"/>
        <w:numPr>
          <w:ilvl w:val="0"/>
          <w:numId w:val="12"/>
        </w:numPr>
      </w:pPr>
      <w:r>
        <w:t>Leather or rubber gloves</w:t>
      </w:r>
    </w:p>
    <w:p w14:paraId="17DF4068" w14:textId="77777777" w:rsidR="003C2EE0" w:rsidRDefault="003C2EE0" w:rsidP="003C2EE0">
      <w:pPr>
        <w:pStyle w:val="PMhead"/>
      </w:pPr>
      <w:r>
        <w:t>Safe Operating Procedure</w:t>
      </w:r>
    </w:p>
    <w:p w14:paraId="1B37EB3E" w14:textId="77777777" w:rsidR="009111C3" w:rsidRPr="00F12599" w:rsidRDefault="009111C3" w:rsidP="009111C3">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B4861F2" w14:textId="20AE0A4D" w:rsidR="009111C3" w:rsidRPr="00F12599" w:rsidRDefault="009111C3" w:rsidP="009111C3">
      <w:pPr>
        <w:pStyle w:val="PMtextBullet"/>
      </w:pPr>
      <w:r w:rsidRPr="00F12599">
        <w:t xml:space="preserve">Operators must have </w:t>
      </w:r>
      <w:r w:rsidR="0083347E">
        <w:t>reviewed the operator’s manual with the supervisor</w:t>
      </w:r>
      <w:r>
        <w:t>.</w:t>
      </w:r>
    </w:p>
    <w:p w14:paraId="32E25223" w14:textId="77777777" w:rsidR="009111C3" w:rsidRDefault="009111C3" w:rsidP="009111C3">
      <w:pPr>
        <w:pStyle w:val="PMtextBullet"/>
      </w:pPr>
      <w:r>
        <w:t>Ensure operator’s</w:t>
      </w:r>
      <w:r w:rsidRPr="00F12599">
        <w:t xml:space="preserve"> manual for equipment is available to operators</w:t>
      </w:r>
      <w:r>
        <w:t>.</w:t>
      </w:r>
    </w:p>
    <w:p w14:paraId="2F75DEA9" w14:textId="77777777" w:rsidR="009111C3" w:rsidRPr="006A23A6" w:rsidRDefault="009111C3" w:rsidP="009111C3">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57EBB9FB" w14:textId="77777777" w:rsidR="009111C3" w:rsidRPr="006A23A6" w:rsidRDefault="009111C3" w:rsidP="009111C3">
      <w:pPr>
        <w:pStyle w:val="PMtextBullet"/>
      </w:pPr>
      <w:r>
        <w:t xml:space="preserve">Ensure safety decals are legible, order replacements if they are not. </w:t>
      </w:r>
    </w:p>
    <w:p w14:paraId="094AC20E" w14:textId="77777777" w:rsidR="009111C3" w:rsidRPr="00F12599" w:rsidRDefault="009111C3" w:rsidP="009111C3">
      <w:pPr>
        <w:pStyle w:val="PMtextBullet"/>
      </w:pPr>
      <w:r w:rsidRPr="00F12599">
        <w:t xml:space="preserve">Ensure the </w:t>
      </w:r>
      <w:r>
        <w:t>equipment</w:t>
      </w:r>
      <w:r w:rsidRPr="00F12599">
        <w:t xml:space="preserve"> is used properly as per manufacturer’s directions.</w:t>
      </w:r>
    </w:p>
    <w:p w14:paraId="14034DD5" w14:textId="77777777" w:rsidR="009111C3" w:rsidRDefault="009111C3" w:rsidP="009111C3">
      <w:pPr>
        <w:pStyle w:val="PMtextBullet"/>
      </w:pPr>
      <w:r>
        <w:t>Complete a walkaround of the immediate work area prior to starting. Look for obstacles that may need to be removed.</w:t>
      </w:r>
    </w:p>
    <w:p w14:paraId="43D6DEF5" w14:textId="77777777" w:rsidR="00883013" w:rsidRDefault="00883013" w:rsidP="00883013">
      <w:pPr>
        <w:pStyle w:val="PMtextBullet"/>
      </w:pPr>
      <w:r>
        <w:t>Keep all bystanders away from the equipment during operation.</w:t>
      </w:r>
    </w:p>
    <w:p w14:paraId="17DF406A" w14:textId="7D774C5B" w:rsidR="003C2EE0" w:rsidRDefault="003C2EE0" w:rsidP="00501FDE">
      <w:pPr>
        <w:pStyle w:val="PMtextBullet"/>
        <w:numPr>
          <w:ilvl w:val="0"/>
          <w:numId w:val="12"/>
        </w:numPr>
      </w:pPr>
      <w:r>
        <w:t xml:space="preserve">Do not direct high pressure spray at </w:t>
      </w:r>
      <w:r w:rsidR="00B51903">
        <w:t xml:space="preserve">people, animals, electrical </w:t>
      </w:r>
      <w:proofErr w:type="gramStart"/>
      <w:r w:rsidR="00B51903">
        <w:t>devices</w:t>
      </w:r>
      <w:proofErr w:type="gramEnd"/>
      <w:r w:rsidR="00B51903">
        <w:t xml:space="preserve"> or the pressure washer.</w:t>
      </w:r>
    </w:p>
    <w:p w14:paraId="17DF406B" w14:textId="6B707BAE" w:rsidR="003C2EE0" w:rsidRDefault="003C2EE0" w:rsidP="00501FDE">
      <w:pPr>
        <w:pStyle w:val="PMtextBullet"/>
        <w:numPr>
          <w:ilvl w:val="0"/>
          <w:numId w:val="12"/>
        </w:numPr>
      </w:pPr>
      <w:r>
        <w:t xml:space="preserve">Learn how to stop the </w:t>
      </w:r>
      <w:r w:rsidR="00B51903">
        <w:t>equipment</w:t>
      </w:r>
      <w:r>
        <w:t xml:space="preserve"> and release pressure quickly. Be thoroughly familiar with the controls</w:t>
      </w:r>
      <w:r w:rsidR="00B51903">
        <w:t>.</w:t>
      </w:r>
    </w:p>
    <w:p w14:paraId="17DF406C" w14:textId="6C26FD62" w:rsidR="003C2EE0" w:rsidRDefault="003C2EE0" w:rsidP="00501FDE">
      <w:pPr>
        <w:pStyle w:val="PMtextBullet"/>
        <w:numPr>
          <w:ilvl w:val="0"/>
          <w:numId w:val="12"/>
        </w:numPr>
      </w:pPr>
      <w:r>
        <w:t xml:space="preserve">Do not use acids, solvents, or any other flammable material in the pressure washer. These products can cause physical injuries to the operator and irreversible damage to the </w:t>
      </w:r>
      <w:r w:rsidR="00B51903">
        <w:t>equipment.</w:t>
      </w:r>
    </w:p>
    <w:p w14:paraId="17DF406E" w14:textId="2ED37A02" w:rsidR="003C2EE0" w:rsidRDefault="003C2EE0" w:rsidP="00501FDE">
      <w:pPr>
        <w:pStyle w:val="PMtextBullet"/>
        <w:numPr>
          <w:ilvl w:val="0"/>
          <w:numId w:val="12"/>
        </w:numPr>
      </w:pPr>
      <w:r>
        <w:lastRenderedPageBreak/>
        <w:t xml:space="preserve">Do not stand on unstable surfaces. </w:t>
      </w:r>
    </w:p>
    <w:p w14:paraId="17DF406F" w14:textId="5DF5644A" w:rsidR="003C2EE0" w:rsidRDefault="003C2EE0" w:rsidP="00501FDE">
      <w:pPr>
        <w:pStyle w:val="PMtextBullet"/>
        <w:numPr>
          <w:ilvl w:val="0"/>
          <w:numId w:val="12"/>
        </w:numPr>
      </w:pPr>
      <w:r>
        <w:t>To reduce the risk of electrocution, keep all connections dry and off the ground. Where possible ensure unit is properly grounded with a ground fault circuit</w:t>
      </w:r>
      <w:r w:rsidR="00B51903">
        <w:t xml:space="preserve"> interrupter (GFCI).</w:t>
      </w:r>
    </w:p>
    <w:p w14:paraId="17DF4070" w14:textId="2A15433A" w:rsidR="003C2EE0" w:rsidRDefault="003C2EE0" w:rsidP="00501FDE">
      <w:pPr>
        <w:pStyle w:val="PMtextBullet"/>
        <w:numPr>
          <w:ilvl w:val="0"/>
          <w:numId w:val="12"/>
        </w:numPr>
      </w:pPr>
      <w:r>
        <w:t>Do not touch plug with wet hands</w:t>
      </w:r>
      <w:r w:rsidR="00B51903">
        <w:t>.</w:t>
      </w:r>
    </w:p>
    <w:p w14:paraId="17DF4071" w14:textId="1344E3B9" w:rsidR="003C2EE0" w:rsidRDefault="003C2EE0" w:rsidP="00501FDE">
      <w:pPr>
        <w:pStyle w:val="PMtextBullet"/>
        <w:numPr>
          <w:ilvl w:val="0"/>
          <w:numId w:val="12"/>
        </w:numPr>
      </w:pPr>
      <w:r>
        <w:t xml:space="preserve">The Gun Safety Lock </w:t>
      </w:r>
      <w:r w:rsidR="00B51903">
        <w:t>prevents</w:t>
      </w:r>
      <w:r>
        <w:t xml:space="preserve"> the trigger from accidentally being engaged. This safety feature </w:t>
      </w:r>
      <w:r w:rsidR="00B51903">
        <w:t>does not</w:t>
      </w:r>
      <w:r>
        <w:t xml:space="preserve"> lock </w:t>
      </w:r>
      <w:r w:rsidR="00B51903">
        <w:t xml:space="preserve">the </w:t>
      </w:r>
      <w:r>
        <w:t>trigger in the on position</w:t>
      </w:r>
      <w:r w:rsidR="00883013">
        <w:t>.</w:t>
      </w:r>
    </w:p>
    <w:p w14:paraId="17DF4072" w14:textId="6D72CAF2" w:rsidR="003C2EE0" w:rsidRDefault="003C2EE0" w:rsidP="00501FDE">
      <w:pPr>
        <w:pStyle w:val="PMtextBullet"/>
        <w:numPr>
          <w:ilvl w:val="0"/>
          <w:numId w:val="12"/>
        </w:numPr>
      </w:pPr>
      <w:r>
        <w:t xml:space="preserve">Only cleaning detergent supplied or recommended by the manufacturer </w:t>
      </w:r>
      <w:r w:rsidR="00176A40">
        <w:t>will</w:t>
      </w:r>
      <w:r>
        <w:t xml:space="preserve"> be used with the pressure washer. If cleaning detergent is to be used, </w:t>
      </w:r>
      <w:proofErr w:type="gramStart"/>
      <w:r>
        <w:t>read</w:t>
      </w:r>
      <w:proofErr w:type="gramEnd"/>
      <w:r>
        <w:t xml:space="preserve"> and understand the </w:t>
      </w:r>
      <w:r w:rsidR="00AC13E3">
        <w:t>Safety Data Sheet</w:t>
      </w:r>
      <w:r w:rsidR="00B51903">
        <w:t xml:space="preserve"> (</w:t>
      </w:r>
      <w:r w:rsidR="00AC13E3">
        <w:t>SDS</w:t>
      </w:r>
      <w:r w:rsidR="00B51903">
        <w:t>)</w:t>
      </w:r>
      <w:r>
        <w:t xml:space="preserve"> for the cleaning</w:t>
      </w:r>
      <w:r w:rsidR="00883013">
        <w:t xml:space="preserve"> </w:t>
      </w:r>
      <w:r>
        <w:t>detergent prior to use</w:t>
      </w:r>
      <w:r w:rsidR="00B51903">
        <w:t>.</w:t>
      </w:r>
    </w:p>
    <w:p w14:paraId="019F62A0" w14:textId="77777777" w:rsidR="00883013" w:rsidRDefault="00883013" w:rsidP="00501FDE">
      <w:pPr>
        <w:pStyle w:val="PMtextBullet"/>
        <w:numPr>
          <w:ilvl w:val="0"/>
          <w:numId w:val="12"/>
        </w:numPr>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4073" w14:textId="77777777" w:rsidR="003C2EE0" w:rsidRDefault="003C2EE0" w:rsidP="003C2EE0">
      <w:pPr>
        <w:pStyle w:val="PMsubHead"/>
      </w:pPr>
      <w:r>
        <w:t>Water Supply (Cold Water Only)</w:t>
      </w:r>
    </w:p>
    <w:p w14:paraId="17DF4074" w14:textId="165913C3" w:rsidR="003C2EE0" w:rsidRDefault="003C2EE0" w:rsidP="00501FDE">
      <w:pPr>
        <w:pStyle w:val="PMtextBullet"/>
        <w:numPr>
          <w:ilvl w:val="0"/>
          <w:numId w:val="12"/>
        </w:numPr>
      </w:pPr>
      <w:r>
        <w:t>Water hose must be at least 3/4 inch in diameter</w:t>
      </w:r>
      <w:r w:rsidR="008B63B0">
        <w:t>.</w:t>
      </w:r>
    </w:p>
    <w:p w14:paraId="17DF4075" w14:textId="20E5E716" w:rsidR="003C2EE0" w:rsidRDefault="003C2EE0" w:rsidP="00501FDE">
      <w:pPr>
        <w:pStyle w:val="PMtextBullet"/>
        <w:numPr>
          <w:ilvl w:val="0"/>
          <w:numId w:val="12"/>
        </w:numPr>
      </w:pPr>
      <w:r>
        <w:t xml:space="preserve">Flow rate of water supply must not fall below 2.5 </w:t>
      </w:r>
      <w:r w:rsidR="008B63B0">
        <w:t>gallons per minute.</w:t>
      </w:r>
    </w:p>
    <w:p w14:paraId="17DF4076" w14:textId="38E156ED" w:rsidR="003C2EE0" w:rsidRDefault="003C2EE0" w:rsidP="00501FDE">
      <w:pPr>
        <w:pStyle w:val="PMtextBullet"/>
        <w:numPr>
          <w:ilvl w:val="0"/>
          <w:numId w:val="12"/>
        </w:numPr>
      </w:pPr>
      <w:r>
        <w:t>Flow rate can be determined by running the water for one minute into an empty 5</w:t>
      </w:r>
      <w:r w:rsidR="00A827B1">
        <w:t>-</w:t>
      </w:r>
      <w:r>
        <w:t>gallon container</w:t>
      </w:r>
      <w:r w:rsidR="008B63B0">
        <w:t>.</w:t>
      </w:r>
    </w:p>
    <w:p w14:paraId="17DF4077" w14:textId="30FF4B60" w:rsidR="003C2EE0" w:rsidRDefault="003C2EE0" w:rsidP="00501FDE">
      <w:pPr>
        <w:pStyle w:val="PMtextBullet"/>
        <w:numPr>
          <w:ilvl w:val="0"/>
          <w:numId w:val="12"/>
        </w:numPr>
      </w:pPr>
      <w:r>
        <w:t>The water supply temperature must not exceed 40</w:t>
      </w:r>
      <w:r w:rsidR="005406FB" w:rsidRPr="00F12599">
        <w:rPr>
          <w:rFonts w:cs="Arial"/>
        </w:rPr>
        <w:t>ºC</w:t>
      </w:r>
      <w:r w:rsidR="008B63B0">
        <w:t>.</w:t>
      </w:r>
    </w:p>
    <w:p w14:paraId="17DF4078" w14:textId="4FCDE032" w:rsidR="003C2EE0" w:rsidRDefault="003C2EE0" w:rsidP="00501FDE">
      <w:pPr>
        <w:pStyle w:val="PMtextBullet"/>
        <w:numPr>
          <w:ilvl w:val="0"/>
          <w:numId w:val="12"/>
        </w:numPr>
      </w:pPr>
      <w:r>
        <w:t xml:space="preserve">Never use the pressure washer to draw in water contaminated with solvents, </w:t>
      </w:r>
      <w:r w:rsidR="0085035D">
        <w:t>(</w:t>
      </w:r>
      <w:proofErr w:type="gramStart"/>
      <w:r>
        <w:t>e.g.</w:t>
      </w:r>
      <w:proofErr w:type="gramEnd"/>
      <w:r>
        <w:t xml:space="preserve"> paint thinners, gasoline, oil, </w:t>
      </w:r>
      <w:r w:rsidR="00E072E8">
        <w:t>etc.</w:t>
      </w:r>
      <w:r w:rsidR="0085035D">
        <w:t>)</w:t>
      </w:r>
      <w:r w:rsidR="008B63B0">
        <w:t>.</w:t>
      </w:r>
    </w:p>
    <w:p w14:paraId="17DF4079" w14:textId="0E89F0A2" w:rsidR="003C2EE0" w:rsidRDefault="003C2EE0" w:rsidP="00501FDE">
      <w:pPr>
        <w:pStyle w:val="PMtextBullet"/>
        <w:numPr>
          <w:ilvl w:val="0"/>
          <w:numId w:val="12"/>
        </w:numPr>
      </w:pPr>
      <w:r>
        <w:t>Always prevent debris from being drawn into the unit by using a clean water source</w:t>
      </w:r>
      <w:r w:rsidR="008B63B0">
        <w:t>.</w:t>
      </w:r>
    </w:p>
    <w:p w14:paraId="17DF408D" w14:textId="77777777" w:rsidR="003C2EE0" w:rsidRPr="00496D31" w:rsidRDefault="003C2EE0" w:rsidP="003C2EE0">
      <w:pPr>
        <w:pStyle w:val="PMhead"/>
        <w:rPr>
          <w:lang w:val="en-CA"/>
        </w:rPr>
      </w:pPr>
      <w:r w:rsidRPr="00496D31">
        <w:rPr>
          <w:lang w:val="en-CA"/>
        </w:rPr>
        <w:t>Additional Resources</w:t>
      </w:r>
    </w:p>
    <w:p w14:paraId="17DF408E" w14:textId="6B4B16EA" w:rsidR="003C2EE0" w:rsidRPr="00496D31" w:rsidRDefault="003C2EE0" w:rsidP="003C2EE0">
      <w:pPr>
        <w:pStyle w:val="PMtext"/>
        <w:rPr>
          <w:lang w:val="en-CA"/>
        </w:rPr>
      </w:pPr>
      <w:r w:rsidRPr="00496D31">
        <w:rPr>
          <w:lang w:val="en-CA"/>
        </w:rPr>
        <w:t xml:space="preserve">SOP </w:t>
      </w:r>
      <w:r w:rsidR="008B63B0" w:rsidRPr="00496D31">
        <w:rPr>
          <w:lang w:val="en-CA"/>
        </w:rPr>
        <w:t>for</w:t>
      </w:r>
      <w:r w:rsidRPr="00496D31">
        <w:rPr>
          <w:lang w:val="en-CA"/>
        </w:rPr>
        <w:t xml:space="preserve"> </w:t>
      </w:r>
      <w:r w:rsidR="00C22192" w:rsidRPr="00496D31">
        <w:rPr>
          <w:lang w:val="en-CA"/>
        </w:rPr>
        <w:t>Fuelling</w:t>
      </w:r>
    </w:p>
    <w:p w14:paraId="17DF408F" w14:textId="77777777" w:rsidR="003C2EE0" w:rsidRPr="00496D31" w:rsidRDefault="003C2EE0" w:rsidP="003C2EE0">
      <w:pPr>
        <w:pStyle w:val="PMhead"/>
        <w:rPr>
          <w:lang w:val="en-CA"/>
        </w:rPr>
      </w:pPr>
      <w:r w:rsidRPr="00496D31">
        <w:rPr>
          <w:lang w:val="en-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092" w14:textId="77777777" w:rsidTr="00C8231E">
        <w:tc>
          <w:tcPr>
            <w:tcW w:w="4428" w:type="dxa"/>
            <w:tcBorders>
              <w:top w:val="single" w:sz="4" w:space="0" w:color="auto"/>
              <w:left w:val="single" w:sz="4" w:space="0" w:color="auto"/>
              <w:bottom w:val="single" w:sz="4" w:space="0" w:color="auto"/>
              <w:right w:val="single" w:sz="4" w:space="0" w:color="auto"/>
            </w:tcBorders>
          </w:tcPr>
          <w:p w14:paraId="17DF4090" w14:textId="77777777" w:rsidR="003C2EE0" w:rsidRDefault="003C2EE0"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091" w14:textId="1982F53F" w:rsidR="003C2EE0" w:rsidRDefault="003C2EE0" w:rsidP="00C8231E">
            <w:pPr>
              <w:pStyle w:val="PMtableText"/>
              <w:tabs>
                <w:tab w:val="left" w:leader="dot" w:pos="6840"/>
              </w:tabs>
              <w:rPr>
                <w:szCs w:val="20"/>
                <w:lang w:eastAsia="en-CA"/>
              </w:rPr>
            </w:pPr>
          </w:p>
        </w:tc>
      </w:tr>
      <w:tr w:rsidR="003C2EE0" w14:paraId="17DF4095" w14:textId="77777777" w:rsidTr="00C8231E">
        <w:tc>
          <w:tcPr>
            <w:tcW w:w="4428" w:type="dxa"/>
            <w:tcBorders>
              <w:top w:val="single" w:sz="4" w:space="0" w:color="auto"/>
              <w:left w:val="single" w:sz="4" w:space="0" w:color="auto"/>
              <w:bottom w:val="single" w:sz="4" w:space="0" w:color="auto"/>
              <w:right w:val="single" w:sz="4" w:space="0" w:color="auto"/>
            </w:tcBorders>
          </w:tcPr>
          <w:p w14:paraId="17DF4093" w14:textId="77777777" w:rsidR="003C2EE0" w:rsidRDefault="003C2EE0"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094" w14:textId="77777777" w:rsidR="003C2EE0" w:rsidRDefault="003C2EE0" w:rsidP="00C8231E">
            <w:pPr>
              <w:pStyle w:val="PMtableText"/>
              <w:tabs>
                <w:tab w:val="left" w:leader="dot" w:pos="6840"/>
              </w:tabs>
              <w:rPr>
                <w:szCs w:val="20"/>
                <w:lang w:eastAsia="en-CA"/>
              </w:rPr>
            </w:pPr>
          </w:p>
        </w:tc>
      </w:tr>
    </w:tbl>
    <w:p w14:paraId="17DF4096" w14:textId="01EE1500" w:rsidR="003C2EE0" w:rsidRDefault="003C2EE0" w:rsidP="003C2EE0"/>
    <w:p w14:paraId="25A861D1" w14:textId="3B866E5F" w:rsidR="003247CB" w:rsidRDefault="003247CB" w:rsidP="003C2EE0"/>
    <w:p w14:paraId="2F45186A" w14:textId="2D593A01" w:rsidR="003247CB" w:rsidRDefault="003247CB" w:rsidP="003C2EE0"/>
    <w:p w14:paraId="53130C95" w14:textId="5545B768" w:rsidR="003247CB" w:rsidRDefault="003247CB" w:rsidP="003C2EE0"/>
    <w:p w14:paraId="6E99FE8C" w14:textId="77777777" w:rsidR="003247CB" w:rsidRDefault="003247CB" w:rsidP="003C2EE0"/>
    <w:p w14:paraId="17DF4097" w14:textId="77777777" w:rsidR="003C2EE0" w:rsidRPr="002A5EFB" w:rsidRDefault="003C2EE0" w:rsidP="00283964">
      <w:pPr>
        <w:pStyle w:val="Heading1"/>
      </w:pPr>
      <w:bookmarkStart w:id="395" w:name="_Toc391293912"/>
      <w:bookmarkStart w:id="396" w:name="_Toc126240190"/>
      <w:bookmarkStart w:id="397" w:name="_Toc126313840"/>
      <w:r w:rsidRPr="002A5EFB">
        <w:lastRenderedPageBreak/>
        <w:t>Safe Operating Procedures for Propane</w:t>
      </w:r>
      <w:r w:rsidR="0047065B">
        <w:t xml:space="preserve"> Storage</w:t>
      </w:r>
      <w:bookmarkEnd w:id="395"/>
      <w:bookmarkEnd w:id="396"/>
      <w:bookmarkEnd w:id="397"/>
    </w:p>
    <w:p w14:paraId="17DF4098" w14:textId="77777777" w:rsidR="003C2EE0" w:rsidRPr="002A5EFB" w:rsidRDefault="003C2EE0" w:rsidP="003C2EE0">
      <w:pPr>
        <w:pStyle w:val="PMhead"/>
      </w:pPr>
      <w:r w:rsidRPr="002A5EFB">
        <w:t>Purpose</w:t>
      </w:r>
    </w:p>
    <w:p w14:paraId="17DF4099" w14:textId="0C664791" w:rsidR="003C2EE0" w:rsidRPr="002A5EFB" w:rsidRDefault="003C2EE0" w:rsidP="003C2EE0">
      <w:pPr>
        <w:pStyle w:val="PMtext"/>
      </w:pPr>
      <w:r w:rsidRPr="002A5EFB">
        <w:t xml:space="preserve">To define the </w:t>
      </w:r>
      <w:r>
        <w:t>safe o</w:t>
      </w:r>
      <w:r w:rsidRPr="002A5EFB">
        <w:t xml:space="preserve">perating </w:t>
      </w:r>
      <w:r>
        <w:t>p</w:t>
      </w:r>
      <w:r w:rsidRPr="002A5EFB">
        <w:t xml:space="preserve">rocedures in a manner that </w:t>
      </w:r>
      <w:smartTag w:uri="urn:schemas-microsoft-com:office:smarttags" w:element="PersonName">
        <w:r w:rsidRPr="002A5EFB">
          <w:t>info</w:t>
        </w:r>
      </w:smartTag>
      <w:r w:rsidRPr="002A5EFB">
        <w:t xml:space="preserve">rms and instructs employees of </w:t>
      </w:r>
      <w:r w:rsidR="003357E3">
        <w:t>[</w:t>
      </w:r>
      <w:r w:rsidR="002C1A88">
        <w:t>Employer/Organization Name</w:t>
      </w:r>
      <w:r w:rsidR="003357E3">
        <w:t>]</w:t>
      </w:r>
      <w:r w:rsidRPr="006F41B9">
        <w:t xml:space="preserve"> </w:t>
      </w:r>
      <w:r w:rsidRPr="002A5EFB">
        <w:t xml:space="preserve">on the key health and safety </w:t>
      </w:r>
      <w:r w:rsidR="00AC1372">
        <w:t>hazards and controls</w:t>
      </w:r>
      <w:r w:rsidRPr="002A5EFB">
        <w:t xml:space="preserve"> to remember when storing propane gas cylinders.</w:t>
      </w:r>
    </w:p>
    <w:p w14:paraId="17DF409A" w14:textId="1A72E328" w:rsidR="003C2EE0" w:rsidRPr="002A5EFB" w:rsidRDefault="005273E0" w:rsidP="003C2EE0">
      <w:pPr>
        <w:pStyle w:val="PMhead"/>
      </w:pPr>
      <w:r>
        <w:t>Hazards</w:t>
      </w:r>
    </w:p>
    <w:p w14:paraId="17DF409B" w14:textId="4C24C226" w:rsidR="003C2EE0" w:rsidRPr="002A5EFB" w:rsidRDefault="003C2EE0" w:rsidP="003C2EE0">
      <w:pPr>
        <w:pStyle w:val="PMtext"/>
      </w:pPr>
      <w:r w:rsidRPr="002A5EFB">
        <w:t xml:space="preserve">The following hazards may occur </w:t>
      </w:r>
      <w:r w:rsidR="008B63B0" w:rsidRPr="002A5EFB">
        <w:t>when storing propane gas cylinders</w:t>
      </w:r>
      <w:r w:rsidRPr="002A5EFB">
        <w:t>:</w:t>
      </w:r>
    </w:p>
    <w:p w14:paraId="23DF5BAA" w14:textId="4ACC4A05" w:rsidR="001966B0" w:rsidRPr="002A5EFB" w:rsidRDefault="001966B0" w:rsidP="001966B0">
      <w:pPr>
        <w:pStyle w:val="PMtextBullet"/>
      </w:pPr>
      <w:r>
        <w:t xml:space="preserve">Cold burns </w:t>
      </w:r>
    </w:p>
    <w:p w14:paraId="6940F521" w14:textId="77777777" w:rsidR="008B63B0" w:rsidRDefault="008B63B0" w:rsidP="003C2EE0">
      <w:pPr>
        <w:pStyle w:val="PMtextBullet"/>
      </w:pPr>
      <w:r>
        <w:t>Fire or explosion</w:t>
      </w:r>
    </w:p>
    <w:p w14:paraId="17DF409C" w14:textId="7CCBC686" w:rsidR="003C2EE0" w:rsidRDefault="003C2EE0" w:rsidP="003C2EE0">
      <w:pPr>
        <w:pStyle w:val="PMtextBullet"/>
      </w:pPr>
      <w:r w:rsidRPr="002A5EFB">
        <w:t xml:space="preserve">Cylinder may be struck by </w:t>
      </w:r>
      <w:r w:rsidR="008B63B0">
        <w:t>equipment</w:t>
      </w:r>
      <w:r w:rsidRPr="002A5EFB">
        <w:t xml:space="preserve"> </w:t>
      </w:r>
      <w:r w:rsidR="001966B0">
        <w:t>(</w:t>
      </w:r>
      <w:r w:rsidR="008B63B0">
        <w:t>leak</w:t>
      </w:r>
      <w:r w:rsidR="001966B0">
        <w:t>)</w:t>
      </w:r>
    </w:p>
    <w:p w14:paraId="17DF409F" w14:textId="77777777" w:rsidR="003C2EE0" w:rsidRDefault="003C2EE0" w:rsidP="003C2EE0">
      <w:pPr>
        <w:pStyle w:val="PMhead"/>
      </w:pPr>
      <w:r>
        <w:t>Personal Protective Equipment</w:t>
      </w:r>
    </w:p>
    <w:p w14:paraId="5DC4F141" w14:textId="77777777" w:rsidR="008B63B0" w:rsidRDefault="008B63B0" w:rsidP="003C2EE0">
      <w:pPr>
        <w:pStyle w:val="PMtextBullet"/>
      </w:pPr>
      <w:r>
        <w:t>Eye protection</w:t>
      </w:r>
    </w:p>
    <w:p w14:paraId="17DF40A1" w14:textId="67683562" w:rsidR="003C2EE0" w:rsidRPr="00697109" w:rsidRDefault="003C2EE0" w:rsidP="003C2EE0">
      <w:pPr>
        <w:pStyle w:val="PMtextBullet"/>
      </w:pPr>
      <w:r w:rsidRPr="00697109">
        <w:t>Neoprene gloves</w:t>
      </w:r>
    </w:p>
    <w:p w14:paraId="17DF40A2" w14:textId="3C71332C" w:rsidR="003C2EE0" w:rsidRPr="00697109" w:rsidRDefault="008B63B0" w:rsidP="003C2EE0">
      <w:pPr>
        <w:pStyle w:val="PMtextBullet"/>
      </w:pPr>
      <w:r>
        <w:t xml:space="preserve">Long </w:t>
      </w:r>
      <w:r w:rsidR="003C2EE0" w:rsidRPr="00697109">
        <w:t>sleeve shirt</w:t>
      </w:r>
    </w:p>
    <w:p w14:paraId="17DF40A4" w14:textId="77777777" w:rsidR="003C2EE0" w:rsidRPr="002A5EFB" w:rsidRDefault="003C2EE0" w:rsidP="003C2EE0">
      <w:pPr>
        <w:pStyle w:val="PMhead"/>
      </w:pPr>
      <w:r w:rsidRPr="002A5EFB">
        <w:t>Safe Operating Procedure</w:t>
      </w:r>
    </w:p>
    <w:p w14:paraId="17DF40A5" w14:textId="77777777" w:rsidR="003C2EE0" w:rsidRPr="002A5EFB" w:rsidRDefault="003C2EE0" w:rsidP="003C2EE0">
      <w:pPr>
        <w:pStyle w:val="PMtext"/>
      </w:pPr>
      <w:r w:rsidRPr="002A5EFB">
        <w:t>Ensure that propane gas cylinders are stored outdoors in an approved storage cabinet/cage which conforms to the following specifications:</w:t>
      </w:r>
    </w:p>
    <w:p w14:paraId="17DF40A6" w14:textId="0A919F8C" w:rsidR="003C2EE0" w:rsidRPr="002A5EFB" w:rsidRDefault="003C2EE0" w:rsidP="003C2EE0">
      <w:pPr>
        <w:pStyle w:val="PMtextBullet"/>
      </w:pPr>
      <w:r w:rsidRPr="002A5EFB">
        <w:t xml:space="preserve">The cabinet/cage </w:t>
      </w:r>
      <w:r w:rsidR="00176A40">
        <w:t>will</w:t>
      </w:r>
      <w:r w:rsidRPr="002A5EFB">
        <w:t xml:space="preserve"> be at least </w:t>
      </w:r>
      <w:r w:rsidR="008B63B0">
        <w:t>1.82 metres (</w:t>
      </w:r>
      <w:r w:rsidRPr="002A5EFB">
        <w:t>6 feet</w:t>
      </w:r>
      <w:r w:rsidR="008B63B0">
        <w:t>)</w:t>
      </w:r>
      <w:r w:rsidRPr="002A5EFB">
        <w:t xml:space="preserve"> hi</w:t>
      </w:r>
      <w:r>
        <w:t>gh unless it is covered on top</w:t>
      </w:r>
      <w:r w:rsidR="008B63B0">
        <w:t>.</w:t>
      </w:r>
    </w:p>
    <w:p w14:paraId="17DF40A7" w14:textId="0FA26FB1" w:rsidR="003C2EE0" w:rsidRPr="002A5EFB" w:rsidRDefault="003C2EE0" w:rsidP="003C2EE0">
      <w:pPr>
        <w:pStyle w:val="PMtextBullet"/>
      </w:pPr>
      <w:r w:rsidRPr="002A5EFB">
        <w:t xml:space="preserve">The height of the cabinet/cage </w:t>
      </w:r>
      <w:r w:rsidR="00176A40">
        <w:t>will</w:t>
      </w:r>
      <w:r w:rsidRPr="002A5EFB">
        <w:t xml:space="preserve"> b</w:t>
      </w:r>
      <w:r>
        <w:t>e measured from the grade level</w:t>
      </w:r>
      <w:r w:rsidR="008B63B0">
        <w:t>.</w:t>
      </w:r>
    </w:p>
    <w:p w14:paraId="17DF40A8" w14:textId="65A384C2" w:rsidR="003C2EE0" w:rsidRPr="002A5EFB" w:rsidRDefault="003C2EE0" w:rsidP="003C2EE0">
      <w:pPr>
        <w:pStyle w:val="PMtextBullet"/>
      </w:pPr>
      <w:r w:rsidRPr="002A5EFB">
        <w:t xml:space="preserve">The walls or top cover </w:t>
      </w:r>
      <w:r w:rsidR="00176A40">
        <w:t>will</w:t>
      </w:r>
      <w:r w:rsidRPr="002A5EFB">
        <w:t xml:space="preserve"> be made of either metal wire (not less than 9 SWG, 3.7 mm, having openings not greater than 2 inc</w:t>
      </w:r>
      <w:r>
        <w:t>hes by 2 inches) or sheet metal</w:t>
      </w:r>
      <w:r w:rsidR="008B63B0">
        <w:t>.</w:t>
      </w:r>
    </w:p>
    <w:p w14:paraId="17DF40A9" w14:textId="4D28EDCD" w:rsidR="003C2EE0" w:rsidRPr="002A5EFB" w:rsidRDefault="003C2EE0" w:rsidP="003C2EE0">
      <w:pPr>
        <w:pStyle w:val="PMtextBullet"/>
      </w:pPr>
      <w:r w:rsidRPr="002A5EFB">
        <w:t xml:space="preserve">The cabinet/cage </w:t>
      </w:r>
      <w:r w:rsidR="00176A40">
        <w:t>will</w:t>
      </w:r>
      <w:r w:rsidRPr="002A5EFB">
        <w:t xml:space="preserve"> be ventilated by outside air on a minimum of two sides, at the top and bottom of cabinet/cage walls</w:t>
      </w:r>
      <w:r w:rsidR="008B63B0">
        <w:t>.</w:t>
      </w:r>
    </w:p>
    <w:p w14:paraId="17DF40AA" w14:textId="3637BDD2" w:rsidR="003C2EE0" w:rsidRPr="002A5EFB" w:rsidRDefault="003C2EE0" w:rsidP="003C2EE0">
      <w:pPr>
        <w:pStyle w:val="PMtextBullet"/>
      </w:pPr>
      <w:r w:rsidRPr="002A5EFB">
        <w:t xml:space="preserve">The cylinder </w:t>
      </w:r>
      <w:r w:rsidR="00176A40">
        <w:t>will</w:t>
      </w:r>
      <w:r w:rsidRPr="002A5EFB">
        <w:t xml:space="preserve"> be securely anchored in an upright positio</w:t>
      </w:r>
      <w:r>
        <w:t>n</w:t>
      </w:r>
      <w:r w:rsidR="008B63B0">
        <w:t>.</w:t>
      </w:r>
    </w:p>
    <w:p w14:paraId="17DF40AB" w14:textId="77777777" w:rsidR="003C2EE0" w:rsidRPr="002A5EFB" w:rsidRDefault="003C2EE0" w:rsidP="00966914">
      <w:pPr>
        <w:pStyle w:val="PMtextBullet"/>
        <w:ind w:hanging="357"/>
      </w:pPr>
      <w:r w:rsidRPr="002A5EFB">
        <w:t xml:space="preserve">A storage cabinet/cage is not mandatory if: </w:t>
      </w:r>
    </w:p>
    <w:p w14:paraId="17DF40AC" w14:textId="1379EDCB" w:rsidR="003C2EE0" w:rsidRPr="002A5EFB" w:rsidRDefault="003C2EE0" w:rsidP="00E8608F">
      <w:pPr>
        <w:pStyle w:val="PMtextbulletlist"/>
        <w:numPr>
          <w:ilvl w:val="1"/>
          <w:numId w:val="125"/>
        </w:numPr>
        <w:spacing w:before="120"/>
        <w:ind w:hanging="357"/>
      </w:pPr>
      <w:r w:rsidRPr="002A5EFB">
        <w:t>The cylinder is stored in an area which pro</w:t>
      </w:r>
      <w:r>
        <w:t>vides protection from tampering</w:t>
      </w:r>
      <w:r w:rsidR="008B63B0">
        <w:t>.</w:t>
      </w:r>
    </w:p>
    <w:p w14:paraId="17DF40AD" w14:textId="47A449AE" w:rsidR="003C2EE0" w:rsidRPr="002A5EFB" w:rsidRDefault="003C2EE0" w:rsidP="00E8608F">
      <w:pPr>
        <w:pStyle w:val="PMtextbulletlist"/>
        <w:numPr>
          <w:ilvl w:val="1"/>
          <w:numId w:val="125"/>
        </w:numPr>
        <w:spacing w:before="120"/>
        <w:ind w:hanging="357"/>
      </w:pPr>
      <w:r>
        <w:t>The c</w:t>
      </w:r>
      <w:r w:rsidRPr="002A5EFB">
        <w:t>ylinder is stored in an area free of moving equipment or protected from moving equi</w:t>
      </w:r>
      <w:r>
        <w:t>pment by barriers or equivalent</w:t>
      </w:r>
      <w:r w:rsidR="008B63B0">
        <w:t>.</w:t>
      </w:r>
    </w:p>
    <w:p w14:paraId="17DF40AE" w14:textId="0BBEDBF6" w:rsidR="003C2EE0" w:rsidRPr="002A5EFB" w:rsidRDefault="003C2EE0" w:rsidP="00E8608F">
      <w:pPr>
        <w:pStyle w:val="PMtextbulletlist"/>
        <w:numPr>
          <w:ilvl w:val="1"/>
          <w:numId w:val="125"/>
        </w:numPr>
        <w:spacing w:before="120"/>
        <w:ind w:hanging="357"/>
      </w:pPr>
      <w:r w:rsidRPr="002A5EFB">
        <w:t xml:space="preserve">All cylinders are </w:t>
      </w:r>
      <w:r w:rsidR="008B63B0">
        <w:t>7.62 metres (</w:t>
      </w:r>
      <w:r w:rsidRPr="002A5EFB">
        <w:t>25 feet</w:t>
      </w:r>
      <w:r w:rsidR="008B63B0">
        <w:t>)</w:t>
      </w:r>
      <w:r w:rsidRPr="002A5EFB">
        <w:t xml:space="preserve"> from any </w:t>
      </w:r>
      <w:r>
        <w:t>other building or property line</w:t>
      </w:r>
      <w:r w:rsidR="008B63B0">
        <w:t>.</w:t>
      </w:r>
    </w:p>
    <w:p w14:paraId="17DF40AF" w14:textId="1A2AE184" w:rsidR="003C2EE0" w:rsidRPr="002A5EFB" w:rsidRDefault="003C2EE0" w:rsidP="00E8608F">
      <w:pPr>
        <w:pStyle w:val="PMtextbulletlist"/>
        <w:numPr>
          <w:ilvl w:val="1"/>
          <w:numId w:val="125"/>
        </w:numPr>
        <w:spacing w:before="120"/>
        <w:ind w:hanging="357"/>
      </w:pPr>
      <w:r w:rsidRPr="002A5EFB">
        <w:t xml:space="preserve">The total quantity of propane </w:t>
      </w:r>
      <w:r w:rsidR="008B63B0">
        <w:t>stored does not exceed 1000 pounds.</w:t>
      </w:r>
    </w:p>
    <w:p w14:paraId="17DF40B0" w14:textId="40344217" w:rsidR="003C2EE0" w:rsidRPr="002A5EFB" w:rsidRDefault="003C2EE0" w:rsidP="00E8608F">
      <w:pPr>
        <w:pStyle w:val="PMtextbulletlist"/>
        <w:numPr>
          <w:ilvl w:val="1"/>
          <w:numId w:val="125"/>
        </w:numPr>
        <w:spacing w:before="120"/>
        <w:ind w:hanging="357"/>
      </w:pPr>
      <w:r w:rsidRPr="002A5EFB">
        <w:t xml:space="preserve">The relief valve on the cylinder is at least </w:t>
      </w:r>
      <w:r w:rsidR="008B63B0">
        <w:t>1 metre (</w:t>
      </w:r>
      <w:r w:rsidRPr="002A5EFB">
        <w:t>3 feet</w:t>
      </w:r>
      <w:r w:rsidR="008B63B0">
        <w:t>)</w:t>
      </w:r>
      <w:r w:rsidRPr="002A5EFB">
        <w:t xml:space="preserve"> from any building opening that is below the leve</w:t>
      </w:r>
      <w:r>
        <w:t>l of the relief valve discharge</w:t>
      </w:r>
      <w:r w:rsidR="008B63B0">
        <w:t>.</w:t>
      </w:r>
    </w:p>
    <w:p w14:paraId="17DF40B1" w14:textId="4A95A34C" w:rsidR="003C2EE0" w:rsidRDefault="003C2EE0" w:rsidP="00E8608F">
      <w:pPr>
        <w:pStyle w:val="PMtextbulletlist"/>
        <w:numPr>
          <w:ilvl w:val="1"/>
          <w:numId w:val="125"/>
        </w:numPr>
        <w:spacing w:before="120"/>
        <w:ind w:hanging="357"/>
      </w:pPr>
      <w:r w:rsidRPr="002A5EFB">
        <w:t xml:space="preserve">The relief valve discharge is at least </w:t>
      </w:r>
      <w:r w:rsidR="008B63B0">
        <w:t>3 metres (</w:t>
      </w:r>
      <w:r w:rsidRPr="002A5EFB">
        <w:t>10 feet</w:t>
      </w:r>
      <w:r w:rsidR="008B63B0">
        <w:t>)</w:t>
      </w:r>
      <w:r w:rsidRPr="002A5EFB">
        <w:t xml:space="preserve"> from the air intake of any app</w:t>
      </w:r>
      <w:r>
        <w:t>liance or air moving equipment</w:t>
      </w:r>
      <w:r w:rsidR="008B63B0">
        <w:t>.</w:t>
      </w:r>
    </w:p>
    <w:p w14:paraId="1CF90807" w14:textId="77777777" w:rsidR="00845D83" w:rsidRPr="00697109" w:rsidRDefault="00845D83" w:rsidP="00845D83">
      <w:pPr>
        <w:pStyle w:val="PMsubHead"/>
      </w:pPr>
      <w:r w:rsidRPr="00697109">
        <w:lastRenderedPageBreak/>
        <w:t>Storage</w:t>
      </w:r>
    </w:p>
    <w:p w14:paraId="18B5A89F" w14:textId="7AB61030" w:rsidR="00845D83" w:rsidRPr="00697109" w:rsidRDefault="00845D83" w:rsidP="00845D83">
      <w:pPr>
        <w:pStyle w:val="PMtextBullet"/>
        <w:rPr>
          <w:b/>
        </w:rPr>
      </w:pPr>
      <w:r w:rsidRPr="00697109">
        <w:t>Cylinders mus</w:t>
      </w:r>
      <w:r>
        <w:t>t be stored upright and secured.</w:t>
      </w:r>
    </w:p>
    <w:p w14:paraId="0F7EED53" w14:textId="005CADFE" w:rsidR="00845D83" w:rsidRPr="00697109" w:rsidRDefault="00845D83" w:rsidP="00845D83">
      <w:pPr>
        <w:pStyle w:val="PMtextBullet"/>
        <w:rPr>
          <w:b/>
        </w:rPr>
      </w:pPr>
      <w:r w:rsidRPr="00697109">
        <w:t xml:space="preserve">Empty cylinders </w:t>
      </w:r>
      <w:r>
        <w:t>must be kept separate from full cylinders.</w:t>
      </w:r>
    </w:p>
    <w:p w14:paraId="136338BC" w14:textId="38627329" w:rsidR="00845D83" w:rsidRPr="00697109" w:rsidRDefault="00845D83" w:rsidP="00845D83">
      <w:pPr>
        <w:pStyle w:val="PMtextBullet"/>
        <w:rPr>
          <w:b/>
        </w:rPr>
      </w:pPr>
      <w:r w:rsidRPr="00697109">
        <w:t xml:space="preserve">A protective collar or cap is required for </w:t>
      </w:r>
      <w:r>
        <w:t>all</w:t>
      </w:r>
      <w:r w:rsidRPr="00697109">
        <w:t xml:space="preserve"> cylinder</w:t>
      </w:r>
      <w:r>
        <w:t>s.</w:t>
      </w:r>
    </w:p>
    <w:p w14:paraId="608444E2" w14:textId="3826B6BB" w:rsidR="00845D83" w:rsidRPr="00697109" w:rsidRDefault="00845D83" w:rsidP="00845D83">
      <w:pPr>
        <w:pStyle w:val="PMtextBullet"/>
        <w:rPr>
          <w:b/>
        </w:rPr>
      </w:pPr>
      <w:r w:rsidRPr="00697109">
        <w:t xml:space="preserve">No </w:t>
      </w:r>
      <w:r>
        <w:t xml:space="preserve">smoking or </w:t>
      </w:r>
      <w:r w:rsidRPr="00697109">
        <w:t xml:space="preserve">source of ignition should be within 3 meters </w:t>
      </w:r>
      <w:r>
        <w:t xml:space="preserve">(10 feet) </w:t>
      </w:r>
      <w:r w:rsidRPr="00697109">
        <w:t xml:space="preserve">of cylinders. </w:t>
      </w:r>
    </w:p>
    <w:p w14:paraId="4D5381F8" w14:textId="64D756DF" w:rsidR="00845D83" w:rsidRPr="00697109" w:rsidRDefault="00845D83" w:rsidP="00845D83">
      <w:pPr>
        <w:pStyle w:val="PMtextBullet"/>
        <w:rPr>
          <w:b/>
        </w:rPr>
      </w:pPr>
      <w:r w:rsidRPr="00697109">
        <w:t>Cylinders should be stored in an area where the</w:t>
      </w:r>
      <w:r>
        <w:t xml:space="preserve"> temperature is less than 50</w:t>
      </w:r>
      <w:r w:rsidR="005406FB" w:rsidRPr="00F12599">
        <w:rPr>
          <w:rFonts w:cs="Arial"/>
        </w:rPr>
        <w:t>ºC</w:t>
      </w:r>
      <w:r>
        <w:t>.</w:t>
      </w:r>
    </w:p>
    <w:p w14:paraId="17ADE834" w14:textId="15CCACF5" w:rsidR="00845D83" w:rsidRPr="00697109" w:rsidRDefault="00845D83" w:rsidP="00845D83">
      <w:pPr>
        <w:pStyle w:val="PMtextBullet"/>
        <w:rPr>
          <w:b/>
        </w:rPr>
      </w:pPr>
      <w:r w:rsidRPr="00697109">
        <w:t>Valves must be closed</w:t>
      </w:r>
      <w:r>
        <w:t>.</w:t>
      </w:r>
      <w:r w:rsidRPr="00697109">
        <w:t xml:space="preserve"> </w:t>
      </w:r>
    </w:p>
    <w:p w14:paraId="05B1D5F5" w14:textId="7D467B19" w:rsidR="00845D83" w:rsidRPr="00697109" w:rsidRDefault="00845D83" w:rsidP="00845D83">
      <w:pPr>
        <w:pStyle w:val="PMtextBullet"/>
        <w:rPr>
          <w:b/>
        </w:rPr>
      </w:pPr>
      <w:r w:rsidRPr="00697109">
        <w:t>Cylinders should be stored at least 3 meters</w:t>
      </w:r>
      <w:r>
        <w:t xml:space="preserve"> (10 feet</w:t>
      </w:r>
      <w:r w:rsidRPr="00697109">
        <w:t xml:space="preserve">) from public </w:t>
      </w:r>
      <w:proofErr w:type="gramStart"/>
      <w:r w:rsidRPr="00697109">
        <w:t>areas</w:t>
      </w:r>
      <w:proofErr w:type="gramEnd"/>
    </w:p>
    <w:p w14:paraId="1269BAEC" w14:textId="63DA4BA3" w:rsidR="00845D83" w:rsidRPr="00697109" w:rsidRDefault="00845D83" w:rsidP="00845D83">
      <w:pPr>
        <w:pStyle w:val="PMtextBullet"/>
        <w:rPr>
          <w:b/>
        </w:rPr>
      </w:pPr>
      <w:r w:rsidRPr="00697109">
        <w:t>Cylinders sho</w:t>
      </w:r>
      <w:r>
        <w:t xml:space="preserve">uld be stored at least </w:t>
      </w:r>
      <w:r w:rsidRPr="00697109">
        <w:t>6 meters</w:t>
      </w:r>
      <w:r>
        <w:t xml:space="preserve"> (20 feet)</w:t>
      </w:r>
      <w:r w:rsidRPr="00697109">
        <w:t xml:space="preserve"> from flammable liquid</w:t>
      </w:r>
      <w:r>
        <w:t>s</w:t>
      </w:r>
      <w:r w:rsidRPr="00697109">
        <w:t>, oxidizing</w:t>
      </w:r>
      <w:r>
        <w:t xml:space="preserve"> materials</w:t>
      </w:r>
      <w:r w:rsidRPr="00697109">
        <w:t xml:space="preserve"> or combusti</w:t>
      </w:r>
      <w:r>
        <w:t>ble gases.</w:t>
      </w:r>
    </w:p>
    <w:p w14:paraId="17DF40B2" w14:textId="30DF4175" w:rsidR="003C2EE0" w:rsidRDefault="003C2EE0" w:rsidP="003C2EE0">
      <w:pPr>
        <w:pStyle w:val="PMhead"/>
      </w:pPr>
      <w:r>
        <w:t>Legislative Reference</w:t>
      </w:r>
      <w:r w:rsidR="006C71FD">
        <w:t>s</w:t>
      </w:r>
    </w:p>
    <w:p w14:paraId="17DF40B3" w14:textId="1381EF51" w:rsidR="003C2EE0" w:rsidRDefault="008B63B0" w:rsidP="003C2EE0">
      <w:pPr>
        <w:pStyle w:val="PMtext"/>
      </w:pPr>
      <w:r>
        <w:t>CSA B149</w:t>
      </w:r>
      <w:r w:rsidR="00AA0802">
        <w:t>.</w:t>
      </w:r>
      <w:r>
        <w:t xml:space="preserve">2 </w:t>
      </w:r>
      <w:r w:rsidR="003C2EE0" w:rsidRPr="002A5EFB">
        <w:t xml:space="preserve">Propane Storage </w:t>
      </w:r>
      <w:r>
        <w:t>and</w:t>
      </w:r>
      <w:r w:rsidR="003C2EE0" w:rsidRPr="002A5EFB">
        <w:t xml:space="preserve"> Handling Code </w:t>
      </w:r>
    </w:p>
    <w:p w14:paraId="17DF40B4" w14:textId="051982C0" w:rsidR="003C2EE0" w:rsidRPr="002A5EFB" w:rsidRDefault="003C2EE0" w:rsidP="003C2EE0">
      <w:pPr>
        <w:pStyle w:val="PMtext"/>
      </w:pPr>
      <w:r>
        <w:t>Ontario Fire Code</w:t>
      </w:r>
    </w:p>
    <w:p w14:paraId="17DF40B5" w14:textId="77777777" w:rsidR="003C2EE0" w:rsidRDefault="003C2EE0" w:rsidP="003C2EE0">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rsidRPr="0006561F" w14:paraId="17DF40B8" w14:textId="77777777" w:rsidTr="00C8231E">
        <w:tc>
          <w:tcPr>
            <w:tcW w:w="4428" w:type="dxa"/>
          </w:tcPr>
          <w:p w14:paraId="17DF40B6" w14:textId="77777777" w:rsidR="003C2EE0" w:rsidRPr="0006561F" w:rsidRDefault="003C2EE0" w:rsidP="00C8231E">
            <w:pPr>
              <w:pStyle w:val="PMtableText"/>
            </w:pPr>
            <w:r w:rsidRPr="0006561F">
              <w:t>Effective Date:</w:t>
            </w:r>
          </w:p>
        </w:tc>
        <w:tc>
          <w:tcPr>
            <w:tcW w:w="4428" w:type="dxa"/>
          </w:tcPr>
          <w:p w14:paraId="17DF40B7" w14:textId="50072044" w:rsidR="003C2EE0" w:rsidRPr="0006561F" w:rsidRDefault="003C2EE0" w:rsidP="00C8231E">
            <w:pPr>
              <w:pStyle w:val="PMtableText"/>
            </w:pPr>
          </w:p>
        </w:tc>
      </w:tr>
      <w:tr w:rsidR="003C2EE0" w:rsidRPr="0006561F" w14:paraId="17DF40BB" w14:textId="77777777" w:rsidTr="00C8231E">
        <w:tc>
          <w:tcPr>
            <w:tcW w:w="4428" w:type="dxa"/>
          </w:tcPr>
          <w:p w14:paraId="17DF40B9" w14:textId="77777777" w:rsidR="003C2EE0" w:rsidRPr="0006561F" w:rsidRDefault="003C2EE0" w:rsidP="00C8231E">
            <w:pPr>
              <w:pStyle w:val="PMtableText"/>
            </w:pPr>
            <w:r w:rsidRPr="0006561F">
              <w:t>Revision Date:</w:t>
            </w:r>
          </w:p>
        </w:tc>
        <w:tc>
          <w:tcPr>
            <w:tcW w:w="4428" w:type="dxa"/>
          </w:tcPr>
          <w:p w14:paraId="17DF40BA" w14:textId="77777777" w:rsidR="003C2EE0" w:rsidRPr="0006561F" w:rsidRDefault="003C2EE0" w:rsidP="00C8231E">
            <w:pPr>
              <w:pStyle w:val="PMtableText"/>
            </w:pPr>
          </w:p>
        </w:tc>
      </w:tr>
    </w:tbl>
    <w:p w14:paraId="17DF40BC" w14:textId="00D35EA5" w:rsidR="003C2EE0" w:rsidRDefault="003C2EE0" w:rsidP="003C2EE0">
      <w:pPr>
        <w:pStyle w:val="PMhyperlink"/>
      </w:pPr>
    </w:p>
    <w:p w14:paraId="47E29BA9" w14:textId="3278F735" w:rsidR="003247CB" w:rsidRDefault="003247CB" w:rsidP="003C2EE0">
      <w:pPr>
        <w:pStyle w:val="PMhyperlink"/>
      </w:pPr>
    </w:p>
    <w:p w14:paraId="65B089EA" w14:textId="095E946A" w:rsidR="003247CB" w:rsidRDefault="003247CB" w:rsidP="003C2EE0">
      <w:pPr>
        <w:pStyle w:val="PMhyperlink"/>
      </w:pPr>
    </w:p>
    <w:p w14:paraId="0C705830" w14:textId="063858A9" w:rsidR="003247CB" w:rsidRDefault="003247CB" w:rsidP="003C2EE0">
      <w:pPr>
        <w:pStyle w:val="PMhyperlink"/>
      </w:pPr>
    </w:p>
    <w:p w14:paraId="3AADF894" w14:textId="5B741CEC" w:rsidR="003247CB" w:rsidRDefault="003247CB" w:rsidP="003C2EE0">
      <w:pPr>
        <w:pStyle w:val="PMhyperlink"/>
      </w:pPr>
    </w:p>
    <w:p w14:paraId="108670C4" w14:textId="61382928" w:rsidR="003247CB" w:rsidRDefault="003247CB" w:rsidP="003C2EE0">
      <w:pPr>
        <w:pStyle w:val="PMhyperlink"/>
      </w:pPr>
    </w:p>
    <w:p w14:paraId="428FCFA7" w14:textId="050CE135" w:rsidR="003247CB" w:rsidRDefault="003247CB" w:rsidP="003C2EE0">
      <w:pPr>
        <w:pStyle w:val="PMhyperlink"/>
      </w:pPr>
    </w:p>
    <w:p w14:paraId="5A285763" w14:textId="2F4F0046" w:rsidR="003247CB" w:rsidRDefault="003247CB" w:rsidP="003C2EE0">
      <w:pPr>
        <w:pStyle w:val="PMhyperlink"/>
      </w:pPr>
    </w:p>
    <w:p w14:paraId="04CA3C73" w14:textId="0F75AF5C" w:rsidR="003247CB" w:rsidRDefault="003247CB" w:rsidP="003C2EE0">
      <w:pPr>
        <w:pStyle w:val="PMhyperlink"/>
      </w:pPr>
    </w:p>
    <w:p w14:paraId="30D522EE" w14:textId="670BCEAB" w:rsidR="003247CB" w:rsidRDefault="003247CB" w:rsidP="003C2EE0">
      <w:pPr>
        <w:pStyle w:val="PMhyperlink"/>
      </w:pPr>
    </w:p>
    <w:p w14:paraId="4B046311" w14:textId="6480DF1C" w:rsidR="003247CB" w:rsidRDefault="003247CB" w:rsidP="003C2EE0">
      <w:pPr>
        <w:pStyle w:val="PMhyperlink"/>
      </w:pPr>
    </w:p>
    <w:p w14:paraId="3EFC2EA2" w14:textId="7019144C" w:rsidR="003247CB" w:rsidRDefault="003247CB" w:rsidP="003C2EE0">
      <w:pPr>
        <w:pStyle w:val="PMhyperlink"/>
      </w:pPr>
    </w:p>
    <w:p w14:paraId="0D2CAAD0" w14:textId="7DC9F4A9" w:rsidR="003247CB" w:rsidRDefault="003247CB" w:rsidP="003C2EE0">
      <w:pPr>
        <w:pStyle w:val="PMhyperlink"/>
      </w:pPr>
    </w:p>
    <w:p w14:paraId="47BBF679" w14:textId="23EAE68D" w:rsidR="003247CB" w:rsidRDefault="003247CB" w:rsidP="003C2EE0">
      <w:pPr>
        <w:pStyle w:val="PMhyperlink"/>
      </w:pPr>
    </w:p>
    <w:p w14:paraId="059B6314" w14:textId="2558921D" w:rsidR="003247CB" w:rsidRDefault="003247CB" w:rsidP="003C2EE0">
      <w:pPr>
        <w:pStyle w:val="PMhyperlink"/>
      </w:pPr>
    </w:p>
    <w:p w14:paraId="51EA1CAE" w14:textId="3EF2E3B5" w:rsidR="003247CB" w:rsidRDefault="003247CB" w:rsidP="003C2EE0">
      <w:pPr>
        <w:pStyle w:val="PMhyperlink"/>
      </w:pPr>
    </w:p>
    <w:p w14:paraId="07165BFE" w14:textId="63E206F5" w:rsidR="003247CB" w:rsidRDefault="003247CB" w:rsidP="003C2EE0">
      <w:pPr>
        <w:pStyle w:val="PMhyperlink"/>
      </w:pPr>
    </w:p>
    <w:p w14:paraId="7131C822" w14:textId="6E434EB3" w:rsidR="003247CB" w:rsidRDefault="003247CB" w:rsidP="003C2EE0">
      <w:pPr>
        <w:pStyle w:val="PMhyperlink"/>
      </w:pPr>
    </w:p>
    <w:p w14:paraId="272F2ABB" w14:textId="622CCFB2" w:rsidR="003247CB" w:rsidRDefault="003247CB" w:rsidP="003C2EE0">
      <w:pPr>
        <w:pStyle w:val="PMhyperlink"/>
      </w:pPr>
    </w:p>
    <w:p w14:paraId="6C28D885" w14:textId="0AA25725" w:rsidR="003247CB" w:rsidRDefault="003247CB" w:rsidP="003C2EE0">
      <w:pPr>
        <w:pStyle w:val="PMhyperlink"/>
      </w:pPr>
    </w:p>
    <w:p w14:paraId="10F5D2A7" w14:textId="1E00B186" w:rsidR="003247CB" w:rsidRDefault="003247CB" w:rsidP="003C2EE0">
      <w:pPr>
        <w:pStyle w:val="PMhyperlink"/>
      </w:pPr>
    </w:p>
    <w:p w14:paraId="1BA729C3" w14:textId="43EA0D24" w:rsidR="003247CB" w:rsidRDefault="003247CB" w:rsidP="003C2EE0">
      <w:pPr>
        <w:pStyle w:val="PMhyperlink"/>
      </w:pPr>
    </w:p>
    <w:p w14:paraId="050706E8" w14:textId="4F4F53D1" w:rsidR="003247CB" w:rsidRDefault="003247CB" w:rsidP="003C2EE0">
      <w:pPr>
        <w:pStyle w:val="PMhyperlink"/>
      </w:pPr>
    </w:p>
    <w:p w14:paraId="314F6439" w14:textId="2D63F8AD" w:rsidR="003247CB" w:rsidRDefault="003247CB" w:rsidP="003C2EE0">
      <w:pPr>
        <w:pStyle w:val="PMhyperlink"/>
      </w:pPr>
    </w:p>
    <w:p w14:paraId="6F47C1B0" w14:textId="7743B66F" w:rsidR="003247CB" w:rsidRDefault="003247CB" w:rsidP="003C2EE0">
      <w:pPr>
        <w:pStyle w:val="PMhyperlink"/>
      </w:pPr>
    </w:p>
    <w:p w14:paraId="7BBAC279" w14:textId="77777777" w:rsidR="003247CB" w:rsidRPr="00031F3C" w:rsidRDefault="003247CB" w:rsidP="003C2EE0">
      <w:pPr>
        <w:pStyle w:val="PMhyperlink"/>
      </w:pPr>
    </w:p>
    <w:p w14:paraId="17DF40BD" w14:textId="5A97358B" w:rsidR="003C2EE0" w:rsidRPr="00697109" w:rsidRDefault="003C2EE0" w:rsidP="00283964">
      <w:pPr>
        <w:pStyle w:val="Heading1"/>
      </w:pPr>
      <w:bookmarkStart w:id="398" w:name="_Toc391293913"/>
      <w:bookmarkStart w:id="399" w:name="_Toc126240191"/>
      <w:bookmarkStart w:id="400" w:name="_Toc126313841"/>
      <w:r w:rsidRPr="00697109">
        <w:lastRenderedPageBreak/>
        <w:t>Safe Operating Procedures for Propane Cylinder Exchange on Forklift</w:t>
      </w:r>
      <w:r w:rsidR="008B63B0">
        <w:t xml:space="preserve"> Truck</w:t>
      </w:r>
      <w:bookmarkEnd w:id="398"/>
      <w:r w:rsidR="00883013">
        <w:t>s</w:t>
      </w:r>
      <w:bookmarkEnd w:id="399"/>
      <w:bookmarkEnd w:id="400"/>
    </w:p>
    <w:p w14:paraId="17DF40BE" w14:textId="77777777" w:rsidR="003C2EE0" w:rsidRPr="00697109" w:rsidRDefault="003C2EE0" w:rsidP="003C2EE0">
      <w:pPr>
        <w:pStyle w:val="PMhead"/>
      </w:pPr>
      <w:r w:rsidRPr="00697109">
        <w:t>Purpose</w:t>
      </w:r>
    </w:p>
    <w:p w14:paraId="17DF40BF" w14:textId="4B1A1968" w:rsidR="003C2EE0" w:rsidRPr="00697109" w:rsidRDefault="003C2EE0" w:rsidP="003C2EE0">
      <w:pPr>
        <w:pStyle w:val="PMtext"/>
      </w:pPr>
      <w:r w:rsidRPr="00697109">
        <w:t xml:space="preserve">To define the </w:t>
      </w:r>
      <w:r>
        <w:t>safe</w:t>
      </w:r>
      <w:r w:rsidRPr="00697109">
        <w:t xml:space="preserve"> </w:t>
      </w:r>
      <w:r>
        <w:t>o</w:t>
      </w:r>
      <w:r w:rsidRPr="00697109">
        <w:t xml:space="preserve">perating </w:t>
      </w:r>
      <w:r>
        <w:t>p</w:t>
      </w:r>
      <w:r w:rsidRPr="00697109">
        <w:t xml:space="preserve">rocedures in a manner that informs and instructs employees of </w:t>
      </w:r>
      <w:r w:rsidR="003357E3">
        <w:t>[</w:t>
      </w:r>
      <w:r w:rsidR="002C1A88">
        <w:t>Employer/Organization Name</w:t>
      </w:r>
      <w:r w:rsidR="003357E3">
        <w:t>]</w:t>
      </w:r>
      <w:r w:rsidRPr="00D53DDA">
        <w:t xml:space="preserve"> </w:t>
      </w:r>
      <w:r w:rsidRPr="00697109">
        <w:t xml:space="preserve">of the key health and safety </w:t>
      </w:r>
      <w:r w:rsidR="00AC1372">
        <w:t>hazards and controls</w:t>
      </w:r>
      <w:r w:rsidRPr="00697109">
        <w:t xml:space="preserve"> to remember when exchangin</w:t>
      </w:r>
      <w:r>
        <w:t xml:space="preserve">g propane cylinders on </w:t>
      </w:r>
      <w:r w:rsidR="008B63B0">
        <w:t xml:space="preserve">the </w:t>
      </w:r>
      <w:r w:rsidR="0047065B">
        <w:t>forklift</w:t>
      </w:r>
      <w:r w:rsidR="008B63B0">
        <w:t xml:space="preserve"> truck</w:t>
      </w:r>
      <w:r w:rsidR="0047065B">
        <w:t>.</w:t>
      </w:r>
    </w:p>
    <w:p w14:paraId="17DF40C0" w14:textId="2B343635" w:rsidR="003C2EE0" w:rsidRPr="00697109" w:rsidRDefault="005273E0" w:rsidP="003C2EE0">
      <w:pPr>
        <w:pStyle w:val="PMhead"/>
      </w:pPr>
      <w:r>
        <w:t>Hazards</w:t>
      </w:r>
    </w:p>
    <w:p w14:paraId="17DF40C1" w14:textId="14078E1A" w:rsidR="003C2EE0" w:rsidRPr="005C2999" w:rsidRDefault="003C2EE0" w:rsidP="003C2EE0">
      <w:pPr>
        <w:pStyle w:val="PMtext"/>
      </w:pPr>
      <w:r w:rsidRPr="00697109">
        <w:t xml:space="preserve">The following hazards may occur </w:t>
      </w:r>
      <w:r w:rsidR="001966B0" w:rsidRPr="00697109">
        <w:t>when exchangin</w:t>
      </w:r>
      <w:r w:rsidR="001966B0">
        <w:t>g propane cylinders on the forklift truck:</w:t>
      </w:r>
    </w:p>
    <w:p w14:paraId="17DF40C4" w14:textId="2F86EE15" w:rsidR="003C2EE0" w:rsidRPr="00697109" w:rsidRDefault="008B63B0" w:rsidP="003C2EE0">
      <w:pPr>
        <w:pStyle w:val="PMtextBullet"/>
      </w:pPr>
      <w:r>
        <w:t xml:space="preserve">Cold </w:t>
      </w:r>
      <w:r w:rsidR="003C2EE0">
        <w:t>burn</w:t>
      </w:r>
      <w:r w:rsidR="001966B0">
        <w:t>s</w:t>
      </w:r>
    </w:p>
    <w:p w14:paraId="4E714447" w14:textId="3D89D596" w:rsidR="001966B0" w:rsidRPr="00697109" w:rsidRDefault="00467546" w:rsidP="00467546">
      <w:pPr>
        <w:pStyle w:val="PMtextBullet"/>
      </w:pPr>
      <w:r>
        <w:t>M</w:t>
      </w:r>
      <w:r w:rsidR="001966B0">
        <w:t xml:space="preserve">usculoskeletal </w:t>
      </w:r>
      <w:r>
        <w:t>d</w:t>
      </w:r>
      <w:r w:rsidR="001966B0">
        <w:t>isorder (handling</w:t>
      </w:r>
      <w:r w:rsidR="001966B0" w:rsidRPr="00697109">
        <w:t xml:space="preserve"> the </w:t>
      </w:r>
      <w:r w:rsidR="001966B0">
        <w:t>c</w:t>
      </w:r>
      <w:r w:rsidR="001966B0" w:rsidRPr="00697109">
        <w:t>ylinder</w:t>
      </w:r>
      <w:r w:rsidR="001966B0">
        <w:t>)</w:t>
      </w:r>
    </w:p>
    <w:p w14:paraId="17DF40C6" w14:textId="323F02EE" w:rsidR="003C2EE0" w:rsidRDefault="001966B0" w:rsidP="003C2EE0">
      <w:pPr>
        <w:pStyle w:val="PMtextBullet"/>
      </w:pPr>
      <w:r>
        <w:t>Chemical exposure (c</w:t>
      </w:r>
      <w:r w:rsidR="003C2EE0" w:rsidRPr="00697109">
        <w:t xml:space="preserve">arbon </w:t>
      </w:r>
      <w:r w:rsidR="008B63B0">
        <w:t>m</w:t>
      </w:r>
      <w:r w:rsidR="003C2EE0" w:rsidRPr="00697109">
        <w:t>onoxide from incomplete combustion</w:t>
      </w:r>
      <w:r>
        <w:t>)</w:t>
      </w:r>
    </w:p>
    <w:p w14:paraId="02ADB5F3" w14:textId="23231A3C" w:rsidR="001966B0" w:rsidRPr="00697109" w:rsidRDefault="001966B0" w:rsidP="001966B0">
      <w:pPr>
        <w:pStyle w:val="PMtextBullet"/>
      </w:pPr>
      <w:r w:rsidRPr="00697109">
        <w:t xml:space="preserve">Fire </w:t>
      </w:r>
      <w:r>
        <w:t>or</w:t>
      </w:r>
      <w:r w:rsidRPr="00697109">
        <w:t xml:space="preserve"> explosion</w:t>
      </w:r>
    </w:p>
    <w:p w14:paraId="5D29D1DD" w14:textId="77777777" w:rsidR="001966B0" w:rsidRPr="00697109" w:rsidRDefault="001966B0" w:rsidP="001966B0">
      <w:pPr>
        <w:pStyle w:val="PMtextBullet"/>
      </w:pPr>
      <w:r w:rsidRPr="00697109">
        <w:t xml:space="preserve">Displacement of </w:t>
      </w:r>
      <w:r>
        <w:t>a</w:t>
      </w:r>
      <w:r w:rsidRPr="00697109">
        <w:t>ir</w:t>
      </w:r>
    </w:p>
    <w:p w14:paraId="17DF40C7" w14:textId="77777777" w:rsidR="003C2EE0" w:rsidRPr="00697109" w:rsidRDefault="003C2EE0" w:rsidP="003C2EE0">
      <w:pPr>
        <w:pStyle w:val="PMhead"/>
      </w:pPr>
      <w:r w:rsidRPr="00697109">
        <w:t>Personal Protective Equipment</w:t>
      </w:r>
    </w:p>
    <w:p w14:paraId="7E38F54D" w14:textId="77777777" w:rsidR="008B63B0" w:rsidRDefault="008B63B0" w:rsidP="003C2EE0">
      <w:pPr>
        <w:pStyle w:val="PMtextBullet"/>
      </w:pPr>
      <w:r>
        <w:t>Eye protection</w:t>
      </w:r>
    </w:p>
    <w:p w14:paraId="17DF40C9" w14:textId="6A279118" w:rsidR="003C2EE0" w:rsidRPr="00697109" w:rsidRDefault="003C2EE0" w:rsidP="003C2EE0">
      <w:pPr>
        <w:pStyle w:val="PMtextBullet"/>
      </w:pPr>
      <w:r w:rsidRPr="00697109">
        <w:t>Neoprene gloves</w:t>
      </w:r>
    </w:p>
    <w:p w14:paraId="17DF40CA" w14:textId="1FEEB992" w:rsidR="003C2EE0" w:rsidRPr="00697109" w:rsidRDefault="003C2EE0" w:rsidP="003C2EE0">
      <w:pPr>
        <w:pStyle w:val="PMtextBullet"/>
      </w:pPr>
      <w:r w:rsidRPr="00697109">
        <w:t>Long</w:t>
      </w:r>
      <w:r w:rsidR="008B63B0">
        <w:t xml:space="preserve"> </w:t>
      </w:r>
      <w:r w:rsidRPr="00697109">
        <w:t>sleeve shirt</w:t>
      </w:r>
    </w:p>
    <w:p w14:paraId="17DF40CC" w14:textId="77777777" w:rsidR="003C2EE0" w:rsidRPr="00697109" w:rsidRDefault="003C2EE0" w:rsidP="003C2EE0">
      <w:pPr>
        <w:pStyle w:val="PMhead"/>
      </w:pPr>
      <w:r>
        <w:t>Safe Operating Procedure</w:t>
      </w:r>
    </w:p>
    <w:p w14:paraId="0A241572" w14:textId="77777777" w:rsidR="008B63B0" w:rsidRPr="008B63B0" w:rsidRDefault="003C2EE0" w:rsidP="003C2EE0">
      <w:pPr>
        <w:pStyle w:val="PMtextBullet"/>
        <w:rPr>
          <w:b/>
        </w:rPr>
      </w:pPr>
      <w:r w:rsidRPr="00697109">
        <w:t xml:space="preserve">Propane cylinders must be approved by </w:t>
      </w:r>
      <w:r w:rsidR="008B63B0">
        <w:t>Canadian Standards Association (CSA) or Underwriters Laboratories of Canada (</w:t>
      </w:r>
      <w:r>
        <w:t>ULC</w:t>
      </w:r>
      <w:r w:rsidR="008B63B0">
        <w:t>)</w:t>
      </w:r>
    </w:p>
    <w:p w14:paraId="17DF40CF" w14:textId="147C4197" w:rsidR="003C2EE0" w:rsidRPr="008B63B0" w:rsidRDefault="003C2EE0" w:rsidP="003C2EE0">
      <w:pPr>
        <w:pStyle w:val="PMtextBullet"/>
        <w:rPr>
          <w:b/>
        </w:rPr>
      </w:pPr>
      <w:r w:rsidRPr="00697109">
        <w:t>Must be less than 10 years old or re</w:t>
      </w:r>
      <w:r w:rsidR="00A827B1">
        <w:t>-</w:t>
      </w:r>
      <w:proofErr w:type="gramStart"/>
      <w:r w:rsidRPr="00697109">
        <w:t>certified</w:t>
      </w:r>
      <w:proofErr w:type="gramEnd"/>
    </w:p>
    <w:p w14:paraId="17DF40D0" w14:textId="77777777" w:rsidR="003C2EE0" w:rsidRPr="00697109" w:rsidRDefault="003C2EE0" w:rsidP="003C2EE0">
      <w:pPr>
        <w:pStyle w:val="PMtextBullet"/>
        <w:rPr>
          <w:b/>
        </w:rPr>
      </w:pPr>
      <w:r w:rsidRPr="00697109">
        <w:t xml:space="preserve">Must not be dented, gouged or </w:t>
      </w:r>
      <w:proofErr w:type="gramStart"/>
      <w:r w:rsidRPr="00697109">
        <w:t>rusted</w:t>
      </w:r>
      <w:proofErr w:type="gramEnd"/>
    </w:p>
    <w:p w14:paraId="17DF40DD" w14:textId="77777777" w:rsidR="003C2EE0" w:rsidRPr="00697109" w:rsidRDefault="003C2EE0" w:rsidP="00845D83">
      <w:pPr>
        <w:pStyle w:val="PMtextBullet"/>
      </w:pPr>
      <w:r w:rsidRPr="00697109">
        <w:t>Cylinders may be used indoors provided that:</w:t>
      </w:r>
    </w:p>
    <w:p w14:paraId="17DF40DE" w14:textId="06913471" w:rsidR="003C2EE0" w:rsidRPr="00697109" w:rsidRDefault="003C2EE0" w:rsidP="00E8608F">
      <w:pPr>
        <w:pStyle w:val="PMtextBullet"/>
        <w:numPr>
          <w:ilvl w:val="1"/>
          <w:numId w:val="126"/>
        </w:numPr>
        <w:rPr>
          <w:b/>
        </w:rPr>
      </w:pPr>
      <w:r w:rsidRPr="00697109">
        <w:t>Connect and disconnect in well</w:t>
      </w:r>
      <w:r w:rsidR="00A827B1">
        <w:t>-</w:t>
      </w:r>
      <w:r w:rsidRPr="00697109">
        <w:t>ventilated area</w:t>
      </w:r>
      <w:r w:rsidR="00845D83">
        <w:t>.</w:t>
      </w:r>
    </w:p>
    <w:p w14:paraId="17DF40DF" w14:textId="5A0B75F3" w:rsidR="003C2EE0" w:rsidRPr="00697109" w:rsidRDefault="003C2EE0" w:rsidP="00E8608F">
      <w:pPr>
        <w:pStyle w:val="PMtextBullet"/>
        <w:numPr>
          <w:ilvl w:val="1"/>
          <w:numId w:val="126"/>
        </w:numPr>
        <w:rPr>
          <w:b/>
        </w:rPr>
      </w:pPr>
      <w:r w:rsidRPr="00697109">
        <w:t>No source of ignition within 3 meters</w:t>
      </w:r>
      <w:r w:rsidR="00845D83">
        <w:t xml:space="preserve"> (10 feet).</w:t>
      </w:r>
    </w:p>
    <w:p w14:paraId="17DF40E0" w14:textId="41B38772" w:rsidR="003C2EE0" w:rsidRPr="00697109" w:rsidRDefault="003C2EE0" w:rsidP="00E8608F">
      <w:pPr>
        <w:pStyle w:val="PMtextBullet"/>
        <w:numPr>
          <w:ilvl w:val="1"/>
          <w:numId w:val="126"/>
        </w:numPr>
        <w:rPr>
          <w:b/>
        </w:rPr>
      </w:pPr>
      <w:r w:rsidRPr="00697109">
        <w:t>Approved pressure regulator</w:t>
      </w:r>
      <w:r w:rsidR="00845D83">
        <w:t>.</w:t>
      </w:r>
    </w:p>
    <w:p w14:paraId="17DF40E1" w14:textId="1F600558" w:rsidR="003C2EE0" w:rsidRPr="00697109" w:rsidRDefault="003C2EE0" w:rsidP="00E8608F">
      <w:pPr>
        <w:pStyle w:val="PMtextBullet"/>
        <w:numPr>
          <w:ilvl w:val="1"/>
          <w:numId w:val="126"/>
        </w:numPr>
        <w:rPr>
          <w:b/>
        </w:rPr>
      </w:pPr>
      <w:r w:rsidRPr="00697109">
        <w:t xml:space="preserve">Not near exit, </w:t>
      </w:r>
      <w:proofErr w:type="gramStart"/>
      <w:r w:rsidRPr="00697109">
        <w:t>stairway</w:t>
      </w:r>
      <w:proofErr w:type="gramEnd"/>
      <w:r w:rsidRPr="00697109">
        <w:t xml:space="preserve"> or evacuation route</w:t>
      </w:r>
      <w:r w:rsidR="00845D83">
        <w:t>.</w:t>
      </w:r>
    </w:p>
    <w:p w14:paraId="17DF40E2" w14:textId="264144E2" w:rsidR="003C2EE0" w:rsidRPr="00697109" w:rsidRDefault="003C2EE0" w:rsidP="00E8608F">
      <w:pPr>
        <w:pStyle w:val="PMtextBullet"/>
        <w:numPr>
          <w:ilvl w:val="1"/>
          <w:numId w:val="126"/>
        </w:numPr>
        <w:rPr>
          <w:b/>
        </w:rPr>
      </w:pPr>
      <w:r w:rsidRPr="00697109">
        <w:t xml:space="preserve">Fire extinguisher </w:t>
      </w:r>
      <w:r w:rsidR="00845D83">
        <w:t>is accessible.</w:t>
      </w:r>
    </w:p>
    <w:p w14:paraId="17DF40E3" w14:textId="77777777" w:rsidR="003C2EE0" w:rsidRPr="00697109" w:rsidRDefault="003C2EE0" w:rsidP="003C2EE0">
      <w:pPr>
        <w:pStyle w:val="PMhead"/>
      </w:pPr>
      <w:r w:rsidRPr="00697109">
        <w:t>Safety Features for Equipment</w:t>
      </w:r>
    </w:p>
    <w:p w14:paraId="17DF40E4" w14:textId="30FC4760" w:rsidR="003C2EE0" w:rsidRPr="00697109" w:rsidRDefault="003C2EE0" w:rsidP="00966914">
      <w:pPr>
        <w:pStyle w:val="PMtextBullet"/>
        <w:ind w:hanging="357"/>
      </w:pPr>
      <w:r w:rsidRPr="00697109">
        <w:t>PCL threaded connector</w:t>
      </w:r>
      <w:r w:rsidR="00845D83">
        <w:t>:</w:t>
      </w:r>
    </w:p>
    <w:p w14:paraId="17DF40E5" w14:textId="20FC7CC2" w:rsidR="003C2EE0" w:rsidRPr="00697109" w:rsidRDefault="003C2EE0" w:rsidP="00E8608F">
      <w:pPr>
        <w:pStyle w:val="PMtextbulletlist"/>
        <w:numPr>
          <w:ilvl w:val="1"/>
          <w:numId w:val="126"/>
        </w:numPr>
        <w:spacing w:before="120"/>
        <w:ind w:hanging="357"/>
      </w:pPr>
      <w:r w:rsidRPr="00697109">
        <w:t>Put</w:t>
      </w:r>
      <w:r w:rsidR="00A827B1">
        <w:t>-</w:t>
      </w:r>
      <w:r w:rsidRPr="00697109">
        <w:t>on</w:t>
      </w:r>
      <w:r w:rsidR="00A827B1">
        <w:t>-</w:t>
      </w:r>
      <w:r w:rsidRPr="00697109">
        <w:t xml:space="preserve">left threaded </w:t>
      </w:r>
      <w:proofErr w:type="gramStart"/>
      <w:r w:rsidRPr="00697109">
        <w:t>connector</w:t>
      </w:r>
      <w:proofErr w:type="gramEnd"/>
    </w:p>
    <w:p w14:paraId="17DF40E6" w14:textId="77777777" w:rsidR="003C2EE0" w:rsidRPr="00697109" w:rsidRDefault="003C2EE0" w:rsidP="00E8608F">
      <w:pPr>
        <w:pStyle w:val="PMtextbulletlist"/>
        <w:numPr>
          <w:ilvl w:val="1"/>
          <w:numId w:val="126"/>
        </w:numPr>
        <w:spacing w:before="120"/>
        <w:ind w:hanging="357"/>
      </w:pPr>
      <w:r w:rsidRPr="00697109">
        <w:t xml:space="preserve">Only special gas fittings can be </w:t>
      </w:r>
      <w:proofErr w:type="gramStart"/>
      <w:r w:rsidRPr="00697109">
        <w:t>connected</w:t>
      </w:r>
      <w:proofErr w:type="gramEnd"/>
    </w:p>
    <w:p w14:paraId="17DF40E7" w14:textId="2C83F823" w:rsidR="003C2EE0" w:rsidRPr="00697109" w:rsidRDefault="003C2EE0" w:rsidP="00966914">
      <w:pPr>
        <w:pStyle w:val="PMtextBullet"/>
        <w:ind w:hanging="357"/>
      </w:pPr>
      <w:r w:rsidRPr="00697109">
        <w:t>Relief valve</w:t>
      </w:r>
      <w:r w:rsidR="0099703A">
        <w:t>:</w:t>
      </w:r>
    </w:p>
    <w:p w14:paraId="17DF40E8" w14:textId="0FDC6163" w:rsidR="003C2EE0" w:rsidRPr="00697109" w:rsidRDefault="00845D83" w:rsidP="00E8608F">
      <w:pPr>
        <w:pStyle w:val="PMtextbulletlist"/>
        <w:numPr>
          <w:ilvl w:val="1"/>
          <w:numId w:val="126"/>
        </w:numPr>
        <w:spacing w:before="120"/>
        <w:ind w:hanging="357"/>
        <w:rPr>
          <w:b/>
        </w:rPr>
      </w:pPr>
      <w:r>
        <w:lastRenderedPageBreak/>
        <w:t xml:space="preserve">Releases </w:t>
      </w:r>
      <w:r w:rsidR="003C2EE0" w:rsidRPr="00697109">
        <w:t>excess pressure from the cylinder if pressure exceeds 375 pounds per square inch</w:t>
      </w:r>
      <w:r>
        <w:t>.</w:t>
      </w:r>
    </w:p>
    <w:p w14:paraId="17DF40E9" w14:textId="5DD30F6F" w:rsidR="003C2EE0" w:rsidRPr="00697109" w:rsidRDefault="003C2EE0" w:rsidP="00966914">
      <w:pPr>
        <w:pStyle w:val="PMtextBullet"/>
        <w:ind w:hanging="357"/>
      </w:pPr>
      <w:r w:rsidRPr="00697109">
        <w:t>Regulator</w:t>
      </w:r>
      <w:r w:rsidR="0099703A">
        <w:t>:</w:t>
      </w:r>
    </w:p>
    <w:p w14:paraId="17DF40EA" w14:textId="1490BE0D" w:rsidR="003C2EE0" w:rsidRPr="00697109" w:rsidRDefault="003C2EE0" w:rsidP="00E8608F">
      <w:pPr>
        <w:pStyle w:val="PMtextbulletlist"/>
        <w:numPr>
          <w:ilvl w:val="1"/>
          <w:numId w:val="126"/>
        </w:numPr>
        <w:spacing w:before="120"/>
        <w:ind w:hanging="357"/>
        <w:rPr>
          <w:b/>
        </w:rPr>
      </w:pPr>
      <w:r w:rsidRPr="00697109">
        <w:t>Reduces propane pressure to the range the appliance was designed for</w:t>
      </w:r>
      <w:r w:rsidR="00845D83">
        <w:t>,</w:t>
      </w:r>
      <w:r w:rsidRPr="00697109">
        <w:t xml:space="preserve"> usually less than 30 p</w:t>
      </w:r>
      <w:r w:rsidR="00845D83">
        <w:t>ounds per square inch.</w:t>
      </w:r>
    </w:p>
    <w:p w14:paraId="17DF40EB" w14:textId="0504026C" w:rsidR="003C2EE0" w:rsidRPr="00697109" w:rsidRDefault="003C2EE0" w:rsidP="00966914">
      <w:pPr>
        <w:pStyle w:val="PMtextBullet"/>
        <w:ind w:hanging="357"/>
      </w:pPr>
      <w:r w:rsidRPr="00697109">
        <w:t>Excess flow check connector</w:t>
      </w:r>
      <w:r w:rsidR="0099703A">
        <w:t>:</w:t>
      </w:r>
    </w:p>
    <w:p w14:paraId="17DF40EC" w14:textId="0FD7BD36" w:rsidR="003C2EE0" w:rsidRPr="00697109" w:rsidRDefault="003C2EE0" w:rsidP="00E8608F">
      <w:pPr>
        <w:pStyle w:val="PMtextbulletlist"/>
        <w:numPr>
          <w:ilvl w:val="1"/>
          <w:numId w:val="126"/>
        </w:numPr>
        <w:spacing w:before="120"/>
        <w:ind w:hanging="357"/>
        <w:rPr>
          <w:b/>
        </w:rPr>
      </w:pPr>
      <w:r w:rsidRPr="00697109">
        <w:t>Cuts off propane flow when the flow is very high, such as when there is a cut in the hose</w:t>
      </w:r>
      <w:r w:rsidR="00845D83">
        <w:t>.</w:t>
      </w:r>
    </w:p>
    <w:p w14:paraId="17DF40ED" w14:textId="05DDAEB2" w:rsidR="003C2EE0" w:rsidRPr="00697109" w:rsidRDefault="003C2EE0" w:rsidP="00966914">
      <w:pPr>
        <w:pStyle w:val="PMtextBullet"/>
        <w:ind w:hanging="357"/>
      </w:pPr>
      <w:r w:rsidRPr="00697109">
        <w:t>Flame safeguard system</w:t>
      </w:r>
      <w:r w:rsidR="0099703A">
        <w:t>:</w:t>
      </w:r>
    </w:p>
    <w:p w14:paraId="17DF40EE" w14:textId="577C9AC9" w:rsidR="003C2EE0" w:rsidRPr="00697109" w:rsidRDefault="003C2EE0" w:rsidP="00E8608F">
      <w:pPr>
        <w:pStyle w:val="PMtextbulletlist"/>
        <w:numPr>
          <w:ilvl w:val="1"/>
          <w:numId w:val="126"/>
        </w:numPr>
        <w:spacing w:before="120"/>
        <w:ind w:hanging="357"/>
      </w:pPr>
      <w:r w:rsidRPr="00697109">
        <w:t>Is required when appliance is left unattended</w:t>
      </w:r>
      <w:r w:rsidR="00845D83">
        <w:t>.</w:t>
      </w:r>
      <w:r w:rsidRPr="00697109">
        <w:t xml:space="preserve"> </w:t>
      </w:r>
      <w:r w:rsidRPr="00D53DDA">
        <w:t>N</w:t>
      </w:r>
      <w:r w:rsidR="00845D83">
        <w:t>ote</w:t>
      </w:r>
      <w:r w:rsidRPr="00D53DDA">
        <w:t xml:space="preserve">: </w:t>
      </w:r>
      <w:r w:rsidR="004E64F8">
        <w:t>N</w:t>
      </w:r>
      <w:r w:rsidRPr="00D53DDA">
        <w:t xml:space="preserve">ever leave a </w:t>
      </w:r>
      <w:r w:rsidR="0047065B">
        <w:t>forklift</w:t>
      </w:r>
      <w:r w:rsidRPr="00D53DDA">
        <w:t xml:space="preserve"> unattended when it is running</w:t>
      </w:r>
      <w:r w:rsidR="00845D83">
        <w:t>.</w:t>
      </w:r>
    </w:p>
    <w:p w14:paraId="17DF40EF" w14:textId="2C03017F" w:rsidR="003C2EE0" w:rsidRPr="00697109" w:rsidRDefault="003C2EE0" w:rsidP="00E8608F">
      <w:pPr>
        <w:pStyle w:val="PMtextbulletlist"/>
        <w:numPr>
          <w:ilvl w:val="1"/>
          <w:numId w:val="126"/>
        </w:numPr>
        <w:spacing w:before="120"/>
        <w:ind w:hanging="357"/>
      </w:pPr>
      <w:r w:rsidRPr="00697109">
        <w:t xml:space="preserve">Cuts off the propane flow if the flame </w:t>
      </w:r>
      <w:r w:rsidR="00845D83">
        <w:t>extinguishes</w:t>
      </w:r>
      <w:r w:rsidRPr="00697109">
        <w:t xml:space="preserve"> for any reason</w:t>
      </w:r>
      <w:r w:rsidR="00845D83">
        <w:t>.</w:t>
      </w:r>
    </w:p>
    <w:p w14:paraId="17DF40F0" w14:textId="008D367C" w:rsidR="003C2EE0" w:rsidRPr="00697109" w:rsidRDefault="003C2EE0" w:rsidP="00E8608F">
      <w:pPr>
        <w:pStyle w:val="PMtextbulletlist"/>
        <w:numPr>
          <w:ilvl w:val="1"/>
          <w:numId w:val="126"/>
        </w:numPr>
        <w:spacing w:before="120"/>
        <w:ind w:hanging="357"/>
      </w:pPr>
      <w:r w:rsidRPr="00697109">
        <w:t>Prevents the build</w:t>
      </w:r>
      <w:r w:rsidR="00A827B1">
        <w:t>-</w:t>
      </w:r>
      <w:r w:rsidRPr="00697109">
        <w:t>up of propane and reduces the risk of explosion</w:t>
      </w:r>
      <w:r w:rsidR="00845D83">
        <w:t>.</w:t>
      </w:r>
    </w:p>
    <w:p w14:paraId="17DF40F1" w14:textId="77777777" w:rsidR="003C2EE0" w:rsidRPr="00697109" w:rsidRDefault="003C2EE0" w:rsidP="003C2EE0">
      <w:pPr>
        <w:pStyle w:val="PMhead"/>
      </w:pPr>
      <w:r w:rsidRPr="00697109">
        <w:t>Safe Operating Procedure</w:t>
      </w:r>
    </w:p>
    <w:p w14:paraId="17DF40F2" w14:textId="77777777" w:rsidR="003C2EE0" w:rsidRPr="00697109" w:rsidRDefault="003C2EE0" w:rsidP="00845D83">
      <w:pPr>
        <w:pStyle w:val="PMtextBullet"/>
      </w:pPr>
      <w:r w:rsidRPr="00697109">
        <w:t>While you are exchanging a propane cylinder:</w:t>
      </w:r>
    </w:p>
    <w:p w14:paraId="17DF40F3" w14:textId="369941BF" w:rsidR="003C2EE0" w:rsidRPr="00697109" w:rsidRDefault="003C2EE0" w:rsidP="00E8608F">
      <w:pPr>
        <w:pStyle w:val="PMtextBullet"/>
        <w:numPr>
          <w:ilvl w:val="1"/>
          <w:numId w:val="127"/>
        </w:numPr>
      </w:pPr>
      <w:r w:rsidRPr="00697109">
        <w:t>Wear safety gloves and goggles</w:t>
      </w:r>
      <w:r w:rsidR="00845D83">
        <w:t>.</w:t>
      </w:r>
    </w:p>
    <w:p w14:paraId="17DF40F4" w14:textId="307C084A" w:rsidR="003C2EE0" w:rsidRPr="00697109" w:rsidRDefault="003C2EE0" w:rsidP="00E8608F">
      <w:pPr>
        <w:pStyle w:val="PMtextBullet"/>
        <w:numPr>
          <w:ilvl w:val="1"/>
          <w:numId w:val="127"/>
        </w:numPr>
      </w:pPr>
      <w:r w:rsidRPr="00697109">
        <w:t>Prohibit smoking in the work area</w:t>
      </w:r>
      <w:r w:rsidR="00845D83">
        <w:t>.</w:t>
      </w:r>
    </w:p>
    <w:p w14:paraId="17DF40F5" w14:textId="16021C4D" w:rsidR="003C2EE0" w:rsidRPr="00697109" w:rsidRDefault="003C2EE0" w:rsidP="00E8608F">
      <w:pPr>
        <w:pStyle w:val="PMtextBullet"/>
        <w:numPr>
          <w:ilvl w:val="1"/>
          <w:numId w:val="127"/>
        </w:numPr>
      </w:pPr>
      <w:r>
        <w:t>Exchange cylinder in a well</w:t>
      </w:r>
      <w:r w:rsidR="00A827B1">
        <w:t>-</w:t>
      </w:r>
      <w:r w:rsidRPr="00697109">
        <w:t>ventilated area</w:t>
      </w:r>
      <w:r w:rsidR="00845D83">
        <w:t>.</w:t>
      </w:r>
    </w:p>
    <w:p w14:paraId="17DF40F6" w14:textId="1BC7E2C1" w:rsidR="003C2EE0" w:rsidRPr="00697109" w:rsidRDefault="003C2EE0" w:rsidP="00E8608F">
      <w:pPr>
        <w:pStyle w:val="PMtextBullet"/>
        <w:numPr>
          <w:ilvl w:val="1"/>
          <w:numId w:val="127"/>
        </w:numPr>
      </w:pPr>
      <w:r w:rsidRPr="00697109">
        <w:t>Close the liq</w:t>
      </w:r>
      <w:r>
        <w:t xml:space="preserve">uid supply valve on </w:t>
      </w:r>
      <w:r w:rsidR="0047065B">
        <w:t>the forklift</w:t>
      </w:r>
      <w:r w:rsidR="00845D83">
        <w:t xml:space="preserve"> truck.</w:t>
      </w:r>
    </w:p>
    <w:p w14:paraId="17DF40F7" w14:textId="5E52B504" w:rsidR="003C2EE0" w:rsidRPr="00697109" w:rsidRDefault="003C2EE0" w:rsidP="00E8608F">
      <w:pPr>
        <w:pStyle w:val="PMtextBullet"/>
        <w:numPr>
          <w:ilvl w:val="1"/>
          <w:numId w:val="127"/>
        </w:numPr>
      </w:pPr>
      <w:r w:rsidRPr="00697109">
        <w:t>Run the engine until it stops</w:t>
      </w:r>
      <w:r w:rsidR="00845D83">
        <w:t>.</w:t>
      </w:r>
    </w:p>
    <w:p w14:paraId="17DF40F8" w14:textId="25F74F6B" w:rsidR="003C2EE0" w:rsidRPr="00697109" w:rsidRDefault="003C2EE0" w:rsidP="00E8608F">
      <w:pPr>
        <w:pStyle w:val="PMtextBullet"/>
        <w:numPr>
          <w:ilvl w:val="1"/>
          <w:numId w:val="127"/>
        </w:numPr>
      </w:pPr>
      <w:r w:rsidRPr="00697109">
        <w:t>Turn off the key</w:t>
      </w:r>
      <w:r w:rsidR="00845D83">
        <w:t>.</w:t>
      </w:r>
    </w:p>
    <w:p w14:paraId="17DF40F9" w14:textId="1BAE841B" w:rsidR="003C2EE0" w:rsidRPr="00697109" w:rsidRDefault="003C2EE0" w:rsidP="00E8608F">
      <w:pPr>
        <w:pStyle w:val="PMtextBullet"/>
        <w:numPr>
          <w:ilvl w:val="1"/>
          <w:numId w:val="127"/>
        </w:numPr>
      </w:pPr>
      <w:r w:rsidRPr="00697109">
        <w:t>Close cylinder valve</w:t>
      </w:r>
      <w:r w:rsidR="00845D83">
        <w:t>.</w:t>
      </w:r>
    </w:p>
    <w:p w14:paraId="17DF40FA" w14:textId="110EB72F" w:rsidR="003C2EE0" w:rsidRPr="00697109" w:rsidRDefault="003C2EE0" w:rsidP="00E8608F">
      <w:pPr>
        <w:pStyle w:val="PMtextBullet"/>
        <w:numPr>
          <w:ilvl w:val="1"/>
          <w:numId w:val="127"/>
        </w:numPr>
      </w:pPr>
      <w:r w:rsidRPr="00697109">
        <w:t>Disconnect the fuel supply coupling</w:t>
      </w:r>
      <w:r w:rsidR="00845D83">
        <w:t>.</w:t>
      </w:r>
    </w:p>
    <w:p w14:paraId="17DF40FB" w14:textId="7C964277" w:rsidR="003C2EE0" w:rsidRPr="00697109" w:rsidRDefault="003C2EE0" w:rsidP="00E8608F">
      <w:pPr>
        <w:pStyle w:val="PMtextBullet"/>
        <w:numPr>
          <w:ilvl w:val="1"/>
          <w:numId w:val="127"/>
        </w:numPr>
      </w:pPr>
      <w:r w:rsidRPr="00697109">
        <w:t>Unstrap the cylinder</w:t>
      </w:r>
      <w:r w:rsidR="00845D83">
        <w:t>.</w:t>
      </w:r>
    </w:p>
    <w:p w14:paraId="17DF40FC" w14:textId="2B80B882" w:rsidR="003C2EE0" w:rsidRPr="00697109" w:rsidRDefault="003C2EE0" w:rsidP="00E8608F">
      <w:pPr>
        <w:pStyle w:val="PMtextBullet"/>
        <w:numPr>
          <w:ilvl w:val="1"/>
          <w:numId w:val="127"/>
        </w:numPr>
      </w:pPr>
      <w:r w:rsidRPr="00697109">
        <w:t>Do not drop or roll the cylinder</w:t>
      </w:r>
      <w:r w:rsidR="00845D83">
        <w:t>.</w:t>
      </w:r>
    </w:p>
    <w:p w14:paraId="17DF40FD" w14:textId="04330EA6" w:rsidR="003C2EE0" w:rsidRPr="00697109" w:rsidRDefault="003C2EE0" w:rsidP="00E8608F">
      <w:pPr>
        <w:pStyle w:val="PMtextBullet"/>
        <w:numPr>
          <w:ilvl w:val="1"/>
          <w:numId w:val="127"/>
        </w:numPr>
      </w:pPr>
      <w:r w:rsidRPr="00697109">
        <w:t>Move using a cylinder cart to an outside storage facility</w:t>
      </w:r>
      <w:r w:rsidR="00845D83">
        <w:t>.</w:t>
      </w:r>
    </w:p>
    <w:p w14:paraId="17DF40FE" w14:textId="48117E25" w:rsidR="003C2EE0" w:rsidRPr="00697109" w:rsidRDefault="003C2EE0" w:rsidP="00E8608F">
      <w:pPr>
        <w:pStyle w:val="PMtextBullet"/>
        <w:numPr>
          <w:ilvl w:val="1"/>
          <w:numId w:val="127"/>
        </w:numPr>
      </w:pPr>
      <w:r w:rsidRPr="00697109">
        <w:t xml:space="preserve">Inspect the new cylinder for dents, </w:t>
      </w:r>
      <w:proofErr w:type="gramStart"/>
      <w:r w:rsidRPr="00697109">
        <w:t>rust</w:t>
      </w:r>
      <w:proofErr w:type="gramEnd"/>
      <w:r w:rsidRPr="00697109">
        <w:t xml:space="preserve"> and age (must be less than 10 years old or re</w:t>
      </w:r>
      <w:r w:rsidR="00A827B1">
        <w:t>-</w:t>
      </w:r>
      <w:r w:rsidRPr="00697109">
        <w:t>certified)</w:t>
      </w:r>
      <w:r w:rsidR="00845D83">
        <w:t>.</w:t>
      </w:r>
    </w:p>
    <w:p w14:paraId="17DF40FF" w14:textId="7B4B8C9C" w:rsidR="003C2EE0" w:rsidRPr="00697109" w:rsidRDefault="003C2EE0" w:rsidP="00E8608F">
      <w:pPr>
        <w:pStyle w:val="PMtextBullet"/>
        <w:numPr>
          <w:ilvl w:val="1"/>
          <w:numId w:val="127"/>
        </w:numPr>
      </w:pPr>
      <w:r w:rsidRPr="00697109">
        <w:t>Mount with the pressure relief valve at 12 o’clock position</w:t>
      </w:r>
      <w:r w:rsidR="00845D83">
        <w:t>.</w:t>
      </w:r>
    </w:p>
    <w:p w14:paraId="17DF4100" w14:textId="1C5E329D" w:rsidR="003C2EE0" w:rsidRPr="00697109" w:rsidRDefault="003C2EE0" w:rsidP="00E8608F">
      <w:pPr>
        <w:pStyle w:val="PMtextBullet"/>
        <w:numPr>
          <w:ilvl w:val="1"/>
          <w:numId w:val="127"/>
        </w:numPr>
      </w:pPr>
      <w:r w:rsidRPr="00697109">
        <w:t>Ensure locking pin engages</w:t>
      </w:r>
      <w:r w:rsidR="00845D83">
        <w:t>.</w:t>
      </w:r>
    </w:p>
    <w:p w14:paraId="17DF4101" w14:textId="64C860C3" w:rsidR="003C2EE0" w:rsidRPr="00697109" w:rsidRDefault="003C2EE0" w:rsidP="00E8608F">
      <w:pPr>
        <w:pStyle w:val="PMtextBullet"/>
        <w:numPr>
          <w:ilvl w:val="1"/>
          <w:numId w:val="127"/>
        </w:numPr>
      </w:pPr>
      <w:r w:rsidRPr="00697109">
        <w:t>Strap in place</w:t>
      </w:r>
      <w:r w:rsidR="00845D83">
        <w:t>.</w:t>
      </w:r>
    </w:p>
    <w:p w14:paraId="17DF4102" w14:textId="76350DBA" w:rsidR="003C2EE0" w:rsidRPr="00697109" w:rsidRDefault="003C2EE0" w:rsidP="00E8608F">
      <w:pPr>
        <w:pStyle w:val="PMtextBullet"/>
        <w:numPr>
          <w:ilvl w:val="1"/>
          <w:numId w:val="127"/>
        </w:numPr>
      </w:pPr>
      <w:r w:rsidRPr="00697109">
        <w:t>Ensure fuel supply valve is closed</w:t>
      </w:r>
      <w:r w:rsidR="00845D83">
        <w:t>.</w:t>
      </w:r>
    </w:p>
    <w:p w14:paraId="17DF4103" w14:textId="2E3B52AF" w:rsidR="003C2EE0" w:rsidRPr="00697109" w:rsidRDefault="003C2EE0" w:rsidP="00E8608F">
      <w:pPr>
        <w:pStyle w:val="PMtextBullet"/>
        <w:numPr>
          <w:ilvl w:val="1"/>
          <w:numId w:val="127"/>
        </w:numPr>
      </w:pPr>
      <w:r w:rsidRPr="00697109">
        <w:t>Check 0</w:t>
      </w:r>
      <w:r w:rsidR="00A827B1">
        <w:t>-</w:t>
      </w:r>
      <w:r w:rsidRPr="00697109">
        <w:t>ring for damage or displacement</w:t>
      </w:r>
      <w:r w:rsidR="00845D83">
        <w:t>.</w:t>
      </w:r>
    </w:p>
    <w:p w14:paraId="17DF4104" w14:textId="33AEE019" w:rsidR="003C2EE0" w:rsidRPr="00697109" w:rsidRDefault="003C2EE0" w:rsidP="00E8608F">
      <w:pPr>
        <w:pStyle w:val="PMtextBullet"/>
        <w:numPr>
          <w:ilvl w:val="1"/>
          <w:numId w:val="127"/>
        </w:numPr>
      </w:pPr>
      <w:r w:rsidRPr="00697109">
        <w:t xml:space="preserve">Hand </w:t>
      </w:r>
      <w:proofErr w:type="gramStart"/>
      <w:r w:rsidRPr="00697109">
        <w:t>tighten</w:t>
      </w:r>
      <w:proofErr w:type="gramEnd"/>
      <w:r w:rsidRPr="00697109">
        <w:t xml:space="preserve"> connecting nut</w:t>
      </w:r>
      <w:r w:rsidR="00845D83">
        <w:t>.</w:t>
      </w:r>
    </w:p>
    <w:p w14:paraId="17DF4105" w14:textId="57BBFF1D" w:rsidR="003C2EE0" w:rsidRPr="00697109" w:rsidRDefault="003C2EE0" w:rsidP="00E8608F">
      <w:pPr>
        <w:pStyle w:val="PMtextBullet"/>
        <w:numPr>
          <w:ilvl w:val="1"/>
          <w:numId w:val="127"/>
        </w:numPr>
      </w:pPr>
      <w:r w:rsidRPr="00697109">
        <w:t>Open fuel supply valve</w:t>
      </w:r>
      <w:r w:rsidR="00845D83">
        <w:t xml:space="preserve"> slowly</w:t>
      </w:r>
      <w:r w:rsidRPr="00697109">
        <w:t xml:space="preserve"> part</w:t>
      </w:r>
      <w:r w:rsidR="00845D83">
        <w:t xml:space="preserve"> </w:t>
      </w:r>
      <w:r w:rsidRPr="00697109">
        <w:t>way</w:t>
      </w:r>
      <w:r w:rsidR="00845D83">
        <w:t>.</w:t>
      </w:r>
    </w:p>
    <w:p w14:paraId="17DF4106" w14:textId="6236CFE7" w:rsidR="003C2EE0" w:rsidRPr="00697109" w:rsidRDefault="003C2EE0" w:rsidP="00E8608F">
      <w:pPr>
        <w:pStyle w:val="PMtextBullet"/>
        <w:numPr>
          <w:ilvl w:val="1"/>
          <w:numId w:val="127"/>
        </w:numPr>
      </w:pPr>
      <w:r w:rsidRPr="00697109">
        <w:lastRenderedPageBreak/>
        <w:t>Check for leaks with soap solution</w:t>
      </w:r>
      <w:r w:rsidR="00845D83">
        <w:t>.</w:t>
      </w:r>
    </w:p>
    <w:p w14:paraId="4EAE0E58" w14:textId="77777777" w:rsidR="00845D83" w:rsidRDefault="00845D83" w:rsidP="00E8608F">
      <w:pPr>
        <w:pStyle w:val="PMtextBullet"/>
        <w:numPr>
          <w:ilvl w:val="1"/>
          <w:numId w:val="127"/>
        </w:numPr>
      </w:pPr>
      <w:r>
        <w:t>Open supply valve fully slowly.</w:t>
      </w:r>
    </w:p>
    <w:p w14:paraId="0BBF2550" w14:textId="3F071E04" w:rsidR="00845D83" w:rsidRPr="00845D83" w:rsidRDefault="00845D83" w:rsidP="00845D83">
      <w:pPr>
        <w:pStyle w:val="PMtextBullet"/>
        <w:numPr>
          <w:ilvl w:val="0"/>
          <w:numId w:val="0"/>
        </w:numPr>
        <w:rPr>
          <w:b/>
          <w:i/>
        </w:rPr>
      </w:pPr>
      <w:r w:rsidRPr="00845D83">
        <w:rPr>
          <w:b/>
          <w:i/>
        </w:rPr>
        <w:t>First Aid</w:t>
      </w:r>
    </w:p>
    <w:p w14:paraId="0F39535E" w14:textId="77777777" w:rsidR="00845D83" w:rsidRDefault="003C2EE0" w:rsidP="003C2EE0">
      <w:pPr>
        <w:pStyle w:val="PMtextBullet"/>
      </w:pPr>
      <w:r w:rsidRPr="00697109">
        <w:t>If liquid propane gets into your eyes, flood them with lukewarm water for at least 20 minutes and obtain immediate medical attention.</w:t>
      </w:r>
    </w:p>
    <w:p w14:paraId="17DF4108" w14:textId="253FF9C4" w:rsidR="003C2EE0" w:rsidRPr="00697109" w:rsidRDefault="003C2EE0" w:rsidP="003C2EE0">
      <w:pPr>
        <w:pStyle w:val="PMtextBullet"/>
      </w:pPr>
      <w:r w:rsidRPr="00697109">
        <w:t>In case of frostbite, immediately place affected area in lukewarm water and keep at this temperature until circulation returns. Obtain medical attention immediately.</w:t>
      </w:r>
    </w:p>
    <w:p w14:paraId="17DF4109" w14:textId="7FDEEB8F" w:rsidR="003C2EE0" w:rsidRDefault="003C2EE0" w:rsidP="003C2EE0">
      <w:pPr>
        <w:pStyle w:val="PMhead"/>
      </w:pPr>
      <w:r>
        <w:t>Legislative Reference</w:t>
      </w:r>
      <w:r w:rsidR="006C71FD">
        <w:t>s</w:t>
      </w:r>
    </w:p>
    <w:p w14:paraId="17DF410A" w14:textId="4FFEC457" w:rsidR="003C2EE0" w:rsidRDefault="003C2EE0" w:rsidP="003C2EE0">
      <w:pPr>
        <w:pStyle w:val="PMtext"/>
      </w:pPr>
      <w:r>
        <w:t>Energy Act</w:t>
      </w:r>
      <w:r w:rsidR="00845D83">
        <w:t>,</w:t>
      </w:r>
      <w:r>
        <w:t xml:space="preserve"> </w:t>
      </w:r>
      <w:r w:rsidR="00845D83">
        <w:t>Section 10</w:t>
      </w:r>
    </w:p>
    <w:p w14:paraId="17DF410B" w14:textId="15F45DC5" w:rsidR="003C2EE0" w:rsidRDefault="003C2EE0" w:rsidP="003C2EE0">
      <w:pPr>
        <w:pStyle w:val="PMtext"/>
      </w:pPr>
      <w:r w:rsidRPr="00697109">
        <w:t>The Propane Instal</w:t>
      </w:r>
      <w:r w:rsidR="00845D83">
        <w:t>lation Code CAN/CGA</w:t>
      </w:r>
      <w:r w:rsidR="00A827B1">
        <w:t>-</w:t>
      </w:r>
      <w:r w:rsidR="00845D83">
        <w:t>B149.2</w:t>
      </w:r>
      <w:r w:rsidR="00A827B1">
        <w:t>-</w:t>
      </w:r>
      <w:r w:rsidR="00845D83">
        <w:t xml:space="preserve">M95, </w:t>
      </w:r>
      <w:r w:rsidRPr="00697109">
        <w:t>Clauses 9.5.3.1, 9.5.3.2, 9.5.3.5,</w:t>
      </w:r>
      <w:r w:rsidR="00845D83">
        <w:t xml:space="preserve"> 9.5.3.7</w:t>
      </w:r>
    </w:p>
    <w:p w14:paraId="17DF410C" w14:textId="77777777" w:rsidR="003C2EE0" w:rsidRDefault="003C2EE0" w:rsidP="003C2EE0">
      <w:pPr>
        <w:pStyle w:val="PMhead"/>
      </w:pPr>
      <w:r>
        <w:t>Additional Resources</w:t>
      </w:r>
    </w:p>
    <w:p w14:paraId="17DF410D" w14:textId="37D48C95" w:rsidR="003C2EE0" w:rsidRPr="00697109" w:rsidRDefault="009E496A" w:rsidP="003C2EE0">
      <w:pPr>
        <w:pStyle w:val="PMtext"/>
      </w:pPr>
      <w:r>
        <w:t>MLITSD</w:t>
      </w:r>
      <w:r w:rsidR="00D56055">
        <w:t xml:space="preserve"> </w:t>
      </w:r>
      <w:r w:rsidR="003C2EE0">
        <w:t>Guideline for the Safe Operation and Maintenance of Powered Lift Trucks</w:t>
      </w:r>
    </w:p>
    <w:p w14:paraId="17DF410E" w14:textId="77777777" w:rsidR="003C2EE0" w:rsidRDefault="003C2EE0" w:rsidP="003C2EE0">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rsidRPr="004B49A7" w14:paraId="17DF4111" w14:textId="77777777" w:rsidTr="00C8231E">
        <w:tc>
          <w:tcPr>
            <w:tcW w:w="4428" w:type="dxa"/>
          </w:tcPr>
          <w:p w14:paraId="17DF410F" w14:textId="77777777" w:rsidR="003C2EE0" w:rsidRPr="004B49A7" w:rsidRDefault="003C2EE0" w:rsidP="00C8231E">
            <w:pPr>
              <w:pStyle w:val="PMtableText"/>
            </w:pPr>
            <w:r w:rsidRPr="004B49A7">
              <w:t>Effective Date:</w:t>
            </w:r>
          </w:p>
        </w:tc>
        <w:tc>
          <w:tcPr>
            <w:tcW w:w="4428" w:type="dxa"/>
          </w:tcPr>
          <w:p w14:paraId="17DF4110" w14:textId="3C6DBB40" w:rsidR="003C2EE0" w:rsidRPr="004B49A7" w:rsidRDefault="003C2EE0" w:rsidP="00C8231E">
            <w:pPr>
              <w:pStyle w:val="PMtableText"/>
            </w:pPr>
          </w:p>
        </w:tc>
      </w:tr>
      <w:tr w:rsidR="003C2EE0" w:rsidRPr="004B49A7" w14:paraId="17DF4114" w14:textId="77777777" w:rsidTr="00C8231E">
        <w:tc>
          <w:tcPr>
            <w:tcW w:w="4428" w:type="dxa"/>
          </w:tcPr>
          <w:p w14:paraId="17DF4112" w14:textId="77777777" w:rsidR="003C2EE0" w:rsidRPr="004B49A7" w:rsidRDefault="003C2EE0" w:rsidP="00C8231E">
            <w:pPr>
              <w:pStyle w:val="PMtableText"/>
            </w:pPr>
            <w:r w:rsidRPr="004B49A7">
              <w:t>Revision Date:</w:t>
            </w:r>
          </w:p>
        </w:tc>
        <w:tc>
          <w:tcPr>
            <w:tcW w:w="4428" w:type="dxa"/>
          </w:tcPr>
          <w:p w14:paraId="17DF4113" w14:textId="77777777" w:rsidR="003C2EE0" w:rsidRPr="004B49A7" w:rsidRDefault="003C2EE0" w:rsidP="00C8231E">
            <w:pPr>
              <w:pStyle w:val="PMtableText"/>
            </w:pPr>
          </w:p>
        </w:tc>
      </w:tr>
    </w:tbl>
    <w:p w14:paraId="17DF4115" w14:textId="6E8AE545" w:rsidR="003C2EE0" w:rsidRDefault="003C2EE0" w:rsidP="003C2EE0">
      <w:pPr>
        <w:pStyle w:val="PMhyperlink"/>
      </w:pPr>
    </w:p>
    <w:p w14:paraId="618A6799" w14:textId="55849E6E" w:rsidR="003247CB" w:rsidRDefault="003247CB" w:rsidP="003C2EE0">
      <w:pPr>
        <w:pStyle w:val="PMhyperlink"/>
      </w:pPr>
    </w:p>
    <w:p w14:paraId="5BBED559" w14:textId="6E3CE3BF" w:rsidR="003247CB" w:rsidRDefault="003247CB" w:rsidP="003C2EE0">
      <w:pPr>
        <w:pStyle w:val="PMhyperlink"/>
      </w:pPr>
    </w:p>
    <w:p w14:paraId="30F9FCE4" w14:textId="73EB2F00" w:rsidR="003247CB" w:rsidRDefault="003247CB" w:rsidP="003C2EE0">
      <w:pPr>
        <w:pStyle w:val="PMhyperlink"/>
      </w:pPr>
    </w:p>
    <w:p w14:paraId="2076FD07" w14:textId="6166E97C" w:rsidR="003247CB" w:rsidRDefault="003247CB" w:rsidP="003C2EE0">
      <w:pPr>
        <w:pStyle w:val="PMhyperlink"/>
      </w:pPr>
    </w:p>
    <w:p w14:paraId="44183322" w14:textId="61969BBC" w:rsidR="003247CB" w:rsidRDefault="003247CB" w:rsidP="003C2EE0">
      <w:pPr>
        <w:pStyle w:val="PMhyperlink"/>
      </w:pPr>
    </w:p>
    <w:p w14:paraId="69E170B5" w14:textId="7FA387E6" w:rsidR="003247CB" w:rsidRDefault="003247CB" w:rsidP="003C2EE0">
      <w:pPr>
        <w:pStyle w:val="PMhyperlink"/>
      </w:pPr>
    </w:p>
    <w:p w14:paraId="3FA17D10" w14:textId="1400F3DF" w:rsidR="003247CB" w:rsidRDefault="003247CB" w:rsidP="003C2EE0">
      <w:pPr>
        <w:pStyle w:val="PMhyperlink"/>
      </w:pPr>
    </w:p>
    <w:p w14:paraId="03987D3E" w14:textId="0EF72F52" w:rsidR="003247CB" w:rsidRDefault="003247CB" w:rsidP="003C2EE0">
      <w:pPr>
        <w:pStyle w:val="PMhyperlink"/>
      </w:pPr>
    </w:p>
    <w:p w14:paraId="3BDF24B9" w14:textId="62AB346E" w:rsidR="003247CB" w:rsidRDefault="003247CB" w:rsidP="003C2EE0">
      <w:pPr>
        <w:pStyle w:val="PMhyperlink"/>
      </w:pPr>
    </w:p>
    <w:p w14:paraId="5D075DB0" w14:textId="383A95BB" w:rsidR="003247CB" w:rsidRDefault="003247CB" w:rsidP="003C2EE0">
      <w:pPr>
        <w:pStyle w:val="PMhyperlink"/>
      </w:pPr>
    </w:p>
    <w:p w14:paraId="3A8EF3D0" w14:textId="6432BC63" w:rsidR="003247CB" w:rsidRDefault="003247CB" w:rsidP="003C2EE0">
      <w:pPr>
        <w:pStyle w:val="PMhyperlink"/>
      </w:pPr>
    </w:p>
    <w:p w14:paraId="09720F83" w14:textId="28507BF4" w:rsidR="003247CB" w:rsidRDefault="003247CB" w:rsidP="003C2EE0">
      <w:pPr>
        <w:pStyle w:val="PMhyperlink"/>
      </w:pPr>
    </w:p>
    <w:p w14:paraId="32B005ED" w14:textId="4F190E14" w:rsidR="003247CB" w:rsidRDefault="003247CB" w:rsidP="003C2EE0">
      <w:pPr>
        <w:pStyle w:val="PMhyperlink"/>
      </w:pPr>
    </w:p>
    <w:p w14:paraId="0F3E05D0" w14:textId="43C3EC91" w:rsidR="003247CB" w:rsidRDefault="003247CB" w:rsidP="003C2EE0">
      <w:pPr>
        <w:pStyle w:val="PMhyperlink"/>
      </w:pPr>
    </w:p>
    <w:p w14:paraId="4E57499F" w14:textId="72281B85" w:rsidR="003247CB" w:rsidRDefault="003247CB" w:rsidP="003C2EE0">
      <w:pPr>
        <w:pStyle w:val="PMhyperlink"/>
      </w:pPr>
    </w:p>
    <w:p w14:paraId="07B4C085" w14:textId="1396C934" w:rsidR="003247CB" w:rsidRDefault="003247CB" w:rsidP="003C2EE0">
      <w:pPr>
        <w:pStyle w:val="PMhyperlink"/>
      </w:pPr>
    </w:p>
    <w:p w14:paraId="1AB1823F" w14:textId="07478966" w:rsidR="003247CB" w:rsidRDefault="003247CB" w:rsidP="003C2EE0">
      <w:pPr>
        <w:pStyle w:val="PMhyperlink"/>
      </w:pPr>
    </w:p>
    <w:p w14:paraId="5E6EC1E7" w14:textId="291ED446" w:rsidR="003247CB" w:rsidRDefault="003247CB" w:rsidP="003C2EE0">
      <w:pPr>
        <w:pStyle w:val="PMhyperlink"/>
      </w:pPr>
    </w:p>
    <w:p w14:paraId="1EC23BA7" w14:textId="4D59B661" w:rsidR="003247CB" w:rsidRDefault="003247CB" w:rsidP="003C2EE0">
      <w:pPr>
        <w:pStyle w:val="PMhyperlink"/>
      </w:pPr>
    </w:p>
    <w:p w14:paraId="05B68F51" w14:textId="4DB4E784" w:rsidR="003247CB" w:rsidRDefault="003247CB" w:rsidP="003C2EE0">
      <w:pPr>
        <w:pStyle w:val="PMhyperlink"/>
      </w:pPr>
    </w:p>
    <w:p w14:paraId="30229423" w14:textId="17604770" w:rsidR="003247CB" w:rsidRDefault="003247CB" w:rsidP="003C2EE0">
      <w:pPr>
        <w:pStyle w:val="PMhyperlink"/>
      </w:pPr>
    </w:p>
    <w:p w14:paraId="63A15F97" w14:textId="1AB89186" w:rsidR="003247CB" w:rsidRDefault="003247CB" w:rsidP="003C2EE0">
      <w:pPr>
        <w:pStyle w:val="PMhyperlink"/>
      </w:pPr>
    </w:p>
    <w:p w14:paraId="35B3906E" w14:textId="36AFCF30" w:rsidR="003247CB" w:rsidRDefault="003247CB" w:rsidP="003C2EE0">
      <w:pPr>
        <w:pStyle w:val="PMhyperlink"/>
      </w:pPr>
    </w:p>
    <w:p w14:paraId="11AC46AC" w14:textId="591A01B2" w:rsidR="003247CB" w:rsidRDefault="003247CB" w:rsidP="003C2EE0">
      <w:pPr>
        <w:pStyle w:val="PMhyperlink"/>
      </w:pPr>
    </w:p>
    <w:p w14:paraId="55BFF0FD" w14:textId="77777777" w:rsidR="003247CB" w:rsidRPr="00031F3C" w:rsidRDefault="003247CB" w:rsidP="003C2EE0">
      <w:pPr>
        <w:pStyle w:val="PMhyperlink"/>
      </w:pPr>
    </w:p>
    <w:p w14:paraId="1B4194AE" w14:textId="75EDEFC8" w:rsidR="001F310B" w:rsidRPr="00FE308F" w:rsidRDefault="001F310B" w:rsidP="00283964">
      <w:pPr>
        <w:pStyle w:val="Heading1"/>
      </w:pPr>
      <w:bookmarkStart w:id="401" w:name="_Toc126240192"/>
      <w:bookmarkStart w:id="402" w:name="_Toc391293914"/>
      <w:bookmarkStart w:id="403" w:name="_Toc126313842"/>
      <w:r w:rsidRPr="00FE308F">
        <w:lastRenderedPageBreak/>
        <w:t xml:space="preserve">Safe Operating Procedures for </w:t>
      </w:r>
      <w:r>
        <w:t>Pump</w:t>
      </w:r>
      <w:r w:rsidR="00883013">
        <w:t>s</w:t>
      </w:r>
      <w:bookmarkEnd w:id="401"/>
      <w:bookmarkEnd w:id="403"/>
    </w:p>
    <w:p w14:paraId="4D3924AC" w14:textId="77777777" w:rsidR="001F310B" w:rsidRPr="00697109" w:rsidRDefault="001F310B" w:rsidP="001F310B">
      <w:pPr>
        <w:pStyle w:val="PMhead"/>
      </w:pPr>
      <w:r w:rsidRPr="00697109">
        <w:t>Purpose</w:t>
      </w:r>
    </w:p>
    <w:p w14:paraId="7975F02C" w14:textId="0AE657AA" w:rsidR="001F310B" w:rsidRPr="006A23A6" w:rsidRDefault="001F310B" w:rsidP="001F310B">
      <w:pPr>
        <w:pStyle w:val="PMtext"/>
      </w:pPr>
      <w:r w:rsidRPr="00697109">
        <w:t xml:space="preserve">To define the </w:t>
      </w:r>
      <w:r>
        <w:t>safe</w:t>
      </w:r>
      <w:r w:rsidRPr="00697109">
        <w:t xml:space="preserve"> </w:t>
      </w:r>
      <w:r>
        <w:t>o</w:t>
      </w:r>
      <w:r w:rsidRPr="00697109">
        <w:t xml:space="preserve">perating </w:t>
      </w:r>
      <w:r>
        <w:t>p</w:t>
      </w:r>
      <w:r w:rsidRPr="00697109">
        <w:t xml:space="preserve">rocedures in a manner that informs and instructs employees of </w:t>
      </w:r>
      <w:r>
        <w:t>[Employer/Organization Name]</w:t>
      </w:r>
      <w:r w:rsidRPr="00D53DDA">
        <w:t xml:space="preserve"> </w:t>
      </w:r>
      <w:r w:rsidRPr="00697109">
        <w:t xml:space="preserve">of the key health and safety </w:t>
      </w:r>
      <w:r>
        <w:t>hazards and controls</w:t>
      </w:r>
      <w:r w:rsidRPr="00697109">
        <w:t xml:space="preserve"> to remember when </w:t>
      </w:r>
      <w:r>
        <w:t>using the pump with the tractor</w:t>
      </w:r>
      <w:r w:rsidRPr="006A23A6">
        <w:t>.</w:t>
      </w:r>
    </w:p>
    <w:p w14:paraId="3C8BB71B" w14:textId="77777777" w:rsidR="001F310B" w:rsidRPr="006A23A6" w:rsidRDefault="001F310B" w:rsidP="001F310B">
      <w:pPr>
        <w:pStyle w:val="PMhead"/>
      </w:pPr>
      <w:r w:rsidRPr="006A23A6">
        <w:t>Background</w:t>
      </w:r>
    </w:p>
    <w:p w14:paraId="56FC48AB" w14:textId="1FCC1BFA" w:rsidR="001F310B" w:rsidRPr="006A23A6" w:rsidRDefault="001F310B" w:rsidP="001F310B">
      <w:pPr>
        <w:pStyle w:val="PMtext"/>
      </w:pPr>
      <w:r w:rsidRPr="006A23A6">
        <w:t xml:space="preserve">The following hazards may occur </w:t>
      </w:r>
      <w:r>
        <w:t>when using the pump with the tractor</w:t>
      </w:r>
      <w:r w:rsidRPr="006A23A6">
        <w:t>:</w:t>
      </w:r>
    </w:p>
    <w:p w14:paraId="41BDDAF7" w14:textId="77777777" w:rsidR="001F310B" w:rsidRDefault="001F310B" w:rsidP="001F310B">
      <w:pPr>
        <w:pStyle w:val="PMtextBullet"/>
      </w:pPr>
      <w:r>
        <w:t>Critical injury or fatality</w:t>
      </w:r>
    </w:p>
    <w:p w14:paraId="2B861724" w14:textId="77777777" w:rsidR="001F310B" w:rsidRPr="003064F6" w:rsidRDefault="001F310B" w:rsidP="001F310B">
      <w:pPr>
        <w:pStyle w:val="PMtextBullet"/>
      </w:pPr>
      <w:r>
        <w:t>Entanglement</w:t>
      </w:r>
    </w:p>
    <w:p w14:paraId="4229D3AD" w14:textId="77777777" w:rsidR="001F310B" w:rsidRDefault="001F310B" w:rsidP="001F310B">
      <w:pPr>
        <w:pStyle w:val="PMtextBullet"/>
      </w:pPr>
      <w:r>
        <w:t>Eye injury</w:t>
      </w:r>
    </w:p>
    <w:p w14:paraId="523278A6" w14:textId="20DF7B7B" w:rsidR="001F310B" w:rsidRPr="003064F6" w:rsidRDefault="001F310B" w:rsidP="001F310B">
      <w:pPr>
        <w:pStyle w:val="PMtextBullet"/>
      </w:pPr>
      <w:r w:rsidRPr="003064F6">
        <w:t xml:space="preserve">Fire </w:t>
      </w:r>
    </w:p>
    <w:p w14:paraId="66673DEE" w14:textId="77777777" w:rsidR="001F310B" w:rsidRPr="006A23A6" w:rsidRDefault="001F310B" w:rsidP="001F310B">
      <w:pPr>
        <w:pStyle w:val="PMhead"/>
      </w:pPr>
      <w:r w:rsidRPr="006A23A6">
        <w:t>Personal Protective Equipment</w:t>
      </w:r>
    </w:p>
    <w:p w14:paraId="21BFBB3D" w14:textId="77777777" w:rsidR="001F310B" w:rsidRPr="006A23A6" w:rsidRDefault="001F310B" w:rsidP="001F310B">
      <w:pPr>
        <w:pStyle w:val="PMtextBullet"/>
      </w:pPr>
      <w:r>
        <w:t>Safety footwear</w:t>
      </w:r>
    </w:p>
    <w:p w14:paraId="7CB99E41" w14:textId="77777777" w:rsidR="003D17AF" w:rsidRDefault="003D17AF" w:rsidP="003D17AF">
      <w:pPr>
        <w:pStyle w:val="PMtextBullet"/>
        <w:rPr>
          <w:rFonts w:ascii="Times New Roman" w:hAnsi="Times New Roman"/>
          <w:szCs w:val="20"/>
        </w:rPr>
      </w:pPr>
      <w:r>
        <w:t>Eye protection</w:t>
      </w:r>
    </w:p>
    <w:p w14:paraId="537EDC97" w14:textId="7EB16361" w:rsidR="001F310B" w:rsidRPr="006A23A6" w:rsidRDefault="001F310B" w:rsidP="003D17AF">
      <w:pPr>
        <w:pStyle w:val="PMtextBullet"/>
      </w:pPr>
      <w:r w:rsidRPr="006A23A6">
        <w:t>Hearing protection</w:t>
      </w:r>
    </w:p>
    <w:p w14:paraId="16390BD2" w14:textId="409DBEE6" w:rsidR="001F310B" w:rsidRPr="003D17AF" w:rsidRDefault="001F310B" w:rsidP="001F310B">
      <w:pPr>
        <w:pStyle w:val="PMtextBullet"/>
        <w:rPr>
          <w:u w:val="single"/>
        </w:rPr>
      </w:pPr>
      <w:r w:rsidRPr="00FA7AC6">
        <w:t>Gloves</w:t>
      </w:r>
    </w:p>
    <w:p w14:paraId="25874032" w14:textId="77777777" w:rsidR="001F310B" w:rsidRDefault="001F310B" w:rsidP="001F310B">
      <w:pPr>
        <w:pStyle w:val="PMtextBullet"/>
      </w:pPr>
      <w:r w:rsidRPr="006A23A6">
        <w:t>No loose clothing</w:t>
      </w:r>
      <w:r>
        <w:t xml:space="preserve">, </w:t>
      </w:r>
      <w:proofErr w:type="gramStart"/>
      <w:r>
        <w:t>hair</w:t>
      </w:r>
      <w:proofErr w:type="gramEnd"/>
      <w:r w:rsidRPr="006A23A6">
        <w:t xml:space="preserve"> or jewelry</w:t>
      </w:r>
    </w:p>
    <w:p w14:paraId="50B68DE3" w14:textId="77777777" w:rsidR="001F310B" w:rsidRPr="006A23A6" w:rsidRDefault="001F310B" w:rsidP="001F310B">
      <w:pPr>
        <w:pStyle w:val="PMhead"/>
      </w:pPr>
      <w:r w:rsidRPr="006A23A6">
        <w:t>Safe Operating Procedure</w:t>
      </w:r>
    </w:p>
    <w:p w14:paraId="4414D29A" w14:textId="77777777" w:rsidR="00883013" w:rsidRPr="00F12599" w:rsidRDefault="00883013" w:rsidP="00883013">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6DE03D07" w14:textId="5634E39C" w:rsidR="00883013" w:rsidRPr="00F12599" w:rsidRDefault="00883013" w:rsidP="00883013">
      <w:pPr>
        <w:pStyle w:val="PMtextBullet"/>
      </w:pPr>
      <w:r w:rsidRPr="00F12599">
        <w:t xml:space="preserve">Operators must have </w:t>
      </w:r>
      <w:r w:rsidR="0083347E">
        <w:t>reviewed the operator’s manual with the supervisor</w:t>
      </w:r>
      <w:r>
        <w:t>.</w:t>
      </w:r>
    </w:p>
    <w:p w14:paraId="4E9222A3" w14:textId="77777777" w:rsidR="00883013" w:rsidRDefault="00883013" w:rsidP="00883013">
      <w:pPr>
        <w:pStyle w:val="PMtextBullet"/>
      </w:pPr>
      <w:r>
        <w:t>Ensure operator’s</w:t>
      </w:r>
      <w:r w:rsidRPr="00F12599">
        <w:t xml:space="preserve"> manual for equipment is available to operators</w:t>
      </w:r>
      <w:r>
        <w:t>.</w:t>
      </w:r>
    </w:p>
    <w:p w14:paraId="5747B309" w14:textId="77777777" w:rsidR="00883013" w:rsidRPr="006A23A6" w:rsidRDefault="00883013" w:rsidP="00883013">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4AC48B7" w14:textId="77777777" w:rsidR="00883013" w:rsidRPr="006A23A6" w:rsidRDefault="00883013" w:rsidP="00883013">
      <w:pPr>
        <w:pStyle w:val="PMtextBullet"/>
      </w:pPr>
      <w:r>
        <w:t xml:space="preserve">Ensure safety decals are legible, order replacements if they are not. </w:t>
      </w:r>
    </w:p>
    <w:p w14:paraId="106E9CA1" w14:textId="77777777" w:rsidR="00883013" w:rsidRPr="00F12599" w:rsidRDefault="00883013" w:rsidP="00883013">
      <w:pPr>
        <w:pStyle w:val="PMtextBullet"/>
      </w:pPr>
      <w:r w:rsidRPr="00F12599">
        <w:t xml:space="preserve">Ensure the </w:t>
      </w:r>
      <w:r>
        <w:t>equipment</w:t>
      </w:r>
      <w:r w:rsidRPr="00F12599">
        <w:t xml:space="preserve"> is used properly as per manufacturer’s directions.</w:t>
      </w:r>
    </w:p>
    <w:p w14:paraId="7E7B819C" w14:textId="77777777" w:rsidR="00883013" w:rsidRDefault="00883013" w:rsidP="00883013">
      <w:pPr>
        <w:pStyle w:val="PMtextBullet"/>
      </w:pPr>
      <w:r>
        <w:t>Complete a walkaround of the immediate work area prior to starting. Look for obstacles that may need to be removed.</w:t>
      </w:r>
    </w:p>
    <w:p w14:paraId="5E81B35B" w14:textId="47D6AA78" w:rsidR="001F310B" w:rsidRDefault="001F310B" w:rsidP="001F310B">
      <w:pPr>
        <w:pStyle w:val="PMtextBullet"/>
      </w:pPr>
      <w:r>
        <w:t xml:space="preserve">A tractor with an enclosed cab roll-over protection system (ROPS) and a seatbelt is recommended when operating the </w:t>
      </w:r>
      <w:r w:rsidR="00883013">
        <w:t>pump</w:t>
      </w:r>
      <w:r>
        <w:t>.</w:t>
      </w:r>
    </w:p>
    <w:p w14:paraId="1DF7C057" w14:textId="77777777" w:rsidR="00883013" w:rsidRDefault="00883013" w:rsidP="00883013">
      <w:pPr>
        <w:pStyle w:val="PMtextBullet"/>
      </w:pPr>
      <w:r>
        <w:t>Keep all bystanders away from the equipment during operation.</w:t>
      </w:r>
    </w:p>
    <w:p w14:paraId="52960EB5" w14:textId="5467C1FA" w:rsidR="001F310B" w:rsidRDefault="001F310B" w:rsidP="001F310B">
      <w:pPr>
        <w:pStyle w:val="PMtextBullet"/>
      </w:pPr>
      <w:r>
        <w:t xml:space="preserve">Keep clear of discharge </w:t>
      </w:r>
      <w:proofErr w:type="gramStart"/>
      <w:r>
        <w:t>opening at all times</w:t>
      </w:r>
      <w:proofErr w:type="gramEnd"/>
      <w:r>
        <w:t>.</w:t>
      </w:r>
    </w:p>
    <w:p w14:paraId="1182D283" w14:textId="77777777" w:rsidR="001F310B" w:rsidRDefault="001F310B" w:rsidP="001F310B">
      <w:pPr>
        <w:pStyle w:val="PMtextBullet"/>
      </w:pPr>
      <w:r>
        <w:lastRenderedPageBreak/>
        <w:t>Before attaching or removing the power take off (PTO) shaft, disengage the PTO shaft, turn off the tractor engine and remove ignition key.</w:t>
      </w:r>
    </w:p>
    <w:p w14:paraId="4746A8AA" w14:textId="77777777" w:rsidR="001F310B" w:rsidRDefault="001F310B" w:rsidP="001F310B">
      <w:pPr>
        <w:pStyle w:val="PMtextBullet"/>
      </w:pPr>
      <w:r>
        <w:t>Never engage PTO shaft when tractor engine is off.</w:t>
      </w:r>
    </w:p>
    <w:p w14:paraId="29F9FBDC" w14:textId="77777777" w:rsidR="001F310B" w:rsidRDefault="001F310B" w:rsidP="001F310B">
      <w:pPr>
        <w:pStyle w:val="PMtextBullet"/>
      </w:pPr>
      <w:r>
        <w:t xml:space="preserve">Stay clear of </w:t>
      </w:r>
      <w:proofErr w:type="gramStart"/>
      <w:r>
        <w:t>high pressure</w:t>
      </w:r>
      <w:proofErr w:type="gramEnd"/>
      <w:r>
        <w:t xml:space="preserve"> discharge lines, especially during initial startup.</w:t>
      </w:r>
    </w:p>
    <w:p w14:paraId="763FEBDA" w14:textId="77777777" w:rsidR="001F310B" w:rsidRDefault="001F310B" w:rsidP="001F310B">
      <w:pPr>
        <w:pStyle w:val="PMtextBullet"/>
      </w:pPr>
      <w:r>
        <w:t>Allow enough time for the pump to prime.</w:t>
      </w:r>
    </w:p>
    <w:p w14:paraId="7CC157C6" w14:textId="2344CC60" w:rsidR="001F310B" w:rsidRDefault="001F310B" w:rsidP="001F310B">
      <w:pPr>
        <w:pStyle w:val="PMtextBullet"/>
      </w:pPr>
      <w:r>
        <w:t>Do not stand between the tractor and the pump for any reason, with the engine running and the PTO engaged.</w:t>
      </w:r>
    </w:p>
    <w:p w14:paraId="586D731E" w14:textId="51270ABD" w:rsidR="001F310B" w:rsidRDefault="001F310B" w:rsidP="001F310B">
      <w:pPr>
        <w:pStyle w:val="PMtextBullet"/>
      </w:pPr>
      <w:r>
        <w:t xml:space="preserve">Disconnect the </w:t>
      </w:r>
      <w:r w:rsidR="00883013">
        <w:t xml:space="preserve">equipment </w:t>
      </w:r>
      <w:r>
        <w:t>from the tractor only on compact level ground, ensuring that it is stopped and stable.</w:t>
      </w:r>
    </w:p>
    <w:p w14:paraId="79E627AD" w14:textId="61D3E247" w:rsidR="001F310B" w:rsidRDefault="001F310B" w:rsidP="001F310B">
      <w:pPr>
        <w:pStyle w:val="PMtextBullet"/>
      </w:pPr>
      <w:r>
        <w:t xml:space="preserve">Never make an adjustment or repair with the pump running. Disengage the PTO, shut off the tractor engine, and wait for all rotating parts to stop before opening shielding or </w:t>
      </w:r>
      <w:proofErr w:type="gramStart"/>
      <w:r>
        <w:t>making adjustments</w:t>
      </w:r>
      <w:proofErr w:type="gramEnd"/>
      <w:r>
        <w:t>.</w:t>
      </w:r>
    </w:p>
    <w:p w14:paraId="7431621C" w14:textId="0D480E99" w:rsidR="001F310B" w:rsidRDefault="001F310B" w:rsidP="001F310B">
      <w:pPr>
        <w:pStyle w:val="PMtextBullet"/>
      </w:pPr>
      <w:r>
        <w:t>When leaving the tractor and pump unattended, disengage the PTO shaft, turn off the tractor engine, set the parking brake and remove the key.</w:t>
      </w:r>
    </w:p>
    <w:p w14:paraId="15C6972A" w14:textId="77777777" w:rsidR="00883013" w:rsidRDefault="00883013" w:rsidP="00883013">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258DCC60" w14:textId="77777777" w:rsidR="001F310B" w:rsidRPr="002E483A" w:rsidRDefault="001F310B" w:rsidP="001F310B">
      <w:pPr>
        <w:pStyle w:val="PMhead"/>
      </w:pPr>
      <w:r>
        <w:t>Additional Resources</w:t>
      </w:r>
    </w:p>
    <w:p w14:paraId="4BE6509F" w14:textId="159F1947" w:rsidR="001F310B" w:rsidRDefault="001F310B" w:rsidP="001F310B">
      <w:pPr>
        <w:pStyle w:val="PMtext"/>
      </w:pPr>
      <w:r>
        <w:t>SOP for Tractors</w:t>
      </w:r>
    </w:p>
    <w:p w14:paraId="4BDC9B37" w14:textId="693B6685" w:rsidR="001F310B" w:rsidRDefault="001F310B" w:rsidP="001F310B">
      <w:pPr>
        <w:pStyle w:val="PMtext"/>
      </w:pPr>
      <w:r>
        <w:t>SOP for Hitching Implements</w:t>
      </w:r>
    </w:p>
    <w:p w14:paraId="27E1FBAC" w14:textId="7021FD74"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4C5CB17E" w14:textId="77777777" w:rsidR="001F310B" w:rsidRDefault="001F310B" w:rsidP="001F310B">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1F310B" w:rsidRPr="004B49A7" w14:paraId="7D09988C" w14:textId="77777777" w:rsidTr="004A05A1">
        <w:tc>
          <w:tcPr>
            <w:tcW w:w="4428" w:type="dxa"/>
          </w:tcPr>
          <w:p w14:paraId="1B120BC3" w14:textId="77777777" w:rsidR="001F310B" w:rsidRPr="004B49A7" w:rsidRDefault="001F310B" w:rsidP="004A05A1">
            <w:pPr>
              <w:pStyle w:val="PMtableText"/>
            </w:pPr>
            <w:r w:rsidRPr="004B49A7">
              <w:t>Effective Date:</w:t>
            </w:r>
          </w:p>
        </w:tc>
        <w:tc>
          <w:tcPr>
            <w:tcW w:w="4428" w:type="dxa"/>
          </w:tcPr>
          <w:p w14:paraId="1E59FB47" w14:textId="77777777" w:rsidR="001F310B" w:rsidRPr="004B49A7" w:rsidRDefault="001F310B" w:rsidP="004A05A1">
            <w:pPr>
              <w:pStyle w:val="PMtableText"/>
            </w:pPr>
          </w:p>
        </w:tc>
      </w:tr>
      <w:tr w:rsidR="001F310B" w:rsidRPr="004B49A7" w14:paraId="43DE347F" w14:textId="77777777" w:rsidTr="004A05A1">
        <w:tc>
          <w:tcPr>
            <w:tcW w:w="4428" w:type="dxa"/>
          </w:tcPr>
          <w:p w14:paraId="742E372E" w14:textId="77777777" w:rsidR="001F310B" w:rsidRPr="004B49A7" w:rsidRDefault="001F310B" w:rsidP="004A05A1">
            <w:pPr>
              <w:pStyle w:val="PMtableText"/>
            </w:pPr>
            <w:r w:rsidRPr="004B49A7">
              <w:t>Revision Date:</w:t>
            </w:r>
          </w:p>
        </w:tc>
        <w:tc>
          <w:tcPr>
            <w:tcW w:w="4428" w:type="dxa"/>
          </w:tcPr>
          <w:p w14:paraId="2C07D75F" w14:textId="77777777" w:rsidR="001F310B" w:rsidRPr="004B49A7" w:rsidRDefault="001F310B" w:rsidP="004A05A1">
            <w:pPr>
              <w:pStyle w:val="PMtableText"/>
            </w:pPr>
          </w:p>
        </w:tc>
      </w:tr>
    </w:tbl>
    <w:p w14:paraId="5DA92356" w14:textId="579080DA" w:rsidR="000148B0" w:rsidRDefault="000148B0" w:rsidP="000148B0"/>
    <w:p w14:paraId="5DAC21F5" w14:textId="2F9F8A06" w:rsidR="000148B0" w:rsidRDefault="000148B0" w:rsidP="000148B0"/>
    <w:p w14:paraId="167ECFBD" w14:textId="19F44B0C" w:rsidR="000148B0" w:rsidRDefault="000148B0" w:rsidP="000148B0"/>
    <w:p w14:paraId="4BEFC67A" w14:textId="489E1C39" w:rsidR="000148B0" w:rsidRDefault="000148B0" w:rsidP="000148B0"/>
    <w:p w14:paraId="74AD91BE" w14:textId="41BD1A76" w:rsidR="000148B0" w:rsidRDefault="000148B0" w:rsidP="000148B0"/>
    <w:p w14:paraId="0EAD0533" w14:textId="1EAD3153" w:rsidR="000148B0" w:rsidRDefault="000148B0" w:rsidP="000148B0"/>
    <w:p w14:paraId="7549EEAD" w14:textId="30566586" w:rsidR="000148B0" w:rsidRDefault="000148B0" w:rsidP="000148B0"/>
    <w:p w14:paraId="7D819720" w14:textId="6F8F9178" w:rsidR="000148B0" w:rsidRDefault="000148B0" w:rsidP="000148B0"/>
    <w:p w14:paraId="71CCA9B1" w14:textId="5396EA4E" w:rsidR="000148B0" w:rsidRDefault="000148B0" w:rsidP="000148B0"/>
    <w:p w14:paraId="5FA787AD" w14:textId="390CF3C8" w:rsidR="000148B0" w:rsidRDefault="000148B0" w:rsidP="000148B0"/>
    <w:p w14:paraId="40F103C4" w14:textId="792A544F" w:rsidR="000148B0" w:rsidRDefault="000148B0" w:rsidP="000148B0"/>
    <w:p w14:paraId="67F1604B" w14:textId="3208185B" w:rsidR="000148B0" w:rsidRDefault="000148B0" w:rsidP="000148B0"/>
    <w:p w14:paraId="17DF4116" w14:textId="59F3163E" w:rsidR="003C2EE0" w:rsidRPr="00AC16A2" w:rsidRDefault="003C2EE0" w:rsidP="00283964">
      <w:pPr>
        <w:pStyle w:val="Heading1"/>
      </w:pPr>
      <w:bookmarkStart w:id="404" w:name="_Toc126240193"/>
      <w:bookmarkStart w:id="405" w:name="_Toc126313843"/>
      <w:r w:rsidRPr="00AC16A2">
        <w:lastRenderedPageBreak/>
        <w:t>Safe Operating Procedures for Storage on Racks</w:t>
      </w:r>
      <w:bookmarkEnd w:id="402"/>
      <w:bookmarkEnd w:id="404"/>
      <w:bookmarkEnd w:id="405"/>
      <w:r w:rsidRPr="00AC16A2">
        <w:t xml:space="preserve"> </w:t>
      </w:r>
    </w:p>
    <w:p w14:paraId="17DF4117" w14:textId="77777777" w:rsidR="003C2EE0" w:rsidRPr="00AC16A2" w:rsidRDefault="003C2EE0" w:rsidP="003C2EE0">
      <w:pPr>
        <w:pStyle w:val="PMhead"/>
      </w:pPr>
      <w:r w:rsidRPr="00AC16A2">
        <w:t>Purpose</w:t>
      </w:r>
    </w:p>
    <w:p w14:paraId="17DF4118" w14:textId="6FBFC7C5" w:rsidR="003C2EE0" w:rsidRPr="00AC16A2" w:rsidRDefault="003C2EE0" w:rsidP="003C2EE0">
      <w:pPr>
        <w:pStyle w:val="PMtext"/>
      </w:pPr>
      <w:r w:rsidRPr="00AC16A2">
        <w:t xml:space="preserve">To define the </w:t>
      </w:r>
      <w:r>
        <w:t>safe o</w:t>
      </w:r>
      <w:r w:rsidRPr="00AC16A2">
        <w:t xml:space="preserve">perating </w:t>
      </w:r>
      <w:r>
        <w:t>p</w:t>
      </w:r>
      <w:r w:rsidRPr="00AC16A2">
        <w:t xml:space="preserve">rocedures in a manner that informs and instructs employees of </w:t>
      </w:r>
      <w:r w:rsidR="003357E3">
        <w:t>[</w:t>
      </w:r>
      <w:r w:rsidR="002C1A88">
        <w:t>Employer/Organization Name</w:t>
      </w:r>
      <w:r w:rsidR="003357E3">
        <w:t>]</w:t>
      </w:r>
      <w:r w:rsidRPr="002E611E">
        <w:t xml:space="preserve"> </w:t>
      </w:r>
      <w:r w:rsidRPr="00AC16A2">
        <w:t xml:space="preserve">on the key health and safety </w:t>
      </w:r>
      <w:r w:rsidR="00AC1372">
        <w:t>hazards and controls</w:t>
      </w:r>
      <w:r w:rsidRPr="00AC16A2">
        <w:t xml:space="preserve"> to remember when storing materials on racks</w:t>
      </w:r>
      <w:r w:rsidR="00EF5EEC">
        <w:t xml:space="preserve">. </w:t>
      </w:r>
    </w:p>
    <w:p w14:paraId="17DF4119" w14:textId="49CA8D52" w:rsidR="003C2EE0" w:rsidRPr="00AC16A2" w:rsidRDefault="005273E0" w:rsidP="003C2EE0">
      <w:pPr>
        <w:pStyle w:val="PMhead"/>
      </w:pPr>
      <w:r>
        <w:t>Hazards</w:t>
      </w:r>
    </w:p>
    <w:p w14:paraId="17DF411A" w14:textId="14B5969C" w:rsidR="003C2EE0" w:rsidRPr="00AC16A2" w:rsidRDefault="003C2EE0" w:rsidP="003C2EE0">
      <w:pPr>
        <w:pStyle w:val="PMtext"/>
      </w:pPr>
      <w:r w:rsidRPr="00AC16A2">
        <w:t xml:space="preserve">The following hazards may occur </w:t>
      </w:r>
      <w:r w:rsidR="00D57718" w:rsidRPr="00AC16A2">
        <w:t>when storing materials on racks</w:t>
      </w:r>
      <w:r w:rsidRPr="00AC16A2">
        <w:t>:</w:t>
      </w:r>
    </w:p>
    <w:p w14:paraId="17DF411B" w14:textId="28D8D158" w:rsidR="003C2EE0" w:rsidRDefault="00D57718" w:rsidP="003C2EE0">
      <w:pPr>
        <w:pStyle w:val="PMtextBullet"/>
      </w:pPr>
      <w:r>
        <w:t>Fall</w:t>
      </w:r>
      <w:r w:rsidR="001966B0">
        <w:t>s</w:t>
      </w:r>
    </w:p>
    <w:p w14:paraId="20E3EE0B" w14:textId="632FE400" w:rsidR="001966B0" w:rsidRPr="00AC16A2" w:rsidRDefault="001966B0" w:rsidP="003C2EE0">
      <w:pPr>
        <w:pStyle w:val="PMtextBullet"/>
      </w:pPr>
      <w:r>
        <w:t xml:space="preserve">Items may fall from </w:t>
      </w:r>
      <w:proofErr w:type="gramStart"/>
      <w:r>
        <w:t>racks</w:t>
      </w:r>
      <w:proofErr w:type="gramEnd"/>
    </w:p>
    <w:p w14:paraId="17DF411E" w14:textId="2C245AE0" w:rsidR="003C2EE0" w:rsidRPr="00AC16A2" w:rsidRDefault="003C2EE0" w:rsidP="003C2EE0">
      <w:pPr>
        <w:pStyle w:val="PMtextBullet"/>
      </w:pPr>
      <w:r w:rsidRPr="00AC16A2">
        <w:t>Racks may</w:t>
      </w:r>
      <w:r w:rsidR="00D57718">
        <w:t xml:space="preserve"> collapse</w:t>
      </w:r>
      <w:r w:rsidRPr="00AC16A2">
        <w:t xml:space="preserve"> if not properly secured </w:t>
      </w:r>
      <w:r w:rsidR="00D57718">
        <w:t xml:space="preserve">or </w:t>
      </w:r>
      <w:proofErr w:type="gramStart"/>
      <w:r w:rsidR="00D57718">
        <w:t>overloaded</w:t>
      </w:r>
      <w:proofErr w:type="gramEnd"/>
    </w:p>
    <w:p w14:paraId="17DF411F" w14:textId="3F4AC332" w:rsidR="003C2EE0" w:rsidRDefault="003C2EE0" w:rsidP="003C2EE0">
      <w:pPr>
        <w:pStyle w:val="PMtextBullet"/>
      </w:pPr>
      <w:r w:rsidRPr="00AC16A2">
        <w:t xml:space="preserve">Racks may be </w:t>
      </w:r>
      <w:r w:rsidR="00D57718">
        <w:t>struck</w:t>
      </w:r>
      <w:r w:rsidRPr="00AC16A2">
        <w:t xml:space="preserve"> by </w:t>
      </w:r>
      <w:proofErr w:type="gramStart"/>
      <w:r w:rsidRPr="00AC16A2">
        <w:t>equipment</w:t>
      </w:r>
      <w:proofErr w:type="gramEnd"/>
    </w:p>
    <w:p w14:paraId="17DF4120" w14:textId="77777777" w:rsidR="003C2EE0" w:rsidRDefault="003C2EE0" w:rsidP="003C2EE0">
      <w:pPr>
        <w:pStyle w:val="PMhead"/>
      </w:pPr>
      <w:r>
        <w:t>Personal Protective Equipment</w:t>
      </w:r>
    </w:p>
    <w:p w14:paraId="17DF4122" w14:textId="001EE334" w:rsidR="003C2EE0" w:rsidRPr="00D817AA" w:rsidRDefault="00D57718" w:rsidP="003C2EE0">
      <w:pPr>
        <w:pStyle w:val="PMtextBullet"/>
      </w:pPr>
      <w:r>
        <w:t>Safety footwear</w:t>
      </w:r>
    </w:p>
    <w:p w14:paraId="17DF4123" w14:textId="77777777" w:rsidR="003C2EE0" w:rsidRPr="00AC16A2" w:rsidRDefault="003C2EE0" w:rsidP="003C2EE0">
      <w:pPr>
        <w:pStyle w:val="PMhead"/>
      </w:pPr>
      <w:r w:rsidRPr="00AC16A2">
        <w:t>Safe Operating Procedure</w:t>
      </w:r>
    </w:p>
    <w:p w14:paraId="17DF4124" w14:textId="71211C25" w:rsidR="003C2EE0" w:rsidRPr="00AC16A2" w:rsidRDefault="003C2EE0" w:rsidP="003C2EE0">
      <w:pPr>
        <w:pStyle w:val="PMtextBullet"/>
      </w:pPr>
      <w:r w:rsidRPr="00AC16A2">
        <w:t xml:space="preserve">Ensure that heavy, bulky </w:t>
      </w:r>
      <w:r w:rsidR="00D57718">
        <w:t>materials are</w:t>
      </w:r>
      <w:r w:rsidRPr="00AC16A2">
        <w:t xml:space="preserve"> stored on the low</w:t>
      </w:r>
      <w:r>
        <w:t>est racks for ease of handling</w:t>
      </w:r>
      <w:r w:rsidR="00D57718">
        <w:t>.</w:t>
      </w:r>
    </w:p>
    <w:p w14:paraId="17DF4125" w14:textId="5B207BD3" w:rsidR="003C2EE0" w:rsidRPr="00AC16A2" w:rsidRDefault="003C2EE0" w:rsidP="003C2EE0">
      <w:pPr>
        <w:pStyle w:val="PMtextBullet"/>
      </w:pPr>
      <w:r w:rsidRPr="00AC16A2">
        <w:t xml:space="preserve">To remove skids loaded with </w:t>
      </w:r>
      <w:r w:rsidR="00D57718">
        <w:t>materials</w:t>
      </w:r>
      <w:r w:rsidRPr="00AC16A2">
        <w:t xml:space="preserve"> from upper sh</w:t>
      </w:r>
      <w:r>
        <w:t xml:space="preserve">elves, use a </w:t>
      </w:r>
      <w:r w:rsidR="00D57718">
        <w:t>fork</w:t>
      </w:r>
      <w:r>
        <w:t>lift truck</w:t>
      </w:r>
      <w:r w:rsidR="00D57718">
        <w:t>.</w:t>
      </w:r>
    </w:p>
    <w:p w14:paraId="17DF4126" w14:textId="773288C8" w:rsidR="003C2EE0" w:rsidRPr="00AC16A2" w:rsidRDefault="003C2EE0" w:rsidP="003C2EE0">
      <w:pPr>
        <w:pStyle w:val="PMtextBullet"/>
      </w:pPr>
      <w:r w:rsidRPr="00AC16A2">
        <w:t>Smaller and lighter</w:t>
      </w:r>
      <w:r w:rsidR="00A827B1">
        <w:t>-</w:t>
      </w:r>
      <w:r w:rsidRPr="00AC16A2">
        <w:t xml:space="preserve">weight </w:t>
      </w:r>
      <w:r w:rsidR="00D57718">
        <w:t>materials</w:t>
      </w:r>
      <w:r w:rsidRPr="00AC16A2">
        <w:t xml:space="preserve"> should be stored on the upper shelving if space on lower shelving is limited. </w:t>
      </w:r>
      <w:r w:rsidR="00D57718">
        <w:t>Employees may</w:t>
      </w:r>
      <w:r w:rsidRPr="00AC16A2">
        <w:t xml:space="preserve"> retrieve these items using a ladder or step stool </w:t>
      </w:r>
      <w:proofErr w:type="gramStart"/>
      <w:r w:rsidRPr="00AC16A2">
        <w:t>maintaining 3</w:t>
      </w:r>
      <w:r w:rsidR="00A827B1">
        <w:t>-</w:t>
      </w:r>
      <w:r w:rsidRPr="00AC16A2">
        <w:t>point conta</w:t>
      </w:r>
      <w:r>
        <w:t>ct on the ladder at all times</w:t>
      </w:r>
      <w:proofErr w:type="gramEnd"/>
      <w:r w:rsidR="00D57718">
        <w:t>.</w:t>
      </w:r>
    </w:p>
    <w:p w14:paraId="17DF4127" w14:textId="14E0F193" w:rsidR="003C2EE0" w:rsidRPr="00AC16A2" w:rsidRDefault="003C2EE0" w:rsidP="003C2EE0">
      <w:pPr>
        <w:pStyle w:val="PMtextBullet"/>
      </w:pPr>
      <w:r w:rsidRPr="00AC16A2">
        <w:t>Employees are not permitted to climb on the rac</w:t>
      </w:r>
      <w:r>
        <w:t>ks or walk on these structures</w:t>
      </w:r>
      <w:r w:rsidR="00D57718">
        <w:t>.</w:t>
      </w:r>
    </w:p>
    <w:p w14:paraId="17DF4128" w14:textId="345EAFBF" w:rsidR="003C2EE0" w:rsidRPr="00AC16A2" w:rsidRDefault="003C2EE0" w:rsidP="003C2EE0">
      <w:pPr>
        <w:pStyle w:val="PMtextBullet"/>
      </w:pPr>
      <w:r w:rsidRPr="00AC16A2">
        <w:t xml:space="preserve">For manual unloading, two employees must be positioned on ladders on each side of the item, and another one or two employees must be ready on the floor to receive it. </w:t>
      </w:r>
      <w:proofErr w:type="gramStart"/>
      <w:r w:rsidRPr="00AC16A2">
        <w:t>In order to</w:t>
      </w:r>
      <w:proofErr w:type="gramEnd"/>
      <w:r w:rsidRPr="00AC16A2">
        <w:t xml:space="preserve"> maintain 3</w:t>
      </w:r>
      <w:r w:rsidR="00A827B1">
        <w:t>-</w:t>
      </w:r>
      <w:r w:rsidRPr="00AC16A2">
        <w:t xml:space="preserve">point contact, employees on the ladders should simply pass the </w:t>
      </w:r>
      <w:r w:rsidR="00D57718">
        <w:t>materials</w:t>
      </w:r>
      <w:r w:rsidRPr="00AC16A2">
        <w:t xml:space="preserve"> to the </w:t>
      </w:r>
      <w:r w:rsidR="00176A40">
        <w:t>employees</w:t>
      </w:r>
      <w:r w:rsidRPr="00AC16A2">
        <w:t xml:space="preserve"> on the floor and not climb down the ladder with the item. On rare occasions, if a heavy, bulky item must be placed on a middle rack, the reverse of </w:t>
      </w:r>
      <w:r>
        <w:t>the above procedure would apply</w:t>
      </w:r>
      <w:r w:rsidR="00D57718">
        <w:t>.</w:t>
      </w:r>
      <w:r w:rsidRPr="00AC16A2">
        <w:t xml:space="preserve"> </w:t>
      </w:r>
    </w:p>
    <w:p w14:paraId="17DF4129" w14:textId="6EAFA145" w:rsidR="003C2EE0" w:rsidRPr="00AC16A2" w:rsidRDefault="003C2EE0" w:rsidP="003C2EE0">
      <w:pPr>
        <w:pStyle w:val="PMtextBullet"/>
      </w:pPr>
      <w:r w:rsidRPr="00AC16A2">
        <w:t xml:space="preserve">Employees should never throw items to another employee who is working on a ladder. Rather, </w:t>
      </w:r>
      <w:r w:rsidR="00D57718">
        <w:t>materials</w:t>
      </w:r>
      <w:r w:rsidRPr="00AC16A2">
        <w:t xml:space="preserve"> shou</w:t>
      </w:r>
      <w:r>
        <w:t>ld be passed from hand to hand</w:t>
      </w:r>
      <w:r w:rsidR="00D57718">
        <w:t>.</w:t>
      </w:r>
    </w:p>
    <w:p w14:paraId="17DF412A" w14:textId="78B9A6A2" w:rsidR="003C2EE0" w:rsidRPr="00AC16A2" w:rsidRDefault="003C2EE0" w:rsidP="003C2EE0">
      <w:pPr>
        <w:pStyle w:val="PMtextBullet"/>
      </w:pPr>
      <w:r w:rsidRPr="00AC16A2">
        <w:t>The load limits of the racks should be identified to ensure that they c</w:t>
      </w:r>
      <w:r>
        <w:t>an adequately support the load</w:t>
      </w:r>
      <w:r w:rsidR="00641562">
        <w:t>.</w:t>
      </w:r>
    </w:p>
    <w:p w14:paraId="17DF412B" w14:textId="3291F5FA" w:rsidR="003C2EE0" w:rsidRPr="00AC16A2" w:rsidRDefault="003C2EE0" w:rsidP="003C2EE0">
      <w:pPr>
        <w:pStyle w:val="PMtextBullet"/>
      </w:pPr>
      <w:r w:rsidRPr="00AC16A2">
        <w:t>Ensure that tools such as tape guns and utility knives are not left on merchandise stored up high, as these</w:t>
      </w:r>
      <w:r>
        <w:t xml:space="preserve"> could fall </w:t>
      </w:r>
      <w:r w:rsidR="00641562">
        <w:t>causing injury.</w:t>
      </w:r>
    </w:p>
    <w:p w14:paraId="17DF412C" w14:textId="24963D81" w:rsidR="003C2EE0" w:rsidRPr="00AC16A2" w:rsidRDefault="003C2EE0" w:rsidP="003C2EE0">
      <w:pPr>
        <w:pStyle w:val="PMtextBullet"/>
      </w:pPr>
      <w:r w:rsidRPr="00AC16A2">
        <w:t>Mark storage areas with lines on the wall or rack to ind</w:t>
      </w:r>
      <w:r>
        <w:t>icate the maximum loading limit</w:t>
      </w:r>
      <w:r w:rsidR="00641562">
        <w:t>.</w:t>
      </w:r>
    </w:p>
    <w:p w14:paraId="17DF412D" w14:textId="32C254DB" w:rsidR="003C2EE0" w:rsidRPr="00AC16A2" w:rsidRDefault="003C2EE0" w:rsidP="003C2EE0">
      <w:pPr>
        <w:pStyle w:val="PMtextBullet"/>
      </w:pPr>
      <w:r w:rsidRPr="00AC16A2">
        <w:t>Loose loads on pallets should be wrapped to ensure tha</w:t>
      </w:r>
      <w:r>
        <w:t>t items will not fall</w:t>
      </w:r>
      <w:r w:rsidR="00641562">
        <w:t>.</w:t>
      </w:r>
    </w:p>
    <w:p w14:paraId="17DF412E" w14:textId="643E2AFA" w:rsidR="003C2EE0" w:rsidRPr="00AC16A2" w:rsidRDefault="003C2EE0" w:rsidP="003C2EE0">
      <w:pPr>
        <w:pStyle w:val="PMtextBullet"/>
      </w:pPr>
      <w:r w:rsidRPr="00AC16A2">
        <w:lastRenderedPageBreak/>
        <w:t>Ensure that pallets stacked on racks are double faced or have a flat sur</w:t>
      </w:r>
      <w:r>
        <w:t>face on each side of the pallet</w:t>
      </w:r>
      <w:r w:rsidR="00641562">
        <w:t>.</w:t>
      </w:r>
    </w:p>
    <w:p w14:paraId="17DF412F" w14:textId="4003955B" w:rsidR="003C2EE0" w:rsidRPr="00AC16A2" w:rsidRDefault="003C2EE0" w:rsidP="003C2EE0">
      <w:pPr>
        <w:pStyle w:val="PMtextBullet"/>
      </w:pPr>
      <w:r w:rsidRPr="00AC16A2">
        <w:t xml:space="preserve">Inspect each pallet for broken or loose members </w:t>
      </w:r>
      <w:r>
        <w:t>and do not use damaged pallets</w:t>
      </w:r>
      <w:r w:rsidR="00641562">
        <w:t>.</w:t>
      </w:r>
    </w:p>
    <w:p w14:paraId="17DF4130" w14:textId="6485AA69" w:rsidR="003C2EE0" w:rsidRPr="00AC16A2" w:rsidRDefault="003C2EE0" w:rsidP="003C2EE0">
      <w:pPr>
        <w:pStyle w:val="PMtextBullet"/>
      </w:pPr>
      <w:r w:rsidRPr="00AC16A2">
        <w:t xml:space="preserve">Ensure that the racking structure is properly anchored </w:t>
      </w:r>
      <w:r>
        <w:t>and braced to prevent collapse</w:t>
      </w:r>
      <w:r w:rsidR="00641562">
        <w:t>.</w:t>
      </w:r>
    </w:p>
    <w:p w14:paraId="17DF4131" w14:textId="76E75CA0" w:rsidR="003C2EE0" w:rsidRPr="00AC16A2" w:rsidRDefault="003C2EE0" w:rsidP="003C2EE0">
      <w:pPr>
        <w:pStyle w:val="PMtextBullet"/>
      </w:pPr>
      <w:r w:rsidRPr="00AC16A2">
        <w:t>Items that are no longer used should be discarded to pr</w:t>
      </w:r>
      <w:r>
        <w:t>event clutter from building up</w:t>
      </w:r>
      <w:r w:rsidR="00641562">
        <w:t>.</w:t>
      </w:r>
    </w:p>
    <w:p w14:paraId="17DF4132" w14:textId="06DD17F3" w:rsidR="003C2EE0" w:rsidRPr="00AC16A2" w:rsidRDefault="003C2EE0" w:rsidP="003C2EE0">
      <w:pPr>
        <w:pStyle w:val="PMtextBullet"/>
      </w:pPr>
      <w:r w:rsidRPr="00AC16A2">
        <w:t xml:space="preserve">Ensure that racking structure allows for at least </w:t>
      </w:r>
      <w:r w:rsidR="00641562">
        <w:t>45 centimetres (</w:t>
      </w:r>
      <w:r w:rsidRPr="00AC16A2">
        <w:t>18 inches</w:t>
      </w:r>
      <w:r w:rsidR="00641562">
        <w:t>)</w:t>
      </w:r>
      <w:r w:rsidRPr="00AC16A2">
        <w:t xml:space="preserve"> of clearance from any sprinkler system and at least </w:t>
      </w:r>
      <w:r w:rsidR="00641562">
        <w:t xml:space="preserve">90 centimetres (36 inches) </w:t>
      </w:r>
      <w:r w:rsidRPr="00AC16A2">
        <w:t xml:space="preserve">from </w:t>
      </w:r>
      <w:r>
        <w:t>any heater</w:t>
      </w:r>
      <w:r w:rsidR="00641562">
        <w:t>.</w:t>
      </w:r>
      <w:r w:rsidRPr="00AC16A2">
        <w:t xml:space="preserve"> </w:t>
      </w:r>
    </w:p>
    <w:p w14:paraId="17DF4133" w14:textId="6AEC89D6" w:rsidR="003C2EE0" w:rsidRPr="00AC16A2" w:rsidRDefault="003C2EE0" w:rsidP="003C2EE0">
      <w:pPr>
        <w:pStyle w:val="PMtextBullet"/>
      </w:pPr>
      <w:r w:rsidRPr="00AC16A2">
        <w:t>Employees should take care not to strike their heads on overhead racking when storing merchandise on lower shelves. Employee height could be a factor when assigning tasks that involve stor</w:t>
      </w:r>
      <w:r>
        <w:t>ing merchandise in tight spaces</w:t>
      </w:r>
      <w:r w:rsidR="00641562">
        <w:t>.</w:t>
      </w:r>
      <w:r w:rsidRPr="00AC16A2">
        <w:t xml:space="preserve"> </w:t>
      </w:r>
    </w:p>
    <w:p w14:paraId="17DF4134" w14:textId="0F70B84D" w:rsidR="003C2EE0" w:rsidRPr="00AC16A2" w:rsidRDefault="003C2EE0" w:rsidP="003C2EE0">
      <w:pPr>
        <w:pStyle w:val="PMtextBullet"/>
      </w:pPr>
      <w:r w:rsidRPr="00AC16A2">
        <w:t xml:space="preserve">Inspect racks often to identify weak points and note any merchandise that is unstable and could drop on </w:t>
      </w:r>
      <w:r w:rsidR="00176A40">
        <w:t>employees</w:t>
      </w:r>
      <w:r w:rsidRPr="00AC16A2">
        <w:t xml:space="preserve"> or customers below. C</w:t>
      </w:r>
      <w:r>
        <w:t>orrect deficiencies immediately</w:t>
      </w:r>
      <w:r w:rsidR="00641562">
        <w:t>.</w:t>
      </w:r>
    </w:p>
    <w:p w14:paraId="17DF4135" w14:textId="77777777" w:rsidR="003C2EE0" w:rsidRPr="00AC16A2" w:rsidRDefault="003C2EE0" w:rsidP="003C2EE0">
      <w:pPr>
        <w:pStyle w:val="PMtextBullet"/>
      </w:pPr>
      <w:r w:rsidRPr="00AC16A2">
        <w:t xml:space="preserve">All empty pallets are to be stacked flat on the floor in the warehouse or outside if appropriate. </w:t>
      </w:r>
    </w:p>
    <w:p w14:paraId="17DF4136" w14:textId="77777777" w:rsidR="003C2EE0" w:rsidRDefault="003C2EE0" w:rsidP="003C2EE0">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rsidRPr="00DA10DE" w14:paraId="17DF4139" w14:textId="77777777" w:rsidTr="00C8231E">
        <w:tc>
          <w:tcPr>
            <w:tcW w:w="4428" w:type="dxa"/>
          </w:tcPr>
          <w:p w14:paraId="17DF4137" w14:textId="77777777" w:rsidR="003C2EE0" w:rsidRPr="00DA10DE" w:rsidRDefault="003C2EE0" w:rsidP="00C8231E">
            <w:pPr>
              <w:pStyle w:val="PMtableText"/>
            </w:pPr>
            <w:r w:rsidRPr="00DA10DE">
              <w:t>Effective Date:</w:t>
            </w:r>
          </w:p>
        </w:tc>
        <w:tc>
          <w:tcPr>
            <w:tcW w:w="4428" w:type="dxa"/>
          </w:tcPr>
          <w:p w14:paraId="17DF4138" w14:textId="58B56B54" w:rsidR="003C2EE0" w:rsidRPr="00DA10DE" w:rsidRDefault="003C2EE0" w:rsidP="00C8231E">
            <w:pPr>
              <w:pStyle w:val="PMtableText"/>
            </w:pPr>
          </w:p>
        </w:tc>
      </w:tr>
      <w:tr w:rsidR="003C2EE0" w:rsidRPr="00DA10DE" w14:paraId="17DF413C" w14:textId="77777777" w:rsidTr="00C8231E">
        <w:tc>
          <w:tcPr>
            <w:tcW w:w="4428" w:type="dxa"/>
          </w:tcPr>
          <w:p w14:paraId="17DF413A" w14:textId="77777777" w:rsidR="003C2EE0" w:rsidRPr="00DA10DE" w:rsidRDefault="003C2EE0" w:rsidP="00C8231E">
            <w:pPr>
              <w:pStyle w:val="PMtableText"/>
            </w:pPr>
            <w:r w:rsidRPr="00DA10DE">
              <w:t>Revision Date:</w:t>
            </w:r>
          </w:p>
        </w:tc>
        <w:tc>
          <w:tcPr>
            <w:tcW w:w="4428" w:type="dxa"/>
          </w:tcPr>
          <w:p w14:paraId="17DF413B" w14:textId="77777777" w:rsidR="003C2EE0" w:rsidRPr="00DA10DE" w:rsidRDefault="003C2EE0" w:rsidP="00C8231E">
            <w:pPr>
              <w:pStyle w:val="PMtableText"/>
            </w:pPr>
          </w:p>
        </w:tc>
      </w:tr>
    </w:tbl>
    <w:p w14:paraId="17DF413D" w14:textId="38BEA061" w:rsidR="003C2EE0" w:rsidRDefault="003C2EE0" w:rsidP="003C2EE0">
      <w:pPr>
        <w:pStyle w:val="PMhyperlink"/>
      </w:pPr>
    </w:p>
    <w:p w14:paraId="041B687B" w14:textId="2A83F5DA" w:rsidR="000148B0" w:rsidRDefault="000148B0" w:rsidP="003C2EE0">
      <w:pPr>
        <w:pStyle w:val="PMhyperlink"/>
      </w:pPr>
    </w:p>
    <w:p w14:paraId="237B6465" w14:textId="24E036BC" w:rsidR="000148B0" w:rsidRDefault="000148B0" w:rsidP="003C2EE0">
      <w:pPr>
        <w:pStyle w:val="PMhyperlink"/>
      </w:pPr>
    </w:p>
    <w:p w14:paraId="48A09E5E" w14:textId="3070A8AC" w:rsidR="000148B0" w:rsidRDefault="000148B0" w:rsidP="003C2EE0">
      <w:pPr>
        <w:pStyle w:val="PMhyperlink"/>
      </w:pPr>
    </w:p>
    <w:p w14:paraId="6D039CEF" w14:textId="7DDF7E23" w:rsidR="000148B0" w:rsidRDefault="000148B0" w:rsidP="003C2EE0">
      <w:pPr>
        <w:pStyle w:val="PMhyperlink"/>
      </w:pPr>
    </w:p>
    <w:p w14:paraId="01F71328" w14:textId="4E72F3AF" w:rsidR="000148B0" w:rsidRDefault="000148B0" w:rsidP="003C2EE0">
      <w:pPr>
        <w:pStyle w:val="PMhyperlink"/>
      </w:pPr>
    </w:p>
    <w:p w14:paraId="2AFB6009" w14:textId="00724EE2" w:rsidR="000148B0" w:rsidRDefault="000148B0" w:rsidP="003C2EE0">
      <w:pPr>
        <w:pStyle w:val="PMhyperlink"/>
      </w:pPr>
    </w:p>
    <w:p w14:paraId="3C48DDFD" w14:textId="231113C0" w:rsidR="000148B0" w:rsidRDefault="000148B0" w:rsidP="003C2EE0">
      <w:pPr>
        <w:pStyle w:val="PMhyperlink"/>
      </w:pPr>
    </w:p>
    <w:p w14:paraId="612F8490" w14:textId="06A95F3A" w:rsidR="000148B0" w:rsidRDefault="000148B0" w:rsidP="003C2EE0">
      <w:pPr>
        <w:pStyle w:val="PMhyperlink"/>
      </w:pPr>
    </w:p>
    <w:p w14:paraId="2AB6F9D5" w14:textId="1DC592D0" w:rsidR="000148B0" w:rsidRDefault="000148B0" w:rsidP="003C2EE0">
      <w:pPr>
        <w:pStyle w:val="PMhyperlink"/>
      </w:pPr>
    </w:p>
    <w:p w14:paraId="3F9DF208" w14:textId="288D3F69" w:rsidR="000148B0" w:rsidRDefault="000148B0" w:rsidP="003C2EE0">
      <w:pPr>
        <w:pStyle w:val="PMhyperlink"/>
      </w:pPr>
    </w:p>
    <w:p w14:paraId="4DC66C52" w14:textId="43E58641" w:rsidR="000148B0" w:rsidRDefault="000148B0" w:rsidP="003C2EE0">
      <w:pPr>
        <w:pStyle w:val="PMhyperlink"/>
      </w:pPr>
    </w:p>
    <w:p w14:paraId="575C4B12" w14:textId="4734B613" w:rsidR="000148B0" w:rsidRDefault="000148B0" w:rsidP="003C2EE0">
      <w:pPr>
        <w:pStyle w:val="PMhyperlink"/>
      </w:pPr>
    </w:p>
    <w:p w14:paraId="4C39C726" w14:textId="4CD4A55B" w:rsidR="000148B0" w:rsidRDefault="000148B0" w:rsidP="003C2EE0">
      <w:pPr>
        <w:pStyle w:val="PMhyperlink"/>
      </w:pPr>
    </w:p>
    <w:p w14:paraId="14D87C96" w14:textId="374278D6" w:rsidR="000148B0" w:rsidRDefault="000148B0" w:rsidP="003C2EE0">
      <w:pPr>
        <w:pStyle w:val="PMhyperlink"/>
      </w:pPr>
    </w:p>
    <w:p w14:paraId="0C2275CC" w14:textId="1A9B9034" w:rsidR="000148B0" w:rsidRDefault="000148B0" w:rsidP="003C2EE0">
      <w:pPr>
        <w:pStyle w:val="PMhyperlink"/>
      </w:pPr>
    </w:p>
    <w:p w14:paraId="5CF7E272" w14:textId="339BA9C7" w:rsidR="000148B0" w:rsidRDefault="000148B0" w:rsidP="003C2EE0">
      <w:pPr>
        <w:pStyle w:val="PMhyperlink"/>
      </w:pPr>
    </w:p>
    <w:p w14:paraId="75CD1254" w14:textId="4461E440" w:rsidR="000148B0" w:rsidRDefault="000148B0" w:rsidP="003C2EE0">
      <w:pPr>
        <w:pStyle w:val="PMhyperlink"/>
      </w:pPr>
    </w:p>
    <w:p w14:paraId="7A7E4323" w14:textId="10D367C8" w:rsidR="000148B0" w:rsidRDefault="000148B0" w:rsidP="003C2EE0">
      <w:pPr>
        <w:pStyle w:val="PMhyperlink"/>
      </w:pPr>
    </w:p>
    <w:p w14:paraId="194117E2" w14:textId="7886615D" w:rsidR="000148B0" w:rsidRDefault="000148B0" w:rsidP="003C2EE0">
      <w:pPr>
        <w:pStyle w:val="PMhyperlink"/>
      </w:pPr>
    </w:p>
    <w:p w14:paraId="56522917" w14:textId="6C3AE3E3" w:rsidR="000148B0" w:rsidRDefault="000148B0" w:rsidP="003C2EE0">
      <w:pPr>
        <w:pStyle w:val="PMhyperlink"/>
      </w:pPr>
    </w:p>
    <w:p w14:paraId="2A456544" w14:textId="09F59151" w:rsidR="000148B0" w:rsidRDefault="000148B0" w:rsidP="003C2EE0">
      <w:pPr>
        <w:pStyle w:val="PMhyperlink"/>
      </w:pPr>
    </w:p>
    <w:p w14:paraId="2CD486FA" w14:textId="4FFE1F93" w:rsidR="000148B0" w:rsidRDefault="000148B0" w:rsidP="003C2EE0">
      <w:pPr>
        <w:pStyle w:val="PMhyperlink"/>
      </w:pPr>
    </w:p>
    <w:p w14:paraId="630E2D28" w14:textId="2157A8F1" w:rsidR="000148B0" w:rsidRDefault="000148B0" w:rsidP="003C2EE0">
      <w:pPr>
        <w:pStyle w:val="PMhyperlink"/>
      </w:pPr>
    </w:p>
    <w:p w14:paraId="3AF8F43A" w14:textId="77777777" w:rsidR="000148B0" w:rsidRPr="00031F3C" w:rsidRDefault="000148B0" w:rsidP="003C2EE0">
      <w:pPr>
        <w:pStyle w:val="PMhyperlink"/>
      </w:pPr>
    </w:p>
    <w:p w14:paraId="6D75555D" w14:textId="68C684AC" w:rsidR="00566126" w:rsidRPr="00F12599" w:rsidRDefault="00566126" w:rsidP="00283964">
      <w:pPr>
        <w:pStyle w:val="Heading1"/>
      </w:pPr>
      <w:bookmarkStart w:id="406" w:name="_Toc382223558"/>
      <w:bookmarkStart w:id="407" w:name="_Toc126240194"/>
      <w:bookmarkStart w:id="408" w:name="_Toc339010553"/>
      <w:bookmarkStart w:id="409" w:name="_Toc390092273"/>
      <w:bookmarkStart w:id="410" w:name="_Toc391293915"/>
      <w:bookmarkStart w:id="411" w:name="_Toc126313844"/>
      <w:r w:rsidRPr="00F12599">
        <w:lastRenderedPageBreak/>
        <w:t xml:space="preserve">Safe Operating Procedures for </w:t>
      </w:r>
      <w:bookmarkEnd w:id="406"/>
      <w:r w:rsidR="001702A5">
        <w:t xml:space="preserve">Ride </w:t>
      </w:r>
      <w:proofErr w:type="gramStart"/>
      <w:r w:rsidR="001702A5">
        <w:t>On</w:t>
      </w:r>
      <w:proofErr w:type="gramEnd"/>
      <w:r w:rsidR="001702A5">
        <w:t xml:space="preserve"> Mowers</w:t>
      </w:r>
      <w:bookmarkEnd w:id="407"/>
      <w:bookmarkEnd w:id="411"/>
    </w:p>
    <w:p w14:paraId="138A767B" w14:textId="77777777" w:rsidR="00566126" w:rsidRPr="006A23A6" w:rsidRDefault="00566126" w:rsidP="00566126">
      <w:pPr>
        <w:pStyle w:val="PMhead"/>
      </w:pPr>
      <w:r w:rsidRPr="006A23A6">
        <w:t>Purpose</w:t>
      </w:r>
    </w:p>
    <w:p w14:paraId="41F019B6" w14:textId="1E6DD05A" w:rsidR="00566126" w:rsidRPr="006A23A6" w:rsidRDefault="00566126" w:rsidP="00566126">
      <w:pPr>
        <w:pStyle w:val="PMtext"/>
      </w:pPr>
      <w:r w:rsidRPr="006A23A6">
        <w:t xml:space="preserve">To define the safe operating procedures in a manner that informs and instructs employees of </w:t>
      </w:r>
      <w:r>
        <w:t>[Employer/Organization Name]</w:t>
      </w:r>
      <w:r w:rsidRPr="006A23A6">
        <w:t xml:space="preserve"> on the key health and safety hazards and controls to remember when </w:t>
      </w:r>
      <w:r>
        <w:t>using</w:t>
      </w:r>
      <w:r w:rsidRPr="006A23A6">
        <w:t xml:space="preserve"> with </w:t>
      </w:r>
      <w:r>
        <w:t>the ride on mower</w:t>
      </w:r>
      <w:r w:rsidRPr="006A23A6">
        <w:t>.</w:t>
      </w:r>
    </w:p>
    <w:p w14:paraId="33172A78" w14:textId="77777777" w:rsidR="00566126" w:rsidRPr="006A23A6" w:rsidRDefault="00566126" w:rsidP="00566126">
      <w:pPr>
        <w:pStyle w:val="PMhead"/>
      </w:pPr>
      <w:r>
        <w:t>Hazards</w:t>
      </w:r>
    </w:p>
    <w:p w14:paraId="1AC4FEC9" w14:textId="77777777" w:rsidR="00566126" w:rsidRPr="006A23A6" w:rsidRDefault="00566126" w:rsidP="00566126">
      <w:pPr>
        <w:pStyle w:val="PMtext"/>
      </w:pPr>
      <w:r w:rsidRPr="006A23A6">
        <w:t xml:space="preserve">The following hazards may occur </w:t>
      </w:r>
      <w:r>
        <w:t>when using the rotary mower</w:t>
      </w:r>
      <w:r w:rsidRPr="006A23A6">
        <w:t>:</w:t>
      </w:r>
    </w:p>
    <w:p w14:paraId="126F198C" w14:textId="77777777" w:rsidR="00566126" w:rsidRDefault="00566126" w:rsidP="00501FDE">
      <w:pPr>
        <w:pStyle w:val="PMtextBullet"/>
        <w:numPr>
          <w:ilvl w:val="0"/>
          <w:numId w:val="38"/>
        </w:numPr>
      </w:pPr>
      <w:r>
        <w:t>Critical injury or fatality</w:t>
      </w:r>
    </w:p>
    <w:p w14:paraId="1DBF560F" w14:textId="77777777" w:rsidR="00566126" w:rsidRDefault="00566126" w:rsidP="00501FDE">
      <w:pPr>
        <w:pStyle w:val="PMtextBullet"/>
        <w:numPr>
          <w:ilvl w:val="0"/>
          <w:numId w:val="38"/>
        </w:numPr>
      </w:pPr>
      <w:r>
        <w:t>Entanglement</w:t>
      </w:r>
    </w:p>
    <w:p w14:paraId="661E57E3" w14:textId="77777777" w:rsidR="00467546" w:rsidRDefault="00467546" w:rsidP="00501FDE">
      <w:pPr>
        <w:pStyle w:val="PMtextBullet"/>
        <w:numPr>
          <w:ilvl w:val="0"/>
          <w:numId w:val="38"/>
        </w:numPr>
      </w:pPr>
      <w:r>
        <w:t>Musculoskeletal disorder</w:t>
      </w:r>
    </w:p>
    <w:p w14:paraId="505550EB" w14:textId="77777777" w:rsidR="00566126" w:rsidRDefault="00566126" w:rsidP="00501FDE">
      <w:pPr>
        <w:pStyle w:val="PMtextBullet"/>
        <w:numPr>
          <w:ilvl w:val="0"/>
          <w:numId w:val="38"/>
        </w:numPr>
      </w:pPr>
      <w:r w:rsidRPr="006A23A6">
        <w:t>Fire</w:t>
      </w:r>
    </w:p>
    <w:p w14:paraId="740E2E8B" w14:textId="77777777" w:rsidR="00566126" w:rsidRPr="006A23A6" w:rsidRDefault="00566126" w:rsidP="00566126">
      <w:pPr>
        <w:pStyle w:val="PMhead"/>
      </w:pPr>
      <w:r w:rsidRPr="006A23A6">
        <w:t>Personal Protective Equipment</w:t>
      </w:r>
    </w:p>
    <w:p w14:paraId="5F1C8F44" w14:textId="77777777" w:rsidR="00566126" w:rsidRPr="006A23A6" w:rsidRDefault="00566126" w:rsidP="00501FDE">
      <w:pPr>
        <w:pStyle w:val="PMtextBullet"/>
        <w:numPr>
          <w:ilvl w:val="0"/>
          <w:numId w:val="38"/>
        </w:numPr>
      </w:pPr>
      <w:r>
        <w:t>Safety footwear</w:t>
      </w:r>
    </w:p>
    <w:p w14:paraId="65B11ECF" w14:textId="77777777" w:rsidR="00566126" w:rsidRDefault="00566126" w:rsidP="00501FDE">
      <w:pPr>
        <w:pStyle w:val="PMtextBullet"/>
        <w:numPr>
          <w:ilvl w:val="0"/>
          <w:numId w:val="38"/>
        </w:numPr>
      </w:pPr>
      <w:r>
        <w:t>Eye protection</w:t>
      </w:r>
    </w:p>
    <w:p w14:paraId="56F7D5BF" w14:textId="77777777" w:rsidR="00566126" w:rsidRPr="006A23A6" w:rsidRDefault="00566126" w:rsidP="00501FDE">
      <w:pPr>
        <w:pStyle w:val="PMtextBullet"/>
        <w:numPr>
          <w:ilvl w:val="0"/>
          <w:numId w:val="38"/>
        </w:numPr>
      </w:pPr>
      <w:r w:rsidRPr="006A23A6">
        <w:t>Hearing protection</w:t>
      </w:r>
    </w:p>
    <w:p w14:paraId="7CCFE576" w14:textId="77777777" w:rsidR="00566126" w:rsidRPr="00FA7AC6" w:rsidRDefault="00566126" w:rsidP="00501FDE">
      <w:pPr>
        <w:pStyle w:val="PMtextBullet"/>
        <w:numPr>
          <w:ilvl w:val="0"/>
          <w:numId w:val="38"/>
        </w:numPr>
        <w:rPr>
          <w:u w:val="single"/>
        </w:rPr>
      </w:pPr>
      <w:r w:rsidRPr="00FA7AC6">
        <w:t>Gloves</w:t>
      </w:r>
    </w:p>
    <w:p w14:paraId="4EA2E158" w14:textId="77777777" w:rsidR="00566126" w:rsidRPr="006A23A6" w:rsidRDefault="00566126" w:rsidP="00501FDE">
      <w:pPr>
        <w:pStyle w:val="PMtextBullet"/>
        <w:numPr>
          <w:ilvl w:val="0"/>
          <w:numId w:val="38"/>
        </w:numPr>
      </w:pPr>
      <w:r w:rsidRPr="006A23A6">
        <w:t>No loose clothing</w:t>
      </w:r>
      <w:r>
        <w:t xml:space="preserve">, </w:t>
      </w:r>
      <w:proofErr w:type="gramStart"/>
      <w:r>
        <w:t>hair</w:t>
      </w:r>
      <w:proofErr w:type="gramEnd"/>
      <w:r w:rsidRPr="006A23A6">
        <w:t xml:space="preserve"> or jewelry</w:t>
      </w:r>
    </w:p>
    <w:p w14:paraId="59ABC203" w14:textId="77777777" w:rsidR="00566126" w:rsidRPr="006A23A6" w:rsidRDefault="00566126" w:rsidP="00566126">
      <w:pPr>
        <w:pStyle w:val="PMhead"/>
      </w:pPr>
      <w:r w:rsidRPr="006A23A6">
        <w:t>Safe Operating Procedure</w:t>
      </w:r>
    </w:p>
    <w:p w14:paraId="2D3ECD26" w14:textId="77777777" w:rsidR="00566126" w:rsidRPr="00F12599" w:rsidRDefault="00566126" w:rsidP="00501FDE">
      <w:pPr>
        <w:pStyle w:val="PMtextBullet"/>
        <w:numPr>
          <w:ilvl w:val="0"/>
          <w:numId w:val="38"/>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5D50FF66" w14:textId="32ED22CA" w:rsidR="00566126" w:rsidRPr="00F12599" w:rsidRDefault="00566126" w:rsidP="00501FDE">
      <w:pPr>
        <w:pStyle w:val="PMtextBullet"/>
        <w:numPr>
          <w:ilvl w:val="0"/>
          <w:numId w:val="38"/>
        </w:numPr>
      </w:pPr>
      <w:r w:rsidRPr="00F12599">
        <w:t xml:space="preserve">Operators must have </w:t>
      </w:r>
      <w:r w:rsidR="0083347E">
        <w:t>reviewed the operator’s manual with the supervisor</w:t>
      </w:r>
      <w:r>
        <w:t>.</w:t>
      </w:r>
    </w:p>
    <w:p w14:paraId="0762C8AB" w14:textId="77777777" w:rsidR="00566126" w:rsidRDefault="00566126" w:rsidP="00501FDE">
      <w:pPr>
        <w:pStyle w:val="PMtextBullet"/>
        <w:numPr>
          <w:ilvl w:val="0"/>
          <w:numId w:val="38"/>
        </w:numPr>
      </w:pPr>
      <w:r>
        <w:t>Ensure operator’s</w:t>
      </w:r>
      <w:r w:rsidRPr="00F12599">
        <w:t xml:space="preserve"> manual for equipment is available to operators</w:t>
      </w:r>
      <w:r>
        <w:t>.</w:t>
      </w:r>
    </w:p>
    <w:p w14:paraId="73B90F13" w14:textId="77777777" w:rsidR="00566126" w:rsidRPr="006A23A6" w:rsidRDefault="00566126" w:rsidP="00501FDE">
      <w:pPr>
        <w:pStyle w:val="PMtextBullet"/>
        <w:numPr>
          <w:ilvl w:val="0"/>
          <w:numId w:val="38"/>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1D844CA2" w14:textId="77777777" w:rsidR="00566126" w:rsidRPr="006A23A6" w:rsidRDefault="00566126" w:rsidP="00501FDE">
      <w:pPr>
        <w:pStyle w:val="PMtextBullet"/>
        <w:numPr>
          <w:ilvl w:val="0"/>
          <w:numId w:val="38"/>
        </w:numPr>
      </w:pPr>
      <w:r>
        <w:t xml:space="preserve">Ensure safety decals are legible, order replacements if they are not. </w:t>
      </w:r>
    </w:p>
    <w:p w14:paraId="777C9892" w14:textId="77777777" w:rsidR="00566126" w:rsidRPr="00F12599" w:rsidRDefault="00566126" w:rsidP="00501FDE">
      <w:pPr>
        <w:pStyle w:val="PMtextBullet"/>
        <w:numPr>
          <w:ilvl w:val="0"/>
          <w:numId w:val="38"/>
        </w:numPr>
      </w:pPr>
      <w:r w:rsidRPr="00F12599">
        <w:t xml:space="preserve">Ensure the </w:t>
      </w:r>
      <w:r>
        <w:t>equipment</w:t>
      </w:r>
      <w:r w:rsidRPr="00F12599">
        <w:t xml:space="preserve"> is used properly as per manufacturer’s directions.</w:t>
      </w:r>
    </w:p>
    <w:p w14:paraId="01F62250" w14:textId="77777777" w:rsidR="00566126" w:rsidRDefault="00566126" w:rsidP="00501FDE">
      <w:pPr>
        <w:pStyle w:val="PMtextBullet"/>
        <w:numPr>
          <w:ilvl w:val="0"/>
          <w:numId w:val="38"/>
        </w:numPr>
      </w:pPr>
      <w:r>
        <w:t>Complete a walkaround of the immediate work area prior to starting. Look for obstacles that may need to be removed.</w:t>
      </w:r>
    </w:p>
    <w:p w14:paraId="3B3B3154" w14:textId="49420C88" w:rsidR="00566126" w:rsidRDefault="00566126" w:rsidP="00501FDE">
      <w:pPr>
        <w:pStyle w:val="PMtextBullet"/>
        <w:numPr>
          <w:ilvl w:val="0"/>
          <w:numId w:val="38"/>
        </w:numPr>
      </w:pPr>
      <w:r>
        <w:t xml:space="preserve">A </w:t>
      </w:r>
      <w:r w:rsidR="001702A5">
        <w:t>ride on mower</w:t>
      </w:r>
      <w:r>
        <w:t xml:space="preserve"> with an enclosed cab roll-over protection system (ROPS) and a seatbelt is recommended.</w:t>
      </w:r>
    </w:p>
    <w:p w14:paraId="68E02959" w14:textId="77777777" w:rsidR="00566126" w:rsidRDefault="00566126" w:rsidP="00501FDE">
      <w:pPr>
        <w:pStyle w:val="PMtextBullet"/>
        <w:numPr>
          <w:ilvl w:val="0"/>
          <w:numId w:val="38"/>
        </w:numPr>
      </w:pPr>
      <w:r>
        <w:t>Confirm all controls are in proper working order.</w:t>
      </w:r>
    </w:p>
    <w:p w14:paraId="7A9F2042" w14:textId="77777777" w:rsidR="00566126" w:rsidRDefault="00566126" w:rsidP="00501FDE">
      <w:pPr>
        <w:pStyle w:val="PMtextBullet"/>
        <w:numPr>
          <w:ilvl w:val="0"/>
          <w:numId w:val="38"/>
        </w:numPr>
      </w:pPr>
      <w:r>
        <w:t>Ensure all control levers are in neutral or off position before starting.</w:t>
      </w:r>
    </w:p>
    <w:p w14:paraId="45A57784" w14:textId="77777777" w:rsidR="00566126" w:rsidRDefault="00566126" w:rsidP="00501FDE">
      <w:pPr>
        <w:pStyle w:val="PMtextBullet"/>
        <w:numPr>
          <w:ilvl w:val="0"/>
          <w:numId w:val="38"/>
        </w:numPr>
      </w:pPr>
      <w:r>
        <w:lastRenderedPageBreak/>
        <w:t>Keep all bystanders away from the equipment during operation.</w:t>
      </w:r>
    </w:p>
    <w:p w14:paraId="77E6E03C" w14:textId="77777777" w:rsidR="00566126" w:rsidRDefault="00566126" w:rsidP="00501FDE">
      <w:pPr>
        <w:pStyle w:val="PMtextBullet"/>
        <w:numPr>
          <w:ilvl w:val="0"/>
          <w:numId w:val="38"/>
        </w:numPr>
      </w:pPr>
      <w:r>
        <w:t>Do not allow passengers on the equipment.</w:t>
      </w:r>
    </w:p>
    <w:p w14:paraId="6F356377" w14:textId="77777777" w:rsidR="00566126" w:rsidRDefault="00566126" w:rsidP="00501FDE">
      <w:pPr>
        <w:pStyle w:val="PMtextBullet"/>
        <w:numPr>
          <w:ilvl w:val="0"/>
          <w:numId w:val="38"/>
        </w:numPr>
      </w:pPr>
      <w:r>
        <w:t>Do not climb on the equipment during operation.</w:t>
      </w:r>
    </w:p>
    <w:p w14:paraId="7FD86217" w14:textId="5A78FB64" w:rsidR="00566126" w:rsidRPr="00F12599" w:rsidRDefault="00566126" w:rsidP="00501FDE">
      <w:pPr>
        <w:pStyle w:val="PMtextBullet"/>
        <w:numPr>
          <w:ilvl w:val="0"/>
          <w:numId w:val="38"/>
        </w:numPr>
        <w:rPr>
          <w:rFonts w:cs="Arial"/>
        </w:rPr>
      </w:pPr>
      <w:r w:rsidRPr="00F12599">
        <w:rPr>
          <w:rFonts w:cs="Arial"/>
        </w:rPr>
        <w:t xml:space="preserve">Never start </w:t>
      </w:r>
      <w:r w:rsidR="001702A5">
        <w:rPr>
          <w:rFonts w:cs="Arial"/>
        </w:rPr>
        <w:t>the</w:t>
      </w:r>
      <w:r w:rsidRPr="00F12599">
        <w:rPr>
          <w:rFonts w:cs="Arial"/>
        </w:rPr>
        <w:t xml:space="preserve"> engine in a closed shed or garage.</w:t>
      </w:r>
    </w:p>
    <w:p w14:paraId="2B380032" w14:textId="77777777" w:rsidR="00566126" w:rsidRPr="00F12599" w:rsidRDefault="00566126" w:rsidP="00501FDE">
      <w:pPr>
        <w:pStyle w:val="PMtextBullet"/>
        <w:numPr>
          <w:ilvl w:val="0"/>
          <w:numId w:val="38"/>
        </w:numPr>
        <w:rPr>
          <w:rFonts w:cs="Arial"/>
        </w:rPr>
      </w:pPr>
      <w:r w:rsidRPr="00F12599">
        <w:rPr>
          <w:rFonts w:cs="Arial"/>
        </w:rPr>
        <w:t>Do not start engine while tilting the deck.</w:t>
      </w:r>
    </w:p>
    <w:p w14:paraId="6E5124B6" w14:textId="77777777" w:rsidR="001702A5" w:rsidRDefault="001702A5" w:rsidP="00501FDE">
      <w:pPr>
        <w:pStyle w:val="PMtextBullet"/>
        <w:numPr>
          <w:ilvl w:val="0"/>
          <w:numId w:val="38"/>
        </w:numPr>
      </w:pPr>
      <w:r>
        <w:t>Do not attempt to remove material from the rotary mower during operation.</w:t>
      </w:r>
    </w:p>
    <w:p w14:paraId="61366C0A" w14:textId="77777777" w:rsidR="001702A5" w:rsidRDefault="001702A5" w:rsidP="00501FDE">
      <w:pPr>
        <w:pStyle w:val="PMtextBullet"/>
        <w:numPr>
          <w:ilvl w:val="0"/>
          <w:numId w:val="38"/>
        </w:numPr>
      </w:pPr>
      <w:r>
        <w:t>Use equipment during daylight or in bright artificial light.</w:t>
      </w:r>
    </w:p>
    <w:p w14:paraId="7FDBA9B3" w14:textId="77777777" w:rsidR="001702A5" w:rsidRDefault="001702A5" w:rsidP="00501FDE">
      <w:pPr>
        <w:pStyle w:val="PMtextBullet"/>
        <w:numPr>
          <w:ilvl w:val="0"/>
          <w:numId w:val="38"/>
        </w:numPr>
      </w:pPr>
      <w:r>
        <w:t xml:space="preserve">Do not put hands or feet near rotating parts. Keep clear of discharge </w:t>
      </w:r>
      <w:proofErr w:type="gramStart"/>
      <w:r>
        <w:t>opening at all times</w:t>
      </w:r>
      <w:proofErr w:type="gramEnd"/>
      <w:r>
        <w:t>.</w:t>
      </w:r>
    </w:p>
    <w:p w14:paraId="290A31B6" w14:textId="77777777" w:rsidR="001702A5" w:rsidRDefault="001702A5" w:rsidP="00501FDE">
      <w:pPr>
        <w:pStyle w:val="PMtextBullet"/>
        <w:numPr>
          <w:ilvl w:val="0"/>
          <w:numId w:val="38"/>
        </w:numPr>
      </w:pPr>
      <w:r>
        <w:t>Do not operate on or while crossing a gravel drive, walk or road.</w:t>
      </w:r>
    </w:p>
    <w:p w14:paraId="0721EC5C" w14:textId="77777777" w:rsidR="001702A5" w:rsidRDefault="001702A5" w:rsidP="00501FDE">
      <w:pPr>
        <w:pStyle w:val="PMtextBullet"/>
        <w:numPr>
          <w:ilvl w:val="0"/>
          <w:numId w:val="38"/>
        </w:numPr>
      </w:pPr>
      <w:r>
        <w:t>Never direct discharge at bystanders or windows. Never allow anyone in front of the rotary mower.</w:t>
      </w:r>
    </w:p>
    <w:p w14:paraId="3B7545B6" w14:textId="44D1855C" w:rsidR="001702A5" w:rsidRDefault="001702A5" w:rsidP="00501FDE">
      <w:pPr>
        <w:pStyle w:val="PMtextBullet"/>
        <w:numPr>
          <w:ilvl w:val="0"/>
          <w:numId w:val="38"/>
        </w:numPr>
      </w:pPr>
      <w:r>
        <w:t xml:space="preserve">Do not mow across the face of slopes. Hillside operation is dangerous and is not recommended. If it is necessary, use extreme caution. </w:t>
      </w:r>
    </w:p>
    <w:p w14:paraId="1D002B1D" w14:textId="77777777" w:rsidR="001702A5" w:rsidRDefault="001702A5" w:rsidP="00501FDE">
      <w:pPr>
        <w:pStyle w:val="PMtextBullet"/>
        <w:numPr>
          <w:ilvl w:val="0"/>
          <w:numId w:val="38"/>
        </w:numPr>
      </w:pPr>
      <w:r>
        <w:t>While making turns in rough terrain, reduce tractor speed.</w:t>
      </w:r>
    </w:p>
    <w:p w14:paraId="2A82C2C4" w14:textId="77777777" w:rsidR="001702A5" w:rsidRDefault="001702A5" w:rsidP="00501FDE">
      <w:pPr>
        <w:pStyle w:val="PMtextBullet"/>
        <w:numPr>
          <w:ilvl w:val="0"/>
          <w:numId w:val="38"/>
        </w:numPr>
      </w:pPr>
      <w:r>
        <w:t>When mowing in high grass or rough terrain, set the mower at the highest possible cutting level, to reduce the possibility of the mower striking debris or hidden objects.</w:t>
      </w:r>
    </w:p>
    <w:p w14:paraId="7ED1C1B1" w14:textId="77777777" w:rsidR="00566126" w:rsidRPr="00F12599" w:rsidRDefault="00566126" w:rsidP="00501FDE">
      <w:pPr>
        <w:pStyle w:val="PMtextBullet"/>
        <w:numPr>
          <w:ilvl w:val="0"/>
          <w:numId w:val="38"/>
        </w:numPr>
        <w:rPr>
          <w:rFonts w:cs="Arial"/>
        </w:rPr>
      </w:pPr>
      <w:r w:rsidRPr="00F12599">
        <w:rPr>
          <w:rFonts w:cs="Arial"/>
        </w:rPr>
        <w:t>Do not use the grass catcher on steep inclines, rough terrain or near drop offs.</w:t>
      </w:r>
    </w:p>
    <w:p w14:paraId="50009F9B" w14:textId="77777777" w:rsidR="00566126" w:rsidRPr="00F12599" w:rsidRDefault="00566126" w:rsidP="00501FDE">
      <w:pPr>
        <w:pStyle w:val="PMtextBullet"/>
        <w:numPr>
          <w:ilvl w:val="0"/>
          <w:numId w:val="38"/>
        </w:numPr>
        <w:rPr>
          <w:rFonts w:cs="Arial"/>
          <w:b/>
          <w:bCs/>
        </w:rPr>
      </w:pPr>
      <w:r w:rsidRPr="00F12599">
        <w:rPr>
          <w:rFonts w:cs="Arial"/>
        </w:rPr>
        <w:t xml:space="preserve">Do not mow on wet grass </w:t>
      </w:r>
      <w:r>
        <w:rPr>
          <w:rFonts w:cs="Arial"/>
        </w:rPr>
        <w:t>as</w:t>
      </w:r>
      <w:r w:rsidRPr="00F12599">
        <w:rPr>
          <w:rFonts w:cs="Arial"/>
        </w:rPr>
        <w:t xml:space="preserve"> reduc</w:t>
      </w:r>
      <w:r>
        <w:rPr>
          <w:rFonts w:cs="Arial"/>
        </w:rPr>
        <w:t>ed</w:t>
      </w:r>
      <w:r w:rsidRPr="00F12599">
        <w:rPr>
          <w:rFonts w:cs="Arial"/>
        </w:rPr>
        <w:t xml:space="preserve"> traction could cause sliding and loss of control.</w:t>
      </w:r>
    </w:p>
    <w:p w14:paraId="3AFF87B7" w14:textId="77777777" w:rsidR="00566126" w:rsidRPr="00F12599" w:rsidRDefault="00566126" w:rsidP="00501FDE">
      <w:pPr>
        <w:pStyle w:val="PMtextBullet"/>
        <w:numPr>
          <w:ilvl w:val="0"/>
          <w:numId w:val="38"/>
        </w:numPr>
        <w:rPr>
          <w:rFonts w:cs="Arial"/>
        </w:rPr>
      </w:pPr>
      <w:r w:rsidRPr="00F12599">
        <w:rPr>
          <w:rFonts w:cs="Arial"/>
        </w:rPr>
        <w:t xml:space="preserve">Do not mow while in reverse, unless </w:t>
      </w:r>
      <w:proofErr w:type="gramStart"/>
      <w:r w:rsidRPr="00F12599">
        <w:rPr>
          <w:rFonts w:cs="Arial"/>
        </w:rPr>
        <w:t>absolutely necessary</w:t>
      </w:r>
      <w:proofErr w:type="gramEnd"/>
      <w:r w:rsidRPr="00F12599">
        <w:rPr>
          <w:rFonts w:cs="Arial"/>
        </w:rPr>
        <w:t xml:space="preserve"> and then only after inspecting the entire area behind the mower and grass catcher.</w:t>
      </w:r>
    </w:p>
    <w:p w14:paraId="41D80624" w14:textId="77777777" w:rsidR="00566126" w:rsidRPr="00F12599" w:rsidRDefault="00566126" w:rsidP="00501FDE">
      <w:pPr>
        <w:pStyle w:val="PMtextBullet"/>
        <w:numPr>
          <w:ilvl w:val="0"/>
          <w:numId w:val="38"/>
        </w:numPr>
        <w:rPr>
          <w:rFonts w:cs="Arial"/>
        </w:rPr>
      </w:pPr>
      <w:r w:rsidRPr="00F12599">
        <w:rPr>
          <w:rFonts w:cs="Arial"/>
        </w:rPr>
        <w:t>Do not turn on a slope.</w:t>
      </w:r>
    </w:p>
    <w:p w14:paraId="17706FFE" w14:textId="77777777" w:rsidR="00566126" w:rsidRPr="00F12599" w:rsidRDefault="00566126" w:rsidP="00501FDE">
      <w:pPr>
        <w:pStyle w:val="PMtextBullet"/>
        <w:numPr>
          <w:ilvl w:val="0"/>
          <w:numId w:val="38"/>
        </w:numPr>
        <w:rPr>
          <w:rFonts w:cs="Arial"/>
        </w:rPr>
      </w:pPr>
      <w:r w:rsidRPr="00F12599">
        <w:rPr>
          <w:rFonts w:cs="Arial"/>
        </w:rPr>
        <w:t>Do not try to stabilize the mower by putting your foot on the ground.</w:t>
      </w:r>
    </w:p>
    <w:p w14:paraId="4F851FBD" w14:textId="77777777" w:rsidR="00566126" w:rsidRPr="00F12599" w:rsidRDefault="00566126" w:rsidP="00501FDE">
      <w:pPr>
        <w:pStyle w:val="PMtextBullet"/>
        <w:numPr>
          <w:ilvl w:val="0"/>
          <w:numId w:val="38"/>
        </w:numPr>
        <w:rPr>
          <w:rFonts w:cs="Arial"/>
        </w:rPr>
      </w:pPr>
      <w:r w:rsidRPr="00F12599">
        <w:rPr>
          <w:rFonts w:cs="Arial"/>
        </w:rPr>
        <w:t>Always mow so that discharge is directed away from people, pets or anything that could be damaged by articles thrown from the mower chute.</w:t>
      </w:r>
    </w:p>
    <w:p w14:paraId="299245AF" w14:textId="4CC7F733" w:rsidR="00566126" w:rsidRPr="00F12599" w:rsidRDefault="00566126" w:rsidP="00501FDE">
      <w:pPr>
        <w:pStyle w:val="PMtextBullet"/>
        <w:numPr>
          <w:ilvl w:val="0"/>
          <w:numId w:val="38"/>
        </w:numPr>
        <w:rPr>
          <w:rFonts w:cs="Arial"/>
        </w:rPr>
      </w:pPr>
      <w:r w:rsidRPr="00F12599">
        <w:rPr>
          <w:rFonts w:cs="Arial"/>
        </w:rPr>
        <w:t>Shut off the engine, disengage the mower dri</w:t>
      </w:r>
      <w:r w:rsidR="001702A5">
        <w:rPr>
          <w:rFonts w:cs="Arial"/>
        </w:rPr>
        <w:t xml:space="preserve">ve, remove the ignition </w:t>
      </w:r>
      <w:proofErr w:type="gramStart"/>
      <w:r w:rsidR="001702A5">
        <w:rPr>
          <w:rFonts w:cs="Arial"/>
        </w:rPr>
        <w:t>key</w:t>
      </w:r>
      <w:proofErr w:type="gramEnd"/>
      <w:r w:rsidR="001702A5">
        <w:rPr>
          <w:rFonts w:cs="Arial"/>
        </w:rPr>
        <w:t xml:space="preserve"> and wait</w:t>
      </w:r>
      <w:r w:rsidRPr="00F12599">
        <w:rPr>
          <w:rFonts w:cs="Arial"/>
        </w:rPr>
        <w:t xml:space="preserve"> for mower blades to stop before clearing the discharge chute</w:t>
      </w:r>
      <w:r>
        <w:rPr>
          <w:rFonts w:cs="Arial"/>
        </w:rPr>
        <w:t>.</w:t>
      </w:r>
    </w:p>
    <w:p w14:paraId="2E634668" w14:textId="77777777" w:rsidR="001702A5" w:rsidRDefault="001702A5" w:rsidP="00501FDE">
      <w:pPr>
        <w:pStyle w:val="PMtextBullet"/>
        <w:numPr>
          <w:ilvl w:val="0"/>
          <w:numId w:val="38"/>
        </w:numPr>
      </w:pPr>
      <w:r>
        <w:t xml:space="preserve">If the mower has struck a foreign object, </w:t>
      </w:r>
      <w:proofErr w:type="gramStart"/>
      <w:r>
        <w:t>stop</w:t>
      </w:r>
      <w:proofErr w:type="gramEnd"/>
      <w:r>
        <w:t xml:space="preserve"> and inspect the mower for damage. Repair the damage before resuming equipment operation.</w:t>
      </w:r>
    </w:p>
    <w:p w14:paraId="3190C652" w14:textId="77777777" w:rsidR="001702A5" w:rsidRDefault="001702A5" w:rsidP="00501FDE">
      <w:pPr>
        <w:pStyle w:val="PMtextBullet"/>
        <w:numPr>
          <w:ilvl w:val="0"/>
          <w:numId w:val="38"/>
        </w:numPr>
      </w:pPr>
      <w:r>
        <w:t>When leaving the mower unattended, turn off the engine, set the parking brake and remove the key.</w:t>
      </w:r>
    </w:p>
    <w:p w14:paraId="6B8815BA" w14:textId="77777777" w:rsidR="00566126" w:rsidRPr="00F12599" w:rsidRDefault="00566126" w:rsidP="00501FDE">
      <w:pPr>
        <w:pStyle w:val="PMtextBullet"/>
        <w:numPr>
          <w:ilvl w:val="0"/>
          <w:numId w:val="38"/>
        </w:numPr>
        <w:rPr>
          <w:rFonts w:cs="Arial"/>
        </w:rPr>
      </w:pPr>
      <w:r w:rsidRPr="00F12599">
        <w:rPr>
          <w:rFonts w:cs="Arial"/>
        </w:rPr>
        <w:t xml:space="preserve">Disengage the mower and stop the engine before </w:t>
      </w:r>
      <w:proofErr w:type="gramStart"/>
      <w:r w:rsidRPr="00F12599">
        <w:rPr>
          <w:rFonts w:cs="Arial"/>
        </w:rPr>
        <w:t>making adjustments</w:t>
      </w:r>
      <w:proofErr w:type="gramEnd"/>
      <w:r w:rsidRPr="00F12599">
        <w:rPr>
          <w:rFonts w:cs="Arial"/>
        </w:rPr>
        <w:t xml:space="preserve"> or performing maintenance</w:t>
      </w:r>
      <w:r>
        <w:rPr>
          <w:rFonts w:cs="Arial"/>
        </w:rPr>
        <w:t>.</w:t>
      </w:r>
    </w:p>
    <w:p w14:paraId="5EB66187" w14:textId="77777777" w:rsidR="00566126" w:rsidRPr="00F12599" w:rsidRDefault="00566126" w:rsidP="00501FDE">
      <w:pPr>
        <w:pStyle w:val="PMtextBullet"/>
        <w:numPr>
          <w:ilvl w:val="0"/>
          <w:numId w:val="38"/>
        </w:numPr>
        <w:rPr>
          <w:rFonts w:cs="Arial"/>
        </w:rPr>
      </w:pPr>
      <w:r w:rsidRPr="00F12599">
        <w:rPr>
          <w:rFonts w:cs="Arial"/>
        </w:rPr>
        <w:t>Frequently check blade mounting bolts for proper tightness</w:t>
      </w:r>
      <w:r>
        <w:rPr>
          <w:rFonts w:cs="Arial"/>
        </w:rPr>
        <w:t>.</w:t>
      </w:r>
    </w:p>
    <w:p w14:paraId="15C85389" w14:textId="77777777" w:rsidR="00566126" w:rsidRPr="00F12599" w:rsidRDefault="00566126" w:rsidP="00501FDE">
      <w:pPr>
        <w:pStyle w:val="PMtextBullet"/>
        <w:numPr>
          <w:ilvl w:val="0"/>
          <w:numId w:val="38"/>
        </w:numPr>
        <w:rPr>
          <w:rFonts w:cs="Arial"/>
        </w:rPr>
      </w:pPr>
      <w:r w:rsidRPr="00F12599">
        <w:rPr>
          <w:rFonts w:cs="Arial"/>
        </w:rPr>
        <w:t>Do not park the mower on dry grass or leaves.</w:t>
      </w:r>
    </w:p>
    <w:p w14:paraId="413959EE" w14:textId="6A053171" w:rsidR="00566126" w:rsidRDefault="001702A5" w:rsidP="00501FDE">
      <w:pPr>
        <w:pStyle w:val="PMtextBullet"/>
        <w:numPr>
          <w:ilvl w:val="0"/>
          <w:numId w:val="38"/>
        </w:numPr>
        <w:rPr>
          <w:rFonts w:cs="Arial"/>
        </w:rPr>
      </w:pPr>
      <w:r>
        <w:rPr>
          <w:rFonts w:cs="Arial"/>
        </w:rPr>
        <w:t xml:space="preserve">After use, </w:t>
      </w:r>
      <w:r w:rsidR="00566126" w:rsidRPr="00F12599">
        <w:rPr>
          <w:rFonts w:cs="Arial"/>
        </w:rPr>
        <w:t>always empty the grass catcher and remove grass and leaves.</w:t>
      </w:r>
    </w:p>
    <w:p w14:paraId="239E1C13" w14:textId="77777777" w:rsidR="001702A5" w:rsidRDefault="001702A5" w:rsidP="001702A5">
      <w:pPr>
        <w:pStyle w:val="PMtextBullet"/>
        <w:numPr>
          <w:ilvl w:val="0"/>
          <w:numId w:val="9"/>
        </w:numPr>
      </w:pPr>
      <w:r>
        <w:lastRenderedPageBreak/>
        <w:t>Before exiting the equipment, always engage the parking brake.</w:t>
      </w:r>
    </w:p>
    <w:p w14:paraId="03A7CA5D" w14:textId="77777777" w:rsidR="001702A5" w:rsidRDefault="001702A5" w:rsidP="001702A5">
      <w:pPr>
        <w:pStyle w:val="PMtextBullet"/>
        <w:numPr>
          <w:ilvl w:val="0"/>
          <w:numId w:val="9"/>
        </w:numPr>
      </w:pPr>
      <w:r>
        <w:t xml:space="preserve">Operate the equipment at a speed that allows you </w:t>
      </w:r>
      <w:proofErr w:type="gramStart"/>
      <w:r>
        <w:t>maintain control at all times</w:t>
      </w:r>
      <w:proofErr w:type="gramEnd"/>
      <w:r>
        <w:t>. Drive slowly over rough terrain and avoid stumps and other obstacles.</w:t>
      </w:r>
    </w:p>
    <w:p w14:paraId="570B13DF" w14:textId="77777777" w:rsidR="001702A5" w:rsidRDefault="001702A5" w:rsidP="001702A5">
      <w:pPr>
        <w:pStyle w:val="PMtextBullet"/>
      </w:pPr>
      <w:r>
        <w:t>Use extreme caution on inclines and edges where the ground could give way.</w:t>
      </w:r>
    </w:p>
    <w:p w14:paraId="5F0633CB" w14:textId="77777777" w:rsidR="001702A5" w:rsidRDefault="001702A5" w:rsidP="001702A5">
      <w:pPr>
        <w:pStyle w:val="PMtextBullet"/>
      </w:pPr>
      <w:r>
        <w:t>Do not try to turn on a steep slope as this could result in a roll-over.</w:t>
      </w:r>
    </w:p>
    <w:p w14:paraId="0BFDCE2A" w14:textId="77777777" w:rsidR="001702A5" w:rsidRDefault="001702A5" w:rsidP="001702A5">
      <w:pPr>
        <w:pStyle w:val="PMtextBullet"/>
      </w:pPr>
      <w:r>
        <w:t>Accessories can only be used that are designed for use with the equipment specified.</w:t>
      </w:r>
    </w:p>
    <w:p w14:paraId="22DAC573" w14:textId="77777777" w:rsidR="001702A5" w:rsidRDefault="001702A5" w:rsidP="001702A5">
      <w:pPr>
        <w:pStyle w:val="PMtextBullet"/>
      </w:pPr>
      <w:r>
        <w:t>Use steps and handholds correctly. Face the equipment when getting on and off.</w:t>
      </w:r>
    </w:p>
    <w:p w14:paraId="3DD59C5A" w14:textId="77777777" w:rsidR="001702A5" w:rsidRDefault="001702A5" w:rsidP="001702A5">
      <w:pPr>
        <w:pStyle w:val="PMtextBullet"/>
      </w:pPr>
      <w:r>
        <w:t>Maintain 3-point contact with steps and handrails when getting on and off.</w:t>
      </w:r>
    </w:p>
    <w:p w14:paraId="46DBFECA" w14:textId="77777777" w:rsidR="001702A5" w:rsidRDefault="001702A5" w:rsidP="001702A5">
      <w:pPr>
        <w:pStyle w:val="PMtextBullet"/>
      </w:pPr>
      <w:r>
        <w:t>If possible, include a spotter with reflective clothing to assist in directing the equipment when backing up.</w:t>
      </w:r>
    </w:p>
    <w:p w14:paraId="00CA59E9" w14:textId="77777777" w:rsidR="001702A5" w:rsidRDefault="001702A5" w:rsidP="001702A5">
      <w:pPr>
        <w:pStyle w:val="PMtextBullet"/>
      </w:pPr>
      <w:r>
        <w:t>Fuelling</w:t>
      </w:r>
      <w:r w:rsidRPr="00F457CD">
        <w:t xml:space="preserve"> must be done </w:t>
      </w:r>
      <w:r>
        <w:t>outdoors</w:t>
      </w:r>
      <w:r w:rsidRPr="00F457CD">
        <w:t xml:space="preserve"> and while the </w:t>
      </w:r>
      <w:r>
        <w:t>equipment</w:t>
      </w:r>
      <w:r w:rsidRPr="00F457CD">
        <w:t xml:space="preserve"> is </w:t>
      </w:r>
      <w:r>
        <w:t xml:space="preserve">off. </w:t>
      </w:r>
    </w:p>
    <w:p w14:paraId="6DE800E8" w14:textId="77777777" w:rsidR="001702A5" w:rsidRPr="00496D31" w:rsidRDefault="001702A5" w:rsidP="001702A5">
      <w:pPr>
        <w:pStyle w:val="PMtextBullet"/>
        <w:rPr>
          <w:lang w:val="en-CA"/>
        </w:rPr>
      </w:pPr>
      <w:r w:rsidRPr="00757FB4">
        <w:t xml:space="preserve">Repairs to the </w:t>
      </w:r>
      <w:r>
        <w:t xml:space="preserve">equipment </w:t>
      </w:r>
      <w:r w:rsidRPr="00757FB4">
        <w:t xml:space="preserve">must be performed by qualified personnel, using </w:t>
      </w:r>
      <w:r>
        <w:t>o</w:t>
      </w:r>
      <w:r w:rsidRPr="0058492C">
        <w:rPr>
          <w:rFonts w:cs="Arial"/>
        </w:rPr>
        <w:t xml:space="preserve">riginal equipment manufacturer (OEM) </w:t>
      </w:r>
      <w:r w:rsidRPr="00757FB4">
        <w:t>parts or equivalent</w:t>
      </w:r>
      <w:r>
        <w:t>.</w:t>
      </w:r>
      <w:r w:rsidRPr="00757FB4">
        <w:t xml:space="preserve"> </w:t>
      </w:r>
    </w:p>
    <w:p w14:paraId="7C200CAA" w14:textId="77777777" w:rsidR="00566126" w:rsidRPr="00F12599" w:rsidRDefault="00566126" w:rsidP="00566126">
      <w:pPr>
        <w:pStyle w:val="PMhead"/>
        <w:rPr>
          <w:rFonts w:cs="Arial"/>
        </w:rPr>
      </w:pPr>
      <w:r>
        <w:rPr>
          <w:rFonts w:cs="Arial"/>
        </w:rPr>
        <w:t>Additional Resources</w:t>
      </w:r>
    </w:p>
    <w:p w14:paraId="0DE05115" w14:textId="77777777" w:rsidR="001702A5" w:rsidRDefault="001702A5" w:rsidP="00566126">
      <w:pPr>
        <w:pStyle w:val="PMhead"/>
        <w:rPr>
          <w:rFonts w:cs="Arial"/>
          <w:b w:val="0"/>
        </w:rPr>
      </w:pPr>
      <w:r>
        <w:rPr>
          <w:rFonts w:cs="Arial"/>
          <w:b w:val="0"/>
        </w:rPr>
        <w:t>SOP for Fuelling</w:t>
      </w:r>
    </w:p>
    <w:p w14:paraId="7492CBFE" w14:textId="6305365C" w:rsidR="00566126" w:rsidRPr="00BF08E7" w:rsidRDefault="009E496A" w:rsidP="00566126">
      <w:pPr>
        <w:pStyle w:val="PMhead"/>
        <w:rPr>
          <w:rFonts w:cs="Arial"/>
          <w:b w:val="0"/>
        </w:rPr>
      </w:pPr>
      <w:r>
        <w:rPr>
          <w:rFonts w:cs="Arial"/>
          <w:b w:val="0"/>
        </w:rPr>
        <w:t>MLITSD</w:t>
      </w:r>
      <w:r w:rsidR="0083559B">
        <w:rPr>
          <w:rFonts w:cs="Arial"/>
          <w:b w:val="0"/>
        </w:rPr>
        <w:t xml:space="preserve"> </w:t>
      </w:r>
      <w:r w:rsidR="00566126">
        <w:rPr>
          <w:rFonts w:cs="Arial"/>
          <w:b w:val="0"/>
        </w:rPr>
        <w:t>Occupational Health and Safety Guidelines for Farming Operations in Ontario</w:t>
      </w:r>
    </w:p>
    <w:p w14:paraId="3EA8C13D" w14:textId="77777777" w:rsidR="00566126" w:rsidRPr="00F12599" w:rsidRDefault="00566126" w:rsidP="00566126">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66126" w:rsidRPr="00F12599" w14:paraId="26C17C5A" w14:textId="77777777" w:rsidTr="00C05385">
        <w:tc>
          <w:tcPr>
            <w:tcW w:w="4428" w:type="dxa"/>
          </w:tcPr>
          <w:p w14:paraId="6B0A25A3" w14:textId="77777777" w:rsidR="00566126" w:rsidRPr="00F12599" w:rsidRDefault="00566126" w:rsidP="00C05385">
            <w:pPr>
              <w:pStyle w:val="PMtableText"/>
              <w:rPr>
                <w:rFonts w:cs="Arial"/>
              </w:rPr>
            </w:pPr>
            <w:r w:rsidRPr="00F12599">
              <w:rPr>
                <w:rFonts w:cs="Arial"/>
              </w:rPr>
              <w:t>Effective Date:</w:t>
            </w:r>
          </w:p>
        </w:tc>
        <w:tc>
          <w:tcPr>
            <w:tcW w:w="4428" w:type="dxa"/>
          </w:tcPr>
          <w:p w14:paraId="7F52CE4E" w14:textId="751B799F" w:rsidR="00566126" w:rsidRPr="00F12599" w:rsidRDefault="00566126" w:rsidP="00C05385">
            <w:pPr>
              <w:pStyle w:val="PMtableText"/>
              <w:rPr>
                <w:rFonts w:cs="Arial"/>
              </w:rPr>
            </w:pPr>
          </w:p>
        </w:tc>
      </w:tr>
      <w:tr w:rsidR="00566126" w:rsidRPr="00F12599" w14:paraId="528A7A9C" w14:textId="77777777" w:rsidTr="00C05385">
        <w:tc>
          <w:tcPr>
            <w:tcW w:w="4428" w:type="dxa"/>
          </w:tcPr>
          <w:p w14:paraId="67CC3F77" w14:textId="77777777" w:rsidR="00566126" w:rsidRPr="00F12599" w:rsidRDefault="00566126" w:rsidP="00C05385">
            <w:pPr>
              <w:pStyle w:val="PMtableText"/>
              <w:rPr>
                <w:rFonts w:cs="Arial"/>
              </w:rPr>
            </w:pPr>
            <w:r w:rsidRPr="00F12599">
              <w:rPr>
                <w:rFonts w:cs="Arial"/>
              </w:rPr>
              <w:t>Revision Date:</w:t>
            </w:r>
          </w:p>
        </w:tc>
        <w:tc>
          <w:tcPr>
            <w:tcW w:w="4428" w:type="dxa"/>
          </w:tcPr>
          <w:p w14:paraId="21ABAFF8" w14:textId="77777777" w:rsidR="00566126" w:rsidRPr="00F12599" w:rsidRDefault="00566126" w:rsidP="00C05385">
            <w:pPr>
              <w:pStyle w:val="PMtableText"/>
              <w:rPr>
                <w:rFonts w:cs="Arial"/>
              </w:rPr>
            </w:pPr>
          </w:p>
        </w:tc>
      </w:tr>
    </w:tbl>
    <w:p w14:paraId="1740B15C" w14:textId="5C9CB4D7" w:rsidR="000148B0" w:rsidRDefault="000148B0" w:rsidP="000148B0"/>
    <w:p w14:paraId="02D27593" w14:textId="5EF5373B" w:rsidR="000148B0" w:rsidRDefault="000148B0" w:rsidP="000148B0"/>
    <w:p w14:paraId="0054C06F" w14:textId="4E671F51" w:rsidR="000148B0" w:rsidRDefault="000148B0" w:rsidP="000148B0"/>
    <w:p w14:paraId="65293AB8" w14:textId="79BE9A54" w:rsidR="000148B0" w:rsidRDefault="000148B0" w:rsidP="000148B0"/>
    <w:p w14:paraId="20338187" w14:textId="72FCD901" w:rsidR="000148B0" w:rsidRDefault="000148B0" w:rsidP="000148B0"/>
    <w:p w14:paraId="691DE7B5" w14:textId="3B4EFDC5" w:rsidR="000148B0" w:rsidRDefault="000148B0" w:rsidP="000148B0"/>
    <w:p w14:paraId="606A416F" w14:textId="675D3B7A" w:rsidR="000148B0" w:rsidRDefault="000148B0" w:rsidP="000148B0"/>
    <w:p w14:paraId="7EBFB6B2" w14:textId="1BD0C2C7" w:rsidR="000148B0" w:rsidRDefault="000148B0" w:rsidP="000148B0"/>
    <w:p w14:paraId="32CD065D" w14:textId="7E79EEDB" w:rsidR="000148B0" w:rsidRDefault="000148B0" w:rsidP="000148B0"/>
    <w:p w14:paraId="26CD35EE" w14:textId="77777777" w:rsidR="000148B0" w:rsidRDefault="000148B0" w:rsidP="000148B0"/>
    <w:p w14:paraId="17DF413E" w14:textId="4891AA57" w:rsidR="003C2EE0" w:rsidRPr="00FE308F" w:rsidRDefault="003C2EE0" w:rsidP="00283964">
      <w:pPr>
        <w:pStyle w:val="Heading1"/>
      </w:pPr>
      <w:bookmarkStart w:id="412" w:name="_Toc126240195"/>
      <w:bookmarkStart w:id="413" w:name="_Toc126313845"/>
      <w:r w:rsidRPr="00FE308F">
        <w:lastRenderedPageBreak/>
        <w:t xml:space="preserve">Safe Operating Procedures for </w:t>
      </w:r>
      <w:bookmarkEnd w:id="408"/>
      <w:r>
        <w:t>Rotary Mower</w:t>
      </w:r>
      <w:bookmarkEnd w:id="409"/>
      <w:bookmarkEnd w:id="410"/>
      <w:r w:rsidR="00D778F6">
        <w:t>s</w:t>
      </w:r>
      <w:bookmarkEnd w:id="412"/>
      <w:bookmarkEnd w:id="413"/>
    </w:p>
    <w:p w14:paraId="17DF413F" w14:textId="77777777" w:rsidR="003C2EE0" w:rsidRPr="006A23A6" w:rsidRDefault="003C2EE0" w:rsidP="003C2EE0">
      <w:pPr>
        <w:pStyle w:val="PMhead"/>
      </w:pPr>
      <w:r w:rsidRPr="006A23A6">
        <w:t>Purpose</w:t>
      </w:r>
    </w:p>
    <w:p w14:paraId="17DF4140" w14:textId="549BA885" w:rsidR="003C2EE0" w:rsidRPr="006A23A6" w:rsidRDefault="003C2EE0" w:rsidP="003C2EE0">
      <w:pPr>
        <w:pStyle w:val="PMtext"/>
      </w:pPr>
      <w:r w:rsidRPr="006A23A6">
        <w:t xml:space="preserve">To define the safe operating procedures in a manner that informs and instructs employees of </w:t>
      </w:r>
      <w:r w:rsidR="003357E3">
        <w:t>[</w:t>
      </w:r>
      <w:r w:rsidR="002C1A88">
        <w:t>Employer/Organization Name</w:t>
      </w:r>
      <w:r w:rsidR="003357E3">
        <w:t>]</w:t>
      </w:r>
      <w:r w:rsidRPr="006A23A6">
        <w:t xml:space="preserve"> on the key health and safety hazards and controls to remember when </w:t>
      </w:r>
      <w:r w:rsidR="001966B0">
        <w:t>using</w:t>
      </w:r>
      <w:r w:rsidRPr="006A23A6">
        <w:t xml:space="preserve"> with </w:t>
      </w:r>
      <w:r>
        <w:t>the rotary mower</w:t>
      </w:r>
      <w:r w:rsidRPr="006A23A6">
        <w:t>.</w:t>
      </w:r>
    </w:p>
    <w:p w14:paraId="17DF4141" w14:textId="5D270C50" w:rsidR="003C2EE0" w:rsidRPr="006A23A6" w:rsidRDefault="005273E0" w:rsidP="003C2EE0">
      <w:pPr>
        <w:pStyle w:val="PMhead"/>
      </w:pPr>
      <w:r>
        <w:t>Hazards</w:t>
      </w:r>
    </w:p>
    <w:p w14:paraId="17DF4142" w14:textId="07AD8065" w:rsidR="003C2EE0" w:rsidRPr="006A23A6" w:rsidRDefault="003C2EE0" w:rsidP="003C2EE0">
      <w:pPr>
        <w:pStyle w:val="PMtext"/>
      </w:pPr>
      <w:r w:rsidRPr="006A23A6">
        <w:t xml:space="preserve">The following hazards may occur </w:t>
      </w:r>
      <w:r w:rsidR="001966B0">
        <w:t>when using</w:t>
      </w:r>
      <w:r w:rsidR="00D81236">
        <w:t xml:space="preserve"> the rotary mower</w:t>
      </w:r>
      <w:r w:rsidRPr="006A23A6">
        <w:t>:</w:t>
      </w:r>
    </w:p>
    <w:p w14:paraId="464B00DC" w14:textId="77777777" w:rsidR="00D81236" w:rsidRDefault="00D81236" w:rsidP="003C2EE0">
      <w:pPr>
        <w:pStyle w:val="PMtextBullet"/>
      </w:pPr>
      <w:r>
        <w:t>Critical injury or fatality</w:t>
      </w:r>
    </w:p>
    <w:p w14:paraId="17DF4145" w14:textId="03DCD4D1" w:rsidR="003C2EE0" w:rsidRDefault="003C2EE0" w:rsidP="003C2EE0">
      <w:pPr>
        <w:pStyle w:val="PMtextBullet"/>
      </w:pPr>
      <w:r>
        <w:t>Puncture (hydraulic fluid under pressure)</w:t>
      </w:r>
    </w:p>
    <w:p w14:paraId="17DF4146" w14:textId="21852839" w:rsidR="003C2EE0" w:rsidRDefault="001966B0" w:rsidP="003C2EE0">
      <w:pPr>
        <w:pStyle w:val="PMtextBullet"/>
      </w:pPr>
      <w:r>
        <w:t>Entanglement</w:t>
      </w:r>
    </w:p>
    <w:p w14:paraId="01A94C22" w14:textId="77777777" w:rsidR="001966B0" w:rsidRDefault="001966B0" w:rsidP="001966B0">
      <w:pPr>
        <w:pStyle w:val="PMtextBullet"/>
      </w:pPr>
      <w:r w:rsidRPr="006A23A6">
        <w:t>Fire</w:t>
      </w:r>
    </w:p>
    <w:p w14:paraId="17DF4147" w14:textId="77777777" w:rsidR="003C2EE0" w:rsidRPr="006A23A6" w:rsidRDefault="003C2EE0" w:rsidP="003C2EE0">
      <w:pPr>
        <w:pStyle w:val="PMhead"/>
      </w:pPr>
      <w:r w:rsidRPr="006A23A6">
        <w:t>Personal Protective Equipment</w:t>
      </w:r>
    </w:p>
    <w:p w14:paraId="17DF4148" w14:textId="221B59DD" w:rsidR="003C2EE0" w:rsidRPr="006A23A6" w:rsidRDefault="00D81236" w:rsidP="003C2EE0">
      <w:pPr>
        <w:pStyle w:val="PMtextBullet"/>
      </w:pPr>
      <w:r>
        <w:t>Safety footwear</w:t>
      </w:r>
    </w:p>
    <w:p w14:paraId="2B6C85B0" w14:textId="77777777" w:rsidR="00D81236" w:rsidRDefault="00D81236" w:rsidP="003C2EE0">
      <w:pPr>
        <w:pStyle w:val="PMtextBullet"/>
      </w:pPr>
      <w:r>
        <w:t>Eye protection</w:t>
      </w:r>
    </w:p>
    <w:p w14:paraId="17DF4149" w14:textId="7D518202" w:rsidR="003C2EE0" w:rsidRPr="006A23A6" w:rsidRDefault="003C2EE0" w:rsidP="003C2EE0">
      <w:pPr>
        <w:pStyle w:val="PMtextBullet"/>
      </w:pPr>
      <w:r w:rsidRPr="006A23A6">
        <w:t>Hearing protection</w:t>
      </w:r>
    </w:p>
    <w:p w14:paraId="17DF414B" w14:textId="77777777" w:rsidR="003C2EE0" w:rsidRPr="00FA7AC6" w:rsidRDefault="003C2EE0" w:rsidP="003C2EE0">
      <w:pPr>
        <w:pStyle w:val="PMtextBullet"/>
        <w:rPr>
          <w:u w:val="single"/>
        </w:rPr>
      </w:pPr>
      <w:r w:rsidRPr="00FA7AC6">
        <w:t>Gloves</w:t>
      </w:r>
    </w:p>
    <w:p w14:paraId="17DF414D" w14:textId="759A08FC" w:rsidR="003C2EE0" w:rsidRPr="006A23A6" w:rsidRDefault="003C2EE0" w:rsidP="003C2EE0">
      <w:pPr>
        <w:pStyle w:val="PMtextBullet"/>
      </w:pPr>
      <w:r w:rsidRPr="006A23A6">
        <w:t>No loose clothing</w:t>
      </w:r>
      <w:r w:rsidR="00D81236">
        <w:t xml:space="preserve">, </w:t>
      </w:r>
      <w:proofErr w:type="gramStart"/>
      <w:r w:rsidR="00D81236">
        <w:t>hair</w:t>
      </w:r>
      <w:proofErr w:type="gramEnd"/>
      <w:r w:rsidRPr="006A23A6">
        <w:t xml:space="preserve"> or jewelry</w:t>
      </w:r>
    </w:p>
    <w:p w14:paraId="17DF414E" w14:textId="77777777" w:rsidR="003C2EE0" w:rsidRPr="006A23A6" w:rsidRDefault="003C2EE0" w:rsidP="003C2EE0">
      <w:pPr>
        <w:pStyle w:val="PMhead"/>
      </w:pPr>
      <w:r w:rsidRPr="006A23A6">
        <w:t>Safe Operating Procedure</w:t>
      </w:r>
    </w:p>
    <w:p w14:paraId="14A61CED" w14:textId="77777777" w:rsidR="00E80115" w:rsidRPr="00F12599" w:rsidRDefault="00E80115" w:rsidP="00E80115">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3B0679F" w14:textId="29416B23" w:rsidR="00E80115" w:rsidRPr="00F12599" w:rsidRDefault="00E80115" w:rsidP="00E80115">
      <w:pPr>
        <w:pStyle w:val="PMtextBullet"/>
      </w:pPr>
      <w:r w:rsidRPr="00F12599">
        <w:t xml:space="preserve">Operators must have </w:t>
      </w:r>
      <w:r w:rsidR="0083347E">
        <w:t>reviewed the operator’s manual with the supervisor</w:t>
      </w:r>
      <w:r>
        <w:t>.</w:t>
      </w:r>
    </w:p>
    <w:p w14:paraId="61840917" w14:textId="77777777" w:rsidR="00E80115" w:rsidRDefault="00E80115" w:rsidP="00E80115">
      <w:pPr>
        <w:pStyle w:val="PMtextBullet"/>
      </w:pPr>
      <w:r>
        <w:t>Ensure operator’s</w:t>
      </w:r>
      <w:r w:rsidRPr="00F12599">
        <w:t xml:space="preserve"> manual for equipment is available to operators</w:t>
      </w:r>
      <w:r>
        <w:t>.</w:t>
      </w:r>
    </w:p>
    <w:p w14:paraId="215D9864" w14:textId="77777777" w:rsidR="00E80115" w:rsidRPr="006A23A6" w:rsidRDefault="00E80115" w:rsidP="00E80115">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1EABF06C" w14:textId="77777777" w:rsidR="00E80115" w:rsidRPr="006A23A6" w:rsidRDefault="00E80115" w:rsidP="00E80115">
      <w:pPr>
        <w:pStyle w:val="PMtextBullet"/>
      </w:pPr>
      <w:r>
        <w:t xml:space="preserve">Ensure safety decals are legible, order replacements if they are not. </w:t>
      </w:r>
    </w:p>
    <w:p w14:paraId="45332CA3" w14:textId="77777777" w:rsidR="00E80115" w:rsidRPr="00F12599" w:rsidRDefault="00E80115" w:rsidP="00E80115">
      <w:pPr>
        <w:pStyle w:val="PMtextBullet"/>
      </w:pPr>
      <w:r w:rsidRPr="00F12599">
        <w:t xml:space="preserve">Ensure the </w:t>
      </w:r>
      <w:r>
        <w:t>equipment</w:t>
      </w:r>
      <w:r w:rsidRPr="00F12599">
        <w:t xml:space="preserve"> is used properly as per manufacturer’s directions.</w:t>
      </w:r>
    </w:p>
    <w:p w14:paraId="5744350B" w14:textId="77777777" w:rsidR="00E80115" w:rsidRDefault="00E80115" w:rsidP="00E80115">
      <w:pPr>
        <w:pStyle w:val="PMtextBullet"/>
      </w:pPr>
      <w:r>
        <w:t>Complete a walkaround of the immediate work area prior to starting. Look for obstacles that may need to be removed.</w:t>
      </w:r>
    </w:p>
    <w:p w14:paraId="6EB3B9F0" w14:textId="77777777" w:rsidR="00E80115" w:rsidRDefault="00E80115" w:rsidP="00E80115">
      <w:pPr>
        <w:pStyle w:val="PMtextBullet"/>
      </w:pPr>
      <w:r>
        <w:t>Use the appropriate size and type of tractor.</w:t>
      </w:r>
    </w:p>
    <w:p w14:paraId="7FF12F4F" w14:textId="5E62EF6D" w:rsidR="00E80115" w:rsidRDefault="00E80115" w:rsidP="00E80115">
      <w:pPr>
        <w:pStyle w:val="PMtextBullet"/>
      </w:pPr>
      <w:r>
        <w:t>A tractor with an enclosed cab roll-over protection system (ROPS) and a seatbelt is recommended when operating the rotary mower.</w:t>
      </w:r>
    </w:p>
    <w:p w14:paraId="62B0E4F4" w14:textId="77777777" w:rsidR="00E80115" w:rsidRDefault="00E80115" w:rsidP="00E80115">
      <w:pPr>
        <w:pStyle w:val="PMtextBullet"/>
      </w:pPr>
      <w:r>
        <w:t>Confirm all controls are in proper working order.</w:t>
      </w:r>
    </w:p>
    <w:p w14:paraId="374C5D33" w14:textId="77777777" w:rsidR="00E80115" w:rsidRDefault="00E80115" w:rsidP="00E80115">
      <w:pPr>
        <w:pStyle w:val="PMtextBullet"/>
      </w:pPr>
      <w:r>
        <w:t>Ensure all control levers are in neutral or off position before starting.</w:t>
      </w:r>
    </w:p>
    <w:p w14:paraId="07A05156" w14:textId="77777777" w:rsidR="00E80115" w:rsidRDefault="00E80115" w:rsidP="00E80115">
      <w:pPr>
        <w:pStyle w:val="PMtextBullet"/>
      </w:pPr>
      <w:r>
        <w:lastRenderedPageBreak/>
        <w:t>Keep all bystanders away from the equipment during operation.</w:t>
      </w:r>
    </w:p>
    <w:p w14:paraId="2C5D019F" w14:textId="77777777" w:rsidR="00E80115" w:rsidRDefault="00E80115" w:rsidP="00E80115">
      <w:pPr>
        <w:pStyle w:val="PMtextBullet"/>
      </w:pPr>
      <w:r>
        <w:t>Do not allow passengers on the equipment.</w:t>
      </w:r>
    </w:p>
    <w:p w14:paraId="0713FF24" w14:textId="77777777" w:rsidR="00E80115" w:rsidRDefault="00E80115" w:rsidP="00E80115">
      <w:pPr>
        <w:pStyle w:val="PMtextBullet"/>
      </w:pPr>
      <w:r>
        <w:t>Do not climb on the equipment during operation.</w:t>
      </w:r>
    </w:p>
    <w:p w14:paraId="252FBB68" w14:textId="77777777" w:rsidR="00E80115" w:rsidRDefault="00E80115" w:rsidP="00E80115">
      <w:pPr>
        <w:pStyle w:val="PMtextBullet"/>
      </w:pPr>
      <w:r>
        <w:t>Before attaching or removing the power take off (PTO) shaft, disengage the PTO shaft, turn off engine and remove ignition key.</w:t>
      </w:r>
    </w:p>
    <w:p w14:paraId="33354884" w14:textId="77777777" w:rsidR="00E80115" w:rsidRDefault="00E80115" w:rsidP="00E80115">
      <w:pPr>
        <w:pStyle w:val="PMtextBullet"/>
      </w:pPr>
      <w:r>
        <w:t>Never engage PTO shaft when tractor engine is off.</w:t>
      </w:r>
    </w:p>
    <w:p w14:paraId="1E2BD196" w14:textId="2A1BA5E6" w:rsidR="00E80115" w:rsidRDefault="00E80115" w:rsidP="00E80115">
      <w:pPr>
        <w:pStyle w:val="PMtextBullet"/>
      </w:pPr>
      <w:r>
        <w:t xml:space="preserve">Disconnect the </w:t>
      </w:r>
      <w:r w:rsidR="006B2351">
        <w:t>equipment</w:t>
      </w:r>
      <w:r>
        <w:t xml:space="preserve"> from the tractor only on compact level ground, ensuring that it is stopped and stable.</w:t>
      </w:r>
    </w:p>
    <w:p w14:paraId="121434F9" w14:textId="01E5B4BA" w:rsidR="00E80115" w:rsidRDefault="00E80115" w:rsidP="00E80115">
      <w:pPr>
        <w:pStyle w:val="PMtextBullet"/>
      </w:pPr>
      <w:r>
        <w:t xml:space="preserve">Never make an adjustment or repair with the </w:t>
      </w:r>
      <w:r w:rsidR="006B2351">
        <w:t xml:space="preserve">rotary mower </w:t>
      </w:r>
      <w:r>
        <w:t xml:space="preserve">running. Disengage the PTO, shut off the tractor engine, set the parking brake, remove the </w:t>
      </w:r>
      <w:proofErr w:type="gramStart"/>
      <w:r>
        <w:t>key</w:t>
      </w:r>
      <w:proofErr w:type="gramEnd"/>
      <w:r>
        <w:t xml:space="preserve"> and wait for all rotating parts to stop before opening shielding or making adjustments.</w:t>
      </w:r>
    </w:p>
    <w:p w14:paraId="2C40E0E4" w14:textId="5BB191FE" w:rsidR="00E80115" w:rsidRDefault="00E80115" w:rsidP="00E80115">
      <w:pPr>
        <w:pStyle w:val="PMtextBullet"/>
      </w:pPr>
      <w:r>
        <w:t xml:space="preserve">Do not attempt to remove material from the </w:t>
      </w:r>
      <w:r w:rsidR="006B2351">
        <w:t>rotary mower</w:t>
      </w:r>
      <w:r>
        <w:t xml:space="preserve"> during operation.</w:t>
      </w:r>
    </w:p>
    <w:p w14:paraId="500059A7" w14:textId="77777777" w:rsidR="00E80115" w:rsidRDefault="00E80115" w:rsidP="00E80115">
      <w:pPr>
        <w:pStyle w:val="PMtextBullet"/>
      </w:pPr>
      <w:r>
        <w:t xml:space="preserve">If the discharge deflector becomes clogged, disengage the PTO, shut off the tractor engine, set the parking brake, remove the </w:t>
      </w:r>
      <w:proofErr w:type="gramStart"/>
      <w:r>
        <w:t>key</w:t>
      </w:r>
      <w:proofErr w:type="gramEnd"/>
      <w:r>
        <w:t xml:space="preserve"> and clean out the deflector.</w:t>
      </w:r>
    </w:p>
    <w:p w14:paraId="387C38CE" w14:textId="77777777" w:rsidR="00E80115" w:rsidRDefault="00E80115" w:rsidP="00E80115">
      <w:pPr>
        <w:pStyle w:val="PMtextBullet"/>
      </w:pPr>
      <w:r>
        <w:t>Before attaching or removing the PTO shaft, disengage the PTO shaft, turn off the tractor engine and remove ignition key.</w:t>
      </w:r>
    </w:p>
    <w:p w14:paraId="109C0836" w14:textId="77777777" w:rsidR="00E80115" w:rsidRDefault="00E80115" w:rsidP="00E80115">
      <w:pPr>
        <w:pStyle w:val="PMtextBullet"/>
      </w:pPr>
      <w:r>
        <w:t>Never engage PTO shaft when tractor engine is off.</w:t>
      </w:r>
    </w:p>
    <w:p w14:paraId="721562B9" w14:textId="77777777" w:rsidR="00E80115" w:rsidRDefault="00E80115" w:rsidP="00E80115">
      <w:pPr>
        <w:pStyle w:val="PMtextBullet"/>
      </w:pPr>
      <w:r>
        <w:t>Use equipment during daylight or in bright artificial light.</w:t>
      </w:r>
    </w:p>
    <w:p w14:paraId="3DABA010" w14:textId="77777777" w:rsidR="00E80115" w:rsidRDefault="00E80115" w:rsidP="00E80115">
      <w:pPr>
        <w:pStyle w:val="PMtextBullet"/>
      </w:pPr>
      <w:r>
        <w:t xml:space="preserve">Do not put hands or feet near rotating parts. Keep clear of discharge </w:t>
      </w:r>
      <w:proofErr w:type="gramStart"/>
      <w:r>
        <w:t>opening at all times</w:t>
      </w:r>
      <w:proofErr w:type="gramEnd"/>
      <w:r>
        <w:t>.</w:t>
      </w:r>
    </w:p>
    <w:p w14:paraId="7C285010" w14:textId="77777777" w:rsidR="00E80115" w:rsidRDefault="00E80115" w:rsidP="00E80115">
      <w:pPr>
        <w:pStyle w:val="PMtextBullet"/>
      </w:pPr>
      <w:r>
        <w:t>Do not operate on or while crossing a gravel drive, walk or road.</w:t>
      </w:r>
    </w:p>
    <w:p w14:paraId="3194763E" w14:textId="20FA74EB" w:rsidR="00E80115" w:rsidRDefault="00E80115" w:rsidP="00E80115">
      <w:pPr>
        <w:pStyle w:val="PMtextBullet"/>
      </w:pPr>
      <w:r>
        <w:t xml:space="preserve">Never direct discharge at bystanders or windows. Never allow anyone in front of the </w:t>
      </w:r>
      <w:r w:rsidR="006B2351">
        <w:t>rotary mower</w:t>
      </w:r>
      <w:r>
        <w:t>.</w:t>
      </w:r>
    </w:p>
    <w:p w14:paraId="2231B271" w14:textId="77777777" w:rsidR="00E80115" w:rsidRDefault="00E80115" w:rsidP="00E80115">
      <w:pPr>
        <w:pStyle w:val="PMtextBullet"/>
      </w:pPr>
      <w:r>
        <w:t>Do not mow across the face of slopes. Hillside operation is dangerous and is not recommended. If it is necessary, use extreme caution.</w:t>
      </w:r>
    </w:p>
    <w:p w14:paraId="2788E8BD" w14:textId="77777777" w:rsidR="00E80115" w:rsidRDefault="00E80115" w:rsidP="00E80115">
      <w:pPr>
        <w:pStyle w:val="PMtextBullet"/>
      </w:pPr>
      <w:r>
        <w:t>While making turns in rough terrain, reduce tractor speed.</w:t>
      </w:r>
    </w:p>
    <w:p w14:paraId="17DF4163" w14:textId="77777777" w:rsidR="003C2EE0" w:rsidRDefault="003C2EE0" w:rsidP="003C2EE0">
      <w:pPr>
        <w:pStyle w:val="PMtextBullet"/>
      </w:pPr>
      <w:r>
        <w:t>When mowing in high grass or rough terrain, set the mower at the highest possible cutting level, to reduce the possibility of the mower striking debris or hidden objects.</w:t>
      </w:r>
    </w:p>
    <w:p w14:paraId="17DF4165" w14:textId="57FFE68A" w:rsidR="003C2EE0" w:rsidRDefault="003C2EE0" w:rsidP="003C2EE0">
      <w:pPr>
        <w:pStyle w:val="PMtextBullet"/>
      </w:pPr>
      <w:r>
        <w:t xml:space="preserve">If the rotary mower has struck a foreign object, </w:t>
      </w:r>
      <w:proofErr w:type="gramStart"/>
      <w:r>
        <w:t>stop</w:t>
      </w:r>
      <w:proofErr w:type="gramEnd"/>
      <w:r>
        <w:t xml:space="preserve"> and inspect the tractor and mower for damage. Repair the damage before resuming equipment operation.</w:t>
      </w:r>
    </w:p>
    <w:p w14:paraId="34302D92" w14:textId="3F7016CF" w:rsidR="008A7BFF" w:rsidRDefault="008A7BFF" w:rsidP="008A7BFF">
      <w:pPr>
        <w:pStyle w:val="PMtextBullet"/>
      </w:pPr>
      <w:r>
        <w:t>When leaving the tractor and rotary mower unattended, disengage the PTO shaft, turn off the engine, set the parking brake and remove the key.</w:t>
      </w:r>
    </w:p>
    <w:p w14:paraId="3C265BD0" w14:textId="4A27DB77" w:rsidR="00E80115" w:rsidRDefault="00983BF1" w:rsidP="00E80115">
      <w:pPr>
        <w:pStyle w:val="PMtextBullet"/>
      </w:pPr>
      <w:r>
        <w:t>R</w:t>
      </w:r>
      <w:r w:rsidR="00E80115" w:rsidRPr="00757FB4">
        <w:t xml:space="preserve">epairs to the </w:t>
      </w:r>
      <w:r w:rsidR="00E80115">
        <w:t xml:space="preserve">equipment </w:t>
      </w:r>
      <w:r w:rsidR="00E80115" w:rsidRPr="00757FB4">
        <w:t xml:space="preserve">must be performed by qualified personnel, using </w:t>
      </w:r>
      <w:r w:rsidR="00E80115">
        <w:t>o</w:t>
      </w:r>
      <w:r w:rsidR="00E80115">
        <w:rPr>
          <w:rFonts w:cs="Arial"/>
        </w:rPr>
        <w:t>riginal equipment manufacturer (</w:t>
      </w:r>
      <w:r w:rsidR="00E80115" w:rsidRPr="00F12599">
        <w:rPr>
          <w:rFonts w:cs="Arial"/>
        </w:rPr>
        <w:t>OEM</w:t>
      </w:r>
      <w:r w:rsidR="00E80115">
        <w:rPr>
          <w:rFonts w:cs="Arial"/>
        </w:rPr>
        <w:t>)</w:t>
      </w:r>
      <w:r w:rsidR="00E80115" w:rsidRPr="00F12599">
        <w:rPr>
          <w:rFonts w:cs="Arial"/>
        </w:rPr>
        <w:t xml:space="preserve"> </w:t>
      </w:r>
      <w:r w:rsidR="00E80115" w:rsidRPr="00757FB4">
        <w:t>parts or equivalent</w:t>
      </w:r>
      <w:r w:rsidR="00E80115">
        <w:t>.</w:t>
      </w:r>
      <w:r w:rsidR="00E80115" w:rsidRPr="00757FB4">
        <w:t xml:space="preserve"> </w:t>
      </w:r>
    </w:p>
    <w:p w14:paraId="17DF416A" w14:textId="77777777" w:rsidR="003C2EE0" w:rsidRPr="002E483A" w:rsidRDefault="003C2EE0" w:rsidP="003C2EE0">
      <w:pPr>
        <w:pStyle w:val="PMhead"/>
      </w:pPr>
      <w:r>
        <w:t>Additional Resources</w:t>
      </w:r>
    </w:p>
    <w:p w14:paraId="17DF416B" w14:textId="75499E4E" w:rsidR="003C2EE0" w:rsidRDefault="003C2EE0" w:rsidP="003C2EE0">
      <w:pPr>
        <w:pStyle w:val="PMtext"/>
      </w:pPr>
      <w:r>
        <w:t xml:space="preserve">SOP </w:t>
      </w:r>
      <w:r w:rsidR="00A14287">
        <w:t>for</w:t>
      </w:r>
      <w:r>
        <w:t xml:space="preserve"> Tractors</w:t>
      </w:r>
    </w:p>
    <w:p w14:paraId="11A8DDEA" w14:textId="16562550" w:rsidR="005C33A3" w:rsidRDefault="005C33A3" w:rsidP="003C2EE0">
      <w:pPr>
        <w:pStyle w:val="PMtext"/>
      </w:pPr>
      <w:r>
        <w:t>SOP for Hitching Implements</w:t>
      </w:r>
    </w:p>
    <w:p w14:paraId="6E42A744" w14:textId="5A0364ED"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416C" w14:textId="77777777" w:rsidR="003C2EE0" w:rsidRDefault="003C2EE0" w:rsidP="003C2EE0">
      <w:pPr>
        <w:pStyle w:val="PMhead"/>
        <w:rPr>
          <w:lang w:val="fr-CA"/>
        </w:rPr>
      </w:pPr>
      <w:r>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16F" w14:textId="77777777" w:rsidTr="00C8231E">
        <w:tc>
          <w:tcPr>
            <w:tcW w:w="4428" w:type="dxa"/>
            <w:tcBorders>
              <w:top w:val="single" w:sz="4" w:space="0" w:color="auto"/>
              <w:left w:val="single" w:sz="4" w:space="0" w:color="auto"/>
              <w:bottom w:val="single" w:sz="4" w:space="0" w:color="auto"/>
              <w:right w:val="single" w:sz="4" w:space="0" w:color="auto"/>
            </w:tcBorders>
          </w:tcPr>
          <w:p w14:paraId="17DF416D" w14:textId="77777777" w:rsidR="003C2EE0" w:rsidRDefault="003C2EE0"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16E" w14:textId="42E350A1" w:rsidR="003C2EE0" w:rsidRDefault="003C2EE0" w:rsidP="00C8231E">
            <w:pPr>
              <w:pStyle w:val="PMtableText"/>
              <w:tabs>
                <w:tab w:val="left" w:leader="dot" w:pos="6840"/>
              </w:tabs>
              <w:rPr>
                <w:szCs w:val="20"/>
                <w:lang w:eastAsia="en-CA"/>
              </w:rPr>
            </w:pPr>
          </w:p>
        </w:tc>
      </w:tr>
      <w:tr w:rsidR="003C2EE0" w14:paraId="17DF4172" w14:textId="77777777" w:rsidTr="00C8231E">
        <w:tc>
          <w:tcPr>
            <w:tcW w:w="4428" w:type="dxa"/>
            <w:tcBorders>
              <w:top w:val="single" w:sz="4" w:space="0" w:color="auto"/>
              <w:left w:val="single" w:sz="4" w:space="0" w:color="auto"/>
              <w:bottom w:val="single" w:sz="4" w:space="0" w:color="auto"/>
              <w:right w:val="single" w:sz="4" w:space="0" w:color="auto"/>
            </w:tcBorders>
          </w:tcPr>
          <w:p w14:paraId="17DF4170" w14:textId="77777777" w:rsidR="003C2EE0" w:rsidRDefault="003C2EE0"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171" w14:textId="77777777" w:rsidR="003C2EE0" w:rsidRDefault="003C2EE0" w:rsidP="00C8231E">
            <w:pPr>
              <w:pStyle w:val="PMtableText"/>
              <w:tabs>
                <w:tab w:val="left" w:leader="dot" w:pos="6840"/>
              </w:tabs>
              <w:rPr>
                <w:szCs w:val="20"/>
                <w:lang w:eastAsia="en-CA"/>
              </w:rPr>
            </w:pPr>
          </w:p>
        </w:tc>
      </w:tr>
    </w:tbl>
    <w:p w14:paraId="17DF4173" w14:textId="299AB45E" w:rsidR="003C2EE0" w:rsidRDefault="003C2EE0" w:rsidP="003C2EE0"/>
    <w:p w14:paraId="2F0649E0" w14:textId="1F4CD40B" w:rsidR="000148B0" w:rsidRDefault="000148B0" w:rsidP="003C2EE0"/>
    <w:p w14:paraId="616F7047" w14:textId="30EE39DC" w:rsidR="000148B0" w:rsidRDefault="000148B0" w:rsidP="003C2EE0"/>
    <w:p w14:paraId="3E2E771A" w14:textId="6BC9BB07" w:rsidR="000148B0" w:rsidRDefault="000148B0" w:rsidP="003C2EE0"/>
    <w:p w14:paraId="3518F4C7" w14:textId="00980F42" w:rsidR="000148B0" w:rsidRDefault="000148B0" w:rsidP="003C2EE0"/>
    <w:p w14:paraId="648E11CB" w14:textId="17A88FF4" w:rsidR="000148B0" w:rsidRDefault="000148B0" w:rsidP="003C2EE0"/>
    <w:p w14:paraId="38A73EE9" w14:textId="413B5447" w:rsidR="000148B0" w:rsidRDefault="000148B0" w:rsidP="003C2EE0"/>
    <w:p w14:paraId="1C1CF592" w14:textId="698C631E" w:rsidR="000148B0" w:rsidRDefault="000148B0" w:rsidP="003C2EE0"/>
    <w:p w14:paraId="49C35F8C" w14:textId="29F68D14" w:rsidR="000148B0" w:rsidRDefault="000148B0" w:rsidP="003C2EE0"/>
    <w:p w14:paraId="728EF5DB" w14:textId="2DFF71A2" w:rsidR="000148B0" w:rsidRDefault="000148B0" w:rsidP="003C2EE0"/>
    <w:p w14:paraId="3BB71364" w14:textId="0BB4710A" w:rsidR="000148B0" w:rsidRDefault="000148B0" w:rsidP="003C2EE0"/>
    <w:p w14:paraId="2461486D" w14:textId="1B5422A8" w:rsidR="000148B0" w:rsidRDefault="000148B0" w:rsidP="003C2EE0"/>
    <w:p w14:paraId="05C24B85" w14:textId="6E7F0E2A" w:rsidR="000148B0" w:rsidRDefault="000148B0" w:rsidP="003C2EE0"/>
    <w:p w14:paraId="1B4F5998" w14:textId="41604165" w:rsidR="000148B0" w:rsidRDefault="000148B0" w:rsidP="003C2EE0"/>
    <w:p w14:paraId="24B9A4B2" w14:textId="64422978" w:rsidR="000148B0" w:rsidRDefault="000148B0" w:rsidP="003C2EE0"/>
    <w:p w14:paraId="593DC436" w14:textId="62C94548" w:rsidR="000148B0" w:rsidRDefault="000148B0" w:rsidP="003C2EE0"/>
    <w:p w14:paraId="5E73CDDF" w14:textId="7CFBFFE5" w:rsidR="000148B0" w:rsidRDefault="000148B0" w:rsidP="003C2EE0"/>
    <w:p w14:paraId="6A94FA63" w14:textId="6B6363D5" w:rsidR="000148B0" w:rsidRDefault="000148B0" w:rsidP="003C2EE0"/>
    <w:p w14:paraId="5EF9D59E" w14:textId="48DCB136" w:rsidR="000148B0" w:rsidRDefault="000148B0" w:rsidP="003C2EE0"/>
    <w:p w14:paraId="558752E9" w14:textId="256D633E" w:rsidR="000148B0" w:rsidRDefault="000148B0" w:rsidP="003C2EE0"/>
    <w:p w14:paraId="70850AF3" w14:textId="1D88AFE2" w:rsidR="000148B0" w:rsidRDefault="000148B0" w:rsidP="003C2EE0"/>
    <w:p w14:paraId="1FD03CB5" w14:textId="4DCA73C8" w:rsidR="000148B0" w:rsidRDefault="000148B0" w:rsidP="003C2EE0"/>
    <w:p w14:paraId="6AC89C57" w14:textId="19045ACA" w:rsidR="000148B0" w:rsidRDefault="000148B0" w:rsidP="003C2EE0"/>
    <w:p w14:paraId="571BB067" w14:textId="3E96A0E7" w:rsidR="000148B0" w:rsidRDefault="000148B0" w:rsidP="003C2EE0"/>
    <w:p w14:paraId="33A7919D" w14:textId="657711C3" w:rsidR="000148B0" w:rsidRDefault="000148B0" w:rsidP="003C2EE0"/>
    <w:p w14:paraId="23F145D3" w14:textId="367F1AB4" w:rsidR="000148B0" w:rsidRDefault="000148B0" w:rsidP="003C2EE0"/>
    <w:p w14:paraId="453029E1" w14:textId="77777777" w:rsidR="000148B0" w:rsidRDefault="000148B0" w:rsidP="003C2EE0"/>
    <w:p w14:paraId="3B30A211" w14:textId="305F8FF4" w:rsidR="005C33A3" w:rsidRPr="00FE308F" w:rsidRDefault="005C33A3" w:rsidP="00283964">
      <w:pPr>
        <w:pStyle w:val="Heading1"/>
      </w:pPr>
      <w:bookmarkStart w:id="414" w:name="_Toc126240196"/>
      <w:bookmarkStart w:id="415" w:name="_Toc339010565"/>
      <w:bookmarkStart w:id="416" w:name="_Toc391293916"/>
      <w:bookmarkStart w:id="417" w:name="_Toc126313846"/>
      <w:r w:rsidRPr="00FE308F">
        <w:lastRenderedPageBreak/>
        <w:t xml:space="preserve">Safe Operating Procedures for </w:t>
      </w:r>
      <w:r>
        <w:t>Sickle Mower</w:t>
      </w:r>
      <w:r w:rsidR="00D778F6">
        <w:t>s</w:t>
      </w:r>
      <w:bookmarkEnd w:id="414"/>
      <w:bookmarkEnd w:id="417"/>
    </w:p>
    <w:p w14:paraId="53C645EF" w14:textId="77777777" w:rsidR="005C33A3" w:rsidRPr="006A23A6" w:rsidRDefault="005C33A3" w:rsidP="005C33A3">
      <w:pPr>
        <w:pStyle w:val="PMhead"/>
      </w:pPr>
      <w:r w:rsidRPr="006A23A6">
        <w:t>Purpose</w:t>
      </w:r>
    </w:p>
    <w:p w14:paraId="2384A2DA" w14:textId="47BDD106" w:rsidR="005C33A3" w:rsidRPr="006A23A6" w:rsidRDefault="005C33A3" w:rsidP="005C33A3">
      <w:pPr>
        <w:pStyle w:val="PMtext"/>
      </w:pPr>
      <w:r w:rsidRPr="006A23A6">
        <w:t xml:space="preserve">To define the safe operating procedures in a manner that informs and instructs employees of </w:t>
      </w:r>
      <w:r>
        <w:t>[Employer/Organization Name]</w:t>
      </w:r>
      <w:r w:rsidRPr="006A23A6">
        <w:t xml:space="preserve"> on the key health and safety hazards and controls to remember when </w:t>
      </w:r>
      <w:r>
        <w:t>using</w:t>
      </w:r>
      <w:r w:rsidRPr="006A23A6">
        <w:t xml:space="preserve"> </w:t>
      </w:r>
      <w:r>
        <w:t>the sickle mower</w:t>
      </w:r>
      <w:r w:rsidRPr="006A23A6">
        <w:t>.</w:t>
      </w:r>
    </w:p>
    <w:p w14:paraId="32684FC0" w14:textId="77777777" w:rsidR="005C33A3" w:rsidRPr="006A23A6" w:rsidRDefault="005C33A3" w:rsidP="005C33A3">
      <w:pPr>
        <w:pStyle w:val="PMhead"/>
      </w:pPr>
      <w:r>
        <w:t>Hazards</w:t>
      </w:r>
    </w:p>
    <w:p w14:paraId="66C84852" w14:textId="62D66879" w:rsidR="005C33A3" w:rsidRPr="006A23A6" w:rsidRDefault="005C33A3" w:rsidP="005C33A3">
      <w:pPr>
        <w:pStyle w:val="PMtext"/>
      </w:pPr>
      <w:r w:rsidRPr="006A23A6">
        <w:t xml:space="preserve">The following hazards may occur </w:t>
      </w:r>
      <w:r>
        <w:t>when using the sickle mower</w:t>
      </w:r>
      <w:r w:rsidRPr="006A23A6">
        <w:t>:</w:t>
      </w:r>
    </w:p>
    <w:p w14:paraId="2C8B6E3F" w14:textId="77777777" w:rsidR="005C33A3" w:rsidRDefault="005C33A3" w:rsidP="005C33A3">
      <w:pPr>
        <w:pStyle w:val="PMtextBullet"/>
      </w:pPr>
      <w:r>
        <w:t>Critical injury or fatality</w:t>
      </w:r>
    </w:p>
    <w:p w14:paraId="7C113569" w14:textId="77777777" w:rsidR="005C33A3" w:rsidRDefault="005C33A3" w:rsidP="005C33A3">
      <w:pPr>
        <w:pStyle w:val="PMtextBullet"/>
      </w:pPr>
      <w:r>
        <w:t>Puncture (hydraulic fluid under pressure)</w:t>
      </w:r>
    </w:p>
    <w:p w14:paraId="3B3AE4C5" w14:textId="77777777" w:rsidR="005C33A3" w:rsidRDefault="005C33A3" w:rsidP="005C33A3">
      <w:pPr>
        <w:pStyle w:val="PMtextBullet"/>
      </w:pPr>
      <w:r>
        <w:t>Entanglement</w:t>
      </w:r>
    </w:p>
    <w:p w14:paraId="5D673B7F" w14:textId="77777777" w:rsidR="005C33A3" w:rsidRDefault="005C33A3" w:rsidP="005C33A3">
      <w:pPr>
        <w:pStyle w:val="PMtextBullet"/>
      </w:pPr>
      <w:r w:rsidRPr="006A23A6">
        <w:t>Fire</w:t>
      </w:r>
    </w:p>
    <w:p w14:paraId="5C62607C" w14:textId="77777777" w:rsidR="005C33A3" w:rsidRPr="006A23A6" w:rsidRDefault="005C33A3" w:rsidP="005C33A3">
      <w:pPr>
        <w:pStyle w:val="PMhead"/>
      </w:pPr>
      <w:r w:rsidRPr="006A23A6">
        <w:t>Personal Protective Equipment</w:t>
      </w:r>
    </w:p>
    <w:p w14:paraId="451C5DB9" w14:textId="77777777" w:rsidR="005C33A3" w:rsidRPr="006A23A6" w:rsidRDefault="005C33A3" w:rsidP="005C33A3">
      <w:pPr>
        <w:pStyle w:val="PMtextBullet"/>
      </w:pPr>
      <w:r>
        <w:t>Safety footwear</w:t>
      </w:r>
    </w:p>
    <w:p w14:paraId="6C445287" w14:textId="77777777" w:rsidR="005C33A3" w:rsidRDefault="005C33A3" w:rsidP="005C33A3">
      <w:pPr>
        <w:pStyle w:val="PMtextBullet"/>
      </w:pPr>
      <w:r>
        <w:t>Eye protection</w:t>
      </w:r>
    </w:p>
    <w:p w14:paraId="141EFA75" w14:textId="77777777" w:rsidR="005C33A3" w:rsidRPr="006A23A6" w:rsidRDefault="005C33A3" w:rsidP="005C33A3">
      <w:pPr>
        <w:pStyle w:val="PMtextBullet"/>
      </w:pPr>
      <w:r w:rsidRPr="006A23A6">
        <w:t>Hearing protection</w:t>
      </w:r>
    </w:p>
    <w:p w14:paraId="037B2643" w14:textId="77777777" w:rsidR="005C33A3" w:rsidRPr="00FA7AC6" w:rsidRDefault="005C33A3" w:rsidP="005C33A3">
      <w:pPr>
        <w:pStyle w:val="PMtextBullet"/>
        <w:rPr>
          <w:u w:val="single"/>
        </w:rPr>
      </w:pPr>
      <w:r w:rsidRPr="00FA7AC6">
        <w:t>Gloves</w:t>
      </w:r>
    </w:p>
    <w:p w14:paraId="26777DF5" w14:textId="77777777" w:rsidR="005C33A3" w:rsidRPr="006A23A6" w:rsidRDefault="005C33A3" w:rsidP="005C33A3">
      <w:pPr>
        <w:pStyle w:val="PMtextBullet"/>
      </w:pPr>
      <w:r w:rsidRPr="006A23A6">
        <w:t>No loose clothing</w:t>
      </w:r>
      <w:r>
        <w:t xml:space="preserve">, </w:t>
      </w:r>
      <w:proofErr w:type="gramStart"/>
      <w:r>
        <w:t>hair</w:t>
      </w:r>
      <w:proofErr w:type="gramEnd"/>
      <w:r w:rsidRPr="006A23A6">
        <w:t xml:space="preserve"> or jewelry</w:t>
      </w:r>
    </w:p>
    <w:p w14:paraId="5127DA86" w14:textId="77777777" w:rsidR="005C33A3" w:rsidRPr="006A23A6" w:rsidRDefault="005C33A3" w:rsidP="005C33A3">
      <w:pPr>
        <w:pStyle w:val="PMhead"/>
      </w:pPr>
      <w:r w:rsidRPr="006A23A6">
        <w:t>Safe Operating Procedure</w:t>
      </w:r>
    </w:p>
    <w:p w14:paraId="3565830B" w14:textId="77777777" w:rsidR="006B2351" w:rsidRPr="00F12599" w:rsidRDefault="006B2351" w:rsidP="006B2351">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12610754" w14:textId="670E5081" w:rsidR="006B2351" w:rsidRPr="00F12599" w:rsidRDefault="006B2351" w:rsidP="006B2351">
      <w:pPr>
        <w:pStyle w:val="PMtextBullet"/>
      </w:pPr>
      <w:r w:rsidRPr="00F12599">
        <w:t xml:space="preserve">Operators must have </w:t>
      </w:r>
      <w:r w:rsidR="0083347E">
        <w:t>reviewed the operator’s manual with the supervisor</w:t>
      </w:r>
      <w:r>
        <w:t>.</w:t>
      </w:r>
    </w:p>
    <w:p w14:paraId="2F62DC30" w14:textId="77777777" w:rsidR="006B2351" w:rsidRDefault="006B2351" w:rsidP="006B2351">
      <w:pPr>
        <w:pStyle w:val="PMtextBullet"/>
      </w:pPr>
      <w:r>
        <w:t>Ensure operator’s</w:t>
      </w:r>
      <w:r w:rsidRPr="00F12599">
        <w:t xml:space="preserve"> manual for equipment is available to operators</w:t>
      </w:r>
      <w:r>
        <w:t>.</w:t>
      </w:r>
    </w:p>
    <w:p w14:paraId="7EA5D987" w14:textId="77777777" w:rsidR="006B2351" w:rsidRPr="006A23A6" w:rsidRDefault="006B2351" w:rsidP="006B2351">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3B9703CF" w14:textId="77777777" w:rsidR="006B2351" w:rsidRPr="006A23A6" w:rsidRDefault="006B2351" w:rsidP="006B2351">
      <w:pPr>
        <w:pStyle w:val="PMtextBullet"/>
      </w:pPr>
      <w:r>
        <w:t xml:space="preserve">Ensure safety decals are legible, order replacements if they are not. </w:t>
      </w:r>
    </w:p>
    <w:p w14:paraId="2B79E81A" w14:textId="77777777" w:rsidR="006B2351" w:rsidRPr="00F12599" w:rsidRDefault="006B2351" w:rsidP="006B2351">
      <w:pPr>
        <w:pStyle w:val="PMtextBullet"/>
      </w:pPr>
      <w:r w:rsidRPr="00F12599">
        <w:t xml:space="preserve">Ensure the </w:t>
      </w:r>
      <w:r>
        <w:t>equipment</w:t>
      </w:r>
      <w:r w:rsidRPr="00F12599">
        <w:t xml:space="preserve"> is used properly as per manufacturer’s directions.</w:t>
      </w:r>
    </w:p>
    <w:p w14:paraId="7ECA075B" w14:textId="77777777" w:rsidR="006B2351" w:rsidRDefault="006B2351" w:rsidP="006B2351">
      <w:pPr>
        <w:pStyle w:val="PMtextBullet"/>
      </w:pPr>
      <w:r>
        <w:t>Complete a walkaround of the immediate work area prior to starting. Look for obstacles that may need to be removed.</w:t>
      </w:r>
    </w:p>
    <w:p w14:paraId="27892D10" w14:textId="77777777" w:rsidR="006B2351" w:rsidRDefault="006B2351" w:rsidP="006B2351">
      <w:pPr>
        <w:pStyle w:val="PMtextBullet"/>
      </w:pPr>
      <w:r>
        <w:t>Use the appropriate size and type of tractor.</w:t>
      </w:r>
    </w:p>
    <w:p w14:paraId="164A981A" w14:textId="77777777" w:rsidR="006B2351" w:rsidRDefault="006B2351" w:rsidP="006B2351">
      <w:pPr>
        <w:pStyle w:val="PMtextBullet"/>
      </w:pPr>
      <w:r>
        <w:t xml:space="preserve">A tractor with an enclosed cab roll-over protection system (ROPS) and a seatbelt is recommended when operating the sickle mower. </w:t>
      </w:r>
    </w:p>
    <w:p w14:paraId="43641C42" w14:textId="77777777" w:rsidR="006B2351" w:rsidRDefault="006B2351" w:rsidP="006B2351">
      <w:pPr>
        <w:pStyle w:val="PMtextBullet"/>
      </w:pPr>
      <w:r>
        <w:t>Confirm all controls are in proper working order.</w:t>
      </w:r>
    </w:p>
    <w:p w14:paraId="729CF55A" w14:textId="77777777" w:rsidR="006B2351" w:rsidRDefault="006B2351" w:rsidP="006B2351">
      <w:pPr>
        <w:pStyle w:val="PMtextBullet"/>
      </w:pPr>
      <w:r>
        <w:t>Ensure all control levers are in neutral or off position before starting.</w:t>
      </w:r>
    </w:p>
    <w:p w14:paraId="0A7D74AF" w14:textId="77777777" w:rsidR="006B2351" w:rsidRDefault="006B2351" w:rsidP="006B2351">
      <w:pPr>
        <w:pStyle w:val="PMtextBullet"/>
      </w:pPr>
      <w:r>
        <w:lastRenderedPageBreak/>
        <w:t>Keep all bystanders away from the equipment during operation.</w:t>
      </w:r>
    </w:p>
    <w:p w14:paraId="09F22223" w14:textId="77777777" w:rsidR="006B2351" w:rsidRDefault="006B2351" w:rsidP="006B2351">
      <w:pPr>
        <w:pStyle w:val="PMtextBullet"/>
      </w:pPr>
      <w:r>
        <w:t>Do not allow passengers on the equipment.</w:t>
      </w:r>
    </w:p>
    <w:p w14:paraId="291453E9" w14:textId="77777777" w:rsidR="006B2351" w:rsidRDefault="006B2351" w:rsidP="006B2351">
      <w:pPr>
        <w:pStyle w:val="PMtextBullet"/>
      </w:pPr>
      <w:r>
        <w:t>Do not climb on the equipment during operation.</w:t>
      </w:r>
    </w:p>
    <w:p w14:paraId="0BE3D828" w14:textId="77777777" w:rsidR="006B2351" w:rsidRDefault="006B2351" w:rsidP="006B2351">
      <w:pPr>
        <w:pStyle w:val="PMtextBullet"/>
      </w:pPr>
      <w:r>
        <w:t>Before attaching or removing the power take off (PTO) shaft, disengage the PTO shaft, turn off engine and remove ignition key.</w:t>
      </w:r>
    </w:p>
    <w:p w14:paraId="3EE82716" w14:textId="77777777" w:rsidR="006B2351" w:rsidRDefault="006B2351" w:rsidP="006B2351">
      <w:pPr>
        <w:pStyle w:val="PMtextBullet"/>
      </w:pPr>
      <w:r>
        <w:t>Never engage PTO shaft when tractor engine is off.</w:t>
      </w:r>
    </w:p>
    <w:p w14:paraId="6B304571" w14:textId="77777777" w:rsidR="006B2351" w:rsidRDefault="006B2351" w:rsidP="006B2351">
      <w:pPr>
        <w:pStyle w:val="PMtextBullet"/>
      </w:pPr>
      <w:r>
        <w:t>Disconnect the equipment from the tractor only on compact level ground, ensuring that it is stopped and stable.</w:t>
      </w:r>
    </w:p>
    <w:p w14:paraId="5BFAEE50" w14:textId="77777777" w:rsidR="008A7BFF" w:rsidRDefault="008A7BFF" w:rsidP="008A7BFF">
      <w:pPr>
        <w:pStyle w:val="PMtextBullet"/>
      </w:pPr>
      <w:r>
        <w:t>Always adjust the cutting arm based on the current slope conditions. Do not adjust the arm while the tractor and sickle mower are engaged.</w:t>
      </w:r>
    </w:p>
    <w:p w14:paraId="35E4E0B6" w14:textId="2264F414" w:rsidR="006B2351" w:rsidRDefault="006B2351" w:rsidP="006B2351">
      <w:pPr>
        <w:pStyle w:val="PMtextBullet"/>
      </w:pPr>
      <w:r>
        <w:t xml:space="preserve">Never make an adjustment or repair with the sickle mower running. Disengage the PTO, shut off the tractor engine, set the parking brake, remove the </w:t>
      </w:r>
      <w:proofErr w:type="gramStart"/>
      <w:r>
        <w:t>key</w:t>
      </w:r>
      <w:proofErr w:type="gramEnd"/>
      <w:r>
        <w:t xml:space="preserve"> and wait for all </w:t>
      </w:r>
      <w:r w:rsidR="008A7BFF">
        <w:t>moving</w:t>
      </w:r>
      <w:r>
        <w:t xml:space="preserve"> parts to stop before opening shielding or making adjustments.</w:t>
      </w:r>
    </w:p>
    <w:p w14:paraId="288D65BC" w14:textId="7C4982EC" w:rsidR="006B2351" w:rsidRDefault="006B2351" w:rsidP="006B2351">
      <w:pPr>
        <w:pStyle w:val="PMtextBullet"/>
      </w:pPr>
      <w:r>
        <w:t xml:space="preserve">Do not attempt to remove material from the </w:t>
      </w:r>
      <w:r w:rsidR="001C0EAB">
        <w:t>sickle</w:t>
      </w:r>
      <w:r>
        <w:t xml:space="preserve"> mower during operation.</w:t>
      </w:r>
    </w:p>
    <w:p w14:paraId="20EC1F82" w14:textId="77777777" w:rsidR="006B2351" w:rsidRDefault="006B2351" w:rsidP="006B2351">
      <w:pPr>
        <w:pStyle w:val="PMtextBullet"/>
      </w:pPr>
      <w:r>
        <w:t>Before attaching or removing the PTO shaft, disengage the PTO shaft, turn off the tractor engine and remove ignition key.</w:t>
      </w:r>
    </w:p>
    <w:p w14:paraId="1D817C6B" w14:textId="77777777" w:rsidR="006B2351" w:rsidRDefault="006B2351" w:rsidP="006B2351">
      <w:pPr>
        <w:pStyle w:val="PMtextBullet"/>
      </w:pPr>
      <w:r>
        <w:t>Never engage PTO shaft when tractor engine is off.</w:t>
      </w:r>
    </w:p>
    <w:p w14:paraId="0B8EE593" w14:textId="77777777" w:rsidR="006B2351" w:rsidRDefault="006B2351" w:rsidP="006B2351">
      <w:pPr>
        <w:pStyle w:val="PMtextBullet"/>
      </w:pPr>
      <w:r>
        <w:t>Use equipment during daylight or in bright artificial light.</w:t>
      </w:r>
    </w:p>
    <w:p w14:paraId="0409DD92" w14:textId="04E51BD2" w:rsidR="006B2351" w:rsidRDefault="008A7BFF" w:rsidP="006B2351">
      <w:pPr>
        <w:pStyle w:val="PMtextBullet"/>
      </w:pPr>
      <w:r>
        <w:t>Do not put hands or feet near movi</w:t>
      </w:r>
      <w:r w:rsidR="006B2351">
        <w:t xml:space="preserve">ng parts. Keep clear of discharge </w:t>
      </w:r>
      <w:proofErr w:type="gramStart"/>
      <w:r w:rsidR="006B2351">
        <w:t>opening at all times</w:t>
      </w:r>
      <w:proofErr w:type="gramEnd"/>
      <w:r w:rsidR="006B2351">
        <w:t>.</w:t>
      </w:r>
    </w:p>
    <w:p w14:paraId="0985E11D" w14:textId="77777777" w:rsidR="006B2351" w:rsidRDefault="006B2351" w:rsidP="006B2351">
      <w:pPr>
        <w:pStyle w:val="PMtextBullet"/>
      </w:pPr>
      <w:r>
        <w:t>Do not operate on or while crossing a gravel drive, walk or road.</w:t>
      </w:r>
    </w:p>
    <w:p w14:paraId="7019DC6A" w14:textId="747737CA" w:rsidR="006B2351" w:rsidRDefault="006B2351" w:rsidP="006B2351">
      <w:pPr>
        <w:pStyle w:val="PMtextBullet"/>
      </w:pPr>
      <w:r>
        <w:t xml:space="preserve">Never direct discharge at bystanders or windows. </w:t>
      </w:r>
    </w:p>
    <w:p w14:paraId="2B29C845" w14:textId="77777777" w:rsidR="006B2351" w:rsidRDefault="006B2351" w:rsidP="006B2351">
      <w:pPr>
        <w:pStyle w:val="PMtextBullet"/>
      </w:pPr>
      <w:r>
        <w:t>Do not mow across the face of slopes. Hillside operation is dangerous and is not recommended. If it is necessary, use extreme caution.</w:t>
      </w:r>
    </w:p>
    <w:p w14:paraId="7CF4B8FC" w14:textId="77777777" w:rsidR="006B2351" w:rsidRDefault="006B2351" w:rsidP="006B2351">
      <w:pPr>
        <w:pStyle w:val="PMtextBullet"/>
      </w:pPr>
      <w:r>
        <w:t>While making turns in rough terrain, reduce tractor speed.</w:t>
      </w:r>
    </w:p>
    <w:p w14:paraId="5369850C" w14:textId="77777777" w:rsidR="006B2351" w:rsidRDefault="006B2351" w:rsidP="006B2351">
      <w:pPr>
        <w:pStyle w:val="PMtextBullet"/>
      </w:pPr>
      <w:r>
        <w:t>When mowing in high grass or rough terrain, set the mower at the highest possible cutting level, to reduce the possibility of the mower striking debris or hidden objects.</w:t>
      </w:r>
    </w:p>
    <w:p w14:paraId="1221ED9C" w14:textId="4698E69E" w:rsidR="006B2351" w:rsidRDefault="006B2351" w:rsidP="006B2351">
      <w:pPr>
        <w:pStyle w:val="PMtextBullet"/>
      </w:pPr>
      <w:r>
        <w:t xml:space="preserve">If the </w:t>
      </w:r>
      <w:r w:rsidR="008A7BFF">
        <w:t xml:space="preserve">sickle </w:t>
      </w:r>
      <w:r>
        <w:t xml:space="preserve">mower has struck a foreign object, </w:t>
      </w:r>
      <w:proofErr w:type="gramStart"/>
      <w:r>
        <w:t>stop</w:t>
      </w:r>
      <w:proofErr w:type="gramEnd"/>
      <w:r>
        <w:t xml:space="preserve"> and inspect the tractor and mower for damage. Repair the damage before resuming equipment operation.</w:t>
      </w:r>
    </w:p>
    <w:p w14:paraId="653A41A2" w14:textId="77777777" w:rsidR="008A7BFF" w:rsidRDefault="008A7BFF" w:rsidP="008A7BFF">
      <w:pPr>
        <w:pStyle w:val="PMtextBullet"/>
      </w:pPr>
      <w:r>
        <w:t>When leaving the tractor and sickle mower unattended, disengage the PTO shaft, turn off the engine, set the parking brake and remove the key.</w:t>
      </w:r>
    </w:p>
    <w:p w14:paraId="3AA541C1" w14:textId="77777777" w:rsidR="006B2351" w:rsidRDefault="006B2351" w:rsidP="006B2351">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3B155B4E" w14:textId="77777777" w:rsidR="005C33A3" w:rsidRPr="002E483A" w:rsidRDefault="005C33A3" w:rsidP="005C33A3">
      <w:pPr>
        <w:pStyle w:val="PMhead"/>
      </w:pPr>
      <w:r>
        <w:t>Additional Resources</w:t>
      </w:r>
    </w:p>
    <w:p w14:paraId="2B9513C4" w14:textId="77777777" w:rsidR="0070066D" w:rsidRDefault="005C33A3" w:rsidP="005C33A3">
      <w:pPr>
        <w:pStyle w:val="PMtext"/>
      </w:pPr>
      <w:r>
        <w:t xml:space="preserve">SOP for </w:t>
      </w:r>
      <w:r w:rsidR="0070066D">
        <w:t>Hitching Implements</w:t>
      </w:r>
    </w:p>
    <w:p w14:paraId="2E5A7067" w14:textId="3156C31D" w:rsidR="005C33A3" w:rsidRDefault="0070066D" w:rsidP="005C33A3">
      <w:pPr>
        <w:pStyle w:val="PMtext"/>
      </w:pPr>
      <w:r>
        <w:t xml:space="preserve">SOP for </w:t>
      </w:r>
      <w:r w:rsidR="005C33A3">
        <w:t>Tractors</w:t>
      </w:r>
    </w:p>
    <w:p w14:paraId="7DEB5BE9" w14:textId="4F43BB74"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25199D43" w14:textId="77777777" w:rsidR="005C33A3" w:rsidRDefault="005C33A3" w:rsidP="005C33A3">
      <w:pPr>
        <w:pStyle w:val="PMhead"/>
        <w:rPr>
          <w:lang w:val="fr-CA"/>
        </w:rPr>
      </w:pPr>
      <w:r>
        <w:rPr>
          <w:lang w:val="fr-CA"/>
        </w:rP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C33A3" w14:paraId="7C60F193" w14:textId="77777777" w:rsidTr="004A05A1">
        <w:tc>
          <w:tcPr>
            <w:tcW w:w="4428" w:type="dxa"/>
            <w:tcBorders>
              <w:top w:val="single" w:sz="4" w:space="0" w:color="auto"/>
              <w:left w:val="single" w:sz="4" w:space="0" w:color="auto"/>
              <w:bottom w:val="single" w:sz="4" w:space="0" w:color="auto"/>
              <w:right w:val="single" w:sz="4" w:space="0" w:color="auto"/>
            </w:tcBorders>
          </w:tcPr>
          <w:p w14:paraId="62B2DBA5" w14:textId="77777777" w:rsidR="005C33A3" w:rsidRDefault="005C33A3" w:rsidP="004A05A1">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02A12DA6" w14:textId="601A8023" w:rsidR="005C33A3" w:rsidRDefault="005C33A3" w:rsidP="004A05A1">
            <w:pPr>
              <w:pStyle w:val="PMtableText"/>
              <w:tabs>
                <w:tab w:val="left" w:leader="dot" w:pos="6840"/>
              </w:tabs>
              <w:rPr>
                <w:szCs w:val="20"/>
                <w:lang w:eastAsia="en-CA"/>
              </w:rPr>
            </w:pPr>
          </w:p>
        </w:tc>
      </w:tr>
      <w:tr w:rsidR="005C33A3" w14:paraId="5C69C0E9" w14:textId="77777777" w:rsidTr="004A05A1">
        <w:tc>
          <w:tcPr>
            <w:tcW w:w="4428" w:type="dxa"/>
            <w:tcBorders>
              <w:top w:val="single" w:sz="4" w:space="0" w:color="auto"/>
              <w:left w:val="single" w:sz="4" w:space="0" w:color="auto"/>
              <w:bottom w:val="single" w:sz="4" w:space="0" w:color="auto"/>
              <w:right w:val="single" w:sz="4" w:space="0" w:color="auto"/>
            </w:tcBorders>
          </w:tcPr>
          <w:p w14:paraId="2E207E0E" w14:textId="77777777" w:rsidR="005C33A3" w:rsidRDefault="005C33A3" w:rsidP="004A05A1">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2F90ADD6" w14:textId="77777777" w:rsidR="005C33A3" w:rsidRDefault="005C33A3" w:rsidP="004A05A1">
            <w:pPr>
              <w:pStyle w:val="PMtableText"/>
              <w:tabs>
                <w:tab w:val="left" w:leader="dot" w:pos="6840"/>
              </w:tabs>
              <w:rPr>
                <w:szCs w:val="20"/>
                <w:lang w:eastAsia="en-CA"/>
              </w:rPr>
            </w:pPr>
          </w:p>
        </w:tc>
      </w:tr>
    </w:tbl>
    <w:p w14:paraId="62247F2E" w14:textId="0DE18AC6" w:rsidR="000148B0" w:rsidRDefault="000148B0" w:rsidP="000148B0"/>
    <w:p w14:paraId="2095871A" w14:textId="236CBAA0" w:rsidR="000148B0" w:rsidRDefault="000148B0" w:rsidP="000148B0"/>
    <w:p w14:paraId="1D405F39" w14:textId="4991D20B" w:rsidR="000148B0" w:rsidRDefault="000148B0" w:rsidP="000148B0"/>
    <w:p w14:paraId="7A33BCA5" w14:textId="2DD8FF2D" w:rsidR="000148B0" w:rsidRDefault="000148B0" w:rsidP="000148B0"/>
    <w:p w14:paraId="78C2374A" w14:textId="4DCFF8D5" w:rsidR="000148B0" w:rsidRDefault="000148B0" w:rsidP="000148B0"/>
    <w:p w14:paraId="3E89F366" w14:textId="4D4B58BC" w:rsidR="000148B0" w:rsidRDefault="000148B0" w:rsidP="000148B0"/>
    <w:p w14:paraId="5E98057A" w14:textId="091709B7" w:rsidR="000148B0" w:rsidRDefault="000148B0" w:rsidP="000148B0"/>
    <w:p w14:paraId="53DC76A3" w14:textId="4BC03E28" w:rsidR="000148B0" w:rsidRDefault="000148B0" w:rsidP="000148B0"/>
    <w:p w14:paraId="291D506F" w14:textId="64A38C3C" w:rsidR="000148B0" w:rsidRDefault="000148B0" w:rsidP="000148B0"/>
    <w:p w14:paraId="7147D8CC" w14:textId="6C5505BD" w:rsidR="000148B0" w:rsidRDefault="000148B0" w:rsidP="000148B0"/>
    <w:p w14:paraId="14CA18C7" w14:textId="28253A2D" w:rsidR="000148B0" w:rsidRDefault="000148B0" w:rsidP="000148B0"/>
    <w:p w14:paraId="37358672" w14:textId="1B73A2CD" w:rsidR="000148B0" w:rsidRDefault="000148B0" w:rsidP="000148B0"/>
    <w:p w14:paraId="3E394EB7" w14:textId="378D9DD2" w:rsidR="000148B0" w:rsidRDefault="000148B0" w:rsidP="000148B0"/>
    <w:p w14:paraId="4EEC44E0" w14:textId="591B1912" w:rsidR="000148B0" w:rsidRDefault="000148B0" w:rsidP="000148B0"/>
    <w:p w14:paraId="7F9D9D41" w14:textId="5CA6BF06" w:rsidR="000148B0" w:rsidRDefault="000148B0" w:rsidP="000148B0"/>
    <w:p w14:paraId="03FB1F20" w14:textId="53E5CF36" w:rsidR="000148B0" w:rsidRDefault="000148B0" w:rsidP="000148B0"/>
    <w:p w14:paraId="324B3A7C" w14:textId="0B0F8828" w:rsidR="000148B0" w:rsidRDefault="000148B0" w:rsidP="000148B0"/>
    <w:p w14:paraId="6DE72997" w14:textId="5833757F" w:rsidR="000148B0" w:rsidRDefault="000148B0" w:rsidP="000148B0"/>
    <w:p w14:paraId="492F7BDA" w14:textId="3DAF378E" w:rsidR="000148B0" w:rsidRDefault="000148B0" w:rsidP="000148B0"/>
    <w:p w14:paraId="05F328DE" w14:textId="5C737DCD" w:rsidR="000148B0" w:rsidRDefault="000148B0" w:rsidP="000148B0"/>
    <w:p w14:paraId="55AE014E" w14:textId="0F74F364" w:rsidR="000148B0" w:rsidRDefault="000148B0" w:rsidP="000148B0"/>
    <w:p w14:paraId="14AA05F1" w14:textId="59B2B462" w:rsidR="000148B0" w:rsidRDefault="000148B0" w:rsidP="000148B0"/>
    <w:p w14:paraId="37BEF888" w14:textId="34514695" w:rsidR="000148B0" w:rsidRDefault="000148B0" w:rsidP="000148B0"/>
    <w:p w14:paraId="2D0D9F6B" w14:textId="7EA984D0" w:rsidR="000148B0" w:rsidRDefault="000148B0" w:rsidP="000148B0"/>
    <w:p w14:paraId="48592190" w14:textId="1E6970D9" w:rsidR="000148B0" w:rsidRDefault="000148B0" w:rsidP="000148B0"/>
    <w:p w14:paraId="4E1AFF03" w14:textId="77777777" w:rsidR="000148B0" w:rsidRDefault="000148B0" w:rsidP="000148B0"/>
    <w:p w14:paraId="17DF4174" w14:textId="060753BF" w:rsidR="003C2EE0" w:rsidRPr="00FE308F" w:rsidRDefault="0058492C" w:rsidP="00283964">
      <w:pPr>
        <w:pStyle w:val="Heading1"/>
      </w:pPr>
      <w:bookmarkStart w:id="418" w:name="_Toc126240197"/>
      <w:bookmarkStart w:id="419" w:name="_Toc126313847"/>
      <w:r>
        <w:lastRenderedPageBreak/>
        <w:t xml:space="preserve">Safe Operating Procedures for </w:t>
      </w:r>
      <w:r w:rsidR="003C2EE0">
        <w:t xml:space="preserve">Side </w:t>
      </w:r>
      <w:bookmarkEnd w:id="415"/>
      <w:bookmarkEnd w:id="416"/>
      <w:r>
        <w:t>Hedgers</w:t>
      </w:r>
      <w:r w:rsidR="006C27CD">
        <w:t xml:space="preserve"> and Pre-Pruners</w:t>
      </w:r>
      <w:bookmarkEnd w:id="418"/>
      <w:bookmarkEnd w:id="419"/>
    </w:p>
    <w:p w14:paraId="17DF4175" w14:textId="77777777" w:rsidR="003C2EE0" w:rsidRPr="006A23A6" w:rsidRDefault="003C2EE0" w:rsidP="003C2EE0">
      <w:pPr>
        <w:pStyle w:val="PMhead"/>
      </w:pPr>
      <w:r w:rsidRPr="006A23A6">
        <w:t>Purpose</w:t>
      </w:r>
    </w:p>
    <w:p w14:paraId="17DF4176" w14:textId="08CC288B" w:rsidR="003C2EE0" w:rsidRPr="006A23A6" w:rsidRDefault="003C2EE0" w:rsidP="003C2EE0">
      <w:pPr>
        <w:pStyle w:val="PMtext"/>
      </w:pPr>
      <w:r w:rsidRPr="006A23A6">
        <w:t xml:space="preserve">To define the safe operating procedures in a manner that informs and instructs employees of </w:t>
      </w:r>
      <w:r w:rsidR="003357E3">
        <w:t>[</w:t>
      </w:r>
      <w:r w:rsidR="002C1A88">
        <w:t>Employer/Organization Name</w:t>
      </w:r>
      <w:r w:rsidR="003357E3">
        <w:t>]</w:t>
      </w:r>
      <w:r w:rsidRPr="006A23A6">
        <w:t xml:space="preserve"> on the key health and safety hazards and controls to remember when </w:t>
      </w:r>
      <w:r w:rsidR="001966B0">
        <w:t>using</w:t>
      </w:r>
      <w:r w:rsidRPr="006A23A6">
        <w:t xml:space="preserve"> </w:t>
      </w:r>
      <w:r>
        <w:t xml:space="preserve">the side </w:t>
      </w:r>
      <w:r w:rsidR="0058492C">
        <w:t>hedger</w:t>
      </w:r>
      <w:r w:rsidR="006C27CD">
        <w:t xml:space="preserve"> and pre-pruner</w:t>
      </w:r>
      <w:r w:rsidRPr="006A23A6">
        <w:t>.</w:t>
      </w:r>
    </w:p>
    <w:p w14:paraId="17DF4177" w14:textId="0F6F0EBB" w:rsidR="003C2EE0" w:rsidRPr="006A23A6" w:rsidRDefault="005273E0" w:rsidP="003C2EE0">
      <w:pPr>
        <w:pStyle w:val="PMhead"/>
      </w:pPr>
      <w:r>
        <w:t>Hazards</w:t>
      </w:r>
    </w:p>
    <w:p w14:paraId="17DF4178" w14:textId="681E4D92" w:rsidR="003C2EE0" w:rsidRPr="006A23A6" w:rsidRDefault="003C2EE0" w:rsidP="003C2EE0">
      <w:pPr>
        <w:pStyle w:val="PMtext"/>
      </w:pPr>
      <w:r w:rsidRPr="006A23A6">
        <w:t xml:space="preserve">The following hazards may occur </w:t>
      </w:r>
      <w:r w:rsidR="001966B0">
        <w:t>when using</w:t>
      </w:r>
      <w:r w:rsidR="00A14287">
        <w:t xml:space="preserve"> the side </w:t>
      </w:r>
      <w:r w:rsidR="0058492C">
        <w:t>hedger</w:t>
      </w:r>
      <w:r w:rsidR="006C27CD">
        <w:t xml:space="preserve"> and pre-pruner</w:t>
      </w:r>
      <w:r w:rsidRPr="006A23A6">
        <w:t>:</w:t>
      </w:r>
    </w:p>
    <w:p w14:paraId="1F2C226E" w14:textId="77777777" w:rsidR="00A14287" w:rsidRDefault="00A14287" w:rsidP="00A14287">
      <w:pPr>
        <w:pStyle w:val="PMtextBullet"/>
      </w:pPr>
      <w:r>
        <w:t>Critical injury or fatality</w:t>
      </w:r>
    </w:p>
    <w:p w14:paraId="3B0A0A77" w14:textId="77777777" w:rsidR="00A14287" w:rsidRDefault="00A14287" w:rsidP="00A14287">
      <w:pPr>
        <w:pStyle w:val="PMtextBullet"/>
      </w:pPr>
      <w:r>
        <w:t>Puncture (hydraulic fluid under pressure)</w:t>
      </w:r>
    </w:p>
    <w:p w14:paraId="0B40532C" w14:textId="66462A31" w:rsidR="00A14287" w:rsidRDefault="001966B0" w:rsidP="00A14287">
      <w:pPr>
        <w:pStyle w:val="PMtextBullet"/>
      </w:pPr>
      <w:r>
        <w:t>Entanglement</w:t>
      </w:r>
    </w:p>
    <w:p w14:paraId="61C8C184" w14:textId="77777777" w:rsidR="001966B0" w:rsidRDefault="001966B0" w:rsidP="001966B0">
      <w:pPr>
        <w:pStyle w:val="PMtextBullet"/>
      </w:pPr>
      <w:r w:rsidRPr="006A23A6">
        <w:t>Fire</w:t>
      </w:r>
    </w:p>
    <w:p w14:paraId="3DC36D97" w14:textId="77777777" w:rsidR="00A14287" w:rsidRPr="006A23A6" w:rsidRDefault="00A14287" w:rsidP="00A14287">
      <w:pPr>
        <w:pStyle w:val="PMhead"/>
      </w:pPr>
      <w:r w:rsidRPr="006A23A6">
        <w:t>Personal Protective Equipment</w:t>
      </w:r>
    </w:p>
    <w:p w14:paraId="0D5012F3" w14:textId="77777777" w:rsidR="00A14287" w:rsidRPr="006A23A6" w:rsidRDefault="00A14287" w:rsidP="00A14287">
      <w:pPr>
        <w:pStyle w:val="PMtextBullet"/>
      </w:pPr>
      <w:r>
        <w:t>Safety footwear</w:t>
      </w:r>
    </w:p>
    <w:p w14:paraId="53F3A6A1" w14:textId="77777777" w:rsidR="00A14287" w:rsidRDefault="00A14287" w:rsidP="00A14287">
      <w:pPr>
        <w:pStyle w:val="PMtextBullet"/>
      </w:pPr>
      <w:r>
        <w:t>Eye protection</w:t>
      </w:r>
    </w:p>
    <w:p w14:paraId="454C4ABA" w14:textId="77777777" w:rsidR="00A14287" w:rsidRPr="006A23A6" w:rsidRDefault="00A14287" w:rsidP="00A14287">
      <w:pPr>
        <w:pStyle w:val="PMtextBullet"/>
      </w:pPr>
      <w:r w:rsidRPr="006A23A6">
        <w:t>Hearing protection</w:t>
      </w:r>
    </w:p>
    <w:p w14:paraId="1ADB8C0D" w14:textId="77777777" w:rsidR="00A14287" w:rsidRPr="00FA7AC6" w:rsidRDefault="00A14287" w:rsidP="00A14287">
      <w:pPr>
        <w:pStyle w:val="PMtextBullet"/>
        <w:rPr>
          <w:u w:val="single"/>
        </w:rPr>
      </w:pPr>
      <w:r w:rsidRPr="00FA7AC6">
        <w:t>Gloves</w:t>
      </w:r>
    </w:p>
    <w:p w14:paraId="73989753" w14:textId="77777777" w:rsidR="00A14287" w:rsidRPr="006A23A6" w:rsidRDefault="00A14287" w:rsidP="00A14287">
      <w:pPr>
        <w:pStyle w:val="PMtextBullet"/>
      </w:pPr>
      <w:r w:rsidRPr="006A23A6">
        <w:t>No loose clothing</w:t>
      </w:r>
      <w:r>
        <w:t xml:space="preserve">, </w:t>
      </w:r>
      <w:proofErr w:type="gramStart"/>
      <w:r>
        <w:t>hair</w:t>
      </w:r>
      <w:proofErr w:type="gramEnd"/>
      <w:r w:rsidRPr="006A23A6">
        <w:t xml:space="preserve"> or jewelry</w:t>
      </w:r>
    </w:p>
    <w:p w14:paraId="17DF4183" w14:textId="77777777" w:rsidR="003C2EE0" w:rsidRPr="006A23A6" w:rsidRDefault="003C2EE0" w:rsidP="003C2EE0">
      <w:pPr>
        <w:pStyle w:val="PMhead"/>
      </w:pPr>
      <w:r w:rsidRPr="006A23A6">
        <w:t>Safe Operating Procedure</w:t>
      </w:r>
    </w:p>
    <w:p w14:paraId="252A9E80" w14:textId="77777777" w:rsidR="0058492C" w:rsidRPr="00F12599" w:rsidRDefault="0058492C" w:rsidP="0058492C">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6F0F50AA" w14:textId="184845B4" w:rsidR="0058492C" w:rsidRPr="00F12599" w:rsidRDefault="0058492C" w:rsidP="0058492C">
      <w:pPr>
        <w:pStyle w:val="PMtextBullet"/>
      </w:pPr>
      <w:r w:rsidRPr="00F12599">
        <w:t xml:space="preserve">Operators must have </w:t>
      </w:r>
      <w:r w:rsidR="0083347E">
        <w:t>reviewed the operator’s manual with the supervisor</w:t>
      </w:r>
      <w:r>
        <w:t>.</w:t>
      </w:r>
    </w:p>
    <w:p w14:paraId="3996847E" w14:textId="77777777" w:rsidR="0058492C" w:rsidRDefault="0058492C" w:rsidP="0058492C">
      <w:pPr>
        <w:pStyle w:val="PMtextBullet"/>
      </w:pPr>
      <w:r>
        <w:t>Ensure operator’s</w:t>
      </w:r>
      <w:r w:rsidRPr="00F12599">
        <w:t xml:space="preserve"> manual for equipment is available to operators</w:t>
      </w:r>
      <w:r>
        <w:t>.</w:t>
      </w:r>
    </w:p>
    <w:p w14:paraId="5E659D7A" w14:textId="77777777" w:rsidR="0058492C" w:rsidRPr="006A23A6" w:rsidRDefault="0058492C" w:rsidP="0058492C">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B574B00" w14:textId="77777777" w:rsidR="0058492C" w:rsidRPr="006A23A6" w:rsidRDefault="0058492C" w:rsidP="0058492C">
      <w:pPr>
        <w:pStyle w:val="PMtextBullet"/>
      </w:pPr>
      <w:r>
        <w:t xml:space="preserve">Ensure safety decals are legible, order replacements if they are not. </w:t>
      </w:r>
    </w:p>
    <w:p w14:paraId="5EE53E9A" w14:textId="77777777" w:rsidR="0058492C" w:rsidRPr="00F12599" w:rsidRDefault="0058492C" w:rsidP="0058492C">
      <w:pPr>
        <w:pStyle w:val="PMtextBullet"/>
      </w:pPr>
      <w:r w:rsidRPr="00F12599">
        <w:t xml:space="preserve">Ensure the </w:t>
      </w:r>
      <w:r>
        <w:t>equipment</w:t>
      </w:r>
      <w:r w:rsidRPr="00F12599">
        <w:t xml:space="preserve"> is used properly as per manufacturer’s directions.</w:t>
      </w:r>
    </w:p>
    <w:p w14:paraId="1B9F80AD" w14:textId="77777777" w:rsidR="0058492C" w:rsidRDefault="0058492C" w:rsidP="0058492C">
      <w:pPr>
        <w:pStyle w:val="PMtextBullet"/>
      </w:pPr>
      <w:r>
        <w:t>Complete a walkaround of the immediate work area prior to starting. Look for obstacles that may need to be removed.</w:t>
      </w:r>
    </w:p>
    <w:p w14:paraId="51182172" w14:textId="77777777" w:rsidR="0058492C" w:rsidRDefault="0058492C" w:rsidP="0058492C">
      <w:pPr>
        <w:pStyle w:val="PMtextBullet"/>
      </w:pPr>
      <w:r>
        <w:t>Use the appropriate size and type of tractor.</w:t>
      </w:r>
    </w:p>
    <w:p w14:paraId="25C7FFE3" w14:textId="179811B9" w:rsidR="0058492C" w:rsidRDefault="0058492C" w:rsidP="0058492C">
      <w:pPr>
        <w:pStyle w:val="PMtextBullet"/>
      </w:pPr>
      <w:r>
        <w:t xml:space="preserve">A tractor with an enclosed cab roll-over protection system (ROPS) and a seatbelt is recommended when operating the </w:t>
      </w:r>
      <w:r w:rsidR="006C27CD">
        <w:t>side hedger</w:t>
      </w:r>
      <w:r>
        <w:t xml:space="preserve">. </w:t>
      </w:r>
    </w:p>
    <w:p w14:paraId="04B06968" w14:textId="77777777" w:rsidR="0058492C" w:rsidRDefault="0058492C" w:rsidP="0058492C">
      <w:pPr>
        <w:pStyle w:val="PMtextBullet"/>
      </w:pPr>
      <w:r>
        <w:t>Confirm all controls are in proper working order.</w:t>
      </w:r>
    </w:p>
    <w:p w14:paraId="7EC86842" w14:textId="77777777" w:rsidR="0058492C" w:rsidRDefault="0058492C" w:rsidP="0058492C">
      <w:pPr>
        <w:pStyle w:val="PMtextBullet"/>
      </w:pPr>
      <w:r>
        <w:t>Ensure all control levers are in neutral or off position before starting.</w:t>
      </w:r>
    </w:p>
    <w:p w14:paraId="6954B5FE" w14:textId="47DE2243" w:rsidR="0058492C" w:rsidRDefault="0058492C" w:rsidP="0058492C">
      <w:pPr>
        <w:pStyle w:val="PMtextBullet"/>
      </w:pPr>
      <w:r>
        <w:lastRenderedPageBreak/>
        <w:t>Keep all bystanders at least 50 metres away from the equipment during operation.</w:t>
      </w:r>
    </w:p>
    <w:p w14:paraId="71D6C170" w14:textId="77777777" w:rsidR="0058492C" w:rsidRDefault="0058492C" w:rsidP="0058492C">
      <w:pPr>
        <w:pStyle w:val="PMtextBullet"/>
      </w:pPr>
      <w:r>
        <w:t>Do not allow passengers on the equipment.</w:t>
      </w:r>
    </w:p>
    <w:p w14:paraId="56C7E2AB" w14:textId="77777777" w:rsidR="0058492C" w:rsidRDefault="0058492C" w:rsidP="0058492C">
      <w:pPr>
        <w:pStyle w:val="PMtextBullet"/>
      </w:pPr>
      <w:r>
        <w:t>Do not climb on the equipment during operation.</w:t>
      </w:r>
    </w:p>
    <w:p w14:paraId="4D4F930F" w14:textId="77777777" w:rsidR="0058492C" w:rsidRDefault="0058492C" w:rsidP="0058492C">
      <w:pPr>
        <w:pStyle w:val="PMtextBullet"/>
      </w:pPr>
      <w:r>
        <w:t>Before attaching or removing the power take off (PTO) shaft, disengage the PTO shaft, turn off engine and remove ignition key.</w:t>
      </w:r>
    </w:p>
    <w:p w14:paraId="00C99798" w14:textId="77777777" w:rsidR="0058492C" w:rsidRDefault="0058492C" w:rsidP="0058492C">
      <w:pPr>
        <w:pStyle w:val="PMtextBullet"/>
      </w:pPr>
      <w:r>
        <w:t>Never engage PTO shaft when tractor engine is off.</w:t>
      </w:r>
    </w:p>
    <w:p w14:paraId="50C96055" w14:textId="77777777" w:rsidR="0058492C" w:rsidRDefault="0058492C" w:rsidP="0058492C">
      <w:pPr>
        <w:pStyle w:val="PMtextBullet"/>
      </w:pPr>
      <w:r>
        <w:t>Disconnect the equipment from the tractor only on compact level ground, ensuring that it is stopped and stable.</w:t>
      </w:r>
    </w:p>
    <w:p w14:paraId="7D0A0791" w14:textId="16485D38" w:rsidR="0058492C" w:rsidRDefault="0058492C" w:rsidP="0058492C">
      <w:pPr>
        <w:pStyle w:val="PMtextBullet"/>
      </w:pPr>
      <w:r>
        <w:t xml:space="preserve">Never make an adjustment or repair with the side </w:t>
      </w:r>
      <w:r w:rsidR="006C27CD">
        <w:t>hedger and pre-pruner</w:t>
      </w:r>
      <w:r>
        <w:t xml:space="preserve"> running. Disengage the PTO, shut off the tractor engine, set the parking brake, remove the </w:t>
      </w:r>
      <w:proofErr w:type="gramStart"/>
      <w:r>
        <w:t>key</w:t>
      </w:r>
      <w:proofErr w:type="gramEnd"/>
      <w:r>
        <w:t xml:space="preserve"> and wait for all moving parts to stop before opening shielding or making adjustments.</w:t>
      </w:r>
    </w:p>
    <w:p w14:paraId="04D14116" w14:textId="3FEC9197" w:rsidR="0058492C" w:rsidRDefault="0058492C" w:rsidP="0058492C">
      <w:pPr>
        <w:pStyle w:val="PMtextBullet"/>
      </w:pPr>
      <w:r>
        <w:t xml:space="preserve">Do not attempt to remove material from the side </w:t>
      </w:r>
      <w:r w:rsidR="006C27CD">
        <w:t xml:space="preserve">hedger </w:t>
      </w:r>
      <w:r>
        <w:t>during operation.</w:t>
      </w:r>
    </w:p>
    <w:p w14:paraId="6ABAA2C2" w14:textId="77777777" w:rsidR="0058492C" w:rsidRDefault="0058492C" w:rsidP="0058492C">
      <w:pPr>
        <w:pStyle w:val="PMtextBullet"/>
      </w:pPr>
      <w:r>
        <w:t>Before attaching or removing the PTO shaft, disengage the PTO shaft, turn off the tractor engine and remove ignition key.</w:t>
      </w:r>
    </w:p>
    <w:p w14:paraId="1502EE68" w14:textId="77777777" w:rsidR="0058492C" w:rsidRDefault="0058492C" w:rsidP="0058492C">
      <w:pPr>
        <w:pStyle w:val="PMtextBullet"/>
      </w:pPr>
      <w:r>
        <w:t>Never engage PTO shaft when tractor engine is off.</w:t>
      </w:r>
    </w:p>
    <w:p w14:paraId="2C80BDE9" w14:textId="77777777" w:rsidR="0058492C" w:rsidRDefault="0058492C" w:rsidP="0058492C">
      <w:pPr>
        <w:pStyle w:val="PMtextBullet"/>
      </w:pPr>
      <w:r>
        <w:t>Use equipment during daylight or in bright artificial light.</w:t>
      </w:r>
    </w:p>
    <w:p w14:paraId="62025AF9" w14:textId="77777777" w:rsidR="0058492C" w:rsidRDefault="0058492C" w:rsidP="0058492C">
      <w:pPr>
        <w:pStyle w:val="PMtextBullet"/>
      </w:pPr>
      <w:r>
        <w:t xml:space="preserve">Do not put hands or feet near moving parts. Keep clear of discharge </w:t>
      </w:r>
      <w:proofErr w:type="gramStart"/>
      <w:r>
        <w:t>opening at all times</w:t>
      </w:r>
      <w:proofErr w:type="gramEnd"/>
      <w:r>
        <w:t>.</w:t>
      </w:r>
    </w:p>
    <w:p w14:paraId="3BB1A141" w14:textId="77777777" w:rsidR="0058492C" w:rsidRDefault="0058492C" w:rsidP="0058492C">
      <w:pPr>
        <w:pStyle w:val="PMtextBullet"/>
      </w:pPr>
      <w:r>
        <w:t xml:space="preserve">Never work, </w:t>
      </w:r>
      <w:proofErr w:type="gramStart"/>
      <w:r>
        <w:t>walk</w:t>
      </w:r>
      <w:proofErr w:type="gramEnd"/>
      <w:r>
        <w:t xml:space="preserve"> or stand under the raised arm. Never use the arm to lift people or objects.</w:t>
      </w:r>
    </w:p>
    <w:p w14:paraId="288404DE" w14:textId="77777777" w:rsidR="0058492C" w:rsidRDefault="0058492C" w:rsidP="0058492C">
      <w:pPr>
        <w:pStyle w:val="PMtextBullet"/>
      </w:pPr>
      <w:r>
        <w:t>Do not work with the arm extended on sloping terrain.</w:t>
      </w:r>
    </w:p>
    <w:p w14:paraId="0F68FFAA" w14:textId="77777777" w:rsidR="0058492C" w:rsidRDefault="0058492C" w:rsidP="0058492C">
      <w:pPr>
        <w:pStyle w:val="PMtextBullet"/>
      </w:pPr>
      <w:r>
        <w:t>Do not operate on or while crossing a gravel drive, walk or road.</w:t>
      </w:r>
    </w:p>
    <w:p w14:paraId="4A24E43D" w14:textId="77777777" w:rsidR="0058492C" w:rsidRDefault="0058492C" w:rsidP="0058492C">
      <w:pPr>
        <w:pStyle w:val="PMtextBullet"/>
      </w:pPr>
      <w:r>
        <w:t xml:space="preserve">Never direct discharge at bystanders or windows. </w:t>
      </w:r>
    </w:p>
    <w:p w14:paraId="46ACC8CA" w14:textId="77777777" w:rsidR="0058492C" w:rsidRDefault="0058492C" w:rsidP="0058492C">
      <w:pPr>
        <w:pStyle w:val="PMtextBullet"/>
      </w:pPr>
      <w:r>
        <w:t>While making turns in rough terrain, reduce tractor speed.</w:t>
      </w:r>
    </w:p>
    <w:p w14:paraId="51CC9492" w14:textId="10733CF6" w:rsidR="0058492C" w:rsidRDefault="0058492C" w:rsidP="0058492C">
      <w:pPr>
        <w:pStyle w:val="PMtextBullet"/>
      </w:pPr>
      <w:r>
        <w:t xml:space="preserve">When leaving the tractor and </w:t>
      </w:r>
      <w:r w:rsidR="006C27CD">
        <w:t>side hedger</w:t>
      </w:r>
      <w:r>
        <w:t xml:space="preserve"> unattended, disengage the PTO shaft, turn off the engine, set the parking brake and remove the key.</w:t>
      </w:r>
    </w:p>
    <w:p w14:paraId="306C8759" w14:textId="77777777" w:rsidR="0058492C" w:rsidRDefault="0058492C" w:rsidP="0058492C">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7DF4197" w14:textId="77777777" w:rsidR="003C2EE0" w:rsidRPr="002E483A" w:rsidRDefault="003C2EE0" w:rsidP="003C2EE0">
      <w:pPr>
        <w:pStyle w:val="PMhead"/>
      </w:pPr>
      <w:r>
        <w:t>Additional Resources</w:t>
      </w:r>
    </w:p>
    <w:p w14:paraId="5B4120BA" w14:textId="77777777" w:rsidR="0070066D" w:rsidRDefault="003C2EE0" w:rsidP="003C2EE0">
      <w:pPr>
        <w:pStyle w:val="PMtext"/>
      </w:pPr>
      <w:r>
        <w:t xml:space="preserve">SOP </w:t>
      </w:r>
      <w:r w:rsidR="00A14287">
        <w:t>for</w:t>
      </w:r>
      <w:r w:rsidR="0070066D">
        <w:t xml:space="preserve"> Hitching Implements</w:t>
      </w:r>
    </w:p>
    <w:p w14:paraId="17DF4198" w14:textId="217E39CE" w:rsidR="003C2EE0" w:rsidRDefault="0070066D" w:rsidP="003C2EE0">
      <w:pPr>
        <w:pStyle w:val="PMtext"/>
      </w:pPr>
      <w:r>
        <w:t>SOP for</w:t>
      </w:r>
      <w:r w:rsidR="003C2EE0">
        <w:t xml:space="preserve"> Tractors</w:t>
      </w:r>
    </w:p>
    <w:p w14:paraId="629BBC1B" w14:textId="747B256F"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4199" w14:textId="77777777" w:rsidR="003C2EE0" w:rsidRDefault="003C2EE0" w:rsidP="003C2EE0">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19C" w14:textId="77777777" w:rsidTr="00C8231E">
        <w:tc>
          <w:tcPr>
            <w:tcW w:w="4428" w:type="dxa"/>
            <w:tcBorders>
              <w:top w:val="single" w:sz="4" w:space="0" w:color="auto"/>
              <w:left w:val="single" w:sz="4" w:space="0" w:color="auto"/>
              <w:bottom w:val="single" w:sz="4" w:space="0" w:color="auto"/>
              <w:right w:val="single" w:sz="4" w:space="0" w:color="auto"/>
            </w:tcBorders>
          </w:tcPr>
          <w:p w14:paraId="17DF419A" w14:textId="77777777" w:rsidR="003C2EE0" w:rsidRDefault="003C2EE0"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19B" w14:textId="25990589" w:rsidR="003C2EE0" w:rsidRDefault="003C2EE0" w:rsidP="00C8231E">
            <w:pPr>
              <w:pStyle w:val="PMtableText"/>
              <w:tabs>
                <w:tab w:val="left" w:leader="dot" w:pos="6840"/>
              </w:tabs>
              <w:rPr>
                <w:szCs w:val="20"/>
                <w:lang w:eastAsia="en-CA"/>
              </w:rPr>
            </w:pPr>
          </w:p>
        </w:tc>
      </w:tr>
      <w:tr w:rsidR="003C2EE0" w14:paraId="17DF419F" w14:textId="77777777" w:rsidTr="00C8231E">
        <w:tc>
          <w:tcPr>
            <w:tcW w:w="4428" w:type="dxa"/>
            <w:tcBorders>
              <w:top w:val="single" w:sz="4" w:space="0" w:color="auto"/>
              <w:left w:val="single" w:sz="4" w:space="0" w:color="auto"/>
              <w:bottom w:val="single" w:sz="4" w:space="0" w:color="auto"/>
              <w:right w:val="single" w:sz="4" w:space="0" w:color="auto"/>
            </w:tcBorders>
          </w:tcPr>
          <w:p w14:paraId="17DF419D" w14:textId="77777777" w:rsidR="003C2EE0" w:rsidRDefault="003C2EE0"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19E" w14:textId="77777777" w:rsidR="003C2EE0" w:rsidRDefault="003C2EE0" w:rsidP="00C8231E">
            <w:pPr>
              <w:pStyle w:val="PMtableText"/>
              <w:tabs>
                <w:tab w:val="left" w:leader="dot" w:pos="6840"/>
              </w:tabs>
              <w:rPr>
                <w:szCs w:val="20"/>
                <w:lang w:eastAsia="en-CA"/>
              </w:rPr>
            </w:pPr>
          </w:p>
        </w:tc>
      </w:tr>
    </w:tbl>
    <w:p w14:paraId="17DF41A0" w14:textId="77777777" w:rsidR="003C2EE0" w:rsidRDefault="003C2EE0" w:rsidP="003C2EE0"/>
    <w:p w14:paraId="17DF41A1" w14:textId="77777777" w:rsidR="003C2EE0" w:rsidRPr="00AA40DE" w:rsidRDefault="003C2EE0" w:rsidP="00283964">
      <w:pPr>
        <w:pStyle w:val="Heading1"/>
      </w:pPr>
      <w:bookmarkStart w:id="420" w:name="_Toc323818054"/>
      <w:bookmarkStart w:id="421" w:name="_Toc391293917"/>
      <w:bookmarkStart w:id="422" w:name="_Toc126240198"/>
      <w:bookmarkStart w:id="423" w:name="_Toc126313848"/>
      <w:r w:rsidRPr="00AA40DE">
        <w:t>Safe Operati</w:t>
      </w:r>
      <w:r>
        <w:t xml:space="preserve">ng Procedures for </w:t>
      </w:r>
      <w:r w:rsidRPr="00AA40DE">
        <w:t>Skid Steer</w:t>
      </w:r>
      <w:r>
        <w:t xml:space="preserve"> Loader</w:t>
      </w:r>
      <w:bookmarkEnd w:id="420"/>
      <w:bookmarkEnd w:id="421"/>
      <w:bookmarkEnd w:id="422"/>
      <w:bookmarkEnd w:id="423"/>
    </w:p>
    <w:p w14:paraId="17DF41A2" w14:textId="77777777" w:rsidR="003C2EE0" w:rsidRPr="00AA40DE" w:rsidRDefault="003C2EE0" w:rsidP="003C2EE0">
      <w:pPr>
        <w:pStyle w:val="PMhead"/>
      </w:pPr>
      <w:r w:rsidRPr="00AA40DE">
        <w:t>Purpose</w:t>
      </w:r>
    </w:p>
    <w:p w14:paraId="17DF41A3" w14:textId="4A729EA2" w:rsidR="003C2EE0" w:rsidRPr="00AA40DE" w:rsidRDefault="003C2EE0" w:rsidP="003C2EE0">
      <w:pPr>
        <w:pStyle w:val="PMtext"/>
      </w:pPr>
      <w:r>
        <w:t>To define the safe</w:t>
      </w:r>
      <w:r w:rsidRPr="00AA40DE">
        <w:t xml:space="preserve"> </w:t>
      </w:r>
      <w:r>
        <w:t>o</w:t>
      </w:r>
      <w:r w:rsidRPr="00AA40DE">
        <w:t xml:space="preserve">perating </w:t>
      </w:r>
      <w:r>
        <w:t>p</w:t>
      </w:r>
      <w:r w:rsidRPr="00AA40DE">
        <w:t xml:space="preserve">rocedures in a manner that informs and instructs employees of </w:t>
      </w:r>
      <w:r w:rsidR="003357E3">
        <w:t>[</w:t>
      </w:r>
      <w:r w:rsidR="002C1A88">
        <w:t>Employer/Organization Name</w:t>
      </w:r>
      <w:r w:rsidR="003357E3">
        <w:t>]</w:t>
      </w:r>
      <w:r w:rsidRPr="00AA40DE">
        <w:t xml:space="preserve"> of the key health and safety </w:t>
      </w:r>
      <w:r w:rsidR="00AC1372">
        <w:t>hazards and controls</w:t>
      </w:r>
      <w:r>
        <w:t xml:space="preserve"> to remember when using </w:t>
      </w:r>
      <w:r w:rsidR="001966B0">
        <w:t>the</w:t>
      </w:r>
      <w:r>
        <w:t xml:space="preserve"> skid s</w:t>
      </w:r>
      <w:r w:rsidRPr="00AA40DE">
        <w:t>teer</w:t>
      </w:r>
      <w:r>
        <w:t xml:space="preserve"> loader</w:t>
      </w:r>
      <w:r w:rsidRPr="00AA40DE">
        <w:t>.</w:t>
      </w:r>
    </w:p>
    <w:p w14:paraId="17DF41A4" w14:textId="11B20326" w:rsidR="003C2EE0" w:rsidRPr="00AA40DE" w:rsidRDefault="005273E0" w:rsidP="003C2EE0">
      <w:pPr>
        <w:pStyle w:val="PMhead"/>
      </w:pPr>
      <w:r>
        <w:t>Hazards</w:t>
      </w:r>
    </w:p>
    <w:p w14:paraId="17DF41A5" w14:textId="6F1F04EF" w:rsidR="003C2EE0" w:rsidRPr="00AA40DE" w:rsidRDefault="003C2EE0" w:rsidP="003C2EE0">
      <w:pPr>
        <w:pStyle w:val="PMtext"/>
      </w:pPr>
      <w:r w:rsidRPr="00AA40DE">
        <w:t>The following hazar</w:t>
      </w:r>
      <w:r>
        <w:t xml:space="preserve">ds may occur </w:t>
      </w:r>
      <w:r w:rsidR="001966B0">
        <w:t>when using</w:t>
      </w:r>
      <w:r w:rsidR="00461D29">
        <w:t xml:space="preserve"> </w:t>
      </w:r>
      <w:r>
        <w:t>the skid s</w:t>
      </w:r>
      <w:r w:rsidRPr="00AA40DE">
        <w:t>teer</w:t>
      </w:r>
      <w:r>
        <w:t xml:space="preserve"> loader</w:t>
      </w:r>
      <w:r w:rsidRPr="00AA40DE">
        <w:t>:</w:t>
      </w:r>
    </w:p>
    <w:p w14:paraId="17DF41A6" w14:textId="19152403" w:rsidR="003C2EE0" w:rsidRPr="00AA40DE" w:rsidRDefault="001966B0" w:rsidP="003C2EE0">
      <w:pPr>
        <w:pStyle w:val="PMtextBullet"/>
      </w:pPr>
      <w:r>
        <w:t>C</w:t>
      </w:r>
      <w:r w:rsidR="00461D29">
        <w:t>ritical injury or fatality</w:t>
      </w:r>
    </w:p>
    <w:p w14:paraId="17DF41A7" w14:textId="5B13510B" w:rsidR="003C2EE0" w:rsidRPr="00AA40DE" w:rsidRDefault="003C2EE0" w:rsidP="003C2EE0">
      <w:pPr>
        <w:pStyle w:val="PMtextBullet"/>
      </w:pPr>
      <w:r w:rsidRPr="00AA40DE">
        <w:t>Crushing</w:t>
      </w:r>
      <w:r w:rsidR="001966B0">
        <w:t xml:space="preserve"> injury</w:t>
      </w:r>
    </w:p>
    <w:p w14:paraId="17DF41A9" w14:textId="7665C302" w:rsidR="003C2EE0" w:rsidRDefault="003C2EE0" w:rsidP="003C2EE0">
      <w:pPr>
        <w:pStyle w:val="PMtextBullet"/>
      </w:pPr>
      <w:r w:rsidRPr="00AA40DE">
        <w:t xml:space="preserve">Musculoskeletal </w:t>
      </w:r>
      <w:r w:rsidR="00467546">
        <w:t>d</w:t>
      </w:r>
      <w:r w:rsidR="00461D29">
        <w:t>isorder</w:t>
      </w:r>
    </w:p>
    <w:p w14:paraId="7C93788B" w14:textId="00DC8E77" w:rsidR="00784566" w:rsidRDefault="00784566" w:rsidP="003C2EE0">
      <w:pPr>
        <w:pStyle w:val="PMtextBullet"/>
      </w:pPr>
      <w:r>
        <w:t>Puncture (hydraulic fluid under pressure)</w:t>
      </w:r>
    </w:p>
    <w:p w14:paraId="0F18F78E" w14:textId="40845446" w:rsidR="001966B0" w:rsidRDefault="001966B0" w:rsidP="003C2EE0">
      <w:pPr>
        <w:pStyle w:val="PMtextBullet"/>
      </w:pPr>
      <w:r w:rsidRPr="00AA40DE">
        <w:t>Roll</w:t>
      </w:r>
      <w:r>
        <w:t>-</w:t>
      </w:r>
      <w:r w:rsidRPr="00AA40DE">
        <w:t>over</w:t>
      </w:r>
    </w:p>
    <w:p w14:paraId="32F95920" w14:textId="7721F0B3" w:rsidR="001966B0" w:rsidRPr="00AA40DE" w:rsidRDefault="0058492C" w:rsidP="001966B0">
      <w:pPr>
        <w:pStyle w:val="PMtextBullet"/>
      </w:pPr>
      <w:r>
        <w:t>Fire</w:t>
      </w:r>
    </w:p>
    <w:p w14:paraId="17DF41AA" w14:textId="77777777" w:rsidR="003C2EE0" w:rsidRDefault="003C2EE0" w:rsidP="003C2EE0">
      <w:pPr>
        <w:pStyle w:val="PMhead"/>
      </w:pPr>
      <w:r>
        <w:t>Personal Protective Equipment</w:t>
      </w:r>
    </w:p>
    <w:p w14:paraId="17DF41AC" w14:textId="38564928" w:rsidR="003C2EE0" w:rsidRDefault="003C2EE0" w:rsidP="00461D29">
      <w:pPr>
        <w:pStyle w:val="PMtextBullet"/>
      </w:pPr>
      <w:r>
        <w:t xml:space="preserve">Safety </w:t>
      </w:r>
      <w:r w:rsidR="00461D29">
        <w:t>footwear</w:t>
      </w:r>
    </w:p>
    <w:p w14:paraId="7A8AC28B" w14:textId="1FE7C261" w:rsidR="00461D29" w:rsidRDefault="00461D29" w:rsidP="00461D29">
      <w:pPr>
        <w:pStyle w:val="PMtextBullet"/>
      </w:pPr>
      <w:r>
        <w:t>Eye protection</w:t>
      </w:r>
    </w:p>
    <w:p w14:paraId="61414458" w14:textId="4B8906C9" w:rsidR="00461D29" w:rsidRPr="00192A25" w:rsidRDefault="00461D29" w:rsidP="00461D29">
      <w:pPr>
        <w:pStyle w:val="PMtextBullet"/>
      </w:pPr>
      <w:r>
        <w:t>Hearing protection</w:t>
      </w:r>
    </w:p>
    <w:p w14:paraId="17DF41AD" w14:textId="77777777" w:rsidR="003C2EE0" w:rsidRPr="00AA40DE" w:rsidRDefault="003C2EE0" w:rsidP="003C2EE0">
      <w:pPr>
        <w:pStyle w:val="PMhead"/>
      </w:pPr>
      <w:r w:rsidRPr="00AA40DE">
        <w:t>Safe Operating Procedure</w:t>
      </w:r>
    </w:p>
    <w:p w14:paraId="6C1C00AE" w14:textId="77777777" w:rsidR="0058492C" w:rsidRPr="00F12599" w:rsidRDefault="0058492C" w:rsidP="0058492C">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09530495" w14:textId="44AEC9B9" w:rsidR="0058492C" w:rsidRPr="00F12599" w:rsidRDefault="0058492C" w:rsidP="0058492C">
      <w:pPr>
        <w:pStyle w:val="PMtextBullet"/>
        <w:numPr>
          <w:ilvl w:val="0"/>
          <w:numId w:val="9"/>
        </w:numPr>
      </w:pPr>
      <w:r w:rsidRPr="00F12599">
        <w:t xml:space="preserve">Operators must have </w:t>
      </w:r>
      <w:r w:rsidR="0083347E">
        <w:t>reviewed the operator’s manual with the supervisor</w:t>
      </w:r>
      <w:r>
        <w:t>.</w:t>
      </w:r>
    </w:p>
    <w:p w14:paraId="50E374DC" w14:textId="77777777" w:rsidR="0058492C" w:rsidRDefault="0058492C" w:rsidP="0058492C">
      <w:pPr>
        <w:pStyle w:val="PMtextBullet"/>
        <w:numPr>
          <w:ilvl w:val="0"/>
          <w:numId w:val="9"/>
        </w:numPr>
      </w:pPr>
      <w:r>
        <w:t>Ensure operator’s</w:t>
      </w:r>
      <w:r w:rsidRPr="00F12599">
        <w:t xml:space="preserve"> manual for equipment is available to operators</w:t>
      </w:r>
      <w:r>
        <w:t>.</w:t>
      </w:r>
    </w:p>
    <w:p w14:paraId="4107069F" w14:textId="77777777" w:rsidR="0058492C" w:rsidRPr="006A23A6" w:rsidRDefault="0058492C" w:rsidP="0058492C">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4595CE6A" w14:textId="69C7F827" w:rsidR="0058492C" w:rsidRPr="00F12599" w:rsidRDefault="0058492C" w:rsidP="0058492C">
      <w:pPr>
        <w:pStyle w:val="PMtextBullet"/>
        <w:numPr>
          <w:ilvl w:val="0"/>
          <w:numId w:val="9"/>
        </w:numPr>
        <w:rPr>
          <w:rFonts w:cs="Arial"/>
        </w:rPr>
      </w:pPr>
      <w:r>
        <w:rPr>
          <w:rFonts w:cs="Arial"/>
        </w:rPr>
        <w:t>Skid steer loader</w:t>
      </w:r>
      <w:r w:rsidRPr="00F12599">
        <w:rPr>
          <w:rFonts w:cs="Arial"/>
        </w:rPr>
        <w:t xml:space="preserve"> should be equipped with a cab and </w:t>
      </w:r>
      <w:r>
        <w:rPr>
          <w:rFonts w:cs="Arial"/>
        </w:rPr>
        <w:t>rollover protective structure (</w:t>
      </w:r>
      <w:r w:rsidRPr="00F12599">
        <w:rPr>
          <w:rFonts w:cs="Arial"/>
        </w:rPr>
        <w:t>ROPS</w:t>
      </w:r>
      <w:r>
        <w:rPr>
          <w:rFonts w:cs="Arial"/>
        </w:rPr>
        <w:t>).</w:t>
      </w:r>
    </w:p>
    <w:p w14:paraId="1F1C8B61" w14:textId="4C957B34" w:rsidR="0058492C" w:rsidRPr="00F12599" w:rsidRDefault="0058492C" w:rsidP="0058492C">
      <w:pPr>
        <w:pStyle w:val="PMtextBullet"/>
        <w:numPr>
          <w:ilvl w:val="0"/>
          <w:numId w:val="9"/>
        </w:numPr>
        <w:rPr>
          <w:rFonts w:cs="Arial"/>
        </w:rPr>
      </w:pPr>
      <w:r>
        <w:rPr>
          <w:rFonts w:cs="Arial"/>
        </w:rPr>
        <w:t>O</w:t>
      </w:r>
      <w:r w:rsidRPr="00F12599">
        <w:rPr>
          <w:rFonts w:cs="Arial"/>
        </w:rPr>
        <w:t xml:space="preserve">perator </w:t>
      </w:r>
      <w:r>
        <w:rPr>
          <w:rFonts w:cs="Arial"/>
        </w:rPr>
        <w:t>will wear a seatbelt on skid steer loaders</w:t>
      </w:r>
      <w:r w:rsidRPr="00F12599">
        <w:rPr>
          <w:rFonts w:cs="Arial"/>
        </w:rPr>
        <w:t xml:space="preserve"> equipped with ROPS</w:t>
      </w:r>
      <w:r>
        <w:rPr>
          <w:rFonts w:cs="Arial"/>
        </w:rPr>
        <w:t>.</w:t>
      </w:r>
    </w:p>
    <w:p w14:paraId="251BDE08" w14:textId="77777777" w:rsidR="0058492C" w:rsidRPr="006A23A6" w:rsidRDefault="0058492C" w:rsidP="0058492C">
      <w:pPr>
        <w:pStyle w:val="PMtextBullet"/>
        <w:numPr>
          <w:ilvl w:val="0"/>
          <w:numId w:val="9"/>
        </w:numPr>
      </w:pPr>
      <w:r>
        <w:t xml:space="preserve">Ensure safety decals are legible, order replacements if they are not. </w:t>
      </w:r>
    </w:p>
    <w:p w14:paraId="3921B1EC" w14:textId="77777777" w:rsidR="0058492C" w:rsidRPr="00F12599" w:rsidRDefault="0058492C" w:rsidP="0058492C">
      <w:pPr>
        <w:pStyle w:val="PMtextBullet"/>
        <w:numPr>
          <w:ilvl w:val="0"/>
          <w:numId w:val="9"/>
        </w:numPr>
      </w:pPr>
      <w:r w:rsidRPr="00F12599">
        <w:t xml:space="preserve">Ensure the </w:t>
      </w:r>
      <w:r>
        <w:t>equipment</w:t>
      </w:r>
      <w:r w:rsidRPr="00F12599">
        <w:t xml:space="preserve"> is used properly as per manufacturer’s directions.</w:t>
      </w:r>
    </w:p>
    <w:p w14:paraId="5CB37C7B" w14:textId="77777777" w:rsidR="0058492C" w:rsidRDefault="0058492C" w:rsidP="0058492C">
      <w:pPr>
        <w:pStyle w:val="PMtextBullet"/>
        <w:numPr>
          <w:ilvl w:val="0"/>
          <w:numId w:val="9"/>
        </w:numPr>
      </w:pPr>
      <w:r>
        <w:t>Complete a walkaround of the immediate work area prior to starting. Look for obstacles that may need to be removed.</w:t>
      </w:r>
    </w:p>
    <w:p w14:paraId="6CBB5B0A" w14:textId="77777777" w:rsidR="0058492C" w:rsidRDefault="0058492C" w:rsidP="0058492C">
      <w:pPr>
        <w:pStyle w:val="PMtextBullet"/>
        <w:numPr>
          <w:ilvl w:val="0"/>
          <w:numId w:val="9"/>
        </w:numPr>
      </w:pPr>
      <w:r>
        <w:lastRenderedPageBreak/>
        <w:t xml:space="preserve">Always call the appropriate utility companies to confirm the locations of all underground lines, </w:t>
      </w:r>
      <w:proofErr w:type="gramStart"/>
      <w:r>
        <w:t>pipes</w:t>
      </w:r>
      <w:proofErr w:type="gramEnd"/>
      <w:r>
        <w:t xml:space="preserve"> and wires. Also, ensure clearance of overhead hazards.</w:t>
      </w:r>
    </w:p>
    <w:p w14:paraId="6AA07F19" w14:textId="77777777" w:rsidR="0058492C" w:rsidRDefault="0058492C" w:rsidP="0058492C">
      <w:pPr>
        <w:pStyle w:val="PMtextBullet"/>
        <w:numPr>
          <w:ilvl w:val="0"/>
          <w:numId w:val="9"/>
        </w:numPr>
      </w:pPr>
      <w:r>
        <w:t>Be aware of the equipment’s limits.</w:t>
      </w:r>
    </w:p>
    <w:p w14:paraId="2A38D4A6" w14:textId="77777777" w:rsidR="0058492C" w:rsidRDefault="0058492C" w:rsidP="0058492C">
      <w:pPr>
        <w:pStyle w:val="PMtextBullet"/>
        <w:numPr>
          <w:ilvl w:val="0"/>
          <w:numId w:val="9"/>
        </w:numPr>
      </w:pPr>
      <w:r>
        <w:t>Check all fluids.</w:t>
      </w:r>
    </w:p>
    <w:p w14:paraId="6142B3BA" w14:textId="77777777" w:rsidR="0058492C" w:rsidRDefault="0058492C" w:rsidP="0058492C">
      <w:pPr>
        <w:pStyle w:val="PMtextBullet"/>
        <w:numPr>
          <w:ilvl w:val="0"/>
          <w:numId w:val="9"/>
        </w:numPr>
      </w:pPr>
      <w:r>
        <w:t>Confirm all controls are in proper working order.</w:t>
      </w:r>
    </w:p>
    <w:p w14:paraId="56F5D517" w14:textId="77777777" w:rsidR="0058492C" w:rsidRDefault="0058492C" w:rsidP="0058492C">
      <w:pPr>
        <w:pStyle w:val="PMtextBullet"/>
        <w:numPr>
          <w:ilvl w:val="0"/>
          <w:numId w:val="9"/>
        </w:numPr>
      </w:pPr>
      <w:r>
        <w:t>Ensure all control levers are in neutral or off position before starting.</w:t>
      </w:r>
    </w:p>
    <w:p w14:paraId="2FFCAA20" w14:textId="77777777" w:rsidR="0058492C" w:rsidRDefault="0058492C" w:rsidP="0058492C">
      <w:pPr>
        <w:pStyle w:val="PMtextBullet"/>
        <w:numPr>
          <w:ilvl w:val="0"/>
          <w:numId w:val="9"/>
        </w:numPr>
      </w:pPr>
      <w:r>
        <w:t>Keep all bystanders away from the equipment during operation.</w:t>
      </w:r>
    </w:p>
    <w:p w14:paraId="0B174E24" w14:textId="77777777" w:rsidR="0058492C" w:rsidRDefault="0058492C" w:rsidP="0058492C">
      <w:pPr>
        <w:pStyle w:val="PMtextBullet"/>
        <w:numPr>
          <w:ilvl w:val="0"/>
          <w:numId w:val="9"/>
        </w:numPr>
      </w:pPr>
      <w:r>
        <w:t>Only operate the equipment from the operator’s seat with the seatbelt fastened.</w:t>
      </w:r>
    </w:p>
    <w:p w14:paraId="181D7D9E" w14:textId="77777777" w:rsidR="0058492C" w:rsidRDefault="0058492C" w:rsidP="0058492C">
      <w:pPr>
        <w:pStyle w:val="PMtextBullet"/>
        <w:numPr>
          <w:ilvl w:val="0"/>
          <w:numId w:val="9"/>
        </w:numPr>
      </w:pPr>
      <w:r>
        <w:t>Do not allow passengers on the equipment.</w:t>
      </w:r>
    </w:p>
    <w:p w14:paraId="3E68D544" w14:textId="77777777" w:rsidR="0058492C" w:rsidRDefault="0058492C" w:rsidP="0058492C">
      <w:pPr>
        <w:pStyle w:val="PMtextBullet"/>
        <w:numPr>
          <w:ilvl w:val="0"/>
          <w:numId w:val="9"/>
        </w:numPr>
      </w:pPr>
      <w:r>
        <w:t>Before exiting the equipment, always lower the bucket to the ground and engage the parking brake.</w:t>
      </w:r>
    </w:p>
    <w:p w14:paraId="56CA5463" w14:textId="77777777" w:rsidR="0058492C" w:rsidRDefault="0058492C" w:rsidP="0058492C">
      <w:pPr>
        <w:pStyle w:val="PMtextBullet"/>
        <w:numPr>
          <w:ilvl w:val="0"/>
          <w:numId w:val="9"/>
        </w:numPr>
      </w:pPr>
      <w:r>
        <w:t xml:space="preserve">Operate the equipment at a speed that allows you </w:t>
      </w:r>
      <w:proofErr w:type="gramStart"/>
      <w:r>
        <w:t>maintain control at all times</w:t>
      </w:r>
      <w:proofErr w:type="gramEnd"/>
      <w:r>
        <w:t>. Drive slowly over rough terrain and avoid stumps and other obstacles.</w:t>
      </w:r>
    </w:p>
    <w:p w14:paraId="2B144D22" w14:textId="77777777" w:rsidR="0058492C" w:rsidRDefault="0058492C" w:rsidP="0058492C">
      <w:pPr>
        <w:pStyle w:val="PMtextBullet"/>
      </w:pPr>
      <w:r>
        <w:t>Use extreme caution on inclines and edges where the ground could give way.</w:t>
      </w:r>
    </w:p>
    <w:p w14:paraId="44DFCBCC" w14:textId="77777777" w:rsidR="0058492C" w:rsidRDefault="0058492C" w:rsidP="0058492C">
      <w:pPr>
        <w:pStyle w:val="PMtextBullet"/>
      </w:pPr>
      <w:r>
        <w:t>Do not try to turn on a steep slope as this could result in a roll-over.</w:t>
      </w:r>
    </w:p>
    <w:p w14:paraId="589A1EA9" w14:textId="77777777" w:rsidR="0058492C" w:rsidRPr="00AA40DE" w:rsidRDefault="0058492C" w:rsidP="0058492C">
      <w:pPr>
        <w:pStyle w:val="PMtextBullet"/>
      </w:pPr>
      <w:r>
        <w:t>When driving with a load, keep the bucket as low as possible to avoid roll-over.</w:t>
      </w:r>
    </w:p>
    <w:p w14:paraId="5DC6D699" w14:textId="77777777" w:rsidR="0058492C" w:rsidRDefault="0058492C" w:rsidP="00966914">
      <w:pPr>
        <w:pStyle w:val="PMtextBullet"/>
        <w:ind w:hanging="357"/>
      </w:pPr>
      <w:r>
        <w:t>When you change the angle of the bucket or remove the bucket:</w:t>
      </w:r>
    </w:p>
    <w:p w14:paraId="30238918" w14:textId="77777777" w:rsidR="0058492C" w:rsidRDefault="0058492C" w:rsidP="00E8608F">
      <w:pPr>
        <w:pStyle w:val="PMtextbulletlist"/>
        <w:numPr>
          <w:ilvl w:val="1"/>
          <w:numId w:val="128"/>
        </w:numPr>
        <w:spacing w:before="120"/>
        <w:ind w:hanging="357"/>
      </w:pPr>
      <w:r>
        <w:t>Securely block the bucket to prevent it from falling.</w:t>
      </w:r>
    </w:p>
    <w:p w14:paraId="5E4F2B91" w14:textId="77777777" w:rsidR="0058492C" w:rsidRPr="00F457CD" w:rsidRDefault="0058492C" w:rsidP="00E8608F">
      <w:pPr>
        <w:pStyle w:val="PMtextbulletlist"/>
        <w:numPr>
          <w:ilvl w:val="1"/>
          <w:numId w:val="128"/>
        </w:numPr>
        <w:spacing w:before="120"/>
        <w:ind w:hanging="357"/>
      </w:pPr>
      <w:r>
        <w:t>Do not stand with your feet under the bucket.</w:t>
      </w:r>
    </w:p>
    <w:p w14:paraId="1E474F51" w14:textId="77777777" w:rsidR="0058492C" w:rsidRDefault="0058492C" w:rsidP="0058492C">
      <w:pPr>
        <w:pStyle w:val="PMtextBullet"/>
      </w:pPr>
      <w:r>
        <w:t>Accessories can only be used that are designed for use with the equipment specified.</w:t>
      </w:r>
    </w:p>
    <w:p w14:paraId="30BA90A5" w14:textId="1DA44AE4" w:rsidR="0058492C" w:rsidRDefault="0058492C" w:rsidP="0058492C">
      <w:pPr>
        <w:pStyle w:val="PMtextBullet"/>
      </w:pPr>
      <w:r>
        <w:t>Use steps and handholds correctly. Face the equipment when getting on and off.</w:t>
      </w:r>
    </w:p>
    <w:p w14:paraId="004BE8F4" w14:textId="77777777" w:rsidR="0058492C" w:rsidRDefault="0058492C" w:rsidP="0058492C">
      <w:pPr>
        <w:pStyle w:val="PMtextBullet"/>
      </w:pPr>
      <w:r>
        <w:t>Maintain 3-point contact with steps and handrails when getting on and off.</w:t>
      </w:r>
    </w:p>
    <w:p w14:paraId="7B349867" w14:textId="3BC2CB1A" w:rsidR="0058492C" w:rsidRDefault="0058492C" w:rsidP="0058492C">
      <w:pPr>
        <w:pStyle w:val="PMtextBullet"/>
      </w:pPr>
      <w:r>
        <w:t>If possible, include a spotter with reflective clothing to assist in directing the equipment when backing up.</w:t>
      </w:r>
    </w:p>
    <w:p w14:paraId="2BC7975D" w14:textId="77777777" w:rsidR="0058492C" w:rsidRDefault="0058492C" w:rsidP="0058492C">
      <w:pPr>
        <w:pStyle w:val="PMtextBullet"/>
      </w:pPr>
      <w:r>
        <w:t>Fuelling</w:t>
      </w:r>
      <w:r w:rsidRPr="00F457CD">
        <w:t xml:space="preserve"> must be done </w:t>
      </w:r>
      <w:r>
        <w:t>outdoors</w:t>
      </w:r>
      <w:r w:rsidRPr="00F457CD">
        <w:t xml:space="preserve"> and while the </w:t>
      </w:r>
      <w:r>
        <w:t>equipment</w:t>
      </w:r>
      <w:r w:rsidRPr="00F457CD">
        <w:t xml:space="preserve"> is </w:t>
      </w:r>
      <w:r>
        <w:t xml:space="preserve">off. </w:t>
      </w:r>
    </w:p>
    <w:p w14:paraId="404502BC" w14:textId="77777777" w:rsidR="0058492C" w:rsidRPr="00496D31" w:rsidRDefault="0058492C" w:rsidP="0058492C">
      <w:pPr>
        <w:pStyle w:val="PMtextBullet"/>
        <w:rPr>
          <w:lang w:val="en-CA"/>
        </w:rPr>
      </w:pPr>
      <w:r w:rsidRPr="00757FB4">
        <w:t xml:space="preserve">Repairs to the </w:t>
      </w:r>
      <w:r>
        <w:t xml:space="preserve">equipment </w:t>
      </w:r>
      <w:r w:rsidRPr="00757FB4">
        <w:t xml:space="preserve">must be performed by qualified personnel, using </w:t>
      </w:r>
      <w:r>
        <w:t>o</w:t>
      </w:r>
      <w:r w:rsidRPr="0058492C">
        <w:rPr>
          <w:rFonts w:cs="Arial"/>
        </w:rPr>
        <w:t xml:space="preserve">riginal equipment manufacturer (OEM) </w:t>
      </w:r>
      <w:r w:rsidRPr="00757FB4">
        <w:t>parts or equivalent</w:t>
      </w:r>
      <w:r>
        <w:t>.</w:t>
      </w:r>
      <w:r w:rsidRPr="00757FB4">
        <w:t xml:space="preserve"> </w:t>
      </w:r>
    </w:p>
    <w:p w14:paraId="0D398897" w14:textId="093737D7" w:rsidR="008E0793" w:rsidRDefault="008E0793" w:rsidP="008E0793">
      <w:pPr>
        <w:pStyle w:val="PMtextBullet"/>
        <w:numPr>
          <w:ilvl w:val="0"/>
          <w:numId w:val="0"/>
        </w:numPr>
        <w:rPr>
          <w:b/>
        </w:rPr>
      </w:pPr>
      <w:r>
        <w:rPr>
          <w:b/>
        </w:rPr>
        <w:t>Additional Resources</w:t>
      </w:r>
    </w:p>
    <w:p w14:paraId="7339BDE7" w14:textId="27E69EFB" w:rsidR="008E0793" w:rsidRPr="00496D31" w:rsidRDefault="008E0793" w:rsidP="008E0793">
      <w:pPr>
        <w:pStyle w:val="PMtextBullet"/>
        <w:numPr>
          <w:ilvl w:val="0"/>
          <w:numId w:val="0"/>
        </w:numPr>
        <w:rPr>
          <w:lang w:val="en-CA"/>
        </w:rPr>
      </w:pPr>
      <w:r w:rsidRPr="00496D31">
        <w:rPr>
          <w:lang w:val="en-CA"/>
        </w:rPr>
        <w:t>SOP for Fuelling</w:t>
      </w:r>
    </w:p>
    <w:p w14:paraId="5B8567A9" w14:textId="4E5E7A21" w:rsidR="008E0793" w:rsidRPr="00496D31" w:rsidRDefault="008E0793" w:rsidP="008E0793">
      <w:pPr>
        <w:pStyle w:val="PMtextBullet"/>
        <w:numPr>
          <w:ilvl w:val="0"/>
          <w:numId w:val="0"/>
        </w:numPr>
        <w:rPr>
          <w:lang w:val="en-CA"/>
        </w:rPr>
      </w:pPr>
      <w:r w:rsidRPr="00496D31">
        <w:rPr>
          <w:lang w:val="en-CA"/>
        </w:rPr>
        <w:t>SOP for Working Around Overhead or Underground Utilities</w:t>
      </w:r>
    </w:p>
    <w:p w14:paraId="70B10053" w14:textId="3357FA6D"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3DDEA78B" w14:textId="54E02E94" w:rsidR="008E0793" w:rsidRDefault="008E0793" w:rsidP="008E0793">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E0793" w14:paraId="11E414A3" w14:textId="77777777" w:rsidTr="003F1A2F">
        <w:tc>
          <w:tcPr>
            <w:tcW w:w="4428" w:type="dxa"/>
            <w:tcBorders>
              <w:top w:val="single" w:sz="4" w:space="0" w:color="auto"/>
              <w:left w:val="single" w:sz="4" w:space="0" w:color="auto"/>
              <w:bottom w:val="single" w:sz="4" w:space="0" w:color="auto"/>
              <w:right w:val="single" w:sz="4" w:space="0" w:color="auto"/>
            </w:tcBorders>
          </w:tcPr>
          <w:p w14:paraId="21CE59DD" w14:textId="77777777" w:rsidR="008E0793" w:rsidRDefault="008E0793" w:rsidP="003F1A2F">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045A2903" w14:textId="77777777" w:rsidR="008E0793" w:rsidRDefault="008E0793" w:rsidP="003F1A2F">
            <w:pPr>
              <w:pStyle w:val="PMtableText"/>
              <w:tabs>
                <w:tab w:val="left" w:leader="dot" w:pos="6840"/>
              </w:tabs>
              <w:rPr>
                <w:szCs w:val="20"/>
                <w:lang w:eastAsia="en-CA"/>
              </w:rPr>
            </w:pPr>
          </w:p>
        </w:tc>
      </w:tr>
      <w:tr w:rsidR="008E0793" w14:paraId="3C3FA5F8" w14:textId="77777777" w:rsidTr="003F1A2F">
        <w:tc>
          <w:tcPr>
            <w:tcW w:w="4428" w:type="dxa"/>
            <w:tcBorders>
              <w:top w:val="single" w:sz="4" w:space="0" w:color="auto"/>
              <w:left w:val="single" w:sz="4" w:space="0" w:color="auto"/>
              <w:bottom w:val="single" w:sz="4" w:space="0" w:color="auto"/>
              <w:right w:val="single" w:sz="4" w:space="0" w:color="auto"/>
            </w:tcBorders>
          </w:tcPr>
          <w:p w14:paraId="75F85BB2" w14:textId="77777777" w:rsidR="008E0793" w:rsidRDefault="008E0793" w:rsidP="003F1A2F">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53E2BB7E" w14:textId="77777777" w:rsidR="008E0793" w:rsidRDefault="008E0793" w:rsidP="003F1A2F">
            <w:pPr>
              <w:pStyle w:val="PMtableText"/>
              <w:tabs>
                <w:tab w:val="left" w:leader="dot" w:pos="6840"/>
              </w:tabs>
              <w:rPr>
                <w:szCs w:val="20"/>
                <w:lang w:eastAsia="en-CA"/>
              </w:rPr>
            </w:pPr>
          </w:p>
        </w:tc>
      </w:tr>
    </w:tbl>
    <w:p w14:paraId="17DF41CF" w14:textId="77777777" w:rsidR="003C2EE0" w:rsidRDefault="003C2EE0" w:rsidP="003C2EE0"/>
    <w:p w14:paraId="17DF41D0" w14:textId="35AE221A" w:rsidR="003C2EE0" w:rsidRPr="00A24FE9" w:rsidRDefault="003C2EE0" w:rsidP="00283964">
      <w:pPr>
        <w:pStyle w:val="Heading1"/>
      </w:pPr>
      <w:bookmarkStart w:id="424" w:name="_Toc391293918"/>
      <w:bookmarkStart w:id="425" w:name="_Toc126240199"/>
      <w:bookmarkStart w:id="426" w:name="_Toc126313849"/>
      <w:r w:rsidRPr="00A24FE9">
        <w:lastRenderedPageBreak/>
        <w:t>Safe Operating Procedures for Slip, Trip and Fall Prevention</w:t>
      </w:r>
      <w:bookmarkEnd w:id="424"/>
      <w:bookmarkEnd w:id="425"/>
      <w:bookmarkEnd w:id="426"/>
    </w:p>
    <w:p w14:paraId="17DF41D1" w14:textId="77777777" w:rsidR="003C2EE0" w:rsidRPr="00A24FE9" w:rsidRDefault="003C2EE0" w:rsidP="003C2EE0">
      <w:pPr>
        <w:pStyle w:val="PMhead"/>
      </w:pPr>
      <w:r w:rsidRPr="00A24FE9">
        <w:t>Purpose</w:t>
      </w:r>
    </w:p>
    <w:p w14:paraId="17DF41D2" w14:textId="0F2E86D6" w:rsidR="003C2EE0" w:rsidRDefault="003C2EE0" w:rsidP="003C2EE0">
      <w:pPr>
        <w:pStyle w:val="PMtext"/>
      </w:pPr>
      <w:r w:rsidRPr="007B5F6B">
        <w:t xml:space="preserve">To define the </w:t>
      </w:r>
      <w:r>
        <w:t>safe</w:t>
      </w:r>
      <w:r w:rsidRPr="007B5F6B">
        <w:t xml:space="preserve"> </w:t>
      </w:r>
      <w:r>
        <w:t>o</w:t>
      </w:r>
      <w:r w:rsidRPr="007B5F6B">
        <w:t xml:space="preserve">perating </w:t>
      </w:r>
      <w:r>
        <w:t>p</w:t>
      </w:r>
      <w:r w:rsidRPr="007B5F6B">
        <w:t>rocedures in a manner that informs and instructs employees of</w:t>
      </w:r>
      <w:r w:rsidRPr="00A24FE9">
        <w:t xml:space="preserve"> </w:t>
      </w:r>
      <w:r w:rsidR="003357E3">
        <w:t>[</w:t>
      </w:r>
      <w:r w:rsidR="002C1A88">
        <w:t>Employer/Organization Name</w:t>
      </w:r>
      <w:r w:rsidR="003357E3">
        <w:t>]</w:t>
      </w:r>
      <w:r w:rsidRPr="00A24FE9">
        <w:t xml:space="preserve"> on the key health and safety </w:t>
      </w:r>
      <w:r w:rsidR="00AC1372">
        <w:t>hazards and controls</w:t>
      </w:r>
      <w:r w:rsidRPr="00A24FE9">
        <w:t xml:space="preserve"> to </w:t>
      </w:r>
      <w:r w:rsidR="005903C3">
        <w:t xml:space="preserve">remember </w:t>
      </w:r>
      <w:proofErr w:type="gramStart"/>
      <w:r w:rsidR="005903C3">
        <w:t>in order to</w:t>
      </w:r>
      <w:proofErr w:type="gramEnd"/>
      <w:r w:rsidR="005903C3">
        <w:t xml:space="preserve"> </w:t>
      </w:r>
      <w:r w:rsidR="005903C3" w:rsidRPr="00F40F54">
        <w:t xml:space="preserve">maintain a clean </w:t>
      </w:r>
      <w:r w:rsidR="005903C3">
        <w:t>and hazard</w:t>
      </w:r>
      <w:r w:rsidR="00A827B1">
        <w:t>-</w:t>
      </w:r>
      <w:r w:rsidR="005903C3">
        <w:t xml:space="preserve">free </w:t>
      </w:r>
      <w:r w:rsidR="005903C3" w:rsidRPr="00F40F54">
        <w:t>workplace</w:t>
      </w:r>
      <w:r w:rsidR="005903C3">
        <w:t xml:space="preserve"> and prevent slip, trip and fall incidents.</w:t>
      </w:r>
    </w:p>
    <w:p w14:paraId="17DF41D3" w14:textId="77777777" w:rsidR="003C2EE0" w:rsidRPr="00A24FE9" w:rsidRDefault="003C2EE0" w:rsidP="003C2EE0">
      <w:pPr>
        <w:pStyle w:val="PMhead"/>
      </w:pPr>
      <w:r w:rsidRPr="00A24FE9">
        <w:t>Safe Operating Procedure</w:t>
      </w:r>
    </w:p>
    <w:p w14:paraId="17DF41D4" w14:textId="4AC6A4FF" w:rsidR="003C2EE0" w:rsidRPr="00A24FE9" w:rsidRDefault="005903C3" w:rsidP="003C2EE0">
      <w:pPr>
        <w:pStyle w:val="PMsubHead"/>
      </w:pPr>
      <w:r>
        <w:t>Indoors</w:t>
      </w:r>
    </w:p>
    <w:p w14:paraId="17DF41D5" w14:textId="2A0FD6FE" w:rsidR="003C2EE0" w:rsidRPr="005903C3" w:rsidRDefault="003C2EE0" w:rsidP="00501FDE">
      <w:pPr>
        <w:pStyle w:val="PMtext"/>
        <w:numPr>
          <w:ilvl w:val="0"/>
          <w:numId w:val="29"/>
        </w:numPr>
        <w:rPr>
          <w:bCs/>
        </w:rPr>
      </w:pPr>
      <w:r w:rsidRPr="005903C3">
        <w:rPr>
          <w:bCs/>
        </w:rPr>
        <w:t>Common causes of slip</w:t>
      </w:r>
      <w:r w:rsidR="005903C3">
        <w:rPr>
          <w:bCs/>
        </w:rPr>
        <w:t>, trip and fall incidents indoors</w:t>
      </w:r>
      <w:r w:rsidRPr="005903C3">
        <w:rPr>
          <w:bCs/>
        </w:rPr>
        <w:t xml:space="preserve"> include:</w:t>
      </w:r>
    </w:p>
    <w:p w14:paraId="17DF41D6" w14:textId="77777777" w:rsidR="003C2EE0" w:rsidRPr="00A24FE9" w:rsidRDefault="003C2EE0" w:rsidP="00E8608F">
      <w:pPr>
        <w:pStyle w:val="PMtextBullet"/>
        <w:numPr>
          <w:ilvl w:val="0"/>
          <w:numId w:val="153"/>
        </w:numPr>
      </w:pPr>
      <w:r w:rsidRPr="00A24FE9">
        <w:t>Debris</w:t>
      </w:r>
    </w:p>
    <w:p w14:paraId="17DF41D7" w14:textId="77777777" w:rsidR="003C2EE0" w:rsidRPr="00A24FE9" w:rsidRDefault="003C2EE0" w:rsidP="00E8608F">
      <w:pPr>
        <w:pStyle w:val="PMtextBullet"/>
        <w:numPr>
          <w:ilvl w:val="0"/>
          <w:numId w:val="153"/>
        </w:numPr>
      </w:pPr>
      <w:r w:rsidRPr="00A24FE9">
        <w:t xml:space="preserve">Spills </w:t>
      </w:r>
    </w:p>
    <w:p w14:paraId="17DF41D8" w14:textId="77777777" w:rsidR="003C2EE0" w:rsidRPr="00A24FE9" w:rsidRDefault="003C2EE0" w:rsidP="00E8608F">
      <w:pPr>
        <w:pStyle w:val="PMtextBullet"/>
        <w:numPr>
          <w:ilvl w:val="0"/>
          <w:numId w:val="153"/>
        </w:numPr>
      </w:pPr>
      <w:r w:rsidRPr="00A24FE9">
        <w:t>Loose tiles</w:t>
      </w:r>
    </w:p>
    <w:p w14:paraId="17DF41D9" w14:textId="77777777" w:rsidR="003C2EE0" w:rsidRPr="00A24FE9" w:rsidRDefault="003C2EE0" w:rsidP="00E8608F">
      <w:pPr>
        <w:pStyle w:val="PMtextBullet"/>
        <w:numPr>
          <w:ilvl w:val="0"/>
          <w:numId w:val="153"/>
        </w:numPr>
      </w:pPr>
      <w:r w:rsidRPr="00A24FE9">
        <w:t xml:space="preserve">Greasy, </w:t>
      </w:r>
      <w:proofErr w:type="gramStart"/>
      <w:r w:rsidRPr="00A24FE9">
        <w:t>wet</w:t>
      </w:r>
      <w:proofErr w:type="gramEnd"/>
      <w:r w:rsidRPr="00A24FE9">
        <w:t xml:space="preserve"> or unclean floors</w:t>
      </w:r>
    </w:p>
    <w:p w14:paraId="17DF41DA" w14:textId="77777777" w:rsidR="003C2EE0" w:rsidRPr="00A24FE9" w:rsidRDefault="003C2EE0" w:rsidP="00E8608F">
      <w:pPr>
        <w:pStyle w:val="PMtextBullet"/>
        <w:numPr>
          <w:ilvl w:val="0"/>
          <w:numId w:val="153"/>
        </w:numPr>
      </w:pPr>
      <w:r w:rsidRPr="00A24FE9">
        <w:t>Obstructions t</w:t>
      </w:r>
      <w:r>
        <w:t>hat interfere with traffic flow</w:t>
      </w:r>
    </w:p>
    <w:p w14:paraId="17DF41DB" w14:textId="77777777" w:rsidR="003C2EE0" w:rsidRPr="00A24FE9" w:rsidRDefault="003C2EE0" w:rsidP="00E8608F">
      <w:pPr>
        <w:pStyle w:val="PMtextBullet"/>
        <w:numPr>
          <w:ilvl w:val="0"/>
          <w:numId w:val="153"/>
        </w:numPr>
      </w:pPr>
      <w:r w:rsidRPr="00A24FE9">
        <w:t>Cleaning floors</w:t>
      </w:r>
    </w:p>
    <w:p w14:paraId="17DF41DC" w14:textId="73CC6AFA" w:rsidR="003C2EE0" w:rsidRPr="00A24FE9" w:rsidRDefault="005903C3" w:rsidP="00E8608F">
      <w:pPr>
        <w:pStyle w:val="PMtextBullet"/>
        <w:numPr>
          <w:ilvl w:val="0"/>
          <w:numId w:val="153"/>
        </w:numPr>
      </w:pPr>
      <w:r>
        <w:t>R</w:t>
      </w:r>
      <w:r w:rsidR="003C2EE0" w:rsidRPr="00A24FE9">
        <w:t>unning or engaging in horseplay</w:t>
      </w:r>
    </w:p>
    <w:p w14:paraId="17DF41DE" w14:textId="6EF38F31" w:rsidR="003C2EE0" w:rsidRPr="00A24FE9" w:rsidRDefault="005903C3" w:rsidP="005903C3">
      <w:pPr>
        <w:pStyle w:val="PMtextBullet"/>
      </w:pPr>
      <w:r>
        <w:t>E</w:t>
      </w:r>
      <w:r w:rsidR="003C2EE0" w:rsidRPr="00A24FE9">
        <w:t>mployee</w:t>
      </w:r>
      <w:r>
        <w:t>s</w:t>
      </w:r>
      <w:r w:rsidR="003C2EE0" w:rsidRPr="00A24FE9">
        <w:t xml:space="preserve"> must be proactive in identifying the following issues, and take the necessary steps to eliminate these problems in the workplace</w:t>
      </w:r>
      <w:r w:rsidR="001856E6">
        <w:t xml:space="preserve"> such as</w:t>
      </w:r>
      <w:r w:rsidR="003C2EE0" w:rsidRPr="00A24FE9">
        <w:t>:</w:t>
      </w:r>
    </w:p>
    <w:p w14:paraId="17DF41DF" w14:textId="77777777" w:rsidR="003C2EE0" w:rsidRPr="005903C3" w:rsidRDefault="003C2EE0" w:rsidP="00E8608F">
      <w:pPr>
        <w:pStyle w:val="PMtextBullet"/>
        <w:numPr>
          <w:ilvl w:val="0"/>
          <w:numId w:val="129"/>
        </w:numPr>
      </w:pPr>
      <w:r w:rsidRPr="005903C3">
        <w:t>Obstructions</w:t>
      </w:r>
    </w:p>
    <w:p w14:paraId="17DF41E0" w14:textId="0430DFB3" w:rsidR="003C2EE0" w:rsidRPr="00A24FE9" w:rsidRDefault="003C2EE0" w:rsidP="00E8608F">
      <w:pPr>
        <w:pStyle w:val="PMtextBullet"/>
        <w:numPr>
          <w:ilvl w:val="0"/>
          <w:numId w:val="130"/>
        </w:numPr>
      </w:pPr>
      <w:r>
        <w:t>F</w:t>
      </w:r>
      <w:r w:rsidRPr="00A24FE9">
        <w:t>loors in aisle ways, counter and shop floor area are free from obstructions t</w:t>
      </w:r>
      <w:r>
        <w:t>hat interfere with traffic flow</w:t>
      </w:r>
      <w:r w:rsidR="005903C3">
        <w:t>.</w:t>
      </w:r>
    </w:p>
    <w:p w14:paraId="17DF41E1" w14:textId="77777777" w:rsidR="003C2EE0" w:rsidRPr="00F01198" w:rsidRDefault="003C2EE0" w:rsidP="00E8608F">
      <w:pPr>
        <w:pStyle w:val="PMtextBullet"/>
        <w:numPr>
          <w:ilvl w:val="0"/>
          <w:numId w:val="129"/>
        </w:numPr>
      </w:pPr>
      <w:r w:rsidRPr="00F01198">
        <w:t>Debris</w:t>
      </w:r>
    </w:p>
    <w:p w14:paraId="17DF41E2" w14:textId="620298A3" w:rsidR="003C2EE0" w:rsidRPr="00A24FE9" w:rsidRDefault="003C2EE0" w:rsidP="00E8608F">
      <w:pPr>
        <w:pStyle w:val="PMtextBullet"/>
        <w:numPr>
          <w:ilvl w:val="0"/>
          <w:numId w:val="130"/>
        </w:numPr>
      </w:pPr>
      <w:r>
        <w:t>A</w:t>
      </w:r>
      <w:r w:rsidRPr="00A24FE9">
        <w:t>ll floors are clean and free from dir</w:t>
      </w:r>
      <w:r>
        <w:t>t, food wrappers or other trash</w:t>
      </w:r>
      <w:r w:rsidR="005903C3">
        <w:t>.</w:t>
      </w:r>
    </w:p>
    <w:p w14:paraId="17DF41E3" w14:textId="18A6916A" w:rsidR="003C2EE0" w:rsidRPr="00A24FE9" w:rsidRDefault="003C2EE0" w:rsidP="00E8608F">
      <w:pPr>
        <w:pStyle w:val="PMtextBullet"/>
        <w:numPr>
          <w:ilvl w:val="0"/>
          <w:numId w:val="130"/>
        </w:numPr>
      </w:pPr>
      <w:r>
        <w:t>G</w:t>
      </w:r>
      <w:r w:rsidRPr="00A24FE9">
        <w:t>ar</w:t>
      </w:r>
      <w:r>
        <w:t>bage bins are never overflowing</w:t>
      </w:r>
      <w:r w:rsidR="005903C3">
        <w:t>.</w:t>
      </w:r>
    </w:p>
    <w:p w14:paraId="17DF41E4" w14:textId="42CD26A0" w:rsidR="003C2EE0" w:rsidRPr="00F01198" w:rsidRDefault="003C2EE0" w:rsidP="00E8608F">
      <w:pPr>
        <w:pStyle w:val="PMtextBullet"/>
        <w:numPr>
          <w:ilvl w:val="0"/>
          <w:numId w:val="129"/>
        </w:numPr>
      </w:pPr>
      <w:r>
        <w:t>Flooring</w:t>
      </w:r>
      <w:r w:rsidRPr="00F01198">
        <w:t xml:space="preserve"> </w:t>
      </w:r>
      <w:r w:rsidR="005903C3">
        <w:t>Issue</w:t>
      </w:r>
      <w:r w:rsidRPr="00F01198">
        <w:t>s</w:t>
      </w:r>
    </w:p>
    <w:p w14:paraId="17DF41E5" w14:textId="77777777" w:rsidR="003C2EE0" w:rsidRPr="00A24FE9" w:rsidRDefault="003C2EE0" w:rsidP="00E8608F">
      <w:pPr>
        <w:pStyle w:val="PMtextBullet"/>
        <w:numPr>
          <w:ilvl w:val="0"/>
          <w:numId w:val="130"/>
        </w:numPr>
      </w:pPr>
      <w:r>
        <w:t>F</w:t>
      </w:r>
      <w:r w:rsidRPr="00A24FE9">
        <w:t xml:space="preserve">loors are free of </w:t>
      </w:r>
      <w:r>
        <w:t>major cracks</w:t>
      </w:r>
      <w:r w:rsidRPr="00A24FE9">
        <w:t>, chipped, or missing floor tiles</w:t>
      </w:r>
      <w:r>
        <w:t xml:space="preserve"> or boards</w:t>
      </w:r>
      <w:r w:rsidRPr="00A24FE9">
        <w:t>.</w:t>
      </w:r>
    </w:p>
    <w:p w14:paraId="17DF41E6" w14:textId="49254E13" w:rsidR="003C2EE0" w:rsidRPr="00BE623E" w:rsidRDefault="003C2EE0" w:rsidP="00E8608F">
      <w:pPr>
        <w:pStyle w:val="PMtextBullet"/>
        <w:numPr>
          <w:ilvl w:val="0"/>
          <w:numId w:val="130"/>
        </w:numPr>
      </w:pPr>
      <w:r>
        <w:t xml:space="preserve">Investigate floor treatments </w:t>
      </w:r>
      <w:r w:rsidRPr="00BE623E">
        <w:t xml:space="preserve">with </w:t>
      </w:r>
      <w:r w:rsidR="002C1A88">
        <w:t>supervisor</w:t>
      </w:r>
      <w:r w:rsidR="005903C3">
        <w:t>.</w:t>
      </w:r>
    </w:p>
    <w:p w14:paraId="17DF41E7" w14:textId="3730FC14" w:rsidR="003C2EE0" w:rsidRPr="00A24FE9" w:rsidRDefault="003C2EE0" w:rsidP="00E8608F">
      <w:pPr>
        <w:pStyle w:val="PMtextBullet"/>
        <w:numPr>
          <w:ilvl w:val="0"/>
          <w:numId w:val="130"/>
        </w:numPr>
      </w:pPr>
      <w:r w:rsidRPr="00A24FE9">
        <w:t>Put out mats, if available</w:t>
      </w:r>
      <w:r w:rsidR="005903C3">
        <w:t>.</w:t>
      </w:r>
    </w:p>
    <w:p w14:paraId="17DF41E8" w14:textId="77777777" w:rsidR="003C2EE0" w:rsidRPr="00F01198" w:rsidRDefault="003C2EE0" w:rsidP="00E8608F">
      <w:pPr>
        <w:pStyle w:val="PMtextBullet"/>
        <w:numPr>
          <w:ilvl w:val="0"/>
          <w:numId w:val="129"/>
        </w:numPr>
      </w:pPr>
      <w:r w:rsidRPr="00F01198">
        <w:t>Liquid on Floor</w:t>
      </w:r>
    </w:p>
    <w:p w14:paraId="17DF41E9" w14:textId="68A0C6CB" w:rsidR="003C2EE0" w:rsidRPr="00A24FE9" w:rsidRDefault="003C2EE0" w:rsidP="00E8608F">
      <w:pPr>
        <w:pStyle w:val="PMtextBullet"/>
        <w:numPr>
          <w:ilvl w:val="0"/>
          <w:numId w:val="130"/>
        </w:numPr>
      </w:pPr>
      <w:r>
        <w:t>F</w:t>
      </w:r>
      <w:r w:rsidRPr="00A24FE9">
        <w:t>loor is</w:t>
      </w:r>
      <w:r>
        <w:t xml:space="preserve"> free of water or other liquids</w:t>
      </w:r>
      <w:r w:rsidR="00B913BD">
        <w:t>.</w:t>
      </w:r>
    </w:p>
    <w:p w14:paraId="17DF41EA" w14:textId="7AF74604" w:rsidR="003C2EE0" w:rsidRPr="00A24FE9" w:rsidRDefault="003C2EE0" w:rsidP="00E8608F">
      <w:pPr>
        <w:pStyle w:val="PMtextBullet"/>
        <w:numPr>
          <w:ilvl w:val="0"/>
          <w:numId w:val="130"/>
        </w:numPr>
      </w:pPr>
      <w:r w:rsidRPr="00A24FE9">
        <w:t>Clean up spills immed</w:t>
      </w:r>
      <w:r>
        <w:t>iately with dry mop or squeegee</w:t>
      </w:r>
      <w:r w:rsidR="00B913BD">
        <w:t>.</w:t>
      </w:r>
    </w:p>
    <w:p w14:paraId="17DF41EB" w14:textId="7B45F359" w:rsidR="003C2EE0" w:rsidRPr="00A24FE9" w:rsidRDefault="003C2EE0" w:rsidP="00E8608F">
      <w:pPr>
        <w:pStyle w:val="PMtextBullet"/>
        <w:numPr>
          <w:ilvl w:val="0"/>
          <w:numId w:val="130"/>
        </w:numPr>
      </w:pPr>
      <w:r w:rsidRPr="00A24FE9">
        <w:t>Identify and r</w:t>
      </w:r>
      <w:r>
        <w:t>emove source of liquid on floor</w:t>
      </w:r>
      <w:r w:rsidR="00B913BD">
        <w:t>.</w:t>
      </w:r>
    </w:p>
    <w:p w14:paraId="17DF41EC" w14:textId="2A190CF5" w:rsidR="003C2EE0" w:rsidRPr="00A24FE9" w:rsidRDefault="003C2EE0" w:rsidP="00966914">
      <w:pPr>
        <w:pStyle w:val="PMtextBullet"/>
        <w:numPr>
          <w:ilvl w:val="1"/>
          <w:numId w:val="8"/>
        </w:numPr>
      </w:pPr>
      <w:r w:rsidRPr="00A24FE9">
        <w:t xml:space="preserve">Look </w:t>
      </w:r>
      <w:r w:rsidR="005903C3">
        <w:t xml:space="preserve">for the following, and address </w:t>
      </w:r>
      <w:r w:rsidRPr="00A24FE9">
        <w:t>immediately:</w:t>
      </w:r>
    </w:p>
    <w:p w14:paraId="17DF41ED" w14:textId="77777777" w:rsidR="003C2EE0" w:rsidRPr="00A24FE9" w:rsidRDefault="003C2EE0" w:rsidP="00E8608F">
      <w:pPr>
        <w:pStyle w:val="PMtextbulletlist"/>
        <w:numPr>
          <w:ilvl w:val="0"/>
          <w:numId w:val="131"/>
        </w:numPr>
        <w:spacing w:before="120"/>
        <w:ind w:left="1797" w:hanging="357"/>
      </w:pPr>
      <w:r w:rsidRPr="00A24FE9">
        <w:t>Spills</w:t>
      </w:r>
    </w:p>
    <w:p w14:paraId="17DF41EE" w14:textId="77777777" w:rsidR="003C2EE0" w:rsidRPr="00A24FE9" w:rsidRDefault="003C2EE0" w:rsidP="00E8608F">
      <w:pPr>
        <w:pStyle w:val="PMtextbulletlist"/>
        <w:numPr>
          <w:ilvl w:val="0"/>
          <w:numId w:val="131"/>
        </w:numPr>
        <w:spacing w:before="120"/>
        <w:ind w:left="1797" w:hanging="357"/>
      </w:pPr>
      <w:r w:rsidRPr="00A24FE9">
        <w:t>Seepage</w:t>
      </w:r>
    </w:p>
    <w:p w14:paraId="17DF41EF" w14:textId="77777777" w:rsidR="003C2EE0" w:rsidRPr="00A24FE9" w:rsidRDefault="003C2EE0" w:rsidP="00E8608F">
      <w:pPr>
        <w:pStyle w:val="PMtextbulletlist"/>
        <w:numPr>
          <w:ilvl w:val="0"/>
          <w:numId w:val="131"/>
        </w:numPr>
        <w:spacing w:before="120"/>
        <w:ind w:left="1797" w:hanging="357"/>
      </w:pPr>
      <w:r w:rsidRPr="00A24FE9">
        <w:t>Drips</w:t>
      </w:r>
    </w:p>
    <w:p w14:paraId="17DF41F0" w14:textId="77777777" w:rsidR="003C2EE0" w:rsidRPr="00A24FE9" w:rsidRDefault="003C2EE0" w:rsidP="00E8608F">
      <w:pPr>
        <w:pStyle w:val="PMtextbulletlist"/>
        <w:numPr>
          <w:ilvl w:val="0"/>
          <w:numId w:val="131"/>
        </w:numPr>
        <w:spacing w:before="120"/>
        <w:ind w:left="1797" w:hanging="357"/>
      </w:pPr>
      <w:r w:rsidRPr="00A24FE9">
        <w:lastRenderedPageBreak/>
        <w:t>Splashing</w:t>
      </w:r>
    </w:p>
    <w:p w14:paraId="17DF41F1" w14:textId="63B12FB3" w:rsidR="003C2EE0" w:rsidRPr="005903C3" w:rsidRDefault="003C2EE0" w:rsidP="00E8608F">
      <w:pPr>
        <w:pStyle w:val="PMtext"/>
        <w:numPr>
          <w:ilvl w:val="0"/>
          <w:numId w:val="132"/>
        </w:numPr>
        <w:rPr>
          <w:bCs/>
        </w:rPr>
      </w:pPr>
      <w:r w:rsidRPr="005903C3">
        <w:rPr>
          <w:bCs/>
        </w:rPr>
        <w:t>If floor is wet due to bad weather, set warni</w:t>
      </w:r>
      <w:r w:rsidR="005903C3">
        <w:rPr>
          <w:bCs/>
        </w:rPr>
        <w:t>ng cones or signs in clear view.</w:t>
      </w:r>
    </w:p>
    <w:p w14:paraId="17DF41F2" w14:textId="77777777" w:rsidR="003C2EE0" w:rsidRPr="005903C3" w:rsidRDefault="003C2EE0" w:rsidP="00501FDE">
      <w:pPr>
        <w:pStyle w:val="PMtextBold"/>
        <w:numPr>
          <w:ilvl w:val="0"/>
          <w:numId w:val="28"/>
        </w:numPr>
        <w:tabs>
          <w:tab w:val="clear" w:pos="1080"/>
          <w:tab w:val="num" w:pos="1440"/>
        </w:tabs>
        <w:ind w:left="1440"/>
        <w:rPr>
          <w:b w:val="0"/>
        </w:rPr>
      </w:pPr>
      <w:r w:rsidRPr="005903C3">
        <w:rPr>
          <w:b w:val="0"/>
        </w:rPr>
        <w:t>Cleaning Floors</w:t>
      </w:r>
    </w:p>
    <w:p w14:paraId="17DF41F3" w14:textId="31D3B52A" w:rsidR="003C2EE0" w:rsidRPr="00A24FE9" w:rsidRDefault="003C2EE0" w:rsidP="00E8608F">
      <w:pPr>
        <w:pStyle w:val="PMtextBullet"/>
        <w:numPr>
          <w:ilvl w:val="0"/>
          <w:numId w:val="133"/>
        </w:numPr>
      </w:pPr>
      <w:r w:rsidRPr="00A24FE9">
        <w:t xml:space="preserve">If floor is wet, </w:t>
      </w:r>
      <w:r w:rsidR="005903C3">
        <w:t xml:space="preserve">set </w:t>
      </w:r>
      <w:r w:rsidRPr="00A24FE9">
        <w:t xml:space="preserve">warning cones or signs in </w:t>
      </w:r>
      <w:r w:rsidR="00B913BD">
        <w:t>clear view.</w:t>
      </w:r>
    </w:p>
    <w:p w14:paraId="17DF41F4" w14:textId="15457F7D" w:rsidR="003C2EE0" w:rsidRPr="00A24FE9" w:rsidRDefault="003C2EE0" w:rsidP="00E8608F">
      <w:pPr>
        <w:pStyle w:val="PMtextBullet"/>
        <w:numPr>
          <w:ilvl w:val="0"/>
          <w:numId w:val="133"/>
        </w:numPr>
      </w:pPr>
      <w:r w:rsidRPr="00A24FE9">
        <w:t>Ensure correct methods and subs</w:t>
      </w:r>
      <w:r>
        <w:t>tances are used to clean floors</w:t>
      </w:r>
      <w:r w:rsidR="00B913BD">
        <w:t>.</w:t>
      </w:r>
    </w:p>
    <w:p w14:paraId="17DF41F5" w14:textId="77777777" w:rsidR="003C2EE0" w:rsidRPr="007B5F6B" w:rsidRDefault="003C2EE0" w:rsidP="003C2EE0">
      <w:pPr>
        <w:pStyle w:val="PMsubHead"/>
      </w:pPr>
      <w:r w:rsidRPr="007B5F6B">
        <w:t>Exterior</w:t>
      </w:r>
    </w:p>
    <w:p w14:paraId="17DF41F6" w14:textId="31181FE1" w:rsidR="003C2EE0" w:rsidRPr="005903C3" w:rsidRDefault="003C2EE0" w:rsidP="00501FDE">
      <w:pPr>
        <w:pStyle w:val="PMtext"/>
        <w:numPr>
          <w:ilvl w:val="0"/>
          <w:numId w:val="30"/>
        </w:numPr>
        <w:rPr>
          <w:bCs/>
        </w:rPr>
      </w:pPr>
      <w:r w:rsidRPr="005903C3">
        <w:rPr>
          <w:bCs/>
        </w:rPr>
        <w:t>Inspect parking lot and exterior walkway</w:t>
      </w:r>
      <w:r w:rsidR="00B913BD">
        <w:rPr>
          <w:bCs/>
        </w:rPr>
        <w:t>:</w:t>
      </w:r>
    </w:p>
    <w:p w14:paraId="17DF41F7" w14:textId="437609CB" w:rsidR="003C2EE0" w:rsidRPr="00A24FE9" w:rsidRDefault="003C2EE0" w:rsidP="00E8608F">
      <w:pPr>
        <w:pStyle w:val="PMtextBullet"/>
        <w:numPr>
          <w:ilvl w:val="1"/>
          <w:numId w:val="134"/>
        </w:numPr>
      </w:pPr>
      <w:r w:rsidRPr="00A24FE9">
        <w:t>Surface is free of cracks, holes and obstructions that co</w:t>
      </w:r>
      <w:r>
        <w:t>uld interfere with foot traffic</w:t>
      </w:r>
      <w:r w:rsidR="00B913BD">
        <w:t>.</w:t>
      </w:r>
    </w:p>
    <w:p w14:paraId="17DF41F8" w14:textId="226293E1" w:rsidR="003C2EE0" w:rsidRPr="00A24FE9" w:rsidRDefault="003C2EE0" w:rsidP="00E8608F">
      <w:pPr>
        <w:pStyle w:val="PMtextBullet"/>
        <w:numPr>
          <w:ilvl w:val="1"/>
          <w:numId w:val="134"/>
        </w:numPr>
      </w:pPr>
      <w:r w:rsidRPr="00A24FE9">
        <w:t>Bumper blocks unbroken and secured to the ground</w:t>
      </w:r>
      <w:r w:rsidR="00B913BD">
        <w:t>.</w:t>
      </w:r>
    </w:p>
    <w:p w14:paraId="17DF41F9" w14:textId="3ACFDE21" w:rsidR="003C2EE0" w:rsidRPr="00A24FE9" w:rsidRDefault="003C2EE0" w:rsidP="00E8608F">
      <w:pPr>
        <w:pStyle w:val="PMtextBullet"/>
        <w:numPr>
          <w:ilvl w:val="1"/>
          <w:numId w:val="134"/>
        </w:numPr>
      </w:pPr>
      <w:r w:rsidRPr="00A24FE9">
        <w:t>Area free of obs</w:t>
      </w:r>
      <w:r>
        <w:t>tacles such as tools or ladders</w:t>
      </w:r>
      <w:r w:rsidR="00B913BD">
        <w:t>.</w:t>
      </w:r>
    </w:p>
    <w:p w14:paraId="17DF41FA" w14:textId="53896517" w:rsidR="003C2EE0" w:rsidRPr="00A24FE9" w:rsidRDefault="003C2EE0" w:rsidP="00E8608F">
      <w:pPr>
        <w:pStyle w:val="PMtextBullet"/>
        <w:numPr>
          <w:ilvl w:val="1"/>
          <w:numId w:val="134"/>
        </w:numPr>
      </w:pPr>
      <w:r w:rsidRPr="00A24FE9">
        <w:t>Area free of debris</w:t>
      </w:r>
      <w:r w:rsidR="00B913BD">
        <w:t>.</w:t>
      </w:r>
    </w:p>
    <w:p w14:paraId="17DF41FB" w14:textId="58F7F9AC" w:rsidR="003C2EE0" w:rsidRPr="00A24FE9" w:rsidRDefault="003C2EE0" w:rsidP="00E8608F">
      <w:pPr>
        <w:pStyle w:val="PMtextBullet"/>
        <w:numPr>
          <w:ilvl w:val="1"/>
          <w:numId w:val="134"/>
        </w:numPr>
      </w:pPr>
      <w:r w:rsidRPr="00A24FE9">
        <w:t>Area free of spills or standing water</w:t>
      </w:r>
      <w:r w:rsidR="00B913BD">
        <w:t>.</w:t>
      </w:r>
    </w:p>
    <w:p w14:paraId="17DF41FC" w14:textId="3C321EEA" w:rsidR="003C2EE0" w:rsidRPr="00A24FE9" w:rsidRDefault="003C2EE0" w:rsidP="00E8608F">
      <w:pPr>
        <w:pStyle w:val="PMtextBullet"/>
        <w:numPr>
          <w:ilvl w:val="1"/>
          <w:numId w:val="134"/>
        </w:numPr>
      </w:pPr>
      <w:r w:rsidRPr="00A24FE9">
        <w:t>Salt is applied to area if required</w:t>
      </w:r>
      <w:r w:rsidR="00B913BD">
        <w:t>.</w:t>
      </w:r>
    </w:p>
    <w:p w14:paraId="17DF41FD" w14:textId="058BD33C" w:rsidR="003C2EE0" w:rsidRPr="005903C3" w:rsidRDefault="003C2EE0" w:rsidP="005903C3">
      <w:pPr>
        <w:pStyle w:val="PMtextBullet"/>
      </w:pPr>
      <w:r w:rsidRPr="005903C3">
        <w:t>Inspect exterior lighting</w:t>
      </w:r>
      <w:r w:rsidR="00B913BD">
        <w:t>:</w:t>
      </w:r>
    </w:p>
    <w:p w14:paraId="17DF41FE" w14:textId="69D8D245" w:rsidR="003C2EE0" w:rsidRPr="00A24FE9" w:rsidRDefault="003C2EE0" w:rsidP="00E8608F">
      <w:pPr>
        <w:pStyle w:val="PMtextBullet"/>
        <w:numPr>
          <w:ilvl w:val="1"/>
          <w:numId w:val="134"/>
        </w:numPr>
      </w:pPr>
      <w:r w:rsidRPr="00A24FE9">
        <w:t>Lighting is funct</w:t>
      </w:r>
      <w:r>
        <w:t>ional and illuminates all areas</w:t>
      </w:r>
      <w:r w:rsidR="00B913BD">
        <w:t>.</w:t>
      </w:r>
    </w:p>
    <w:p w14:paraId="17DF41FF" w14:textId="3E07840C" w:rsidR="003C2EE0" w:rsidRPr="00A24FE9" w:rsidRDefault="003C2EE0" w:rsidP="00E8608F">
      <w:pPr>
        <w:pStyle w:val="PMtextBullet"/>
        <w:numPr>
          <w:ilvl w:val="1"/>
          <w:numId w:val="134"/>
        </w:numPr>
      </w:pPr>
      <w:r w:rsidRPr="00A24FE9">
        <w:t xml:space="preserve">If lights are </w:t>
      </w:r>
      <w:r>
        <w:t>not working contact maintenance</w:t>
      </w:r>
      <w:r w:rsidR="00B913BD">
        <w:t>.</w:t>
      </w:r>
    </w:p>
    <w:p w14:paraId="17DF4200" w14:textId="1A9A5ED8" w:rsidR="003C2EE0" w:rsidRPr="00A24FE9" w:rsidRDefault="003C2EE0" w:rsidP="003C2EE0">
      <w:pPr>
        <w:pStyle w:val="PMtextBullet"/>
      </w:pPr>
      <w:r w:rsidRPr="00A24FE9">
        <w:t xml:space="preserve">Inspect handicapped </w:t>
      </w:r>
      <w:r w:rsidR="00B913BD">
        <w:t xml:space="preserve">parking, </w:t>
      </w:r>
      <w:proofErr w:type="gramStart"/>
      <w:r w:rsidR="00B913BD">
        <w:t>ramps</w:t>
      </w:r>
      <w:proofErr w:type="gramEnd"/>
      <w:r>
        <w:t xml:space="preserve"> and access ways</w:t>
      </w:r>
      <w:r w:rsidR="00B913BD">
        <w:t>:</w:t>
      </w:r>
    </w:p>
    <w:p w14:paraId="17DF4201" w14:textId="4161982D" w:rsidR="003C2EE0" w:rsidRPr="00A24FE9" w:rsidRDefault="003C2EE0" w:rsidP="00E8608F">
      <w:pPr>
        <w:pStyle w:val="PMtextBullet"/>
        <w:numPr>
          <w:ilvl w:val="1"/>
          <w:numId w:val="134"/>
        </w:numPr>
      </w:pPr>
      <w:r w:rsidRPr="00A24FE9">
        <w:t>Indicate handicapped parking with signs or painted symbols</w:t>
      </w:r>
      <w:r w:rsidR="00B913BD">
        <w:t>.</w:t>
      </w:r>
    </w:p>
    <w:p w14:paraId="17DF4202" w14:textId="5817CBB1" w:rsidR="003C2EE0" w:rsidRPr="00A24FE9" w:rsidRDefault="003C2EE0" w:rsidP="00E8608F">
      <w:pPr>
        <w:pStyle w:val="PMtextBullet"/>
        <w:numPr>
          <w:ilvl w:val="1"/>
          <w:numId w:val="134"/>
        </w:numPr>
      </w:pPr>
      <w:r w:rsidRPr="00A24FE9">
        <w:t xml:space="preserve">Keep ramps clear and </w:t>
      </w:r>
      <w:r>
        <w:t>accessible</w:t>
      </w:r>
      <w:r w:rsidR="00B913BD">
        <w:t>.</w:t>
      </w:r>
    </w:p>
    <w:p w14:paraId="17DF4203" w14:textId="23EE1ADF" w:rsidR="003C2EE0" w:rsidRPr="00A24FE9" w:rsidRDefault="003C2EE0" w:rsidP="00E8608F">
      <w:pPr>
        <w:pStyle w:val="PMtextBullet"/>
        <w:numPr>
          <w:ilvl w:val="1"/>
          <w:numId w:val="134"/>
        </w:numPr>
      </w:pPr>
      <w:r w:rsidRPr="00A24FE9">
        <w:t>Inspect walkways for low hanging tree branches</w:t>
      </w:r>
      <w:r w:rsidR="00B913BD">
        <w:t>.</w:t>
      </w:r>
    </w:p>
    <w:p w14:paraId="17DF4205" w14:textId="0089A120" w:rsidR="003C2EE0" w:rsidRPr="00A24FE9" w:rsidRDefault="003C2EE0" w:rsidP="003C2EE0">
      <w:pPr>
        <w:pStyle w:val="PMtextBullet"/>
      </w:pPr>
      <w:r w:rsidRPr="00A24FE9">
        <w:t>Organize your work to reduce walking as much as possible</w:t>
      </w:r>
      <w:r w:rsidR="00B913BD">
        <w:t>.</w:t>
      </w:r>
    </w:p>
    <w:p w14:paraId="17DF4206" w14:textId="20F34E86" w:rsidR="003C2EE0" w:rsidRPr="00A24FE9" w:rsidRDefault="003C2EE0" w:rsidP="003C2EE0">
      <w:pPr>
        <w:pStyle w:val="PMtextBullet"/>
      </w:pPr>
      <w:r w:rsidRPr="00A24FE9">
        <w:t>Carry small loads close to your body and below chest level so you can see around the object being carried</w:t>
      </w:r>
      <w:r w:rsidR="00B913BD">
        <w:t>.</w:t>
      </w:r>
    </w:p>
    <w:p w14:paraId="17DF4207" w14:textId="2F3542E3" w:rsidR="003C2EE0" w:rsidRPr="00A24FE9" w:rsidRDefault="003C2EE0" w:rsidP="003C2EE0">
      <w:pPr>
        <w:pStyle w:val="PMtextBullet"/>
      </w:pPr>
      <w:r w:rsidRPr="00A24FE9">
        <w:t>Close cabinet drawers and doors as soon as you are finished using them</w:t>
      </w:r>
      <w:r w:rsidR="00B913BD">
        <w:t>.</w:t>
      </w:r>
    </w:p>
    <w:p w14:paraId="17DF4208" w14:textId="2953BDB5" w:rsidR="003C2EE0" w:rsidRPr="00A24FE9" w:rsidRDefault="003C2EE0" w:rsidP="003C2EE0">
      <w:pPr>
        <w:pStyle w:val="PMtextBullet"/>
      </w:pPr>
      <w:r w:rsidRPr="00A24FE9">
        <w:t>Slow down and take small careful steps on uneven or slippery surfaces</w:t>
      </w:r>
      <w:r w:rsidR="00B913BD">
        <w:t>.</w:t>
      </w:r>
    </w:p>
    <w:p w14:paraId="17DF4209" w14:textId="0CA187EC" w:rsidR="003C2EE0" w:rsidRPr="00A24FE9" w:rsidRDefault="003C2EE0" w:rsidP="003C2EE0">
      <w:pPr>
        <w:pStyle w:val="PMtextBullet"/>
      </w:pPr>
      <w:r w:rsidRPr="00A24FE9">
        <w:t xml:space="preserve">Hold the </w:t>
      </w:r>
      <w:proofErr w:type="gramStart"/>
      <w:r w:rsidRPr="00A24FE9">
        <w:t>hand rail</w:t>
      </w:r>
      <w:proofErr w:type="gramEnd"/>
      <w:r w:rsidRPr="00A24FE9">
        <w:t xml:space="preserve"> when moving up and down stairs</w:t>
      </w:r>
      <w:r w:rsidR="00B913BD">
        <w:t>.</w:t>
      </w:r>
    </w:p>
    <w:p w14:paraId="17DF420A" w14:textId="2BE820EF" w:rsidR="003C2EE0" w:rsidRPr="00BE623E" w:rsidRDefault="003C2EE0" w:rsidP="003C2EE0">
      <w:pPr>
        <w:pStyle w:val="PMtextBullet"/>
      </w:pPr>
      <w:r w:rsidRPr="00BE623E">
        <w:t xml:space="preserve">Inspect work areas for slip, trip and fall hazards regularly and report any deficiencies to </w:t>
      </w:r>
      <w:r w:rsidR="002C1A88">
        <w:t>the supervisor</w:t>
      </w:r>
      <w:r w:rsidR="00B913BD">
        <w:t>.</w:t>
      </w:r>
    </w:p>
    <w:p w14:paraId="17DF420B" w14:textId="03442D25" w:rsidR="003C2EE0" w:rsidRPr="00A24FE9" w:rsidRDefault="003C2EE0" w:rsidP="003C2EE0">
      <w:pPr>
        <w:pStyle w:val="PMtextBullet"/>
      </w:pPr>
      <w:r w:rsidRPr="00A24FE9">
        <w:t>Take extra care when you see a wet floor sign</w:t>
      </w:r>
      <w:r w:rsidR="00B913BD">
        <w:t>.</w:t>
      </w:r>
    </w:p>
    <w:p w14:paraId="17DF420C" w14:textId="6984A062" w:rsidR="003C2EE0" w:rsidRPr="00A24FE9" w:rsidRDefault="003C2EE0" w:rsidP="003C2EE0">
      <w:pPr>
        <w:pStyle w:val="PMtextBullet"/>
      </w:pPr>
      <w:r w:rsidRPr="00A24FE9">
        <w:t>Keep walkways and floors free of boxes</w:t>
      </w:r>
      <w:r>
        <w:t>,</w:t>
      </w:r>
      <w:r w:rsidRPr="00A24FE9">
        <w:t xml:space="preserve"> extension cords, air hos</w:t>
      </w:r>
      <w:r>
        <w:t>es and litter whenever possible</w:t>
      </w:r>
      <w:r w:rsidR="00B913BD">
        <w:t>.</w:t>
      </w:r>
    </w:p>
    <w:p w14:paraId="17DF420D" w14:textId="2009B56F" w:rsidR="003C2EE0" w:rsidRPr="00A24FE9" w:rsidRDefault="003C2EE0" w:rsidP="003C2EE0">
      <w:pPr>
        <w:pStyle w:val="PMtextBullet"/>
      </w:pPr>
      <w:r w:rsidRPr="00A24FE9">
        <w:t>Immediately move anything that is stored on or near stairways</w:t>
      </w:r>
      <w:r w:rsidR="00B913BD">
        <w:t>.</w:t>
      </w:r>
    </w:p>
    <w:p w14:paraId="17DF420E" w14:textId="2F822809" w:rsidR="003C2EE0" w:rsidRPr="00A24FE9" w:rsidRDefault="003C2EE0" w:rsidP="003C2EE0">
      <w:pPr>
        <w:pStyle w:val="PMtextBullet"/>
        <w:rPr>
          <w:color w:val="000000"/>
        </w:rPr>
      </w:pPr>
      <w:r>
        <w:rPr>
          <w:color w:val="000000"/>
        </w:rPr>
        <w:t>Ensure adequate lighting</w:t>
      </w:r>
      <w:r w:rsidR="00B913BD">
        <w:rPr>
          <w:color w:val="000000"/>
        </w:rPr>
        <w:t>.</w:t>
      </w:r>
    </w:p>
    <w:p w14:paraId="17DF420F" w14:textId="2F46AA67" w:rsidR="003C2EE0" w:rsidRPr="00A24FE9" w:rsidRDefault="003C2EE0" w:rsidP="003C2EE0">
      <w:pPr>
        <w:pStyle w:val="PMtextBullet"/>
        <w:rPr>
          <w:color w:val="000000"/>
        </w:rPr>
      </w:pPr>
      <w:r w:rsidRPr="00A24FE9">
        <w:rPr>
          <w:rStyle w:val="bold1"/>
          <w:rFonts w:cs="Arial"/>
          <w:b w:val="0"/>
          <w:color w:val="000000"/>
        </w:rPr>
        <w:t>Report</w:t>
      </w:r>
      <w:r>
        <w:rPr>
          <w:color w:val="000000"/>
        </w:rPr>
        <w:t xml:space="preserve"> any uneven floor surfaces</w:t>
      </w:r>
      <w:r w:rsidR="00B913BD">
        <w:rPr>
          <w:color w:val="000000"/>
        </w:rPr>
        <w:t>.</w:t>
      </w:r>
    </w:p>
    <w:p w14:paraId="17DF4210" w14:textId="7FDE19C5" w:rsidR="003C2EE0" w:rsidRPr="00A24FE9" w:rsidRDefault="003C2EE0" w:rsidP="003C2EE0">
      <w:pPr>
        <w:pStyle w:val="PMtextBullet"/>
      </w:pPr>
      <w:r w:rsidRPr="00A24FE9">
        <w:rPr>
          <w:rStyle w:val="bold1"/>
          <w:rFonts w:cs="Arial"/>
          <w:b w:val="0"/>
          <w:color w:val="000000"/>
        </w:rPr>
        <w:lastRenderedPageBreak/>
        <w:t xml:space="preserve">Where possible, </w:t>
      </w:r>
      <w:r w:rsidRPr="00A24FE9">
        <w:rPr>
          <w:color w:val="000000"/>
        </w:rPr>
        <w:t>use no</w:t>
      </w:r>
      <w:r w:rsidR="00A827B1">
        <w:rPr>
          <w:color w:val="000000"/>
        </w:rPr>
        <w:t>-</w:t>
      </w:r>
      <w:r w:rsidRPr="00A24FE9">
        <w:rPr>
          <w:color w:val="000000"/>
        </w:rPr>
        <w:t>skid waxes and surfaces coated with grit to create non</w:t>
      </w:r>
      <w:r w:rsidR="00A827B1">
        <w:rPr>
          <w:color w:val="000000"/>
        </w:rPr>
        <w:t>-</w:t>
      </w:r>
      <w:r w:rsidRPr="00A24FE9">
        <w:rPr>
          <w:color w:val="000000"/>
        </w:rPr>
        <w:t>slip surfaces in slippery areas or use non</w:t>
      </w:r>
      <w:r w:rsidR="00A827B1">
        <w:rPr>
          <w:color w:val="000000"/>
        </w:rPr>
        <w:t>-</w:t>
      </w:r>
      <w:r w:rsidRPr="00A24FE9">
        <w:rPr>
          <w:color w:val="000000"/>
        </w:rPr>
        <w:t>slip mats</w:t>
      </w:r>
      <w:r w:rsidR="00B913BD">
        <w:rPr>
          <w:color w:val="000000"/>
        </w:rPr>
        <w:t>.</w:t>
      </w:r>
    </w:p>
    <w:p w14:paraId="17DF4221" w14:textId="77777777" w:rsidR="003C2EE0" w:rsidRDefault="003C2EE0" w:rsidP="003C2EE0">
      <w:pPr>
        <w:pStyle w:val="PMsubHead"/>
      </w:pPr>
      <w:r>
        <w:t>Best Practices</w:t>
      </w:r>
    </w:p>
    <w:p w14:paraId="17DF4222" w14:textId="4DBB6E8A" w:rsidR="003C2EE0" w:rsidRPr="00886AF6" w:rsidRDefault="003C2EE0" w:rsidP="003C2EE0">
      <w:pPr>
        <w:pStyle w:val="PMtextBullet"/>
      </w:pPr>
      <w:r w:rsidRPr="00886AF6">
        <w:t xml:space="preserve">Linoleum or other smooth or polished surfaces </w:t>
      </w:r>
      <w:r>
        <w:t>should</w:t>
      </w:r>
      <w:r w:rsidRPr="00886AF6">
        <w:t xml:space="preserve"> be trea</w:t>
      </w:r>
      <w:r>
        <w:t>ted with a non</w:t>
      </w:r>
      <w:r w:rsidR="00A827B1">
        <w:t>-</w:t>
      </w:r>
      <w:r>
        <w:t>slip preparation</w:t>
      </w:r>
      <w:r w:rsidR="00B913BD">
        <w:t>.</w:t>
      </w:r>
    </w:p>
    <w:p w14:paraId="17DF4223" w14:textId="61C7EC52" w:rsidR="003C2EE0" w:rsidRPr="00886AF6" w:rsidRDefault="003C2EE0" w:rsidP="003C2EE0">
      <w:pPr>
        <w:pStyle w:val="PMtextBullet"/>
      </w:pPr>
      <w:r w:rsidRPr="00886AF6">
        <w:t xml:space="preserve">Rugs </w:t>
      </w:r>
      <w:r>
        <w:t>should</w:t>
      </w:r>
      <w:r w:rsidRPr="00886AF6">
        <w:t xml:space="preserve"> be </w:t>
      </w:r>
      <w:r>
        <w:t>maintained in good condition and</w:t>
      </w:r>
      <w:r w:rsidRPr="00886AF6">
        <w:t xml:space="preserve"> </w:t>
      </w:r>
      <w:proofErr w:type="gramStart"/>
      <w:r w:rsidRPr="00886AF6">
        <w:t>torn</w:t>
      </w:r>
      <w:proofErr w:type="gramEnd"/>
      <w:r w:rsidRPr="00886AF6">
        <w:t xml:space="preserve"> or damaged floor coverings </w:t>
      </w:r>
      <w:r>
        <w:t>should</w:t>
      </w:r>
      <w:r w:rsidRPr="00886AF6">
        <w:t xml:space="preserve"> be r</w:t>
      </w:r>
      <w:r>
        <w:t>eplaced or repaired immediately</w:t>
      </w:r>
      <w:r w:rsidR="00B913BD">
        <w:t>.</w:t>
      </w:r>
    </w:p>
    <w:p w14:paraId="17DF4224" w14:textId="4DC1DF8D" w:rsidR="003C2EE0" w:rsidRDefault="003C2EE0" w:rsidP="003C2EE0">
      <w:pPr>
        <w:pStyle w:val="PMtextBullet"/>
      </w:pPr>
      <w:bookmarkStart w:id="427" w:name="ohsr%253ayk%201%2E55%283%29"/>
      <w:bookmarkStart w:id="428" w:name="138%2D055b"/>
      <w:bookmarkEnd w:id="427"/>
      <w:bookmarkEnd w:id="428"/>
      <w:r w:rsidRPr="00886AF6">
        <w:t xml:space="preserve">Entrance steps and stairs to buildings </w:t>
      </w:r>
      <w:r>
        <w:t>should</w:t>
      </w:r>
      <w:r w:rsidRPr="00886AF6">
        <w:t xml:space="preserve"> be </w:t>
      </w:r>
      <w:proofErr w:type="gramStart"/>
      <w:r w:rsidRPr="00886AF6">
        <w:t>kept fre</w:t>
      </w:r>
      <w:r>
        <w:t>e from ice or snow at all times</w:t>
      </w:r>
      <w:proofErr w:type="gramEnd"/>
      <w:r w:rsidR="00B913BD">
        <w:t>.</w:t>
      </w:r>
    </w:p>
    <w:p w14:paraId="17DF4225" w14:textId="007D99EC" w:rsidR="003C2EE0" w:rsidRPr="00886AF6" w:rsidRDefault="003C2EE0" w:rsidP="003C2EE0">
      <w:pPr>
        <w:pStyle w:val="PMtextBullet"/>
      </w:pPr>
      <w:r>
        <w:t xml:space="preserve">Cleaning supplies, broom, mops, </w:t>
      </w:r>
      <w:r w:rsidR="00E072E8">
        <w:t>etc.</w:t>
      </w:r>
      <w:r>
        <w:t xml:space="preserve"> should have a designated storage location so they can be easily found when clean</w:t>
      </w:r>
      <w:r w:rsidR="00A827B1">
        <w:t>-</w:t>
      </w:r>
      <w:r>
        <w:t>up is necessary</w:t>
      </w:r>
      <w:r w:rsidR="00983BF1">
        <w:t>.</w:t>
      </w:r>
    </w:p>
    <w:p w14:paraId="17DF4226" w14:textId="047C3239" w:rsidR="003C2EE0" w:rsidRPr="00886AF6" w:rsidRDefault="003C2EE0" w:rsidP="003C2EE0">
      <w:pPr>
        <w:pStyle w:val="PMtextBullet"/>
      </w:pPr>
      <w:bookmarkStart w:id="429" w:name="ohsr%253ayk%201%2E55%284%29"/>
      <w:bookmarkStart w:id="430" w:name="138%2D055c"/>
      <w:bookmarkEnd w:id="429"/>
      <w:bookmarkEnd w:id="430"/>
      <w:r w:rsidRPr="00886AF6">
        <w:t xml:space="preserve">All stairways </w:t>
      </w:r>
      <w:r>
        <w:t>should</w:t>
      </w:r>
      <w:r w:rsidRPr="00886AF6">
        <w:t xml:space="preserve"> be equipped with anti</w:t>
      </w:r>
      <w:r w:rsidR="00A827B1">
        <w:t>-</w:t>
      </w:r>
      <w:r w:rsidRPr="00886AF6">
        <w:t>sli</w:t>
      </w:r>
      <w:r>
        <w:t>p treads and suitable handrails</w:t>
      </w:r>
      <w:r w:rsidR="00B913BD">
        <w:t>.</w:t>
      </w:r>
    </w:p>
    <w:p w14:paraId="17DF4227" w14:textId="2C13118B" w:rsidR="003C2EE0" w:rsidRPr="00886AF6" w:rsidRDefault="003C2EE0" w:rsidP="003C2EE0">
      <w:pPr>
        <w:pStyle w:val="PMtextBullet"/>
      </w:pPr>
      <w:bookmarkStart w:id="431" w:name="ohsr%253ayk%201%2E55%285%29"/>
      <w:bookmarkStart w:id="432" w:name="138%2D055d"/>
      <w:bookmarkEnd w:id="431"/>
      <w:bookmarkEnd w:id="432"/>
      <w:r w:rsidRPr="00886AF6">
        <w:t xml:space="preserve">Differences of floor elevations in aisles and corridors </w:t>
      </w:r>
      <w:r>
        <w:t>should be clearly marked</w:t>
      </w:r>
      <w:r w:rsidR="00B913BD">
        <w:t>.</w:t>
      </w:r>
    </w:p>
    <w:p w14:paraId="17DF4228" w14:textId="7294D0C4" w:rsidR="003C2EE0" w:rsidRPr="00886AF6" w:rsidRDefault="003C2EE0" w:rsidP="003C2EE0">
      <w:pPr>
        <w:pStyle w:val="PMtextBullet"/>
      </w:pPr>
      <w:bookmarkStart w:id="433" w:name="ohsr%253ayk%201%2E55%286%29"/>
      <w:bookmarkStart w:id="434" w:name="138%2D055e"/>
      <w:bookmarkEnd w:id="433"/>
      <w:bookmarkEnd w:id="434"/>
      <w:r w:rsidRPr="00886AF6">
        <w:t xml:space="preserve">Computer, power and telephone outlets, wires and extension cords </w:t>
      </w:r>
      <w:r>
        <w:t>should</w:t>
      </w:r>
      <w:r w:rsidRPr="00886AF6">
        <w:t xml:space="preserve"> be located where they w</w:t>
      </w:r>
      <w:r>
        <w:t>ill not cause a tripping hazard</w:t>
      </w:r>
      <w:r w:rsidR="00B913BD">
        <w:t>.</w:t>
      </w:r>
    </w:p>
    <w:p w14:paraId="17DF4229" w14:textId="1E77F8B9" w:rsidR="003C2EE0" w:rsidRPr="00886AF6" w:rsidRDefault="003C2EE0" w:rsidP="003C2EE0">
      <w:pPr>
        <w:pStyle w:val="PMtextBullet"/>
      </w:pPr>
      <w:bookmarkStart w:id="435" w:name="ohsr%253ayk%201%2E55%287%29"/>
      <w:bookmarkStart w:id="436" w:name="138%2D055f"/>
      <w:bookmarkEnd w:id="435"/>
      <w:bookmarkEnd w:id="436"/>
      <w:r w:rsidRPr="00886AF6">
        <w:t>Step ladders or stands with non</w:t>
      </w:r>
      <w:r w:rsidR="00A827B1">
        <w:t>-</w:t>
      </w:r>
      <w:r w:rsidRPr="00886AF6">
        <w:t xml:space="preserve">slip feet and treads </w:t>
      </w:r>
      <w:r>
        <w:t>should</w:t>
      </w:r>
      <w:r w:rsidRPr="00886AF6">
        <w:t xml:space="preserve"> be available to </w:t>
      </w:r>
      <w:r w:rsidR="00A165DB">
        <w:t>employee</w:t>
      </w:r>
      <w:r w:rsidRPr="00886AF6">
        <w:t>s w</w:t>
      </w:r>
      <w:r>
        <w:t>hen trying to reach high places</w:t>
      </w:r>
      <w:r w:rsidR="00B913BD">
        <w:t>.</w:t>
      </w:r>
    </w:p>
    <w:p w14:paraId="17DF422A" w14:textId="4904EEE3" w:rsidR="003C2EE0" w:rsidRDefault="003C2EE0" w:rsidP="003C2EE0">
      <w:pPr>
        <w:pStyle w:val="PMtextBullet"/>
      </w:pPr>
      <w:bookmarkStart w:id="437" w:name="ohsr%253ayk%201%2E55%288%29"/>
      <w:bookmarkStart w:id="438" w:name="138%2D055g"/>
      <w:bookmarkEnd w:id="437"/>
      <w:bookmarkEnd w:id="438"/>
      <w:r w:rsidRPr="00886AF6">
        <w:t xml:space="preserve">Materials </w:t>
      </w:r>
      <w:r>
        <w:t>should</w:t>
      </w:r>
      <w:r w:rsidRPr="00886AF6">
        <w:t xml:space="preserve"> not be placed on the </w:t>
      </w:r>
      <w:r>
        <w:t>floor where tripping may result</w:t>
      </w:r>
      <w:r w:rsidR="00B913BD">
        <w:t>.</w:t>
      </w:r>
    </w:p>
    <w:p w14:paraId="17DF422B" w14:textId="7F251F5F" w:rsidR="003C2EE0" w:rsidRPr="00886AF6" w:rsidRDefault="003C2EE0" w:rsidP="003C2EE0">
      <w:pPr>
        <w:pStyle w:val="PMtextBullet"/>
      </w:pPr>
      <w:r>
        <w:t>All areas should be inspected according to a pre</w:t>
      </w:r>
      <w:r w:rsidR="00A827B1">
        <w:t>-</w:t>
      </w:r>
      <w:r>
        <w:t>determined frequency and conditions documented in a checklist.</w:t>
      </w:r>
    </w:p>
    <w:p w14:paraId="4B3375CA" w14:textId="35D668B9" w:rsidR="00B913BD" w:rsidRDefault="00B913BD" w:rsidP="003C2EE0">
      <w:pPr>
        <w:pStyle w:val="PMhead"/>
      </w:pPr>
      <w:r>
        <w:t>Additional Resources</w:t>
      </w:r>
    </w:p>
    <w:p w14:paraId="103AAB9D" w14:textId="12833240" w:rsidR="00B913BD" w:rsidRDefault="00B913BD" w:rsidP="00B913BD">
      <w:pPr>
        <w:pStyle w:val="PMtext"/>
      </w:pPr>
      <w:r>
        <w:t>SOP for Housekeeping</w:t>
      </w:r>
    </w:p>
    <w:p w14:paraId="28D0ED30" w14:textId="512EFF0A"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422C" w14:textId="77777777" w:rsidR="003C2EE0" w:rsidRDefault="003C2EE0" w:rsidP="003C2EE0">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rsidRPr="00926CF7" w14:paraId="17DF422F" w14:textId="77777777" w:rsidTr="00C8231E">
        <w:tc>
          <w:tcPr>
            <w:tcW w:w="4428" w:type="dxa"/>
          </w:tcPr>
          <w:p w14:paraId="17DF422D" w14:textId="77777777" w:rsidR="003C2EE0" w:rsidRPr="00926CF7" w:rsidRDefault="003C2EE0" w:rsidP="00C8231E">
            <w:pPr>
              <w:pStyle w:val="PMtableText"/>
              <w:tabs>
                <w:tab w:val="left" w:leader="dot" w:pos="6840"/>
              </w:tabs>
              <w:rPr>
                <w:lang w:eastAsia="en-CA"/>
              </w:rPr>
            </w:pPr>
            <w:r w:rsidRPr="00926CF7">
              <w:rPr>
                <w:lang w:eastAsia="en-CA"/>
              </w:rPr>
              <w:t>Effective Date:</w:t>
            </w:r>
          </w:p>
        </w:tc>
        <w:tc>
          <w:tcPr>
            <w:tcW w:w="4428" w:type="dxa"/>
          </w:tcPr>
          <w:p w14:paraId="17DF422E" w14:textId="1EAF33D4" w:rsidR="003C2EE0" w:rsidRPr="00926CF7" w:rsidRDefault="003C2EE0" w:rsidP="00C8231E">
            <w:pPr>
              <w:pStyle w:val="PMtableText"/>
              <w:tabs>
                <w:tab w:val="left" w:leader="dot" w:pos="6840"/>
              </w:tabs>
              <w:rPr>
                <w:lang w:eastAsia="en-CA"/>
              </w:rPr>
            </w:pPr>
          </w:p>
        </w:tc>
      </w:tr>
      <w:tr w:rsidR="003C2EE0" w:rsidRPr="00926CF7" w14:paraId="17DF4232" w14:textId="77777777" w:rsidTr="00C8231E">
        <w:tc>
          <w:tcPr>
            <w:tcW w:w="4428" w:type="dxa"/>
          </w:tcPr>
          <w:p w14:paraId="17DF4230" w14:textId="77777777" w:rsidR="003C2EE0" w:rsidRPr="00926CF7" w:rsidRDefault="003C2EE0" w:rsidP="00C8231E">
            <w:pPr>
              <w:pStyle w:val="PMtableText"/>
              <w:tabs>
                <w:tab w:val="left" w:leader="dot" w:pos="6840"/>
              </w:tabs>
              <w:rPr>
                <w:lang w:eastAsia="en-CA"/>
              </w:rPr>
            </w:pPr>
            <w:r w:rsidRPr="00926CF7">
              <w:rPr>
                <w:lang w:eastAsia="en-CA"/>
              </w:rPr>
              <w:t>Revision Date:</w:t>
            </w:r>
          </w:p>
        </w:tc>
        <w:tc>
          <w:tcPr>
            <w:tcW w:w="4428" w:type="dxa"/>
          </w:tcPr>
          <w:p w14:paraId="17DF4231" w14:textId="77777777" w:rsidR="003C2EE0" w:rsidRPr="00926CF7" w:rsidRDefault="003C2EE0" w:rsidP="00C8231E">
            <w:pPr>
              <w:pStyle w:val="PMtableText"/>
              <w:tabs>
                <w:tab w:val="left" w:leader="dot" w:pos="6840"/>
              </w:tabs>
              <w:rPr>
                <w:lang w:eastAsia="en-CA"/>
              </w:rPr>
            </w:pPr>
          </w:p>
        </w:tc>
      </w:tr>
    </w:tbl>
    <w:p w14:paraId="17DF4233" w14:textId="5175A4E7" w:rsidR="003C2EE0" w:rsidRDefault="003C2EE0" w:rsidP="003C2EE0">
      <w:pPr>
        <w:pStyle w:val="PMtextBoldItalic"/>
      </w:pPr>
    </w:p>
    <w:p w14:paraId="294409D0" w14:textId="32392683" w:rsidR="005A007C" w:rsidRDefault="005A007C" w:rsidP="003C2EE0">
      <w:pPr>
        <w:pStyle w:val="PMtextBoldItalic"/>
      </w:pPr>
    </w:p>
    <w:p w14:paraId="55874109" w14:textId="6F768409" w:rsidR="005A007C" w:rsidRDefault="005A007C" w:rsidP="003C2EE0">
      <w:pPr>
        <w:pStyle w:val="PMtextBoldItalic"/>
      </w:pPr>
    </w:p>
    <w:p w14:paraId="30B44A2D" w14:textId="0A1CE7F0" w:rsidR="005A007C" w:rsidRDefault="005A007C" w:rsidP="003C2EE0">
      <w:pPr>
        <w:pStyle w:val="PMtextBoldItalic"/>
      </w:pPr>
    </w:p>
    <w:p w14:paraId="11FA8974" w14:textId="2E85E6DF" w:rsidR="005A007C" w:rsidRDefault="005A007C" w:rsidP="003C2EE0">
      <w:pPr>
        <w:pStyle w:val="PMtextBoldItalic"/>
      </w:pPr>
    </w:p>
    <w:p w14:paraId="61F6C357" w14:textId="6BB2CFE2" w:rsidR="005A007C" w:rsidRDefault="005A007C" w:rsidP="003C2EE0">
      <w:pPr>
        <w:pStyle w:val="PMtextBoldItalic"/>
      </w:pPr>
    </w:p>
    <w:p w14:paraId="45DE034B" w14:textId="77777777" w:rsidR="005A007C" w:rsidRPr="00031F3C" w:rsidRDefault="005A007C" w:rsidP="003C2EE0">
      <w:pPr>
        <w:pStyle w:val="PMtextBoldItalic"/>
      </w:pPr>
    </w:p>
    <w:p w14:paraId="17DF4234" w14:textId="6A4D0836" w:rsidR="003C2EE0" w:rsidRDefault="003C2EE0" w:rsidP="00283964">
      <w:pPr>
        <w:pStyle w:val="Heading1"/>
      </w:pPr>
      <w:bookmarkStart w:id="439" w:name="_Toc391293919"/>
      <w:bookmarkStart w:id="440" w:name="_Toc126240200"/>
      <w:bookmarkStart w:id="441" w:name="_Toc126313850"/>
      <w:r>
        <w:lastRenderedPageBreak/>
        <w:t>Safe Operating Procedures for Snow Blower</w:t>
      </w:r>
      <w:bookmarkEnd w:id="439"/>
      <w:r w:rsidR="00467546">
        <w:t>s</w:t>
      </w:r>
      <w:bookmarkEnd w:id="440"/>
      <w:bookmarkEnd w:id="441"/>
    </w:p>
    <w:p w14:paraId="17DF4235" w14:textId="77777777" w:rsidR="003C2EE0" w:rsidRDefault="003C2EE0" w:rsidP="003C2EE0">
      <w:pPr>
        <w:pStyle w:val="PMhead"/>
      </w:pPr>
      <w:r>
        <w:t>Purpose</w:t>
      </w:r>
    </w:p>
    <w:p w14:paraId="17DF4236" w14:textId="3551E67E" w:rsidR="003C2EE0" w:rsidRDefault="003C2EE0" w:rsidP="003C2EE0">
      <w:pPr>
        <w:pStyle w:val="PMtext"/>
      </w:pPr>
      <w:r>
        <w:t xml:space="preserve">To define the safe operating procedures in a manner that informs and instructs employees of </w:t>
      </w:r>
      <w:r w:rsidR="003357E3">
        <w:t>[</w:t>
      </w:r>
      <w:r w:rsidR="002C1A88">
        <w:t>Employer/Organization Name</w:t>
      </w:r>
      <w:r w:rsidR="003357E3">
        <w:t>]</w:t>
      </w:r>
      <w:r>
        <w:t xml:space="preserve"> on the key health and safety </w:t>
      </w:r>
      <w:r w:rsidR="00AC1372">
        <w:t>hazards and controls</w:t>
      </w:r>
      <w:r>
        <w:t xml:space="preserve"> to remember when </w:t>
      </w:r>
      <w:r w:rsidR="001966B0">
        <w:t xml:space="preserve">using </w:t>
      </w:r>
      <w:r>
        <w:t>the snow blower</w:t>
      </w:r>
      <w:r w:rsidR="00467546">
        <w:t xml:space="preserve"> and snow blower with the tractor</w:t>
      </w:r>
      <w:r>
        <w:t>.</w:t>
      </w:r>
    </w:p>
    <w:p w14:paraId="17DF4237" w14:textId="394CAD00" w:rsidR="003C2EE0" w:rsidRDefault="005273E0" w:rsidP="003C2EE0">
      <w:pPr>
        <w:pStyle w:val="PMhead"/>
      </w:pPr>
      <w:r>
        <w:t>Hazards</w:t>
      </w:r>
    </w:p>
    <w:p w14:paraId="17DF4238" w14:textId="41152B62" w:rsidR="003C2EE0" w:rsidRDefault="003C2EE0" w:rsidP="003C2EE0">
      <w:pPr>
        <w:pStyle w:val="PMtext"/>
      </w:pPr>
      <w:r>
        <w:t xml:space="preserve">The following hazards may occur </w:t>
      </w:r>
      <w:r w:rsidR="001966B0">
        <w:t>when using</w:t>
      </w:r>
      <w:r>
        <w:t xml:space="preserve"> the snow blower:</w:t>
      </w:r>
    </w:p>
    <w:p w14:paraId="5189742C" w14:textId="1F0625B7" w:rsidR="00AB0673" w:rsidRDefault="001966B0" w:rsidP="00501FDE">
      <w:pPr>
        <w:pStyle w:val="PMtextBullet"/>
        <w:numPr>
          <w:ilvl w:val="0"/>
          <w:numId w:val="12"/>
        </w:numPr>
      </w:pPr>
      <w:r>
        <w:t>C</w:t>
      </w:r>
      <w:r w:rsidR="00AB0673">
        <w:t>ritical injury</w:t>
      </w:r>
    </w:p>
    <w:p w14:paraId="17DF4239" w14:textId="112F4B86" w:rsidR="003C2EE0" w:rsidRDefault="00AB0673" w:rsidP="00501FDE">
      <w:pPr>
        <w:pStyle w:val="PMtextBullet"/>
        <w:numPr>
          <w:ilvl w:val="0"/>
          <w:numId w:val="12"/>
        </w:numPr>
      </w:pPr>
      <w:r>
        <w:t xml:space="preserve">Eye injury </w:t>
      </w:r>
    </w:p>
    <w:p w14:paraId="76D63F5F" w14:textId="4A1BCE2E" w:rsidR="00A325F3" w:rsidRDefault="00A325F3" w:rsidP="00501FDE">
      <w:pPr>
        <w:pStyle w:val="PMtextBullet"/>
        <w:numPr>
          <w:ilvl w:val="0"/>
          <w:numId w:val="12"/>
        </w:numPr>
      </w:pPr>
      <w:r>
        <w:t xml:space="preserve">Musculoskeletal </w:t>
      </w:r>
      <w:r w:rsidR="00283DCC">
        <w:t>d</w:t>
      </w:r>
      <w:r>
        <w:t>isorder</w:t>
      </w:r>
    </w:p>
    <w:p w14:paraId="08D72F62" w14:textId="67722B5F" w:rsidR="00AB0673" w:rsidRDefault="00AB0673" w:rsidP="003C2EE0">
      <w:pPr>
        <w:pStyle w:val="PMhead"/>
      </w:pPr>
      <w:r>
        <w:t>Personal Protective Equipment</w:t>
      </w:r>
    </w:p>
    <w:p w14:paraId="42418AAF" w14:textId="5C95CAE6" w:rsidR="00AB0673" w:rsidRDefault="00AB0673" w:rsidP="00501FDE">
      <w:pPr>
        <w:pStyle w:val="PMtext"/>
        <w:numPr>
          <w:ilvl w:val="0"/>
          <w:numId w:val="31"/>
        </w:numPr>
      </w:pPr>
      <w:r>
        <w:t>Safety footwear</w:t>
      </w:r>
    </w:p>
    <w:p w14:paraId="7995C167" w14:textId="2B411A5D" w:rsidR="00AB0673" w:rsidRDefault="00AB0673" w:rsidP="00501FDE">
      <w:pPr>
        <w:pStyle w:val="PMtext"/>
        <w:numPr>
          <w:ilvl w:val="0"/>
          <w:numId w:val="31"/>
        </w:numPr>
      </w:pPr>
      <w:r>
        <w:t>Hearing protection</w:t>
      </w:r>
    </w:p>
    <w:p w14:paraId="309A51CE" w14:textId="7B9D2E8C" w:rsidR="00AB0673" w:rsidRDefault="00AB0673" w:rsidP="00501FDE">
      <w:pPr>
        <w:pStyle w:val="PMtext"/>
        <w:numPr>
          <w:ilvl w:val="0"/>
          <w:numId w:val="31"/>
        </w:numPr>
      </w:pPr>
      <w:r>
        <w:t>Eye protection</w:t>
      </w:r>
    </w:p>
    <w:p w14:paraId="580FA15D" w14:textId="6AAE4F9D" w:rsidR="00AB0673" w:rsidRPr="00AB0673" w:rsidRDefault="00AB0673" w:rsidP="00501FDE">
      <w:pPr>
        <w:pStyle w:val="PMtext"/>
        <w:numPr>
          <w:ilvl w:val="0"/>
          <w:numId w:val="31"/>
        </w:numPr>
      </w:pPr>
      <w:r>
        <w:t xml:space="preserve">No loose clothing, </w:t>
      </w:r>
      <w:proofErr w:type="gramStart"/>
      <w:r>
        <w:t>hair</w:t>
      </w:r>
      <w:proofErr w:type="gramEnd"/>
      <w:r>
        <w:t xml:space="preserve"> or jewelry</w:t>
      </w:r>
    </w:p>
    <w:p w14:paraId="17DF423C" w14:textId="77777777" w:rsidR="003C2EE0" w:rsidRDefault="003C2EE0" w:rsidP="003C2EE0">
      <w:pPr>
        <w:pStyle w:val="PMhead"/>
      </w:pPr>
      <w:r>
        <w:t>Safe Operating Procedure</w:t>
      </w:r>
    </w:p>
    <w:p w14:paraId="27C194DA" w14:textId="77777777" w:rsidR="00283DCC" w:rsidRPr="00F12599" w:rsidRDefault="00283DCC" w:rsidP="00501FDE">
      <w:pPr>
        <w:pStyle w:val="PMtextBullet"/>
        <w:numPr>
          <w:ilvl w:val="0"/>
          <w:numId w:val="12"/>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8783661" w14:textId="63862190" w:rsidR="00283DCC" w:rsidRPr="00F12599" w:rsidRDefault="00283DCC" w:rsidP="00501FDE">
      <w:pPr>
        <w:pStyle w:val="PMtextBullet"/>
        <w:numPr>
          <w:ilvl w:val="0"/>
          <w:numId w:val="12"/>
        </w:numPr>
      </w:pPr>
      <w:r w:rsidRPr="00F12599">
        <w:t xml:space="preserve">Operators must have </w:t>
      </w:r>
      <w:r w:rsidR="0083347E">
        <w:t>reviewed the operator’s manual with the supervisor</w:t>
      </w:r>
      <w:r>
        <w:t>.</w:t>
      </w:r>
    </w:p>
    <w:p w14:paraId="46CAF025" w14:textId="77777777" w:rsidR="00283DCC" w:rsidRDefault="00283DCC" w:rsidP="00501FDE">
      <w:pPr>
        <w:pStyle w:val="PMtextBullet"/>
        <w:numPr>
          <w:ilvl w:val="0"/>
          <w:numId w:val="12"/>
        </w:numPr>
      </w:pPr>
      <w:r>
        <w:t>Ensure operator’s</w:t>
      </w:r>
      <w:r w:rsidRPr="00F12599">
        <w:t xml:space="preserve"> manual for equipment is available to operators</w:t>
      </w:r>
      <w:r>
        <w:t>.</w:t>
      </w:r>
    </w:p>
    <w:p w14:paraId="726B8B2A" w14:textId="77777777" w:rsidR="00283DCC" w:rsidRPr="006A23A6" w:rsidRDefault="00283DCC" w:rsidP="00501FDE">
      <w:pPr>
        <w:pStyle w:val="PMtextBullet"/>
        <w:numPr>
          <w:ilvl w:val="0"/>
          <w:numId w:val="12"/>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4C03FA81" w14:textId="77777777" w:rsidR="00283DCC" w:rsidRPr="006A23A6" w:rsidRDefault="00283DCC" w:rsidP="00501FDE">
      <w:pPr>
        <w:pStyle w:val="PMtextBullet"/>
        <w:numPr>
          <w:ilvl w:val="0"/>
          <w:numId w:val="12"/>
        </w:numPr>
      </w:pPr>
      <w:r>
        <w:t xml:space="preserve">Ensure safety decals are legible, order replacements if they are not. </w:t>
      </w:r>
    </w:p>
    <w:p w14:paraId="4FADFD8E" w14:textId="77777777" w:rsidR="00283DCC" w:rsidRPr="00F12599" w:rsidRDefault="00283DCC" w:rsidP="00501FDE">
      <w:pPr>
        <w:pStyle w:val="PMtextBullet"/>
        <w:numPr>
          <w:ilvl w:val="0"/>
          <w:numId w:val="12"/>
        </w:numPr>
      </w:pPr>
      <w:r w:rsidRPr="00F12599">
        <w:t xml:space="preserve">Ensure the </w:t>
      </w:r>
      <w:r>
        <w:t>equipment</w:t>
      </w:r>
      <w:r w:rsidRPr="00F12599">
        <w:t xml:space="preserve"> is used properly as per manufacturer’s directions.</w:t>
      </w:r>
    </w:p>
    <w:p w14:paraId="60E5107E" w14:textId="77777777" w:rsidR="00283DCC" w:rsidRDefault="00283DCC" w:rsidP="00501FDE">
      <w:pPr>
        <w:pStyle w:val="PMtextBullet"/>
        <w:numPr>
          <w:ilvl w:val="0"/>
          <w:numId w:val="12"/>
        </w:numPr>
      </w:pPr>
      <w:r>
        <w:t>Complete a walkaround of the immediate work area prior to starting. Look for obstacles that may need to be removed.</w:t>
      </w:r>
    </w:p>
    <w:p w14:paraId="4C5919F8" w14:textId="77777777" w:rsidR="00EC173B" w:rsidRDefault="00EC173B" w:rsidP="00501FDE">
      <w:pPr>
        <w:pStyle w:val="PMtextBullet"/>
        <w:numPr>
          <w:ilvl w:val="0"/>
          <w:numId w:val="12"/>
        </w:numPr>
      </w:pPr>
      <w:r>
        <w:t>Check all fluids.</w:t>
      </w:r>
    </w:p>
    <w:p w14:paraId="11462C44" w14:textId="77777777" w:rsidR="00EC173B" w:rsidRDefault="00EC173B" w:rsidP="00501FDE">
      <w:pPr>
        <w:pStyle w:val="PMtextBullet"/>
        <w:numPr>
          <w:ilvl w:val="0"/>
          <w:numId w:val="12"/>
        </w:numPr>
      </w:pPr>
      <w:r>
        <w:t>Confirm all controls are in proper working order.</w:t>
      </w:r>
    </w:p>
    <w:p w14:paraId="4C1CF921" w14:textId="77777777" w:rsidR="00EC173B" w:rsidRDefault="00EC173B" w:rsidP="00501FDE">
      <w:pPr>
        <w:pStyle w:val="PMtextBullet"/>
        <w:numPr>
          <w:ilvl w:val="0"/>
          <w:numId w:val="12"/>
        </w:numPr>
      </w:pPr>
      <w:r>
        <w:t>Ensure all control levers are in neutral or off position before starting.</w:t>
      </w:r>
    </w:p>
    <w:p w14:paraId="0E8E4B52" w14:textId="77777777" w:rsidR="00EC173B" w:rsidRDefault="00EC173B" w:rsidP="00501FDE">
      <w:pPr>
        <w:pStyle w:val="PMtextBullet"/>
        <w:numPr>
          <w:ilvl w:val="0"/>
          <w:numId w:val="12"/>
        </w:numPr>
      </w:pPr>
      <w:r>
        <w:t>Keep all bystanders away from the equipment during operation.</w:t>
      </w:r>
    </w:p>
    <w:p w14:paraId="37DC2E41" w14:textId="77777777" w:rsidR="00AB0673" w:rsidRDefault="00AB0673" w:rsidP="00501FDE">
      <w:pPr>
        <w:pStyle w:val="PMtextBullet"/>
        <w:numPr>
          <w:ilvl w:val="0"/>
          <w:numId w:val="12"/>
        </w:numPr>
      </w:pPr>
      <w:r>
        <w:t xml:space="preserve">Note manhole covers, stumps, banks, curbs, large rocks, small </w:t>
      </w:r>
      <w:proofErr w:type="gramStart"/>
      <w:r>
        <w:t>shrubs</w:t>
      </w:r>
      <w:proofErr w:type="gramEnd"/>
      <w:r>
        <w:t xml:space="preserve"> and other obstructions. Consider marking these obstacles with stakes or flags.</w:t>
      </w:r>
    </w:p>
    <w:p w14:paraId="14E73661" w14:textId="64739AA0" w:rsidR="00AB0673" w:rsidRDefault="00AB0673" w:rsidP="00501FDE">
      <w:pPr>
        <w:pStyle w:val="PMtextBullet"/>
        <w:numPr>
          <w:ilvl w:val="0"/>
          <w:numId w:val="12"/>
        </w:numPr>
      </w:pPr>
      <w:r>
        <w:lastRenderedPageBreak/>
        <w:t>Allow 3.5 centimetres of ground clearance when clearing snow from an area of gravel or crushed rock.</w:t>
      </w:r>
    </w:p>
    <w:p w14:paraId="17DF4246" w14:textId="69E5DF99" w:rsidR="003C2EE0" w:rsidRDefault="003C2EE0" w:rsidP="00501FDE">
      <w:pPr>
        <w:pStyle w:val="PMtextBullet"/>
        <w:numPr>
          <w:ilvl w:val="0"/>
          <w:numId w:val="12"/>
        </w:numPr>
      </w:pPr>
      <w:r>
        <w:t>Plan a route before you start. Clear the area of any debris and rocks before you begin snow removal</w:t>
      </w:r>
      <w:r w:rsidR="00EF5EEC">
        <w:t xml:space="preserve">. </w:t>
      </w:r>
      <w:r>
        <w:t>Have the wind behind you when possible so that the snow is not blowing back at you</w:t>
      </w:r>
      <w:r w:rsidR="00EF5EEC">
        <w:t xml:space="preserve">. </w:t>
      </w:r>
      <w:r>
        <w:t>Plan where the blown snow is going to land. Keep it off the roadways.</w:t>
      </w:r>
    </w:p>
    <w:p w14:paraId="17DF424B" w14:textId="666BE0A5" w:rsidR="003C2EE0" w:rsidRDefault="003C2EE0" w:rsidP="00501FDE">
      <w:pPr>
        <w:pStyle w:val="PMtextBullet"/>
        <w:numPr>
          <w:ilvl w:val="0"/>
          <w:numId w:val="12"/>
        </w:numPr>
      </w:pPr>
      <w:r>
        <w:t xml:space="preserve">Do not put hands or feet near or under rotating parts. </w:t>
      </w:r>
      <w:proofErr w:type="gramStart"/>
      <w:r w:rsidR="00AB0673">
        <w:t>Keep clear of the discharge chute</w:t>
      </w:r>
      <w:r>
        <w:t xml:space="preserve"> at all times</w:t>
      </w:r>
      <w:proofErr w:type="gramEnd"/>
      <w:r>
        <w:t>.</w:t>
      </w:r>
    </w:p>
    <w:p w14:paraId="17DF424C" w14:textId="77777777" w:rsidR="003C2EE0" w:rsidRDefault="003C2EE0" w:rsidP="00501FDE">
      <w:pPr>
        <w:pStyle w:val="PMtextBullet"/>
        <w:numPr>
          <w:ilvl w:val="0"/>
          <w:numId w:val="12"/>
        </w:numPr>
      </w:pPr>
      <w:r>
        <w:t>Do not remove safety devices, shields or guards on switches and keep hands and feet away from moving parts.</w:t>
      </w:r>
    </w:p>
    <w:p w14:paraId="17DF424D" w14:textId="77777777" w:rsidR="003C2EE0" w:rsidRDefault="003C2EE0" w:rsidP="00501FDE">
      <w:pPr>
        <w:pStyle w:val="PMtextBullet"/>
        <w:numPr>
          <w:ilvl w:val="0"/>
          <w:numId w:val="12"/>
        </w:numPr>
      </w:pPr>
      <w:r>
        <w:t>Start the snow blower behind or beside the equipment.</w:t>
      </w:r>
    </w:p>
    <w:p w14:paraId="42EC4FE5" w14:textId="77777777" w:rsidR="00AB0673" w:rsidRDefault="003C2EE0" w:rsidP="00501FDE">
      <w:pPr>
        <w:pStyle w:val="PMtextBullet"/>
        <w:numPr>
          <w:ilvl w:val="0"/>
          <w:numId w:val="12"/>
        </w:numPr>
      </w:pPr>
      <w:r>
        <w:t>Never operate the snow blower without good visibility or light.</w:t>
      </w:r>
    </w:p>
    <w:p w14:paraId="17DF424E" w14:textId="69609BFA" w:rsidR="003C2EE0" w:rsidRDefault="00AB0673" w:rsidP="00501FDE">
      <w:pPr>
        <w:pStyle w:val="PMtextBullet"/>
        <w:numPr>
          <w:ilvl w:val="0"/>
          <w:numId w:val="12"/>
        </w:numPr>
      </w:pPr>
      <w:r>
        <w:t>En</w:t>
      </w:r>
      <w:r w:rsidR="003C2EE0">
        <w:t xml:space="preserve">sure </w:t>
      </w:r>
      <w:r>
        <w:t>good footing</w:t>
      </w:r>
      <w:r w:rsidR="003C2EE0">
        <w:t xml:space="preserve"> and keep a firm hold on the handles. Walk, never run.</w:t>
      </w:r>
    </w:p>
    <w:p w14:paraId="17DF424F" w14:textId="32BFEB9E" w:rsidR="003C2EE0" w:rsidRDefault="003C2EE0" w:rsidP="00501FDE">
      <w:pPr>
        <w:pStyle w:val="PMtextBullet"/>
        <w:numPr>
          <w:ilvl w:val="0"/>
          <w:numId w:val="12"/>
        </w:numPr>
      </w:pPr>
      <w:r>
        <w:t>Use caution when operating on or crossing gravel drives, walks or roads</w:t>
      </w:r>
      <w:r w:rsidR="00EF5EEC">
        <w:t xml:space="preserve">. </w:t>
      </w:r>
      <w:r>
        <w:t>Stay alert for hidden hazards or traffic.</w:t>
      </w:r>
    </w:p>
    <w:p w14:paraId="17DF4250" w14:textId="77777777" w:rsidR="003C2EE0" w:rsidRDefault="003C2EE0" w:rsidP="00501FDE">
      <w:pPr>
        <w:pStyle w:val="PMtextBullet"/>
        <w:numPr>
          <w:ilvl w:val="0"/>
          <w:numId w:val="12"/>
        </w:numPr>
      </w:pPr>
      <w:r>
        <w:t>Be aware of the brief recoil of the motor and blades that occurs after the machine has been turned off.</w:t>
      </w:r>
    </w:p>
    <w:p w14:paraId="17DF4252" w14:textId="73EEC633" w:rsidR="003C2EE0" w:rsidRDefault="003C2EE0" w:rsidP="00501FDE">
      <w:pPr>
        <w:pStyle w:val="PMtextBullet"/>
        <w:numPr>
          <w:ilvl w:val="0"/>
          <w:numId w:val="12"/>
        </w:numPr>
      </w:pPr>
      <w:r>
        <w:t xml:space="preserve">If your snow blower becomes jammed, turn it off, disengage clutch and wait more than 10 seconds for blades to stop rotating. Confirm the blades have stopped rotating. Remove sparkplug </w:t>
      </w:r>
      <w:r w:rsidR="00CD66FB">
        <w:t xml:space="preserve">wire </w:t>
      </w:r>
      <w:r>
        <w:t>to prevent accidental startup.</w:t>
      </w:r>
      <w:r w:rsidR="00AB0673">
        <w:t xml:space="preserve"> </w:t>
      </w:r>
      <w:r>
        <w:t>Use a stick, broom handle or clean</w:t>
      </w:r>
      <w:r w:rsidR="00A827B1">
        <w:t>-</w:t>
      </w:r>
      <w:r>
        <w:t>out tool (not your hands or feet) to remove debris from snow blower.</w:t>
      </w:r>
    </w:p>
    <w:p w14:paraId="17DF4253" w14:textId="77777777" w:rsidR="003C2EE0" w:rsidRDefault="003C2EE0" w:rsidP="00501FDE">
      <w:pPr>
        <w:pStyle w:val="PMtextBullet"/>
        <w:numPr>
          <w:ilvl w:val="0"/>
          <w:numId w:val="12"/>
        </w:numPr>
      </w:pPr>
      <w:r>
        <w:t>Push the snow blower, do not pull.</w:t>
      </w:r>
    </w:p>
    <w:p w14:paraId="17DF4254" w14:textId="77777777" w:rsidR="003C2EE0" w:rsidRDefault="003C2EE0" w:rsidP="00501FDE">
      <w:pPr>
        <w:pStyle w:val="PMtextBullet"/>
        <w:numPr>
          <w:ilvl w:val="0"/>
          <w:numId w:val="12"/>
        </w:numPr>
      </w:pPr>
      <w:r>
        <w:t>Look behind and use care when backing up with the snow blower.</w:t>
      </w:r>
    </w:p>
    <w:p w14:paraId="17DF4255" w14:textId="49214924" w:rsidR="003C2EE0" w:rsidRDefault="003C2EE0" w:rsidP="00501FDE">
      <w:pPr>
        <w:pStyle w:val="PMtextBullet"/>
        <w:numPr>
          <w:ilvl w:val="0"/>
          <w:numId w:val="12"/>
        </w:numPr>
      </w:pPr>
      <w:r>
        <w:t>Use extreme caution wh</w:t>
      </w:r>
      <w:r w:rsidR="00AB0673">
        <w:t xml:space="preserve">en changing direction on slopes, </w:t>
      </w:r>
      <w:r>
        <w:t>if necessary, clear snow by operating the snow blower up and down the face of slopes, not across the face.</w:t>
      </w:r>
    </w:p>
    <w:p w14:paraId="17DF4256" w14:textId="77777777" w:rsidR="003C2EE0" w:rsidRDefault="003C2EE0" w:rsidP="00501FDE">
      <w:pPr>
        <w:pStyle w:val="PMtextBullet"/>
        <w:numPr>
          <w:ilvl w:val="0"/>
          <w:numId w:val="12"/>
        </w:numPr>
      </w:pPr>
      <w:r>
        <w:t>Do not attempt to clear anything steeper than a 35 percent slope.</w:t>
      </w:r>
    </w:p>
    <w:p w14:paraId="17DF4257" w14:textId="77777777" w:rsidR="003C2EE0" w:rsidRDefault="003C2EE0" w:rsidP="00501FDE">
      <w:pPr>
        <w:pStyle w:val="PMtextBullet"/>
        <w:numPr>
          <w:ilvl w:val="0"/>
          <w:numId w:val="12"/>
        </w:numPr>
      </w:pPr>
      <w:r>
        <w:t>Do not leave a snow blower unattended when it is running.</w:t>
      </w:r>
    </w:p>
    <w:p w14:paraId="17DF4258" w14:textId="590DA6BA" w:rsidR="003C2EE0" w:rsidRDefault="003C2EE0" w:rsidP="00501FDE">
      <w:pPr>
        <w:pStyle w:val="PMtextBullet"/>
        <w:numPr>
          <w:ilvl w:val="0"/>
          <w:numId w:val="12"/>
        </w:numPr>
      </w:pPr>
      <w:r>
        <w:t>Properly use the continuous</w:t>
      </w:r>
      <w:r w:rsidR="00A827B1">
        <w:t>-</w:t>
      </w:r>
      <w:r>
        <w:t>operator or dead</w:t>
      </w:r>
      <w:r w:rsidR="00A827B1">
        <w:t>-</w:t>
      </w:r>
      <w:r>
        <w:t>man controls that allow the snow blower to operate only when a lever is continuously pushed by the operator.</w:t>
      </w:r>
    </w:p>
    <w:p w14:paraId="17DF4259" w14:textId="77777777" w:rsidR="003C2EE0" w:rsidRDefault="003C2EE0" w:rsidP="00501FDE">
      <w:pPr>
        <w:pStyle w:val="PMtextBullet"/>
        <w:numPr>
          <w:ilvl w:val="0"/>
          <w:numId w:val="12"/>
        </w:numPr>
      </w:pPr>
      <w:r>
        <w:t>Do not overload the machine capacity by attempting to clear snow at too fast a rate.</w:t>
      </w:r>
    </w:p>
    <w:p w14:paraId="17DF425A" w14:textId="5E862E99" w:rsidR="003C2EE0" w:rsidRDefault="003C2EE0" w:rsidP="00501FDE">
      <w:pPr>
        <w:pStyle w:val="PMtextBullet"/>
        <w:numPr>
          <w:ilvl w:val="0"/>
          <w:numId w:val="12"/>
        </w:numPr>
      </w:pPr>
      <w:r>
        <w:t>When the task is complete, run the snow blower a few minutes after throwing snow to prevent freeze</w:t>
      </w:r>
      <w:r w:rsidR="00A827B1">
        <w:t>-</w:t>
      </w:r>
      <w:r>
        <w:t>up of the rotor blades.</w:t>
      </w:r>
    </w:p>
    <w:p w14:paraId="17DF425B" w14:textId="77777777" w:rsidR="003C2EE0" w:rsidRDefault="003C2EE0" w:rsidP="00501FDE">
      <w:pPr>
        <w:pStyle w:val="PMtextBullet"/>
        <w:numPr>
          <w:ilvl w:val="0"/>
          <w:numId w:val="12"/>
        </w:numPr>
      </w:pPr>
      <w:r>
        <w:t>Disengage power to the rotor blades when the snow blower is transported or not in use.</w:t>
      </w:r>
    </w:p>
    <w:p w14:paraId="17DF425D" w14:textId="3738F355" w:rsidR="003C2EE0" w:rsidRDefault="003C2EE0" w:rsidP="00501FDE">
      <w:pPr>
        <w:pStyle w:val="PMtextBullet"/>
        <w:numPr>
          <w:ilvl w:val="0"/>
          <w:numId w:val="12"/>
        </w:numPr>
      </w:pPr>
      <w:r>
        <w:t xml:space="preserve">Never leave the </w:t>
      </w:r>
      <w:r w:rsidR="00A325F3">
        <w:t>equipment</w:t>
      </w:r>
      <w:r>
        <w:t xml:space="preserve"> running in an enclosed area, such as a garage with the door closed.</w:t>
      </w:r>
    </w:p>
    <w:p w14:paraId="17DF425F" w14:textId="178444CD" w:rsidR="003C2EE0" w:rsidRDefault="003C2EE0" w:rsidP="00501FDE">
      <w:pPr>
        <w:pStyle w:val="PMtextBullet"/>
        <w:numPr>
          <w:ilvl w:val="0"/>
          <w:numId w:val="12"/>
        </w:numPr>
      </w:pPr>
      <w:r>
        <w:t xml:space="preserve">Shut off equipment and remove the sparkplug </w:t>
      </w:r>
      <w:r w:rsidR="00CD66FB">
        <w:t xml:space="preserve">wire </w:t>
      </w:r>
      <w:r>
        <w:t xml:space="preserve">before making repairs or mechanical adjustments. </w:t>
      </w:r>
    </w:p>
    <w:p w14:paraId="72DB6966" w14:textId="77777777" w:rsidR="00283DCC" w:rsidRDefault="00283DCC" w:rsidP="00501FDE">
      <w:pPr>
        <w:pStyle w:val="PMtextBullet"/>
        <w:numPr>
          <w:ilvl w:val="0"/>
          <w:numId w:val="12"/>
        </w:numPr>
      </w:pPr>
      <w:r>
        <w:t>Fuelling</w:t>
      </w:r>
      <w:r w:rsidRPr="00F457CD">
        <w:t xml:space="preserve"> must be done </w:t>
      </w:r>
      <w:r>
        <w:t>outdoors</w:t>
      </w:r>
      <w:r w:rsidRPr="00F457CD">
        <w:t xml:space="preserve"> and while the </w:t>
      </w:r>
      <w:r>
        <w:t>equipment</w:t>
      </w:r>
      <w:r w:rsidRPr="00F457CD">
        <w:t xml:space="preserve"> is </w:t>
      </w:r>
      <w:r>
        <w:t xml:space="preserve">off. </w:t>
      </w:r>
    </w:p>
    <w:p w14:paraId="6667621E" w14:textId="77777777" w:rsidR="00283DCC" w:rsidRPr="00496D31" w:rsidRDefault="00283DCC" w:rsidP="00501FDE">
      <w:pPr>
        <w:pStyle w:val="PMtextBullet"/>
        <w:numPr>
          <w:ilvl w:val="0"/>
          <w:numId w:val="12"/>
        </w:numPr>
        <w:rPr>
          <w:lang w:val="en-CA"/>
        </w:rPr>
      </w:pPr>
      <w:r w:rsidRPr="00757FB4">
        <w:lastRenderedPageBreak/>
        <w:t xml:space="preserve">Repairs to the </w:t>
      </w:r>
      <w:r>
        <w:t xml:space="preserve">equipment </w:t>
      </w:r>
      <w:r w:rsidRPr="00757FB4">
        <w:t xml:space="preserve">must be performed by qualified personnel, using </w:t>
      </w:r>
      <w:r>
        <w:t>o</w:t>
      </w:r>
      <w:r w:rsidRPr="0058492C">
        <w:rPr>
          <w:rFonts w:cs="Arial"/>
        </w:rPr>
        <w:t xml:space="preserve">riginal equipment manufacturer (OEM) </w:t>
      </w:r>
      <w:r w:rsidRPr="00757FB4">
        <w:t>parts or equivalent</w:t>
      </w:r>
      <w:r>
        <w:t>.</w:t>
      </w:r>
      <w:r w:rsidRPr="00757FB4">
        <w:t xml:space="preserve"> </w:t>
      </w:r>
    </w:p>
    <w:p w14:paraId="469F5358" w14:textId="77777777" w:rsidR="0070066D" w:rsidRPr="00496D31" w:rsidRDefault="0070066D" w:rsidP="003C2EE0">
      <w:pPr>
        <w:pStyle w:val="PMhead"/>
        <w:rPr>
          <w:lang w:val="en-CA"/>
        </w:rPr>
      </w:pPr>
      <w:r w:rsidRPr="00496D31">
        <w:rPr>
          <w:lang w:val="en-CA"/>
        </w:rPr>
        <w:t>Additional Resources</w:t>
      </w:r>
    </w:p>
    <w:p w14:paraId="25DBF191" w14:textId="77777777" w:rsidR="00467546" w:rsidRDefault="00467546" w:rsidP="0070066D">
      <w:pPr>
        <w:pStyle w:val="PMtext2"/>
        <w:spacing w:before="120"/>
      </w:pPr>
      <w:r>
        <w:t>SOP for Hitching Implements</w:t>
      </w:r>
    </w:p>
    <w:p w14:paraId="7D604F02" w14:textId="77777777" w:rsidR="00467546" w:rsidRDefault="00467546" w:rsidP="0070066D">
      <w:pPr>
        <w:pStyle w:val="PMtext2"/>
        <w:spacing w:before="120"/>
      </w:pPr>
      <w:r>
        <w:t>SOP for Tractors</w:t>
      </w:r>
    </w:p>
    <w:p w14:paraId="531F524F" w14:textId="12FAFB80"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4260" w14:textId="5BB9BEE9" w:rsidR="003C2EE0" w:rsidRDefault="008F5C82" w:rsidP="0070066D">
      <w:pPr>
        <w:pStyle w:val="PMhead"/>
        <w:rPr>
          <w:lang w:val="fr-CA"/>
        </w:rPr>
      </w:pPr>
      <w:r>
        <w:rPr>
          <w:lang w:val="fr-CA"/>
        </w:rPr>
        <w:t>D</w:t>
      </w:r>
      <w:r w:rsidR="003C2EE0">
        <w:rPr>
          <w:lang w:val="fr-CA"/>
        </w:rPr>
        <w:t>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263" w14:textId="77777777" w:rsidTr="00C8231E">
        <w:tc>
          <w:tcPr>
            <w:tcW w:w="4428" w:type="dxa"/>
            <w:tcBorders>
              <w:top w:val="single" w:sz="4" w:space="0" w:color="auto"/>
              <w:left w:val="single" w:sz="4" w:space="0" w:color="auto"/>
              <w:bottom w:val="single" w:sz="4" w:space="0" w:color="auto"/>
              <w:right w:val="single" w:sz="4" w:space="0" w:color="auto"/>
            </w:tcBorders>
          </w:tcPr>
          <w:p w14:paraId="17DF4261" w14:textId="77777777" w:rsidR="003C2EE0" w:rsidRDefault="003C2EE0"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262" w14:textId="42640257" w:rsidR="003C2EE0" w:rsidRDefault="003C2EE0" w:rsidP="00C8231E">
            <w:pPr>
              <w:pStyle w:val="PMtableText"/>
              <w:tabs>
                <w:tab w:val="left" w:leader="dot" w:pos="6840"/>
              </w:tabs>
              <w:rPr>
                <w:szCs w:val="20"/>
                <w:lang w:eastAsia="en-CA"/>
              </w:rPr>
            </w:pPr>
          </w:p>
        </w:tc>
      </w:tr>
      <w:tr w:rsidR="003C2EE0" w14:paraId="17DF4266" w14:textId="77777777" w:rsidTr="00C8231E">
        <w:tc>
          <w:tcPr>
            <w:tcW w:w="4428" w:type="dxa"/>
            <w:tcBorders>
              <w:top w:val="single" w:sz="4" w:space="0" w:color="auto"/>
              <w:left w:val="single" w:sz="4" w:space="0" w:color="auto"/>
              <w:bottom w:val="single" w:sz="4" w:space="0" w:color="auto"/>
              <w:right w:val="single" w:sz="4" w:space="0" w:color="auto"/>
            </w:tcBorders>
          </w:tcPr>
          <w:p w14:paraId="17DF4264" w14:textId="77777777" w:rsidR="003C2EE0" w:rsidRDefault="003C2EE0"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265" w14:textId="77777777" w:rsidR="003C2EE0" w:rsidRDefault="003C2EE0" w:rsidP="00C8231E">
            <w:pPr>
              <w:pStyle w:val="PMtableText"/>
              <w:tabs>
                <w:tab w:val="left" w:leader="dot" w:pos="6840"/>
              </w:tabs>
              <w:rPr>
                <w:szCs w:val="20"/>
                <w:lang w:eastAsia="en-CA"/>
              </w:rPr>
            </w:pPr>
          </w:p>
        </w:tc>
      </w:tr>
    </w:tbl>
    <w:p w14:paraId="17DF4267" w14:textId="6D2C7A20" w:rsidR="003C2EE0" w:rsidRDefault="003C2EE0" w:rsidP="003C2EE0"/>
    <w:p w14:paraId="5E561416" w14:textId="3C6B2046" w:rsidR="0099623C" w:rsidRDefault="0099623C" w:rsidP="003C2EE0"/>
    <w:p w14:paraId="74C1E702" w14:textId="6556DBD1" w:rsidR="0099623C" w:rsidRDefault="0099623C" w:rsidP="003C2EE0"/>
    <w:p w14:paraId="503BCBD9" w14:textId="20C46FA9" w:rsidR="0099623C" w:rsidRDefault="0099623C" w:rsidP="003C2EE0"/>
    <w:p w14:paraId="2AFC74D9" w14:textId="7D6EFDF3" w:rsidR="0099623C" w:rsidRDefault="0099623C" w:rsidP="003C2EE0"/>
    <w:p w14:paraId="26114399" w14:textId="6330F40E" w:rsidR="0099623C" w:rsidRDefault="0099623C" w:rsidP="003C2EE0"/>
    <w:p w14:paraId="680FA8D5" w14:textId="21FA36B1" w:rsidR="0099623C" w:rsidRDefault="0099623C" w:rsidP="003C2EE0"/>
    <w:p w14:paraId="1710F261" w14:textId="31ED2279" w:rsidR="0099623C" w:rsidRDefault="0099623C" w:rsidP="003C2EE0"/>
    <w:p w14:paraId="71503F8A" w14:textId="43641C3C" w:rsidR="0099623C" w:rsidRDefault="0099623C" w:rsidP="003C2EE0"/>
    <w:p w14:paraId="729BFB8A" w14:textId="353D8FA1" w:rsidR="0099623C" w:rsidRDefault="0099623C" w:rsidP="003C2EE0"/>
    <w:p w14:paraId="15BBD3B4" w14:textId="388B58E5" w:rsidR="0099623C" w:rsidRDefault="0099623C" w:rsidP="003C2EE0"/>
    <w:p w14:paraId="54DE2414" w14:textId="77A68D98" w:rsidR="0099623C" w:rsidRDefault="0099623C" w:rsidP="003C2EE0"/>
    <w:p w14:paraId="4B92E765" w14:textId="321A63E1" w:rsidR="0099623C" w:rsidRDefault="0099623C" w:rsidP="003C2EE0"/>
    <w:p w14:paraId="39766DD4" w14:textId="78C1AE1A" w:rsidR="0099623C" w:rsidRDefault="0099623C" w:rsidP="003C2EE0"/>
    <w:p w14:paraId="394104DF" w14:textId="6785A217" w:rsidR="0099623C" w:rsidRDefault="0099623C" w:rsidP="003C2EE0"/>
    <w:p w14:paraId="0CA83B41" w14:textId="6547138D" w:rsidR="0099623C" w:rsidRDefault="0099623C" w:rsidP="003C2EE0"/>
    <w:p w14:paraId="72C60247" w14:textId="4A05DD1A" w:rsidR="0099623C" w:rsidRDefault="0099623C" w:rsidP="003C2EE0"/>
    <w:p w14:paraId="5E000E6D" w14:textId="01431DA8" w:rsidR="0099623C" w:rsidRDefault="0099623C" w:rsidP="003C2EE0"/>
    <w:p w14:paraId="06D56D8F" w14:textId="74BE0246" w:rsidR="0099623C" w:rsidRDefault="0099623C" w:rsidP="003C2EE0"/>
    <w:p w14:paraId="386A1BE9" w14:textId="77777777" w:rsidR="0099623C" w:rsidRDefault="0099623C" w:rsidP="003C2EE0"/>
    <w:p w14:paraId="17DF4268" w14:textId="77777777" w:rsidR="003C2EE0" w:rsidRDefault="003C2EE0" w:rsidP="00283964">
      <w:pPr>
        <w:pStyle w:val="Heading1"/>
      </w:pPr>
      <w:bookmarkStart w:id="442" w:name="_Toc391293920"/>
      <w:bookmarkStart w:id="443" w:name="_Toc126240201"/>
      <w:bookmarkStart w:id="444" w:name="_Toc126313851"/>
      <w:r>
        <w:lastRenderedPageBreak/>
        <w:t>Safe Operating Procedures for Spill Clean Up</w:t>
      </w:r>
      <w:bookmarkEnd w:id="442"/>
      <w:bookmarkEnd w:id="443"/>
      <w:bookmarkEnd w:id="444"/>
    </w:p>
    <w:p w14:paraId="17DF4269" w14:textId="77777777" w:rsidR="003C2EE0" w:rsidRDefault="003C2EE0" w:rsidP="003C2EE0">
      <w:pPr>
        <w:pStyle w:val="PMhead"/>
      </w:pPr>
      <w:r>
        <w:t>Purpose</w:t>
      </w:r>
    </w:p>
    <w:p w14:paraId="17DF426A" w14:textId="504A6250" w:rsidR="003C2EE0" w:rsidRDefault="003C2EE0" w:rsidP="003C2EE0">
      <w:pPr>
        <w:pStyle w:val="PMtext"/>
      </w:pPr>
      <w:r>
        <w:t xml:space="preserve">To define the safe operating procedures in a manner that informs and instructs employees of </w:t>
      </w:r>
      <w:r w:rsidR="003357E3">
        <w:t>[</w:t>
      </w:r>
      <w:r w:rsidR="002C1A88">
        <w:t>Employer/Organization Name</w:t>
      </w:r>
      <w:r w:rsidR="003357E3">
        <w:t>]</w:t>
      </w:r>
      <w:r>
        <w:t xml:space="preserve"> on the key health and safety </w:t>
      </w:r>
      <w:r w:rsidR="00AC1372">
        <w:t>hazards and controls</w:t>
      </w:r>
      <w:r>
        <w:t xml:space="preserve"> to remember when cleaning up spills.</w:t>
      </w:r>
    </w:p>
    <w:p w14:paraId="17DF426B" w14:textId="049E60E6" w:rsidR="003C2EE0" w:rsidRDefault="005273E0" w:rsidP="003C2EE0">
      <w:pPr>
        <w:pStyle w:val="PMhead"/>
      </w:pPr>
      <w:r>
        <w:t>Hazards</w:t>
      </w:r>
    </w:p>
    <w:p w14:paraId="17DF426C" w14:textId="5DF9F8CD" w:rsidR="003C2EE0" w:rsidRDefault="003C2EE0" w:rsidP="003C2EE0">
      <w:pPr>
        <w:pStyle w:val="PMtext"/>
        <w:rPr>
          <w:szCs w:val="20"/>
        </w:rPr>
      </w:pPr>
      <w:r>
        <w:rPr>
          <w:szCs w:val="20"/>
        </w:rPr>
        <w:t xml:space="preserve">When there is a spill of a hazardous chemical remember to take </w:t>
      </w:r>
      <w:proofErr w:type="gramStart"/>
      <w:r>
        <w:rPr>
          <w:szCs w:val="20"/>
        </w:rPr>
        <w:t>all of</w:t>
      </w:r>
      <w:proofErr w:type="gramEnd"/>
      <w:r>
        <w:rPr>
          <w:szCs w:val="20"/>
        </w:rPr>
        <w:t xml:space="preserve"> the proper precautions. You should always check with </w:t>
      </w:r>
      <w:r w:rsidR="002C1A88">
        <w:rPr>
          <w:szCs w:val="20"/>
        </w:rPr>
        <w:t>the supervisor</w:t>
      </w:r>
      <w:r>
        <w:rPr>
          <w:szCs w:val="20"/>
        </w:rPr>
        <w:t xml:space="preserve"> and the </w:t>
      </w:r>
      <w:r w:rsidR="00AC13E3">
        <w:rPr>
          <w:szCs w:val="20"/>
        </w:rPr>
        <w:t>Safety Data Sheet</w:t>
      </w:r>
      <w:r w:rsidR="003A04D8">
        <w:rPr>
          <w:szCs w:val="20"/>
        </w:rPr>
        <w:t xml:space="preserve"> (</w:t>
      </w:r>
      <w:r w:rsidR="00AC13E3">
        <w:rPr>
          <w:szCs w:val="20"/>
        </w:rPr>
        <w:t>SDS</w:t>
      </w:r>
      <w:r w:rsidR="003A04D8">
        <w:rPr>
          <w:szCs w:val="20"/>
        </w:rPr>
        <w:t>)</w:t>
      </w:r>
      <w:r>
        <w:rPr>
          <w:szCs w:val="20"/>
        </w:rPr>
        <w:t xml:space="preserve"> to </w:t>
      </w:r>
      <w:r w:rsidR="003A04D8">
        <w:rPr>
          <w:szCs w:val="20"/>
        </w:rPr>
        <w:t>determine</w:t>
      </w:r>
      <w:r>
        <w:rPr>
          <w:szCs w:val="20"/>
        </w:rPr>
        <w:t xml:space="preserve"> how to properly clean up the spill. It is important for a </w:t>
      </w:r>
      <w:r w:rsidR="00B611B1">
        <w:rPr>
          <w:szCs w:val="20"/>
        </w:rPr>
        <w:t xml:space="preserve">workplace to have a spill </w:t>
      </w:r>
      <w:r w:rsidR="00E072E8">
        <w:rPr>
          <w:szCs w:val="20"/>
        </w:rPr>
        <w:t>cleanup</w:t>
      </w:r>
      <w:r>
        <w:rPr>
          <w:szCs w:val="20"/>
        </w:rPr>
        <w:t xml:space="preserve"> plan. </w:t>
      </w:r>
    </w:p>
    <w:p w14:paraId="17DF426D" w14:textId="77777777" w:rsidR="003C2EE0" w:rsidRDefault="003C2EE0" w:rsidP="003C2EE0">
      <w:pPr>
        <w:pStyle w:val="PMhead"/>
      </w:pPr>
      <w:r>
        <w:t>Personal Protective Equipment</w:t>
      </w:r>
    </w:p>
    <w:p w14:paraId="17DF426E" w14:textId="7BEF728A" w:rsidR="003C2EE0" w:rsidRDefault="003C2EE0" w:rsidP="00501FDE">
      <w:pPr>
        <w:pStyle w:val="PMtext"/>
        <w:numPr>
          <w:ilvl w:val="0"/>
          <w:numId w:val="32"/>
        </w:numPr>
      </w:pPr>
      <w:r>
        <w:t xml:space="preserve">Refer to the </w:t>
      </w:r>
      <w:r w:rsidR="00AC13E3">
        <w:t>SDS</w:t>
      </w:r>
      <w:r>
        <w:t xml:space="preserve"> for appropriate personal protective equipment for the chemical being cleaned.</w:t>
      </w:r>
    </w:p>
    <w:p w14:paraId="17DF426F" w14:textId="77777777" w:rsidR="003C2EE0" w:rsidRDefault="003C2EE0" w:rsidP="003C2EE0">
      <w:pPr>
        <w:pStyle w:val="PMhead"/>
      </w:pPr>
      <w:r>
        <w:t>Safe Operating Procedures</w:t>
      </w:r>
    </w:p>
    <w:p w14:paraId="17DF4271" w14:textId="7B97E1D7" w:rsidR="003C2EE0" w:rsidRDefault="003C2EE0" w:rsidP="00501FDE">
      <w:pPr>
        <w:pStyle w:val="PMtextBullet"/>
        <w:numPr>
          <w:ilvl w:val="0"/>
          <w:numId w:val="12"/>
        </w:numPr>
      </w:pPr>
      <w:r>
        <w:t xml:space="preserve">Alert </w:t>
      </w:r>
      <w:r w:rsidR="002C1A88">
        <w:t>the supervisor</w:t>
      </w:r>
      <w:r>
        <w:t xml:space="preserve"> and any other people in the immediate area of the spill</w:t>
      </w:r>
      <w:r w:rsidR="003A04D8">
        <w:t>.</w:t>
      </w:r>
    </w:p>
    <w:p w14:paraId="17DF4272" w14:textId="397C46B1" w:rsidR="003C2EE0" w:rsidRDefault="003C2EE0" w:rsidP="00501FDE">
      <w:pPr>
        <w:pStyle w:val="PMtextBullet"/>
        <w:numPr>
          <w:ilvl w:val="0"/>
          <w:numId w:val="12"/>
        </w:numPr>
      </w:pPr>
      <w:r>
        <w:t xml:space="preserve">Block off the spill area by using </w:t>
      </w:r>
      <w:r w:rsidR="003A04D8">
        <w:t>warning</w:t>
      </w:r>
      <w:r>
        <w:t xml:space="preserve"> cones</w:t>
      </w:r>
      <w:r w:rsidR="003A04D8">
        <w:t xml:space="preserve"> or</w:t>
      </w:r>
      <w:r>
        <w:t xml:space="preserve"> signs </w:t>
      </w:r>
      <w:r w:rsidR="003A04D8">
        <w:t>in clear view.</w:t>
      </w:r>
    </w:p>
    <w:p w14:paraId="17DF4274" w14:textId="2E4A59B7" w:rsidR="003C2EE0" w:rsidRDefault="003C2EE0" w:rsidP="00501FDE">
      <w:pPr>
        <w:pStyle w:val="PMtextBullet"/>
        <w:numPr>
          <w:ilvl w:val="0"/>
          <w:numId w:val="12"/>
        </w:numPr>
      </w:pPr>
      <w:r>
        <w:t>If possible and if safe to do so, contain the spill to make sure it does</w:t>
      </w:r>
      <w:r w:rsidR="003A04D8">
        <w:t xml:space="preserve"> </w:t>
      </w:r>
      <w:r>
        <w:t>n</w:t>
      </w:r>
      <w:r w:rsidR="003A04D8">
        <w:t>o</w:t>
      </w:r>
      <w:r>
        <w:t>t spread</w:t>
      </w:r>
      <w:r w:rsidR="003A04D8">
        <w:t>.</w:t>
      </w:r>
    </w:p>
    <w:p w14:paraId="17DF4275" w14:textId="2C0A1138" w:rsidR="003C2EE0" w:rsidRDefault="003C2EE0" w:rsidP="00501FDE">
      <w:pPr>
        <w:pStyle w:val="PMtextBullet"/>
        <w:numPr>
          <w:ilvl w:val="0"/>
          <w:numId w:val="12"/>
        </w:numPr>
      </w:pPr>
      <w:r>
        <w:t xml:space="preserve">Check with </w:t>
      </w:r>
      <w:r w:rsidR="002C1A88">
        <w:t>the supervisor</w:t>
      </w:r>
      <w:r>
        <w:t xml:space="preserve"> and the </w:t>
      </w:r>
      <w:r w:rsidR="00AC13E3">
        <w:t>SDS</w:t>
      </w:r>
      <w:r>
        <w:t xml:space="preserve"> for proper clean up and disposal of the spill</w:t>
      </w:r>
      <w:r w:rsidR="003A04D8">
        <w:t>.</w:t>
      </w:r>
    </w:p>
    <w:p w14:paraId="17DF4277" w14:textId="19435934" w:rsidR="003C2EE0" w:rsidRDefault="003C2EE0" w:rsidP="00501FDE">
      <w:pPr>
        <w:pStyle w:val="PMtextBullet"/>
        <w:numPr>
          <w:ilvl w:val="0"/>
          <w:numId w:val="12"/>
        </w:numPr>
      </w:pPr>
      <w:r>
        <w:t xml:space="preserve">Dispose of the chemical in a safe manner </w:t>
      </w:r>
      <w:r w:rsidR="00B611B1">
        <w:t xml:space="preserve">as outlined in the </w:t>
      </w:r>
      <w:r w:rsidR="00AC13E3">
        <w:t>SDS</w:t>
      </w:r>
      <w:r w:rsidR="00B611B1">
        <w:t>.</w:t>
      </w:r>
    </w:p>
    <w:p w14:paraId="17DF4278" w14:textId="1C36617F" w:rsidR="003C2EE0" w:rsidRDefault="003C2EE0" w:rsidP="00501FDE">
      <w:pPr>
        <w:pStyle w:val="PMtextBullet"/>
        <w:numPr>
          <w:ilvl w:val="0"/>
          <w:numId w:val="12"/>
        </w:numPr>
      </w:pPr>
      <w:r>
        <w:t>Check with local and provincial authorities regarding the proper disposal proced</w:t>
      </w:r>
      <w:r w:rsidR="00B611B1">
        <w:t>ures for the area.</w:t>
      </w:r>
    </w:p>
    <w:p w14:paraId="17DF4279" w14:textId="775E44BD" w:rsidR="003C2EE0" w:rsidRDefault="00B611B1" w:rsidP="00501FDE">
      <w:pPr>
        <w:pStyle w:val="PMtextBullet"/>
        <w:numPr>
          <w:ilvl w:val="0"/>
          <w:numId w:val="12"/>
        </w:numPr>
      </w:pPr>
      <w:r>
        <w:t>Post</w:t>
      </w:r>
      <w:r w:rsidR="003C2EE0">
        <w:t xml:space="preserve"> the phone number of the nearest Ministry of Environment Spill Control Office </w:t>
      </w:r>
      <w:r>
        <w:t>near chemical storage and work areas.</w:t>
      </w:r>
    </w:p>
    <w:p w14:paraId="17DF427A" w14:textId="070D4ADD" w:rsidR="003C2EE0" w:rsidRDefault="00B611B1" w:rsidP="00501FDE">
      <w:pPr>
        <w:pStyle w:val="PMtextBullet"/>
        <w:numPr>
          <w:ilvl w:val="0"/>
          <w:numId w:val="12"/>
        </w:numPr>
      </w:pPr>
      <w:r>
        <w:t>Post</w:t>
      </w:r>
      <w:r w:rsidR="003C2EE0">
        <w:t xml:space="preserve"> the phone numbers of local utilities and public works posted in the event of an emergency spill</w:t>
      </w:r>
      <w:r>
        <w:t>.</w:t>
      </w:r>
    </w:p>
    <w:p w14:paraId="2CB11134" w14:textId="77777777" w:rsidR="00B611B1" w:rsidRDefault="00B611B1" w:rsidP="00B611B1">
      <w:pPr>
        <w:pStyle w:val="PMsubHead"/>
      </w:pPr>
      <w:r>
        <w:t>Flammable or Combustible Material Clean Up</w:t>
      </w:r>
    </w:p>
    <w:p w14:paraId="63F5598E" w14:textId="01F58036" w:rsidR="00B611B1" w:rsidRDefault="00B611B1" w:rsidP="00501FDE">
      <w:pPr>
        <w:pStyle w:val="PMtextbulletlist"/>
        <w:numPr>
          <w:ilvl w:val="0"/>
          <w:numId w:val="12"/>
        </w:numPr>
        <w:spacing w:before="120"/>
        <w:ind w:left="1077" w:hanging="357"/>
      </w:pPr>
      <w:r>
        <w:t>U</w:t>
      </w:r>
      <w:r w:rsidRPr="000B59B8">
        <w:t xml:space="preserve">se </w:t>
      </w:r>
      <w:r>
        <w:t xml:space="preserve">spark proof and rated </w:t>
      </w:r>
      <w:r w:rsidRPr="000B59B8">
        <w:t>equipment and personal protective equipment (PPE) to clean up the spill</w:t>
      </w:r>
      <w:r>
        <w:t>.</w:t>
      </w:r>
      <w:r w:rsidRPr="000B59B8">
        <w:t xml:space="preserve"> </w:t>
      </w:r>
    </w:p>
    <w:p w14:paraId="567989FB" w14:textId="62DC088A" w:rsidR="00B611B1" w:rsidRDefault="00B611B1" w:rsidP="00501FDE">
      <w:pPr>
        <w:pStyle w:val="PMtextbulletlist"/>
        <w:numPr>
          <w:ilvl w:val="0"/>
          <w:numId w:val="12"/>
        </w:numPr>
        <w:spacing w:before="120"/>
        <w:ind w:left="1077" w:hanging="357"/>
      </w:pPr>
      <w:r w:rsidRPr="000B59B8">
        <w:t xml:space="preserve">Use a </w:t>
      </w:r>
      <w:r w:rsidRPr="00B611B1">
        <w:t>non</w:t>
      </w:r>
      <w:r w:rsidR="00A827B1">
        <w:t>-</w:t>
      </w:r>
      <w:r w:rsidRPr="00B611B1">
        <w:t>sparking shovel</w:t>
      </w:r>
      <w:r w:rsidRPr="000B59B8">
        <w:t xml:space="preserve"> to clean up a spill</w:t>
      </w:r>
      <w:r>
        <w:t>.</w:t>
      </w:r>
    </w:p>
    <w:p w14:paraId="0FAF4385" w14:textId="47C1DAC9" w:rsidR="00B611B1" w:rsidRPr="000B59B8" w:rsidRDefault="00B611B1" w:rsidP="00501FDE">
      <w:pPr>
        <w:pStyle w:val="PMtextbulletlist"/>
        <w:numPr>
          <w:ilvl w:val="0"/>
          <w:numId w:val="12"/>
        </w:numPr>
        <w:spacing w:before="120"/>
        <w:ind w:left="1077" w:hanging="357"/>
      </w:pPr>
      <w:r>
        <w:t>C</w:t>
      </w:r>
      <w:r w:rsidRPr="000B59B8">
        <w:t>hec</w:t>
      </w:r>
      <w:r>
        <w:t xml:space="preserve">k the </w:t>
      </w:r>
      <w:r w:rsidR="00AC13E3">
        <w:t>SDS</w:t>
      </w:r>
      <w:r>
        <w:t xml:space="preserve"> for more information.</w:t>
      </w:r>
    </w:p>
    <w:p w14:paraId="17DF427F" w14:textId="1127B762" w:rsidR="003C2EE0" w:rsidRDefault="003C2EE0" w:rsidP="003C2EE0">
      <w:pPr>
        <w:pStyle w:val="PMsubHead"/>
      </w:pPr>
      <w:r>
        <w:t>Corrosive Material</w:t>
      </w:r>
      <w:r w:rsidR="00B611B1">
        <w:t xml:space="preserve"> Clean Up</w:t>
      </w:r>
    </w:p>
    <w:p w14:paraId="17DF4280" w14:textId="3BADCE3E" w:rsidR="003C2EE0" w:rsidRDefault="00B611B1" w:rsidP="00501FDE">
      <w:pPr>
        <w:pStyle w:val="PMtextBullet"/>
        <w:numPr>
          <w:ilvl w:val="0"/>
          <w:numId w:val="12"/>
        </w:numPr>
        <w:ind w:left="1077" w:hanging="357"/>
      </w:pPr>
      <w:r>
        <w:t>Use a neutralizer.</w:t>
      </w:r>
    </w:p>
    <w:p w14:paraId="5BDE5771" w14:textId="72F32204" w:rsidR="00B611B1" w:rsidRPr="000B59B8" w:rsidRDefault="00B611B1" w:rsidP="00501FDE">
      <w:pPr>
        <w:pStyle w:val="PMtextbulletlist"/>
        <w:numPr>
          <w:ilvl w:val="0"/>
          <w:numId w:val="12"/>
        </w:numPr>
        <w:spacing w:before="120"/>
        <w:ind w:left="1077" w:hanging="357"/>
      </w:pPr>
      <w:r>
        <w:t>C</w:t>
      </w:r>
      <w:r w:rsidRPr="000B59B8">
        <w:t>hec</w:t>
      </w:r>
      <w:r>
        <w:t xml:space="preserve">k the </w:t>
      </w:r>
      <w:r w:rsidR="00AC13E3">
        <w:t>SDS</w:t>
      </w:r>
      <w:r>
        <w:t xml:space="preserve"> for more information.</w:t>
      </w:r>
    </w:p>
    <w:p w14:paraId="17DF4282" w14:textId="77777777" w:rsidR="003C2EE0" w:rsidRDefault="003C2EE0" w:rsidP="003C2EE0">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285" w14:textId="77777777" w:rsidTr="00C8231E">
        <w:tc>
          <w:tcPr>
            <w:tcW w:w="4428" w:type="dxa"/>
            <w:tcBorders>
              <w:top w:val="single" w:sz="4" w:space="0" w:color="auto"/>
              <w:left w:val="single" w:sz="4" w:space="0" w:color="auto"/>
              <w:bottom w:val="single" w:sz="4" w:space="0" w:color="auto"/>
              <w:right w:val="single" w:sz="4" w:space="0" w:color="auto"/>
            </w:tcBorders>
          </w:tcPr>
          <w:p w14:paraId="17DF4283" w14:textId="77777777" w:rsidR="003C2EE0" w:rsidRDefault="003C2EE0" w:rsidP="00C8231E">
            <w:pPr>
              <w:pStyle w:val="PMtableText"/>
              <w:tabs>
                <w:tab w:val="left" w:leader="dot" w:pos="6840"/>
              </w:tabs>
            </w:pPr>
            <w:r>
              <w:t>Effective Date:</w:t>
            </w:r>
          </w:p>
        </w:tc>
        <w:tc>
          <w:tcPr>
            <w:tcW w:w="4428" w:type="dxa"/>
            <w:tcBorders>
              <w:top w:val="single" w:sz="4" w:space="0" w:color="auto"/>
              <w:left w:val="single" w:sz="4" w:space="0" w:color="auto"/>
              <w:bottom w:val="single" w:sz="4" w:space="0" w:color="auto"/>
              <w:right w:val="single" w:sz="4" w:space="0" w:color="auto"/>
            </w:tcBorders>
          </w:tcPr>
          <w:p w14:paraId="17DF4284" w14:textId="11BA9189" w:rsidR="003C2EE0" w:rsidRDefault="003C2EE0" w:rsidP="00C8231E">
            <w:pPr>
              <w:pStyle w:val="PMtableText"/>
              <w:tabs>
                <w:tab w:val="left" w:leader="dot" w:pos="6840"/>
              </w:tabs>
            </w:pPr>
          </w:p>
        </w:tc>
      </w:tr>
      <w:tr w:rsidR="003C2EE0" w14:paraId="17DF4288" w14:textId="77777777" w:rsidTr="00C8231E">
        <w:tc>
          <w:tcPr>
            <w:tcW w:w="4428" w:type="dxa"/>
            <w:tcBorders>
              <w:top w:val="single" w:sz="4" w:space="0" w:color="auto"/>
              <w:left w:val="single" w:sz="4" w:space="0" w:color="auto"/>
              <w:bottom w:val="single" w:sz="4" w:space="0" w:color="auto"/>
              <w:right w:val="single" w:sz="4" w:space="0" w:color="auto"/>
            </w:tcBorders>
          </w:tcPr>
          <w:p w14:paraId="17DF4286" w14:textId="77777777" w:rsidR="003C2EE0" w:rsidRDefault="003C2EE0" w:rsidP="00C8231E">
            <w:pPr>
              <w:pStyle w:val="PMtableText"/>
              <w:tabs>
                <w:tab w:val="left" w:leader="dot" w:pos="6840"/>
              </w:tabs>
            </w:pPr>
            <w:r>
              <w:lastRenderedPageBreak/>
              <w:t>Revision Date:</w:t>
            </w:r>
          </w:p>
        </w:tc>
        <w:tc>
          <w:tcPr>
            <w:tcW w:w="4428" w:type="dxa"/>
            <w:tcBorders>
              <w:top w:val="single" w:sz="4" w:space="0" w:color="auto"/>
              <w:left w:val="single" w:sz="4" w:space="0" w:color="auto"/>
              <w:bottom w:val="single" w:sz="4" w:space="0" w:color="auto"/>
              <w:right w:val="single" w:sz="4" w:space="0" w:color="auto"/>
            </w:tcBorders>
          </w:tcPr>
          <w:p w14:paraId="17DF4287" w14:textId="77777777" w:rsidR="003C2EE0" w:rsidRDefault="003C2EE0" w:rsidP="00C8231E">
            <w:pPr>
              <w:pStyle w:val="PMtableText"/>
              <w:tabs>
                <w:tab w:val="left" w:leader="dot" w:pos="6840"/>
              </w:tabs>
            </w:pPr>
          </w:p>
        </w:tc>
      </w:tr>
    </w:tbl>
    <w:p w14:paraId="17DF4289" w14:textId="264ED299" w:rsidR="003C2EE0" w:rsidRDefault="003C2EE0" w:rsidP="003C2EE0"/>
    <w:p w14:paraId="38F20CA0" w14:textId="083760A3" w:rsidR="00283964" w:rsidRDefault="00283964" w:rsidP="003C2EE0"/>
    <w:p w14:paraId="4F82F1A1" w14:textId="033E8E4E" w:rsidR="0099623C" w:rsidRDefault="0099623C" w:rsidP="003C2EE0"/>
    <w:p w14:paraId="11E5FD09" w14:textId="3F290CAD" w:rsidR="0099623C" w:rsidRDefault="0099623C" w:rsidP="003C2EE0"/>
    <w:p w14:paraId="24D8217D" w14:textId="12898DAF" w:rsidR="0099623C" w:rsidRDefault="0099623C" w:rsidP="003C2EE0"/>
    <w:p w14:paraId="420D1AD0" w14:textId="0BCA65CC" w:rsidR="0099623C" w:rsidRDefault="0099623C" w:rsidP="003C2EE0"/>
    <w:p w14:paraId="6EAFFA7B" w14:textId="70292370" w:rsidR="0099623C" w:rsidRDefault="0099623C" w:rsidP="003C2EE0"/>
    <w:p w14:paraId="7541691C" w14:textId="696A46E3" w:rsidR="0099623C" w:rsidRDefault="0099623C" w:rsidP="003C2EE0"/>
    <w:p w14:paraId="2D2E6C13" w14:textId="68F4E72C" w:rsidR="0099623C" w:rsidRDefault="0099623C" w:rsidP="003C2EE0"/>
    <w:p w14:paraId="16556DC3" w14:textId="66607F18" w:rsidR="0099623C" w:rsidRDefault="0099623C" w:rsidP="003C2EE0"/>
    <w:p w14:paraId="1EF8B0D6" w14:textId="45A4B18C" w:rsidR="0099623C" w:rsidRDefault="0099623C" w:rsidP="003C2EE0"/>
    <w:p w14:paraId="5A3C1D5A" w14:textId="4F3EE933" w:rsidR="0099623C" w:rsidRDefault="0099623C" w:rsidP="003C2EE0"/>
    <w:p w14:paraId="3B852BC2" w14:textId="7EEC9055" w:rsidR="0099623C" w:rsidRDefault="0099623C" w:rsidP="003C2EE0"/>
    <w:p w14:paraId="546A0B6F" w14:textId="0345733A" w:rsidR="0099623C" w:rsidRDefault="0099623C" w:rsidP="003C2EE0"/>
    <w:p w14:paraId="1A6219A4" w14:textId="407E6A71" w:rsidR="0099623C" w:rsidRDefault="0099623C" w:rsidP="003C2EE0"/>
    <w:p w14:paraId="4CC654EE" w14:textId="6FB50D2B" w:rsidR="0099623C" w:rsidRDefault="0099623C" w:rsidP="003C2EE0"/>
    <w:p w14:paraId="0FC71B3E" w14:textId="646CCD4C" w:rsidR="0099623C" w:rsidRDefault="0099623C" w:rsidP="003C2EE0"/>
    <w:p w14:paraId="3D0CCA28" w14:textId="2EB42970" w:rsidR="0099623C" w:rsidRDefault="0099623C" w:rsidP="003C2EE0"/>
    <w:p w14:paraId="50A67D69" w14:textId="1E26092D" w:rsidR="0099623C" w:rsidRDefault="0099623C" w:rsidP="003C2EE0"/>
    <w:p w14:paraId="343AC9A2" w14:textId="4E560DDD" w:rsidR="0099623C" w:rsidRDefault="0099623C" w:rsidP="003C2EE0"/>
    <w:p w14:paraId="565EB219" w14:textId="09E3489F" w:rsidR="0099623C" w:rsidRDefault="0099623C" w:rsidP="003C2EE0"/>
    <w:p w14:paraId="6F659F93" w14:textId="28A7C3DD" w:rsidR="0099623C" w:rsidRDefault="0099623C" w:rsidP="003C2EE0"/>
    <w:p w14:paraId="4711B9B2" w14:textId="0E0DB54A" w:rsidR="0099623C" w:rsidRDefault="0099623C" w:rsidP="003C2EE0"/>
    <w:p w14:paraId="3EF08045" w14:textId="2B75AD3C" w:rsidR="0099623C" w:rsidRDefault="0099623C" w:rsidP="003C2EE0"/>
    <w:p w14:paraId="5C83AC4A" w14:textId="42757663" w:rsidR="0099623C" w:rsidRDefault="0099623C" w:rsidP="003C2EE0"/>
    <w:p w14:paraId="2F4B9632" w14:textId="01CDDB07" w:rsidR="0099623C" w:rsidRDefault="0099623C" w:rsidP="003C2EE0"/>
    <w:p w14:paraId="51584D5F" w14:textId="77777777" w:rsidR="0099623C" w:rsidRDefault="0099623C" w:rsidP="003C2EE0"/>
    <w:p w14:paraId="4CBA7DAB" w14:textId="0418ABFB" w:rsidR="00283964" w:rsidRDefault="00283964" w:rsidP="003C2EE0"/>
    <w:p w14:paraId="418A71E8" w14:textId="1C59D810" w:rsidR="00283964" w:rsidRDefault="00283964" w:rsidP="003C2EE0"/>
    <w:p w14:paraId="3DC2939D" w14:textId="2AB79855" w:rsidR="00283964" w:rsidRDefault="00283964" w:rsidP="003C2EE0"/>
    <w:p w14:paraId="1A63307B" w14:textId="6076B516" w:rsidR="00741D3C" w:rsidRPr="00FE308F" w:rsidRDefault="00741D3C" w:rsidP="00283964">
      <w:pPr>
        <w:pStyle w:val="Heading1"/>
      </w:pPr>
      <w:bookmarkStart w:id="445" w:name="_Toc391293926"/>
      <w:bookmarkStart w:id="446" w:name="_Toc126240202"/>
      <w:bookmarkStart w:id="447" w:name="_Toc323818062"/>
      <w:bookmarkStart w:id="448" w:name="_Toc391293921"/>
      <w:bookmarkStart w:id="449" w:name="_Toc126313852"/>
      <w:r w:rsidRPr="00FE308F">
        <w:lastRenderedPageBreak/>
        <w:t xml:space="preserve">Safe Operating Procedures for </w:t>
      </w:r>
      <w:r>
        <w:t>Sprayer</w:t>
      </w:r>
      <w:bookmarkEnd w:id="445"/>
      <w:r w:rsidR="00711306">
        <w:t>s</w:t>
      </w:r>
      <w:bookmarkEnd w:id="446"/>
      <w:bookmarkEnd w:id="449"/>
    </w:p>
    <w:p w14:paraId="6A4799E0" w14:textId="77777777" w:rsidR="00741D3C" w:rsidRPr="006A23A6" w:rsidRDefault="00741D3C" w:rsidP="00741D3C">
      <w:pPr>
        <w:pStyle w:val="PMhead"/>
      </w:pPr>
      <w:r w:rsidRPr="006A23A6">
        <w:t>Purpose</w:t>
      </w:r>
    </w:p>
    <w:p w14:paraId="57E7133F" w14:textId="77777777" w:rsidR="00741D3C" w:rsidRPr="006A23A6" w:rsidRDefault="00741D3C" w:rsidP="00741D3C">
      <w:pPr>
        <w:pStyle w:val="PMtext"/>
      </w:pPr>
      <w:r w:rsidRPr="006A23A6">
        <w:t xml:space="preserve">To define the safe operating procedures in a manner that informs and instructs employees of </w:t>
      </w:r>
      <w:r>
        <w:t>[Employer/Organization Name]</w:t>
      </w:r>
      <w:r w:rsidRPr="006A23A6">
        <w:t xml:space="preserve"> on the key health and safety hazards and controls to remember when </w:t>
      </w:r>
      <w:r>
        <w:t>using</w:t>
      </w:r>
      <w:r w:rsidRPr="006A23A6">
        <w:t xml:space="preserve"> </w:t>
      </w:r>
      <w:r>
        <w:t>the sprayer</w:t>
      </w:r>
      <w:r w:rsidRPr="006A23A6">
        <w:t>.</w:t>
      </w:r>
    </w:p>
    <w:p w14:paraId="56DA2ECD" w14:textId="77777777" w:rsidR="00741D3C" w:rsidRPr="006A23A6" w:rsidRDefault="00741D3C" w:rsidP="00741D3C">
      <w:pPr>
        <w:pStyle w:val="PMhead"/>
      </w:pPr>
      <w:r>
        <w:t>Hazards</w:t>
      </w:r>
    </w:p>
    <w:p w14:paraId="0B42634A" w14:textId="77777777" w:rsidR="00741D3C" w:rsidRPr="006A23A6" w:rsidRDefault="00741D3C" w:rsidP="00741D3C">
      <w:pPr>
        <w:pStyle w:val="PMtext"/>
      </w:pPr>
      <w:r w:rsidRPr="006A23A6">
        <w:t xml:space="preserve">The following hazards may occur </w:t>
      </w:r>
      <w:r>
        <w:t>when using the sprayer</w:t>
      </w:r>
      <w:r w:rsidRPr="006A23A6">
        <w:t>:</w:t>
      </w:r>
    </w:p>
    <w:p w14:paraId="0CE7C82E" w14:textId="77777777" w:rsidR="00741D3C" w:rsidRDefault="00741D3C" w:rsidP="00741D3C">
      <w:pPr>
        <w:pStyle w:val="PMtextBullet"/>
      </w:pPr>
      <w:r>
        <w:t xml:space="preserve">Critical injury </w:t>
      </w:r>
    </w:p>
    <w:p w14:paraId="32F74C54" w14:textId="77777777" w:rsidR="00741D3C" w:rsidRDefault="00741D3C" w:rsidP="00741D3C">
      <w:pPr>
        <w:pStyle w:val="PMtextBullet"/>
      </w:pPr>
      <w:r>
        <w:t>Puncture (hydraulic fluid under pressure)</w:t>
      </w:r>
    </w:p>
    <w:p w14:paraId="5437EE28" w14:textId="77777777" w:rsidR="00741D3C" w:rsidRDefault="00741D3C" w:rsidP="00741D3C">
      <w:pPr>
        <w:pStyle w:val="PMtextBullet"/>
      </w:pPr>
      <w:r>
        <w:t>Entanglement</w:t>
      </w:r>
    </w:p>
    <w:p w14:paraId="00B864DA" w14:textId="77777777" w:rsidR="00741D3C" w:rsidRDefault="00741D3C" w:rsidP="00741D3C">
      <w:pPr>
        <w:pStyle w:val="PMtextBullet"/>
      </w:pPr>
      <w:r>
        <w:t>Chemical exposure</w:t>
      </w:r>
    </w:p>
    <w:p w14:paraId="3D01BD63" w14:textId="77777777" w:rsidR="00741D3C" w:rsidRPr="006A23A6" w:rsidRDefault="00741D3C" w:rsidP="00741D3C">
      <w:pPr>
        <w:pStyle w:val="PMhead"/>
      </w:pPr>
      <w:r w:rsidRPr="006A23A6">
        <w:t>Personal Protective Equipment</w:t>
      </w:r>
    </w:p>
    <w:p w14:paraId="06CB4FAB" w14:textId="77777777" w:rsidR="00741D3C" w:rsidRPr="006A23A6" w:rsidRDefault="00741D3C" w:rsidP="00741D3C">
      <w:pPr>
        <w:pStyle w:val="PMtextBullet"/>
      </w:pPr>
      <w:r>
        <w:t>Safety footwear</w:t>
      </w:r>
    </w:p>
    <w:p w14:paraId="40BC03C0" w14:textId="77777777" w:rsidR="00741D3C" w:rsidRDefault="00741D3C" w:rsidP="00741D3C">
      <w:pPr>
        <w:pStyle w:val="PMtextBullet"/>
      </w:pPr>
      <w:r>
        <w:t>Eye protection</w:t>
      </w:r>
    </w:p>
    <w:p w14:paraId="07E8B22C" w14:textId="77777777" w:rsidR="00741D3C" w:rsidRDefault="00741D3C" w:rsidP="00741D3C">
      <w:pPr>
        <w:pStyle w:val="PMtextBullet"/>
      </w:pPr>
      <w:r w:rsidRPr="006A23A6">
        <w:t>Hearing protection</w:t>
      </w:r>
    </w:p>
    <w:p w14:paraId="0507F829" w14:textId="77777777" w:rsidR="00741D3C" w:rsidRPr="006A23A6" w:rsidRDefault="00741D3C" w:rsidP="00741D3C">
      <w:pPr>
        <w:pStyle w:val="PMtextBullet"/>
      </w:pPr>
      <w:r>
        <w:t>Respiratory protection</w:t>
      </w:r>
    </w:p>
    <w:p w14:paraId="1DC7FCE3" w14:textId="77777777" w:rsidR="00741D3C" w:rsidRPr="004621D1" w:rsidRDefault="00741D3C" w:rsidP="00741D3C">
      <w:pPr>
        <w:pStyle w:val="PMtextBullet"/>
        <w:rPr>
          <w:u w:val="single"/>
        </w:rPr>
      </w:pPr>
      <w:r>
        <w:t>Skin protection (</w:t>
      </w:r>
      <w:proofErr w:type="gramStart"/>
      <w:r>
        <w:t>e.g.</w:t>
      </w:r>
      <w:proofErr w:type="gramEnd"/>
      <w:r>
        <w:t xml:space="preserve"> spray suit) </w:t>
      </w:r>
    </w:p>
    <w:p w14:paraId="1C3D4897" w14:textId="77777777" w:rsidR="00741D3C" w:rsidRPr="00FA7AC6" w:rsidRDefault="00741D3C" w:rsidP="00741D3C">
      <w:pPr>
        <w:pStyle w:val="PMtextBullet"/>
        <w:rPr>
          <w:u w:val="single"/>
        </w:rPr>
      </w:pPr>
      <w:r w:rsidRPr="00FA7AC6">
        <w:t>Gloves</w:t>
      </w:r>
    </w:p>
    <w:p w14:paraId="76167E34" w14:textId="77777777" w:rsidR="00741D3C" w:rsidRPr="006A23A6" w:rsidRDefault="00741D3C" w:rsidP="00741D3C">
      <w:pPr>
        <w:pStyle w:val="PMtextBullet"/>
      </w:pPr>
      <w:r w:rsidRPr="006A23A6">
        <w:t>No loose clothing</w:t>
      </w:r>
      <w:r>
        <w:t xml:space="preserve">, </w:t>
      </w:r>
      <w:proofErr w:type="gramStart"/>
      <w:r>
        <w:t>hair</w:t>
      </w:r>
      <w:proofErr w:type="gramEnd"/>
      <w:r w:rsidRPr="006A23A6">
        <w:t xml:space="preserve"> or jewelry</w:t>
      </w:r>
    </w:p>
    <w:p w14:paraId="57F47751" w14:textId="77777777" w:rsidR="00741D3C" w:rsidRPr="006A23A6" w:rsidRDefault="00741D3C" w:rsidP="00741D3C">
      <w:pPr>
        <w:pStyle w:val="PMhead"/>
      </w:pPr>
      <w:r w:rsidRPr="006A23A6">
        <w:t>Safe Operating Procedure</w:t>
      </w:r>
    </w:p>
    <w:p w14:paraId="78B9F518" w14:textId="77777777" w:rsidR="00283DCC" w:rsidRPr="00F12599" w:rsidRDefault="00283DCC" w:rsidP="00283DCC">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10FC8BD6" w14:textId="52CBA481" w:rsidR="00283DCC" w:rsidRPr="00F12599" w:rsidRDefault="00283DCC" w:rsidP="00283DCC">
      <w:pPr>
        <w:pStyle w:val="PMtextBullet"/>
      </w:pPr>
      <w:r w:rsidRPr="00F12599">
        <w:t xml:space="preserve">Operators must have </w:t>
      </w:r>
      <w:r w:rsidR="0083347E">
        <w:t>reviewed the operator’s manual with the supervisor</w:t>
      </w:r>
      <w:r>
        <w:t>.</w:t>
      </w:r>
    </w:p>
    <w:p w14:paraId="438D5CCB" w14:textId="77777777" w:rsidR="00283DCC" w:rsidRDefault="00283DCC" w:rsidP="00283DCC">
      <w:pPr>
        <w:pStyle w:val="PMtextBullet"/>
      </w:pPr>
      <w:r>
        <w:t>Ensure operator’s</w:t>
      </w:r>
      <w:r w:rsidRPr="00F12599">
        <w:t xml:space="preserve"> manual for equipment is available to operators</w:t>
      </w:r>
      <w:r>
        <w:t>.</w:t>
      </w:r>
    </w:p>
    <w:p w14:paraId="212DBF99" w14:textId="77777777" w:rsidR="00283DCC" w:rsidRPr="006A23A6" w:rsidRDefault="00283DCC" w:rsidP="00283DCC">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731C20FA" w14:textId="77777777" w:rsidR="00283DCC" w:rsidRPr="006A23A6" w:rsidRDefault="00283DCC" w:rsidP="00283DCC">
      <w:pPr>
        <w:pStyle w:val="PMtextBullet"/>
      </w:pPr>
      <w:r>
        <w:t xml:space="preserve">Ensure safety decals are legible, order replacements if they are not. </w:t>
      </w:r>
    </w:p>
    <w:p w14:paraId="192A1334" w14:textId="77777777" w:rsidR="00283DCC" w:rsidRPr="00F12599" w:rsidRDefault="00283DCC" w:rsidP="00283DCC">
      <w:pPr>
        <w:pStyle w:val="PMtextBullet"/>
      </w:pPr>
      <w:r w:rsidRPr="00F12599">
        <w:t xml:space="preserve">Ensure the </w:t>
      </w:r>
      <w:r>
        <w:t>equipment</w:t>
      </w:r>
      <w:r w:rsidRPr="00F12599">
        <w:t xml:space="preserve"> is used properly as per manufacturer’s directions.</w:t>
      </w:r>
    </w:p>
    <w:p w14:paraId="7E2F7972" w14:textId="77777777" w:rsidR="00283DCC" w:rsidRDefault="00283DCC" w:rsidP="00283DCC">
      <w:pPr>
        <w:pStyle w:val="PMtextBullet"/>
      </w:pPr>
      <w:r>
        <w:t>Complete a walkaround of the immediate work area prior to starting. Look for obstacles that may need to be removed.</w:t>
      </w:r>
    </w:p>
    <w:p w14:paraId="7E52F628" w14:textId="77777777" w:rsidR="00283DCC" w:rsidRDefault="00283DCC" w:rsidP="00283DCC">
      <w:pPr>
        <w:pStyle w:val="PMtextBullet"/>
      </w:pPr>
      <w:r>
        <w:t>Use the appropriate size and type of tractor.</w:t>
      </w:r>
    </w:p>
    <w:p w14:paraId="4FBA6460" w14:textId="2C255EE1" w:rsidR="00283DCC" w:rsidRDefault="00283DCC" w:rsidP="00283DCC">
      <w:pPr>
        <w:pStyle w:val="PMtextBullet"/>
      </w:pPr>
      <w:r>
        <w:t xml:space="preserve">A tractor with an enclosed cab roll-over protection system (ROPS) and a seatbelt is recommended when operating the sprayer. </w:t>
      </w:r>
    </w:p>
    <w:p w14:paraId="20C2EFFC" w14:textId="5EE1DA9E" w:rsidR="00283DCC" w:rsidRDefault="00283DCC" w:rsidP="00283DCC">
      <w:pPr>
        <w:pStyle w:val="PMtextBullet"/>
      </w:pPr>
      <w:r>
        <w:lastRenderedPageBreak/>
        <w:t>Use the appropriate filters in the enclosed cab/ROPS.</w:t>
      </w:r>
    </w:p>
    <w:p w14:paraId="3CA99CDA" w14:textId="77777777" w:rsidR="00283DCC" w:rsidRDefault="00283DCC" w:rsidP="00283DCC">
      <w:pPr>
        <w:pStyle w:val="PMtextBullet"/>
      </w:pPr>
      <w:r>
        <w:t>Confirm all controls are in proper working order.</w:t>
      </w:r>
    </w:p>
    <w:p w14:paraId="51F33933" w14:textId="77777777" w:rsidR="00283DCC" w:rsidRDefault="00283DCC" w:rsidP="00283DCC">
      <w:pPr>
        <w:pStyle w:val="PMtextBullet"/>
      </w:pPr>
      <w:r>
        <w:t>Ensure all control levers are in neutral or off position before starting.</w:t>
      </w:r>
    </w:p>
    <w:p w14:paraId="4584C677" w14:textId="77777777" w:rsidR="00EC173B" w:rsidRDefault="00EC173B" w:rsidP="00EC173B">
      <w:pPr>
        <w:pStyle w:val="PMtextBullet"/>
      </w:pPr>
      <w:r>
        <w:t>Keep all bystanders away from the equipment during operation.</w:t>
      </w:r>
    </w:p>
    <w:p w14:paraId="0F172F30" w14:textId="746CDADA" w:rsidR="00741D3C" w:rsidRDefault="00741D3C" w:rsidP="00741D3C">
      <w:pPr>
        <w:pStyle w:val="PMtextBullet"/>
      </w:pPr>
      <w:r>
        <w:t>Consider the weather and wind conditions prior to starting the sprayer</w:t>
      </w:r>
      <w:r w:rsidR="00EF5EEC">
        <w:t xml:space="preserve">. </w:t>
      </w:r>
      <w:r>
        <w:t>Establish a buffer zone to prevent drift into non-targeted areas.</w:t>
      </w:r>
    </w:p>
    <w:p w14:paraId="0779FE5C" w14:textId="0F14D083" w:rsidR="00741D3C" w:rsidRDefault="00741D3C" w:rsidP="00741D3C">
      <w:pPr>
        <w:pStyle w:val="PMtextBullet"/>
      </w:pPr>
      <w:r>
        <w:t>Refer to the Materials Safety Data Sheet (</w:t>
      </w:r>
      <w:r w:rsidR="00AC13E3">
        <w:t>SDS</w:t>
      </w:r>
      <w:r>
        <w:t xml:space="preserve">) for safe handling procedures, correct method of use and required clothing and personal protective equipment for specific chemicals, fungicides, </w:t>
      </w:r>
      <w:proofErr w:type="gramStart"/>
      <w:r>
        <w:t>herbicides</w:t>
      </w:r>
      <w:proofErr w:type="gramEnd"/>
      <w:r>
        <w:t xml:space="preserve"> and pesticides.</w:t>
      </w:r>
    </w:p>
    <w:p w14:paraId="6E1FD28E" w14:textId="01C1C6B1" w:rsidR="00741D3C" w:rsidRDefault="00741D3C" w:rsidP="00741D3C">
      <w:pPr>
        <w:pStyle w:val="PMtextBullet"/>
      </w:pPr>
      <w:r>
        <w:t xml:space="preserve">Operators should complete </w:t>
      </w:r>
      <w:r w:rsidR="00BC3A54">
        <w:t xml:space="preserve">Workplace Hazardous Materials Information System (WHMIS) and </w:t>
      </w:r>
      <w:r>
        <w:t>pesticide applicator or assistant training.</w:t>
      </w:r>
    </w:p>
    <w:p w14:paraId="55DD8832" w14:textId="77777777" w:rsidR="00741D3C" w:rsidRDefault="00741D3C" w:rsidP="00741D3C">
      <w:pPr>
        <w:pStyle w:val="PMtextBullet"/>
      </w:pPr>
      <w:r>
        <w:t>Do not allow passengers on the equipment.</w:t>
      </w:r>
    </w:p>
    <w:p w14:paraId="2EBED4AF" w14:textId="77777777" w:rsidR="00741D3C" w:rsidRDefault="00741D3C" w:rsidP="00741D3C">
      <w:pPr>
        <w:pStyle w:val="PMtextBullet"/>
      </w:pPr>
      <w:r>
        <w:t>Confirm the area in which you are about to work is clear of bystanders, debris, stumps, rocks, guard rails and other objects.</w:t>
      </w:r>
    </w:p>
    <w:p w14:paraId="69F21457" w14:textId="77777777" w:rsidR="00741D3C" w:rsidRDefault="00741D3C" w:rsidP="00741D3C">
      <w:pPr>
        <w:pStyle w:val="PMtextBullet"/>
      </w:pPr>
      <w:r>
        <w:t>After using equipment, clean the filters, especially after each tank is emptied.</w:t>
      </w:r>
    </w:p>
    <w:p w14:paraId="0703347C" w14:textId="77777777" w:rsidR="00741D3C" w:rsidRDefault="00741D3C" w:rsidP="00741D3C">
      <w:pPr>
        <w:pStyle w:val="PMtextBullet"/>
      </w:pPr>
      <w:r>
        <w:t>Never leave chemicals in the tank overnight.</w:t>
      </w:r>
    </w:p>
    <w:p w14:paraId="21013B96" w14:textId="77777777" w:rsidR="00741D3C" w:rsidRDefault="00741D3C" w:rsidP="00741D3C">
      <w:pPr>
        <w:pStyle w:val="PMtextBullet"/>
      </w:pPr>
      <w:r>
        <w:t>Relieve all hydraulic pressure before disconnecting hoses.</w:t>
      </w:r>
    </w:p>
    <w:p w14:paraId="4757A85B" w14:textId="77777777" w:rsidR="00741D3C" w:rsidRDefault="00741D3C" w:rsidP="00741D3C">
      <w:pPr>
        <w:pStyle w:val="PMtextBullet"/>
      </w:pPr>
      <w:r>
        <w:t>Do not stand near or perform adjustments on the boom arms, air tubes or nozzles without first stopping the tractor engine and removing the key.</w:t>
      </w:r>
    </w:p>
    <w:p w14:paraId="08E2941D" w14:textId="77777777" w:rsidR="00741D3C" w:rsidRDefault="00741D3C" w:rsidP="00741D3C">
      <w:pPr>
        <w:pStyle w:val="PMtextBullet"/>
      </w:pPr>
      <w:r>
        <w:t xml:space="preserve">Always wear gloves when </w:t>
      </w:r>
      <w:proofErr w:type="gramStart"/>
      <w:r>
        <w:t>making adjustments to</w:t>
      </w:r>
      <w:proofErr w:type="gramEnd"/>
      <w:r>
        <w:t xml:space="preserve"> the sprayer or boom.</w:t>
      </w:r>
    </w:p>
    <w:p w14:paraId="7758C2F8" w14:textId="77777777" w:rsidR="00741D3C" w:rsidRDefault="00741D3C" w:rsidP="00741D3C">
      <w:pPr>
        <w:pStyle w:val="PMtextBullet"/>
      </w:pPr>
      <w:r>
        <w:t xml:space="preserve">Do not put hands or feet near rotating parts. Keep clear of discharge </w:t>
      </w:r>
      <w:proofErr w:type="gramStart"/>
      <w:r>
        <w:t>opening at all times</w:t>
      </w:r>
      <w:proofErr w:type="gramEnd"/>
      <w:r>
        <w:t>.</w:t>
      </w:r>
    </w:p>
    <w:p w14:paraId="233CAB44" w14:textId="77777777" w:rsidR="00741D3C" w:rsidRDefault="00741D3C" w:rsidP="00741D3C">
      <w:pPr>
        <w:pStyle w:val="PMtextBullet"/>
      </w:pPr>
      <w:r>
        <w:t>Do not operate equipment on or while crossing a gravel drive, walk or road.</w:t>
      </w:r>
    </w:p>
    <w:p w14:paraId="69831D40" w14:textId="1C93E642" w:rsidR="00741D3C" w:rsidRDefault="00741D3C" w:rsidP="00741D3C">
      <w:pPr>
        <w:pStyle w:val="PMtextBullet"/>
      </w:pPr>
      <w:r>
        <w:t>Never direct discharge at bystanders or windows. Never allow</w:t>
      </w:r>
      <w:r w:rsidR="00283DCC">
        <w:t xml:space="preserve"> anyone in front of the</w:t>
      </w:r>
      <w:r>
        <w:t xml:space="preserve"> sprayer.</w:t>
      </w:r>
    </w:p>
    <w:p w14:paraId="66062060" w14:textId="77777777" w:rsidR="00741D3C" w:rsidRDefault="00741D3C" w:rsidP="00741D3C">
      <w:pPr>
        <w:pStyle w:val="PMtextBullet"/>
      </w:pPr>
      <w:r>
        <w:t>Use extreme care when operating on slopes or uneven terrain to ensure proper stability.</w:t>
      </w:r>
    </w:p>
    <w:p w14:paraId="1414F3F2" w14:textId="77777777" w:rsidR="00741D3C" w:rsidRDefault="00741D3C" w:rsidP="00741D3C">
      <w:pPr>
        <w:pStyle w:val="PMtextBullet"/>
      </w:pPr>
      <w:r>
        <w:t>Do not enter the sprayer tank.</w:t>
      </w:r>
    </w:p>
    <w:p w14:paraId="02DF4211" w14:textId="77777777" w:rsidR="00741D3C" w:rsidRDefault="00741D3C" w:rsidP="00741D3C">
      <w:pPr>
        <w:pStyle w:val="PMtextBullet"/>
      </w:pPr>
      <w:r>
        <w:t>Before attaching or removing the power take off (PTO) shaft, disengage the PTO shaft, turn off the tractor engine and remove ignition key.</w:t>
      </w:r>
    </w:p>
    <w:p w14:paraId="49F62DAA" w14:textId="77777777" w:rsidR="00741D3C" w:rsidRDefault="00741D3C" w:rsidP="00741D3C">
      <w:pPr>
        <w:pStyle w:val="PMtextBullet"/>
      </w:pPr>
      <w:r>
        <w:t>Never engage PTO shaft when tractor engine is off.</w:t>
      </w:r>
    </w:p>
    <w:p w14:paraId="0442A20A" w14:textId="77777777" w:rsidR="00741D3C" w:rsidRDefault="00741D3C" w:rsidP="00741D3C">
      <w:pPr>
        <w:pStyle w:val="PMtextBullet"/>
      </w:pPr>
      <w:r>
        <w:t>Do not stand between the tractor and the equipment for any reason, with the engine running and the PTO engaged.</w:t>
      </w:r>
    </w:p>
    <w:p w14:paraId="1DBCB10E" w14:textId="77777777" w:rsidR="00E80115" w:rsidRDefault="00E80115" w:rsidP="00E80115">
      <w:pPr>
        <w:pStyle w:val="PMtextBullet"/>
      </w:pPr>
      <w:r>
        <w:t>Use equipment during daylight or in bright artificial light.</w:t>
      </w:r>
    </w:p>
    <w:p w14:paraId="716C2BB7" w14:textId="77777777" w:rsidR="00741D3C" w:rsidRDefault="00741D3C" w:rsidP="00741D3C">
      <w:pPr>
        <w:pStyle w:val="PMtextBullet"/>
      </w:pPr>
      <w:r>
        <w:t>Disconnect the equipment from the tractor only on compact level ground, ensuring that it is stopped and stable.</w:t>
      </w:r>
    </w:p>
    <w:p w14:paraId="5DD5F26E" w14:textId="2C8FFA0C" w:rsidR="00741D3C" w:rsidRDefault="00741D3C" w:rsidP="00741D3C">
      <w:pPr>
        <w:pStyle w:val="PMtextBullet"/>
      </w:pPr>
      <w:r>
        <w:t>Never make an adjustment or repair with the sprayer running</w:t>
      </w:r>
      <w:r w:rsidR="00EF5EEC">
        <w:t xml:space="preserve">. </w:t>
      </w:r>
      <w:r>
        <w:t xml:space="preserve">Disengage the PTO, shut off the tractor engine, set the parking brake, remove the </w:t>
      </w:r>
      <w:proofErr w:type="gramStart"/>
      <w:r>
        <w:t>key</w:t>
      </w:r>
      <w:proofErr w:type="gramEnd"/>
      <w:r>
        <w:t xml:space="preserve"> and wait for all </w:t>
      </w:r>
      <w:r w:rsidR="00283DCC">
        <w:t>moving parts</w:t>
      </w:r>
      <w:r>
        <w:t xml:space="preserve"> to stop bef</w:t>
      </w:r>
      <w:r w:rsidR="00283DCC">
        <w:t xml:space="preserve">ore opening shielding or making </w:t>
      </w:r>
      <w:r>
        <w:t>adjustments.</w:t>
      </w:r>
    </w:p>
    <w:p w14:paraId="01D1C6BF" w14:textId="77777777" w:rsidR="00283DCC" w:rsidRDefault="00283DCC" w:rsidP="00283DCC">
      <w:pPr>
        <w:pStyle w:val="PMtextBullet"/>
      </w:pPr>
      <w:r w:rsidRPr="00757FB4">
        <w:lastRenderedPageBreak/>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73C255D3" w14:textId="77777777" w:rsidR="00741D3C" w:rsidRPr="002E483A" w:rsidRDefault="00741D3C" w:rsidP="00403C89">
      <w:pPr>
        <w:pStyle w:val="PMhead"/>
        <w:spacing w:before="120" w:after="0"/>
      </w:pPr>
      <w:r>
        <w:t>Additional Resources</w:t>
      </w:r>
    </w:p>
    <w:p w14:paraId="01638720" w14:textId="77777777" w:rsidR="00741D3C" w:rsidRDefault="00741D3C" w:rsidP="00403C89">
      <w:pPr>
        <w:pStyle w:val="PMtext2"/>
        <w:spacing w:before="120"/>
      </w:pPr>
      <w:r>
        <w:t>SOP for Tractors</w:t>
      </w:r>
    </w:p>
    <w:p w14:paraId="624399AF" w14:textId="77777777" w:rsidR="00741D3C" w:rsidRDefault="00741D3C" w:rsidP="00403C89">
      <w:pPr>
        <w:pStyle w:val="PMtext2"/>
        <w:spacing w:before="120"/>
      </w:pPr>
      <w:r>
        <w:t>SOP for Hitching Implements</w:t>
      </w:r>
    </w:p>
    <w:p w14:paraId="1A84B4D1" w14:textId="418F214F"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733988F5" w14:textId="77777777" w:rsidR="00F43EF3" w:rsidRDefault="00F43EF3" w:rsidP="00F43EF3">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43EF3" w14:paraId="0422E48A" w14:textId="77777777" w:rsidTr="003F1A2F">
        <w:tc>
          <w:tcPr>
            <w:tcW w:w="4428" w:type="dxa"/>
            <w:tcBorders>
              <w:top w:val="single" w:sz="4" w:space="0" w:color="auto"/>
              <w:left w:val="single" w:sz="4" w:space="0" w:color="auto"/>
              <w:bottom w:val="single" w:sz="4" w:space="0" w:color="auto"/>
              <w:right w:val="single" w:sz="4" w:space="0" w:color="auto"/>
            </w:tcBorders>
          </w:tcPr>
          <w:p w14:paraId="01480A88" w14:textId="77777777" w:rsidR="00F43EF3" w:rsidRDefault="00F43EF3" w:rsidP="003F1A2F">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43C8A9B2" w14:textId="77777777" w:rsidR="00F43EF3" w:rsidRDefault="00F43EF3" w:rsidP="003F1A2F">
            <w:pPr>
              <w:pStyle w:val="PMtableText"/>
              <w:tabs>
                <w:tab w:val="left" w:leader="dot" w:pos="6840"/>
              </w:tabs>
              <w:rPr>
                <w:szCs w:val="20"/>
                <w:lang w:eastAsia="en-CA"/>
              </w:rPr>
            </w:pPr>
          </w:p>
        </w:tc>
      </w:tr>
      <w:tr w:rsidR="00F43EF3" w14:paraId="0F87C38A" w14:textId="77777777" w:rsidTr="003F1A2F">
        <w:tc>
          <w:tcPr>
            <w:tcW w:w="4428" w:type="dxa"/>
            <w:tcBorders>
              <w:top w:val="single" w:sz="4" w:space="0" w:color="auto"/>
              <w:left w:val="single" w:sz="4" w:space="0" w:color="auto"/>
              <w:bottom w:val="single" w:sz="4" w:space="0" w:color="auto"/>
              <w:right w:val="single" w:sz="4" w:space="0" w:color="auto"/>
            </w:tcBorders>
          </w:tcPr>
          <w:p w14:paraId="49A63D07" w14:textId="77777777" w:rsidR="00F43EF3" w:rsidRDefault="00F43EF3" w:rsidP="003F1A2F">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0980068B" w14:textId="77777777" w:rsidR="00F43EF3" w:rsidRDefault="00F43EF3" w:rsidP="003F1A2F">
            <w:pPr>
              <w:pStyle w:val="PMtableText"/>
              <w:tabs>
                <w:tab w:val="left" w:leader="dot" w:pos="6840"/>
              </w:tabs>
              <w:rPr>
                <w:szCs w:val="20"/>
                <w:lang w:eastAsia="en-CA"/>
              </w:rPr>
            </w:pPr>
          </w:p>
        </w:tc>
      </w:tr>
    </w:tbl>
    <w:p w14:paraId="74B2321D" w14:textId="439D0756" w:rsidR="00F43EF3" w:rsidRDefault="00F43EF3" w:rsidP="00403C89">
      <w:pPr>
        <w:pStyle w:val="PMtext2"/>
        <w:spacing w:before="120"/>
      </w:pPr>
    </w:p>
    <w:p w14:paraId="7A2F4634" w14:textId="3C4816D1" w:rsidR="0099623C" w:rsidRDefault="0099623C" w:rsidP="00403C89">
      <w:pPr>
        <w:pStyle w:val="PMtext2"/>
        <w:spacing w:before="120"/>
      </w:pPr>
    </w:p>
    <w:p w14:paraId="34A01383" w14:textId="46F22035" w:rsidR="0099623C" w:rsidRDefault="0099623C" w:rsidP="00403C89">
      <w:pPr>
        <w:pStyle w:val="PMtext2"/>
        <w:spacing w:before="120"/>
      </w:pPr>
    </w:p>
    <w:p w14:paraId="51CA6732" w14:textId="4C13C886" w:rsidR="0099623C" w:rsidRDefault="0099623C" w:rsidP="00403C89">
      <w:pPr>
        <w:pStyle w:val="PMtext2"/>
        <w:spacing w:before="120"/>
      </w:pPr>
    </w:p>
    <w:p w14:paraId="2E00A61B" w14:textId="2B683E60" w:rsidR="0099623C" w:rsidRDefault="0099623C" w:rsidP="00403C89">
      <w:pPr>
        <w:pStyle w:val="PMtext2"/>
        <w:spacing w:before="120"/>
      </w:pPr>
    </w:p>
    <w:p w14:paraId="592DB108" w14:textId="5AAC1152" w:rsidR="0099623C" w:rsidRDefault="0099623C" w:rsidP="00403C89">
      <w:pPr>
        <w:pStyle w:val="PMtext2"/>
        <w:spacing w:before="120"/>
      </w:pPr>
    </w:p>
    <w:p w14:paraId="16215C05" w14:textId="41D43591" w:rsidR="0099623C" w:rsidRDefault="0099623C" w:rsidP="00403C89">
      <w:pPr>
        <w:pStyle w:val="PMtext2"/>
        <w:spacing w:before="120"/>
      </w:pPr>
    </w:p>
    <w:p w14:paraId="0517C93B" w14:textId="1D5C2600" w:rsidR="0099623C" w:rsidRDefault="0099623C" w:rsidP="00403C89">
      <w:pPr>
        <w:pStyle w:val="PMtext2"/>
        <w:spacing w:before="120"/>
      </w:pPr>
    </w:p>
    <w:p w14:paraId="732AA2D1" w14:textId="76615D15" w:rsidR="0099623C" w:rsidRDefault="0099623C" w:rsidP="00403C89">
      <w:pPr>
        <w:pStyle w:val="PMtext2"/>
        <w:spacing w:before="120"/>
      </w:pPr>
    </w:p>
    <w:p w14:paraId="103CE265" w14:textId="624DB5FD" w:rsidR="0099623C" w:rsidRDefault="0099623C" w:rsidP="00403C89">
      <w:pPr>
        <w:pStyle w:val="PMtext2"/>
        <w:spacing w:before="120"/>
      </w:pPr>
    </w:p>
    <w:p w14:paraId="5A4BA68A" w14:textId="530E1ECC" w:rsidR="0099623C" w:rsidRDefault="0099623C" w:rsidP="00403C89">
      <w:pPr>
        <w:pStyle w:val="PMtext2"/>
        <w:spacing w:before="120"/>
      </w:pPr>
    </w:p>
    <w:p w14:paraId="5FC05ADD" w14:textId="6CB6F579" w:rsidR="0099623C" w:rsidRDefault="0099623C" w:rsidP="00403C89">
      <w:pPr>
        <w:pStyle w:val="PMtext2"/>
        <w:spacing w:before="120"/>
      </w:pPr>
    </w:p>
    <w:p w14:paraId="41F417FF" w14:textId="335718F9" w:rsidR="0099623C" w:rsidRDefault="0099623C" w:rsidP="00403C89">
      <w:pPr>
        <w:pStyle w:val="PMtext2"/>
        <w:spacing w:before="120"/>
      </w:pPr>
    </w:p>
    <w:p w14:paraId="2F65C899" w14:textId="055A91B0" w:rsidR="0099623C" w:rsidRDefault="0099623C" w:rsidP="00403C89">
      <w:pPr>
        <w:pStyle w:val="PMtext2"/>
        <w:spacing w:before="120"/>
      </w:pPr>
    </w:p>
    <w:p w14:paraId="7E93D2EB" w14:textId="7B650F9F" w:rsidR="0099623C" w:rsidRDefault="0099623C" w:rsidP="00403C89">
      <w:pPr>
        <w:pStyle w:val="PMtext2"/>
        <w:spacing w:before="120"/>
      </w:pPr>
    </w:p>
    <w:p w14:paraId="6F154144" w14:textId="263F10C7" w:rsidR="0099623C" w:rsidRDefault="0099623C" w:rsidP="00403C89">
      <w:pPr>
        <w:pStyle w:val="PMtext2"/>
        <w:spacing w:before="120"/>
      </w:pPr>
    </w:p>
    <w:p w14:paraId="5C736966" w14:textId="0CE8E593" w:rsidR="0099623C" w:rsidRDefault="0099623C" w:rsidP="00403C89">
      <w:pPr>
        <w:pStyle w:val="PMtext2"/>
        <w:spacing w:before="120"/>
      </w:pPr>
    </w:p>
    <w:p w14:paraId="5DBC0235" w14:textId="4868FB6B" w:rsidR="0099623C" w:rsidRDefault="0099623C" w:rsidP="00403C89">
      <w:pPr>
        <w:pStyle w:val="PMtext2"/>
        <w:spacing w:before="120"/>
      </w:pPr>
    </w:p>
    <w:p w14:paraId="7E821C7F" w14:textId="6882A118" w:rsidR="0099623C" w:rsidRDefault="0099623C" w:rsidP="00403C89">
      <w:pPr>
        <w:pStyle w:val="PMtext2"/>
        <w:spacing w:before="120"/>
      </w:pPr>
    </w:p>
    <w:p w14:paraId="766AF759" w14:textId="2F4EF63A" w:rsidR="0099623C" w:rsidRDefault="0099623C" w:rsidP="00403C89">
      <w:pPr>
        <w:pStyle w:val="PMtext2"/>
        <w:spacing w:before="120"/>
      </w:pPr>
    </w:p>
    <w:p w14:paraId="0348C91B" w14:textId="088FE915" w:rsidR="0099623C" w:rsidRDefault="0099623C" w:rsidP="00403C89">
      <w:pPr>
        <w:pStyle w:val="PMtext2"/>
        <w:spacing w:before="120"/>
      </w:pPr>
    </w:p>
    <w:p w14:paraId="13ED8C15" w14:textId="77777777" w:rsidR="0099623C" w:rsidRDefault="0099623C" w:rsidP="00403C89">
      <w:pPr>
        <w:pStyle w:val="PMtext2"/>
        <w:spacing w:before="120"/>
      </w:pPr>
    </w:p>
    <w:p w14:paraId="17DF428A" w14:textId="2C345A39" w:rsidR="003C2EE0" w:rsidRDefault="003C2EE0" w:rsidP="00283964">
      <w:pPr>
        <w:pStyle w:val="Heading1"/>
      </w:pPr>
      <w:bookmarkStart w:id="450" w:name="_Toc126240203"/>
      <w:bookmarkStart w:id="451" w:name="_Toc126313853"/>
      <w:r w:rsidRPr="00B70FA0">
        <w:lastRenderedPageBreak/>
        <w:t>Safe Operating Procedures</w:t>
      </w:r>
      <w:r>
        <w:t xml:space="preserve"> </w:t>
      </w:r>
      <w:r w:rsidRPr="009242A4">
        <w:t xml:space="preserve">for </w:t>
      </w:r>
      <w:r>
        <w:t xml:space="preserve">String </w:t>
      </w:r>
      <w:r w:rsidRPr="009242A4">
        <w:t>Trimmer</w:t>
      </w:r>
      <w:bookmarkEnd w:id="447"/>
      <w:bookmarkEnd w:id="448"/>
      <w:r w:rsidR="00711306">
        <w:t>s</w:t>
      </w:r>
      <w:bookmarkEnd w:id="450"/>
      <w:bookmarkEnd w:id="451"/>
    </w:p>
    <w:p w14:paraId="17DF428B" w14:textId="77777777" w:rsidR="003C2EE0" w:rsidRDefault="003C2EE0" w:rsidP="003C2EE0">
      <w:pPr>
        <w:pStyle w:val="PMhead"/>
      </w:pPr>
      <w:r>
        <w:t>Purpose</w:t>
      </w:r>
    </w:p>
    <w:p w14:paraId="17DF428C" w14:textId="158F0090" w:rsidR="003C2EE0" w:rsidRDefault="003C2EE0" w:rsidP="003C2EE0">
      <w:pPr>
        <w:pStyle w:val="PMtext"/>
      </w:pPr>
      <w:r>
        <w:t xml:space="preserve">To define the safe operating procedures in a manner that informs and instructs employees of </w:t>
      </w:r>
      <w:r w:rsidR="003357E3">
        <w:t>[</w:t>
      </w:r>
      <w:r w:rsidR="002C1A88">
        <w:t>Employer/Organization Name</w:t>
      </w:r>
      <w:r w:rsidR="003357E3">
        <w:t>]</w:t>
      </w:r>
      <w:r>
        <w:t xml:space="preserve"> on the key health and safety hazards and controls to remember when </w:t>
      </w:r>
      <w:r w:rsidR="00CC01E1">
        <w:t xml:space="preserve">using </w:t>
      </w:r>
      <w:r>
        <w:t>the string trimmer.</w:t>
      </w:r>
    </w:p>
    <w:p w14:paraId="17DF428D" w14:textId="2A8C6F68" w:rsidR="003C2EE0" w:rsidRDefault="005273E0" w:rsidP="003C2EE0">
      <w:pPr>
        <w:pStyle w:val="PMhead"/>
      </w:pPr>
      <w:r>
        <w:t>Hazards</w:t>
      </w:r>
    </w:p>
    <w:p w14:paraId="17DF428E" w14:textId="6F182670" w:rsidR="003C2EE0" w:rsidRDefault="003C2EE0" w:rsidP="003C2EE0">
      <w:pPr>
        <w:pStyle w:val="PMtext"/>
      </w:pPr>
      <w:r>
        <w:t>The following hazards may occur</w:t>
      </w:r>
      <w:r w:rsidR="00CC01E1">
        <w:t xml:space="preserve"> </w:t>
      </w:r>
      <w:r w:rsidR="001966B0">
        <w:t>when using</w:t>
      </w:r>
      <w:r w:rsidR="00CC01E1">
        <w:t xml:space="preserve"> the</w:t>
      </w:r>
      <w:r>
        <w:t xml:space="preserve"> string</w:t>
      </w:r>
      <w:r w:rsidR="00CC01E1">
        <w:t xml:space="preserve"> trimmer</w:t>
      </w:r>
      <w:r>
        <w:t>:</w:t>
      </w:r>
    </w:p>
    <w:p w14:paraId="17DF4291" w14:textId="7A20D02F" w:rsidR="003C2EE0" w:rsidRDefault="00CC01E1" w:rsidP="00B8159C">
      <w:pPr>
        <w:pStyle w:val="PMtextBullet"/>
        <w:numPr>
          <w:ilvl w:val="0"/>
          <w:numId w:val="11"/>
        </w:numPr>
      </w:pPr>
      <w:r>
        <w:t>Cuts</w:t>
      </w:r>
    </w:p>
    <w:p w14:paraId="57DF81A6" w14:textId="54F34BE2" w:rsidR="00CC01E1" w:rsidRDefault="00CC01E1" w:rsidP="00B8159C">
      <w:pPr>
        <w:pStyle w:val="PMtextBullet"/>
        <w:numPr>
          <w:ilvl w:val="0"/>
          <w:numId w:val="11"/>
        </w:numPr>
      </w:pPr>
      <w:r>
        <w:t>Eye injury</w:t>
      </w:r>
    </w:p>
    <w:p w14:paraId="347DB0C5" w14:textId="0C8790D3" w:rsidR="00CC01E1" w:rsidRDefault="00CC01E1" w:rsidP="00B8159C">
      <w:pPr>
        <w:pStyle w:val="PMtextBullet"/>
        <w:numPr>
          <w:ilvl w:val="0"/>
          <w:numId w:val="11"/>
        </w:numPr>
      </w:pPr>
      <w:r>
        <w:t>Burn</w:t>
      </w:r>
      <w:r w:rsidR="001966B0">
        <w:t>s</w:t>
      </w:r>
    </w:p>
    <w:p w14:paraId="1F784560" w14:textId="6FFDCC62" w:rsidR="00A325F3" w:rsidRDefault="00A325F3" w:rsidP="00B8159C">
      <w:pPr>
        <w:pStyle w:val="PMtextBullet"/>
        <w:numPr>
          <w:ilvl w:val="0"/>
          <w:numId w:val="11"/>
        </w:numPr>
      </w:pPr>
      <w:r>
        <w:t xml:space="preserve">Musculoskeletal </w:t>
      </w:r>
      <w:r w:rsidR="00467546">
        <w:t>d</w:t>
      </w:r>
      <w:r>
        <w:t>isorder</w:t>
      </w:r>
    </w:p>
    <w:p w14:paraId="17DF4292" w14:textId="10D9A18B" w:rsidR="003C2EE0" w:rsidRDefault="00CC01E1" w:rsidP="00B8159C">
      <w:pPr>
        <w:pStyle w:val="PMtextBullet"/>
        <w:numPr>
          <w:ilvl w:val="0"/>
          <w:numId w:val="11"/>
        </w:numPr>
      </w:pPr>
      <w:r>
        <w:t>Equipment or property damage</w:t>
      </w:r>
    </w:p>
    <w:p w14:paraId="17DF4294" w14:textId="77777777" w:rsidR="003C2EE0" w:rsidRDefault="003C2EE0" w:rsidP="003C2EE0">
      <w:pPr>
        <w:pStyle w:val="PMhead"/>
      </w:pPr>
      <w:r>
        <w:t>Personal Protective Equipment</w:t>
      </w:r>
    </w:p>
    <w:p w14:paraId="6A1FAEF5" w14:textId="5C87D920" w:rsidR="00CC01E1" w:rsidRPr="00CC01E1" w:rsidRDefault="00CC01E1" w:rsidP="003C2EE0">
      <w:pPr>
        <w:pStyle w:val="PMtextBullet"/>
        <w:rPr>
          <w:b/>
          <w:bCs/>
        </w:rPr>
      </w:pPr>
      <w:r>
        <w:rPr>
          <w:bCs/>
        </w:rPr>
        <w:t>Safety footwear</w:t>
      </w:r>
    </w:p>
    <w:p w14:paraId="17DF4295" w14:textId="688211CA" w:rsidR="003C2EE0" w:rsidRDefault="00CC01E1" w:rsidP="003C2EE0">
      <w:pPr>
        <w:pStyle w:val="PMtextBullet"/>
        <w:rPr>
          <w:b/>
          <w:bCs/>
        </w:rPr>
      </w:pPr>
      <w:r>
        <w:t>Eye protection</w:t>
      </w:r>
    </w:p>
    <w:p w14:paraId="17DF4297" w14:textId="144EEAAA" w:rsidR="003C2EE0" w:rsidRPr="00CC01E1" w:rsidRDefault="001966B0" w:rsidP="003C2EE0">
      <w:pPr>
        <w:pStyle w:val="PMtextBullet"/>
        <w:rPr>
          <w:b/>
          <w:bCs/>
        </w:rPr>
      </w:pPr>
      <w:r>
        <w:t>P</w:t>
      </w:r>
      <w:r w:rsidR="003C2EE0">
        <w:t xml:space="preserve">ants </w:t>
      </w:r>
      <w:r>
        <w:t>and long sleeve shirt</w:t>
      </w:r>
    </w:p>
    <w:p w14:paraId="17DF4299" w14:textId="26B6426A" w:rsidR="003C2EE0" w:rsidRDefault="003C2EE0" w:rsidP="003C2EE0">
      <w:pPr>
        <w:pStyle w:val="PMtextBullet"/>
        <w:rPr>
          <w:b/>
          <w:bCs/>
        </w:rPr>
      </w:pPr>
      <w:r>
        <w:t>Hearing protection</w:t>
      </w:r>
    </w:p>
    <w:p w14:paraId="17DF429A" w14:textId="057BEDA2" w:rsidR="003C2EE0" w:rsidRDefault="00CC01E1" w:rsidP="003C2EE0">
      <w:pPr>
        <w:pStyle w:val="PMtextBullet"/>
        <w:rPr>
          <w:b/>
          <w:bCs/>
        </w:rPr>
      </w:pPr>
      <w:r>
        <w:t>Sunscreen,</w:t>
      </w:r>
      <w:r w:rsidR="003C2EE0">
        <w:t xml:space="preserve"> wide brimmed hat </w:t>
      </w:r>
      <w:r>
        <w:t xml:space="preserve">as </w:t>
      </w:r>
      <w:proofErr w:type="gramStart"/>
      <w:r>
        <w:t>required</w:t>
      </w:r>
      <w:proofErr w:type="gramEnd"/>
      <w:r>
        <w:t xml:space="preserve"> </w:t>
      </w:r>
    </w:p>
    <w:p w14:paraId="17DF429B" w14:textId="77777777" w:rsidR="003C2EE0" w:rsidRDefault="003C2EE0" w:rsidP="003C2EE0">
      <w:pPr>
        <w:pStyle w:val="PMhead"/>
      </w:pPr>
      <w:r>
        <w:t>Safe Operating Procedure</w:t>
      </w:r>
    </w:p>
    <w:p w14:paraId="0CBBC285" w14:textId="77777777" w:rsidR="00EC173B" w:rsidRPr="00F12599" w:rsidRDefault="00EC173B" w:rsidP="00EC173B">
      <w:pPr>
        <w:pStyle w:val="PMtextBullet"/>
        <w:numPr>
          <w:ilvl w:val="0"/>
          <w:numId w:val="11"/>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1A22126E" w14:textId="06F20067" w:rsidR="00EC173B" w:rsidRPr="00F12599" w:rsidRDefault="00EC173B" w:rsidP="00EC173B">
      <w:pPr>
        <w:pStyle w:val="PMtextBullet"/>
        <w:numPr>
          <w:ilvl w:val="0"/>
          <w:numId w:val="11"/>
        </w:numPr>
      </w:pPr>
      <w:r w:rsidRPr="00F12599">
        <w:t xml:space="preserve">Operators must have </w:t>
      </w:r>
      <w:r w:rsidR="0083347E">
        <w:t>reviewed the operator’s manual with the supervisor</w:t>
      </w:r>
      <w:r>
        <w:t>.</w:t>
      </w:r>
    </w:p>
    <w:p w14:paraId="2829BC96" w14:textId="77777777" w:rsidR="00EC173B" w:rsidRDefault="00EC173B" w:rsidP="00EC173B">
      <w:pPr>
        <w:pStyle w:val="PMtextBullet"/>
        <w:numPr>
          <w:ilvl w:val="0"/>
          <w:numId w:val="11"/>
        </w:numPr>
      </w:pPr>
      <w:r>
        <w:t>Ensure operator’s</w:t>
      </w:r>
      <w:r w:rsidRPr="00F12599">
        <w:t xml:space="preserve"> manual for equipment is available to operators</w:t>
      </w:r>
      <w:r>
        <w:t>.</w:t>
      </w:r>
    </w:p>
    <w:p w14:paraId="643489ED" w14:textId="77777777" w:rsidR="00EC173B" w:rsidRPr="006A23A6" w:rsidRDefault="00EC173B" w:rsidP="00EC173B">
      <w:pPr>
        <w:pStyle w:val="PMtextBullet"/>
        <w:numPr>
          <w:ilvl w:val="0"/>
          <w:numId w:val="11"/>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306418A2" w14:textId="77777777" w:rsidR="00EC173B" w:rsidRPr="006A23A6" w:rsidRDefault="00EC173B" w:rsidP="00EC173B">
      <w:pPr>
        <w:pStyle w:val="PMtextBullet"/>
        <w:numPr>
          <w:ilvl w:val="0"/>
          <w:numId w:val="11"/>
        </w:numPr>
      </w:pPr>
      <w:r>
        <w:t xml:space="preserve">Ensure safety decals are legible, order replacements if they are not. </w:t>
      </w:r>
    </w:p>
    <w:p w14:paraId="0B11DBC4" w14:textId="77777777" w:rsidR="00EC173B" w:rsidRPr="00F12599" w:rsidRDefault="00EC173B" w:rsidP="00EC173B">
      <w:pPr>
        <w:pStyle w:val="PMtextBullet"/>
        <w:numPr>
          <w:ilvl w:val="0"/>
          <w:numId w:val="11"/>
        </w:numPr>
      </w:pPr>
      <w:r w:rsidRPr="00F12599">
        <w:t xml:space="preserve">Ensure the </w:t>
      </w:r>
      <w:r>
        <w:t>equipment</w:t>
      </w:r>
      <w:r w:rsidRPr="00F12599">
        <w:t xml:space="preserve"> is used properly as per manufacturer’s directions.</w:t>
      </w:r>
    </w:p>
    <w:p w14:paraId="4728AAAC" w14:textId="77777777" w:rsidR="00EC173B" w:rsidRDefault="00EC173B" w:rsidP="00EC173B">
      <w:pPr>
        <w:pStyle w:val="PMtextBullet"/>
        <w:numPr>
          <w:ilvl w:val="0"/>
          <w:numId w:val="11"/>
        </w:numPr>
      </w:pPr>
      <w:r>
        <w:t>Complete a walkaround of the immediate work area prior to starting. Look for obstacles that may need to be removed.</w:t>
      </w:r>
    </w:p>
    <w:p w14:paraId="09B523FB" w14:textId="77777777" w:rsidR="00EC173B" w:rsidRDefault="00EC173B" w:rsidP="00EC173B">
      <w:pPr>
        <w:pStyle w:val="PMtextBullet"/>
        <w:numPr>
          <w:ilvl w:val="0"/>
          <w:numId w:val="11"/>
        </w:numPr>
      </w:pPr>
      <w:r>
        <w:t>Confirm all controls are in proper working order.</w:t>
      </w:r>
    </w:p>
    <w:p w14:paraId="053211B4" w14:textId="77777777" w:rsidR="00EC173B" w:rsidRDefault="00EC173B" w:rsidP="00EC173B">
      <w:pPr>
        <w:pStyle w:val="PMtextBullet"/>
        <w:numPr>
          <w:ilvl w:val="0"/>
          <w:numId w:val="11"/>
        </w:numPr>
      </w:pPr>
      <w:r>
        <w:t>Ensure all control levers are in neutral or off position before starting.</w:t>
      </w:r>
    </w:p>
    <w:p w14:paraId="6CDDDEBC" w14:textId="77777777" w:rsidR="00EC173B" w:rsidRDefault="00EC173B" w:rsidP="00EC173B">
      <w:pPr>
        <w:pStyle w:val="PMtextBullet"/>
        <w:numPr>
          <w:ilvl w:val="0"/>
          <w:numId w:val="11"/>
        </w:numPr>
      </w:pPr>
      <w:r>
        <w:t>Keep all bystanders away from the equipment during operation.</w:t>
      </w:r>
    </w:p>
    <w:p w14:paraId="17DF429F" w14:textId="3C7FA1A0" w:rsidR="003C2EE0" w:rsidRDefault="003C2EE0" w:rsidP="00B8159C">
      <w:pPr>
        <w:pStyle w:val="PMtextBullet"/>
        <w:numPr>
          <w:ilvl w:val="0"/>
          <w:numId w:val="11"/>
        </w:numPr>
      </w:pPr>
      <w:r>
        <w:lastRenderedPageBreak/>
        <w:t>Rotating cutting tool must be designed for the product being cut and at the rated speed</w:t>
      </w:r>
      <w:r w:rsidR="00164B12">
        <w:t>.</w:t>
      </w:r>
    </w:p>
    <w:p w14:paraId="17DF42A2" w14:textId="77777777" w:rsidR="003C2EE0" w:rsidRDefault="003C2EE0" w:rsidP="00B8159C">
      <w:pPr>
        <w:pStyle w:val="PMtextBullet"/>
        <w:numPr>
          <w:ilvl w:val="0"/>
          <w:numId w:val="11"/>
        </w:numPr>
        <w:rPr>
          <w:b/>
          <w:bCs/>
        </w:rPr>
      </w:pPr>
      <w:r>
        <w:t>Ensure the rotating cutting tool is installed as per the operator’s manual.</w:t>
      </w:r>
    </w:p>
    <w:p w14:paraId="17DF42A3" w14:textId="77777777" w:rsidR="003C2EE0" w:rsidRDefault="003C2EE0" w:rsidP="00B8159C">
      <w:pPr>
        <w:pStyle w:val="PMtextBullet"/>
        <w:numPr>
          <w:ilvl w:val="0"/>
          <w:numId w:val="11"/>
        </w:numPr>
      </w:pPr>
      <w:r>
        <w:t>Adjust the hand grip to suit your size before starting work.</w:t>
      </w:r>
    </w:p>
    <w:p w14:paraId="17DF42A5" w14:textId="46A50BBB" w:rsidR="003C2EE0" w:rsidRDefault="003C2EE0" w:rsidP="00B8159C">
      <w:pPr>
        <w:pStyle w:val="PMtextBullet"/>
        <w:numPr>
          <w:ilvl w:val="0"/>
          <w:numId w:val="11"/>
        </w:numPr>
      </w:pPr>
      <w:r>
        <w:t>When you pull the starter grip, do</w:t>
      </w:r>
      <w:r w:rsidR="00164B12">
        <w:t xml:space="preserve"> </w:t>
      </w:r>
      <w:r>
        <w:t>n</w:t>
      </w:r>
      <w:r w:rsidR="00164B12">
        <w:t>o</w:t>
      </w:r>
      <w:r>
        <w:t>t wrap the starter rope around your hand</w:t>
      </w:r>
      <w:r w:rsidR="00EF5EEC">
        <w:t xml:space="preserve">. </w:t>
      </w:r>
      <w:r>
        <w:t xml:space="preserve">Do not allow the grip to snap </w:t>
      </w:r>
      <w:proofErr w:type="gramStart"/>
      <w:r>
        <w:t>back, but</w:t>
      </w:r>
      <w:proofErr w:type="gramEnd"/>
      <w:r>
        <w:t xml:space="preserve"> guide the starter rope to rewind properly.</w:t>
      </w:r>
    </w:p>
    <w:p w14:paraId="17DF42A6" w14:textId="77777777" w:rsidR="003C2EE0" w:rsidRDefault="003C2EE0" w:rsidP="00B8159C">
      <w:pPr>
        <w:pStyle w:val="PMtextBullet"/>
        <w:numPr>
          <w:ilvl w:val="0"/>
          <w:numId w:val="11"/>
        </w:numPr>
      </w:pPr>
      <w:r>
        <w:t>The throttle trigger must move freely and always spring back to the idle position.</w:t>
      </w:r>
    </w:p>
    <w:p w14:paraId="17DF42A7" w14:textId="77777777" w:rsidR="003C2EE0" w:rsidRDefault="003C2EE0" w:rsidP="00B8159C">
      <w:pPr>
        <w:pStyle w:val="PMtextBullet"/>
        <w:numPr>
          <w:ilvl w:val="0"/>
          <w:numId w:val="11"/>
        </w:numPr>
      </w:pPr>
      <w:r>
        <w:t>With the engine running (but at idle), attach the string trimmer to the spring hook on your harness.</w:t>
      </w:r>
    </w:p>
    <w:p w14:paraId="17DF42A9" w14:textId="77777777" w:rsidR="003C2EE0" w:rsidRDefault="003C2EE0" w:rsidP="00B8159C">
      <w:pPr>
        <w:pStyle w:val="PMtextBullet"/>
        <w:numPr>
          <w:ilvl w:val="0"/>
          <w:numId w:val="11"/>
        </w:numPr>
      </w:pPr>
      <w:r>
        <w:t xml:space="preserve">Do not allow the rotating cutting tool to come in contact with solid foreign objects such as rocks, roots or bits of metal, as it may fling them directly or by ricochet in the direction of bystanders or the </w:t>
      </w:r>
      <w:proofErr w:type="gramStart"/>
      <w:r>
        <w:t>operator, and</w:t>
      </w:r>
      <w:proofErr w:type="gramEnd"/>
      <w:r>
        <w:t xml:space="preserve"> may damage the string trimmer.</w:t>
      </w:r>
    </w:p>
    <w:p w14:paraId="17DF42AA" w14:textId="77777777" w:rsidR="003C2EE0" w:rsidRDefault="003C2EE0" w:rsidP="00B8159C">
      <w:pPr>
        <w:pStyle w:val="PMtextBullet"/>
        <w:numPr>
          <w:ilvl w:val="0"/>
          <w:numId w:val="11"/>
        </w:numPr>
      </w:pPr>
      <w:r>
        <w:t>Always hold your string trimmer firmly with both hands while you are working.</w:t>
      </w:r>
    </w:p>
    <w:p w14:paraId="17DF42AB" w14:textId="79DD98A8" w:rsidR="003C2EE0" w:rsidRDefault="003C2EE0" w:rsidP="00B8159C">
      <w:pPr>
        <w:pStyle w:val="PMtextBullet"/>
        <w:numPr>
          <w:ilvl w:val="0"/>
          <w:numId w:val="11"/>
        </w:numPr>
      </w:pPr>
      <w:r>
        <w:t>Ensur</w:t>
      </w:r>
      <w:r w:rsidR="00164B12">
        <w:t xml:space="preserve">e you have secure footing. </w:t>
      </w:r>
    </w:p>
    <w:p w14:paraId="17DF42AC" w14:textId="77777777" w:rsidR="003C2EE0" w:rsidRDefault="003C2EE0" w:rsidP="00B8159C">
      <w:pPr>
        <w:pStyle w:val="PMtextBullet"/>
        <w:numPr>
          <w:ilvl w:val="0"/>
          <w:numId w:val="11"/>
        </w:numPr>
      </w:pPr>
      <w:r>
        <w:t>Use of a string trimmer above ground level or with the cutting attachment perpendicular to the ground may increase the risk of injury.</w:t>
      </w:r>
    </w:p>
    <w:p w14:paraId="17DF42AD" w14:textId="77777777" w:rsidR="003C2EE0" w:rsidRDefault="003C2EE0" w:rsidP="00B8159C">
      <w:pPr>
        <w:pStyle w:val="PMtextBullet"/>
        <w:numPr>
          <w:ilvl w:val="0"/>
          <w:numId w:val="11"/>
        </w:numPr>
      </w:pPr>
      <w:r>
        <w:t>Never use the string trimmer as a hedge trimmer.</w:t>
      </w:r>
    </w:p>
    <w:p w14:paraId="17DF42AE" w14:textId="2CBB796D" w:rsidR="003C2EE0" w:rsidRDefault="003C2EE0" w:rsidP="00B8159C">
      <w:pPr>
        <w:pStyle w:val="PMtextBullet"/>
        <w:numPr>
          <w:ilvl w:val="0"/>
          <w:numId w:val="11"/>
        </w:numPr>
      </w:pPr>
      <w:r>
        <w:t>If operator experiences hand/arm vibration or pain, conduct maintenance o</w:t>
      </w:r>
      <w:r w:rsidR="00164B12">
        <w:t>n the string trimmer to reduce the vibration.</w:t>
      </w:r>
    </w:p>
    <w:p w14:paraId="17DF42AF" w14:textId="0D06175C" w:rsidR="003C2EE0" w:rsidRDefault="003C2EE0" w:rsidP="00B8159C">
      <w:pPr>
        <w:pStyle w:val="PMtextBullet"/>
        <w:numPr>
          <w:ilvl w:val="0"/>
          <w:numId w:val="11"/>
        </w:numPr>
        <w:rPr>
          <w:rFonts w:cs="Arial"/>
          <w:bCs/>
        </w:rPr>
      </w:pPr>
      <w:r>
        <w:rPr>
          <w:rFonts w:cs="Arial"/>
          <w:bCs/>
        </w:rPr>
        <w:t xml:space="preserve">If the cutting tool or deflector becomes clogged or stuck, always turn off the engine and make sure the cutting tool has </w:t>
      </w:r>
      <w:proofErr w:type="gramStart"/>
      <w:r>
        <w:rPr>
          <w:rFonts w:cs="Arial"/>
          <w:bCs/>
        </w:rPr>
        <w:t>stopped, before</w:t>
      </w:r>
      <w:proofErr w:type="gramEnd"/>
      <w:r>
        <w:rPr>
          <w:rFonts w:cs="Arial"/>
          <w:bCs/>
        </w:rPr>
        <w:t xml:space="preserve"> cleaning</w:t>
      </w:r>
      <w:r w:rsidR="00EF5EEC">
        <w:rPr>
          <w:rFonts w:cs="Arial"/>
          <w:bCs/>
        </w:rPr>
        <w:t xml:space="preserve">. </w:t>
      </w:r>
      <w:r>
        <w:rPr>
          <w:rFonts w:cs="Arial"/>
          <w:bCs/>
        </w:rPr>
        <w:t xml:space="preserve">Grass, weeds, </w:t>
      </w:r>
      <w:r w:rsidR="00E072E8">
        <w:rPr>
          <w:rFonts w:cs="Arial"/>
          <w:bCs/>
        </w:rPr>
        <w:t>etc.</w:t>
      </w:r>
      <w:r>
        <w:rPr>
          <w:rFonts w:cs="Arial"/>
          <w:bCs/>
        </w:rPr>
        <w:t xml:space="preserve"> should be cleaned off the cutting tool at regular intervals.</w:t>
      </w:r>
    </w:p>
    <w:p w14:paraId="17DF42B0" w14:textId="77777777" w:rsidR="003C2EE0" w:rsidRDefault="003C2EE0" w:rsidP="00B8159C">
      <w:pPr>
        <w:pStyle w:val="PMtextBullet"/>
        <w:numPr>
          <w:ilvl w:val="0"/>
          <w:numId w:val="11"/>
        </w:numPr>
        <w:rPr>
          <w:rFonts w:cs="Arial"/>
          <w:bCs/>
        </w:rPr>
      </w:pPr>
      <w:r>
        <w:rPr>
          <w:rFonts w:cs="Arial"/>
          <w:bCs/>
        </w:rPr>
        <w:t xml:space="preserve">Do not leave the equipment unattended. </w:t>
      </w:r>
    </w:p>
    <w:p w14:paraId="17DF42B4" w14:textId="11870FF2" w:rsidR="003C2EE0" w:rsidRDefault="003C2EE0" w:rsidP="00B8159C">
      <w:pPr>
        <w:pStyle w:val="PMtextBullet"/>
        <w:numPr>
          <w:ilvl w:val="0"/>
          <w:numId w:val="11"/>
        </w:numPr>
      </w:pPr>
      <w:r>
        <w:t xml:space="preserve">At the end of the day, always clean </w:t>
      </w:r>
      <w:proofErr w:type="gramStart"/>
      <w:r>
        <w:t>dust</w:t>
      </w:r>
      <w:proofErr w:type="gramEnd"/>
      <w:r>
        <w:t xml:space="preserve"> and dirt off the machine</w:t>
      </w:r>
      <w:r w:rsidR="00EF5EEC">
        <w:t xml:space="preserve">. </w:t>
      </w:r>
      <w:r>
        <w:t>Do not use a grease solvent.</w:t>
      </w:r>
    </w:p>
    <w:p w14:paraId="1FA97108" w14:textId="77777777" w:rsidR="00A325F3" w:rsidRDefault="003C2EE0" w:rsidP="00501FDE">
      <w:pPr>
        <w:pStyle w:val="PMtextBullet"/>
        <w:numPr>
          <w:ilvl w:val="0"/>
          <w:numId w:val="12"/>
        </w:numPr>
      </w:pPr>
      <w:r>
        <w:t>If you experience unusual noise, smell, or vibration shut off the machine immediately. Determine cause. Restart only after repaired</w:t>
      </w:r>
      <w:r w:rsidR="00A325F3">
        <w:t>.</w:t>
      </w:r>
    </w:p>
    <w:p w14:paraId="712F28E0" w14:textId="446244E6" w:rsidR="00A325F3" w:rsidRDefault="00A325F3" w:rsidP="00501FDE">
      <w:pPr>
        <w:pStyle w:val="PMtextBullet"/>
        <w:numPr>
          <w:ilvl w:val="0"/>
          <w:numId w:val="12"/>
        </w:numPr>
      </w:pPr>
      <w:r>
        <w:t xml:space="preserve">Shut off equipment and remove the sparkplug </w:t>
      </w:r>
      <w:r w:rsidR="00CD66FB">
        <w:t xml:space="preserve">wire </w:t>
      </w:r>
      <w:r>
        <w:t xml:space="preserve">before </w:t>
      </w:r>
      <w:r w:rsidR="00CD66FB">
        <w:t xml:space="preserve">cleaning, </w:t>
      </w:r>
      <w:r>
        <w:t xml:space="preserve">making repairs or mechanical adjustments. </w:t>
      </w:r>
    </w:p>
    <w:p w14:paraId="393FFA68" w14:textId="2815D638" w:rsidR="00A325F3" w:rsidRDefault="00C22192" w:rsidP="00501FDE">
      <w:pPr>
        <w:pStyle w:val="PMtextBullet"/>
        <w:numPr>
          <w:ilvl w:val="0"/>
          <w:numId w:val="12"/>
        </w:numPr>
      </w:pPr>
      <w:r>
        <w:t>Fuelling</w:t>
      </w:r>
      <w:r w:rsidR="00A325F3" w:rsidRPr="00F457CD">
        <w:t xml:space="preserve"> must be done </w:t>
      </w:r>
      <w:r w:rsidR="00A325F3">
        <w:t>outdoors</w:t>
      </w:r>
      <w:r w:rsidR="00A325F3" w:rsidRPr="00F457CD">
        <w:t xml:space="preserve"> and while the </w:t>
      </w:r>
      <w:r w:rsidR="00A325F3">
        <w:t>equipment</w:t>
      </w:r>
      <w:r w:rsidR="00A325F3" w:rsidRPr="00F457CD">
        <w:t xml:space="preserve"> is </w:t>
      </w:r>
      <w:r w:rsidR="00A325F3">
        <w:t xml:space="preserve">off. </w:t>
      </w:r>
    </w:p>
    <w:p w14:paraId="5BE2C017" w14:textId="77777777" w:rsidR="00EC173B" w:rsidRDefault="00EC173B" w:rsidP="00501FDE">
      <w:pPr>
        <w:pStyle w:val="PMtextBullet"/>
        <w:numPr>
          <w:ilvl w:val="0"/>
          <w:numId w:val="12"/>
        </w:numPr>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11CBE3C8" w14:textId="77777777" w:rsidR="0070066D" w:rsidRPr="00496D31" w:rsidRDefault="0070066D" w:rsidP="003C2EE0">
      <w:pPr>
        <w:pStyle w:val="PMhead"/>
        <w:rPr>
          <w:lang w:val="en-CA"/>
        </w:rPr>
      </w:pPr>
      <w:r w:rsidRPr="00496D31">
        <w:rPr>
          <w:lang w:val="en-CA"/>
        </w:rPr>
        <w:t>Additional Resources</w:t>
      </w:r>
    </w:p>
    <w:p w14:paraId="2F501849" w14:textId="2AFDBC4D"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42B6" w14:textId="57D28738" w:rsidR="003C2EE0" w:rsidRDefault="003C2EE0" w:rsidP="0070066D">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2B9" w14:textId="77777777" w:rsidTr="00C8231E">
        <w:tc>
          <w:tcPr>
            <w:tcW w:w="4428" w:type="dxa"/>
            <w:tcBorders>
              <w:top w:val="single" w:sz="4" w:space="0" w:color="auto"/>
              <w:left w:val="single" w:sz="4" w:space="0" w:color="auto"/>
              <w:bottom w:val="single" w:sz="4" w:space="0" w:color="auto"/>
              <w:right w:val="single" w:sz="4" w:space="0" w:color="auto"/>
            </w:tcBorders>
          </w:tcPr>
          <w:p w14:paraId="17DF42B7" w14:textId="77777777" w:rsidR="003C2EE0" w:rsidRDefault="003C2EE0"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2B8" w14:textId="3D6DE4A6" w:rsidR="003C2EE0" w:rsidRDefault="003C2EE0" w:rsidP="00C8231E">
            <w:pPr>
              <w:pStyle w:val="PMtableText"/>
              <w:tabs>
                <w:tab w:val="left" w:leader="dot" w:pos="6840"/>
              </w:tabs>
              <w:rPr>
                <w:szCs w:val="20"/>
                <w:lang w:eastAsia="en-CA"/>
              </w:rPr>
            </w:pPr>
          </w:p>
        </w:tc>
      </w:tr>
      <w:tr w:rsidR="003C2EE0" w14:paraId="17DF42BC" w14:textId="77777777" w:rsidTr="00C8231E">
        <w:tc>
          <w:tcPr>
            <w:tcW w:w="4428" w:type="dxa"/>
            <w:tcBorders>
              <w:top w:val="single" w:sz="4" w:space="0" w:color="auto"/>
              <w:left w:val="single" w:sz="4" w:space="0" w:color="auto"/>
              <w:bottom w:val="single" w:sz="4" w:space="0" w:color="auto"/>
              <w:right w:val="single" w:sz="4" w:space="0" w:color="auto"/>
            </w:tcBorders>
          </w:tcPr>
          <w:p w14:paraId="17DF42BA" w14:textId="77777777" w:rsidR="003C2EE0" w:rsidRDefault="003C2EE0"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2BB" w14:textId="77777777" w:rsidR="003C2EE0" w:rsidRDefault="003C2EE0" w:rsidP="00C8231E">
            <w:pPr>
              <w:pStyle w:val="PMtableText"/>
              <w:tabs>
                <w:tab w:val="left" w:leader="dot" w:pos="6840"/>
              </w:tabs>
              <w:rPr>
                <w:szCs w:val="20"/>
                <w:lang w:eastAsia="en-CA"/>
              </w:rPr>
            </w:pPr>
          </w:p>
        </w:tc>
      </w:tr>
    </w:tbl>
    <w:p w14:paraId="17DF42BD" w14:textId="4D35860C" w:rsidR="003C2EE0" w:rsidRPr="006C1C17" w:rsidRDefault="003C2EE0" w:rsidP="00283964">
      <w:pPr>
        <w:pStyle w:val="Heading1"/>
        <w:rPr>
          <w:lang w:eastAsia="en-CA"/>
        </w:rPr>
      </w:pPr>
      <w:bookmarkStart w:id="452" w:name="_Toc391293922"/>
      <w:bookmarkStart w:id="453" w:name="_Toc126240204"/>
      <w:bookmarkStart w:id="454" w:name="_Toc126313854"/>
      <w:r w:rsidRPr="0021420E">
        <w:rPr>
          <w:lang w:eastAsia="en-CA"/>
        </w:rPr>
        <w:lastRenderedPageBreak/>
        <w:t xml:space="preserve">Safe Operating Procedures for </w:t>
      </w:r>
      <w:r>
        <w:rPr>
          <w:lang w:eastAsia="en-CA"/>
        </w:rPr>
        <w:t>Table Saw</w:t>
      </w:r>
      <w:bookmarkEnd w:id="452"/>
      <w:r w:rsidR="00711306">
        <w:rPr>
          <w:lang w:eastAsia="en-CA"/>
        </w:rPr>
        <w:t>s</w:t>
      </w:r>
      <w:bookmarkEnd w:id="453"/>
      <w:bookmarkEnd w:id="454"/>
    </w:p>
    <w:p w14:paraId="17DF42BE" w14:textId="77777777" w:rsidR="003C2EE0" w:rsidRPr="006C1C17" w:rsidRDefault="003C2EE0" w:rsidP="003C2EE0">
      <w:pPr>
        <w:pStyle w:val="PMhead"/>
        <w:rPr>
          <w:lang w:eastAsia="en-CA"/>
        </w:rPr>
      </w:pPr>
      <w:r w:rsidRPr="0021420E">
        <w:rPr>
          <w:lang w:eastAsia="en-CA"/>
        </w:rPr>
        <w:t>Purpose</w:t>
      </w:r>
    </w:p>
    <w:p w14:paraId="17DF42BF" w14:textId="35F95CBF" w:rsidR="003C2EE0" w:rsidRPr="0021420E" w:rsidRDefault="003C2EE0" w:rsidP="003C2EE0">
      <w:pPr>
        <w:pStyle w:val="PMtext"/>
        <w:rPr>
          <w:lang w:eastAsia="en-CA"/>
        </w:rPr>
      </w:pPr>
      <w:r w:rsidRPr="0021420E">
        <w:rPr>
          <w:lang w:eastAsia="en-CA"/>
        </w:rPr>
        <w:t xml:space="preserve">To define the </w:t>
      </w:r>
      <w:r>
        <w:rPr>
          <w:lang w:eastAsia="en-CA"/>
        </w:rPr>
        <w:t>safe</w:t>
      </w:r>
      <w:r w:rsidRPr="0021420E">
        <w:rPr>
          <w:lang w:eastAsia="en-CA"/>
        </w:rPr>
        <w:t xml:space="preserve"> </w:t>
      </w:r>
      <w:r>
        <w:rPr>
          <w:lang w:eastAsia="en-CA"/>
        </w:rPr>
        <w:t>o</w:t>
      </w:r>
      <w:r w:rsidRPr="0021420E">
        <w:rPr>
          <w:lang w:eastAsia="en-CA"/>
        </w:rPr>
        <w:t xml:space="preserve">perating </w:t>
      </w:r>
      <w:r>
        <w:rPr>
          <w:lang w:eastAsia="en-CA"/>
        </w:rPr>
        <w:t>p</w:t>
      </w:r>
      <w:r w:rsidRPr="0021420E">
        <w:rPr>
          <w:lang w:eastAsia="en-CA"/>
        </w:rPr>
        <w:t xml:space="preserve">rocedures in a manner that informs and instructs </w:t>
      </w:r>
      <w:r>
        <w:rPr>
          <w:lang w:eastAsia="en-CA"/>
        </w:rPr>
        <w:t>employees</w:t>
      </w:r>
      <w:r w:rsidRPr="0021420E">
        <w:rPr>
          <w:lang w:eastAsia="en-CA"/>
        </w:rPr>
        <w:t xml:space="preserve"> of </w:t>
      </w:r>
      <w:r w:rsidR="003357E3">
        <w:rPr>
          <w:lang w:eastAsia="en-CA"/>
        </w:rPr>
        <w:t>[</w:t>
      </w:r>
      <w:r w:rsidR="002C1A88">
        <w:rPr>
          <w:lang w:eastAsia="en-CA"/>
        </w:rPr>
        <w:t>Employer/Organization Name</w:t>
      </w:r>
      <w:r w:rsidR="003357E3">
        <w:rPr>
          <w:lang w:eastAsia="en-CA"/>
        </w:rPr>
        <w:t>]</w:t>
      </w:r>
      <w:r>
        <w:rPr>
          <w:lang w:eastAsia="en-CA"/>
        </w:rPr>
        <w:t xml:space="preserve"> </w:t>
      </w:r>
      <w:r w:rsidRPr="0021420E">
        <w:rPr>
          <w:lang w:eastAsia="en-CA"/>
        </w:rPr>
        <w:t xml:space="preserve">of the key health and safety </w:t>
      </w:r>
      <w:r w:rsidR="00AC1372">
        <w:rPr>
          <w:lang w:eastAsia="en-CA"/>
        </w:rPr>
        <w:t>hazards and controls</w:t>
      </w:r>
      <w:r w:rsidRPr="0021420E">
        <w:rPr>
          <w:lang w:eastAsia="en-CA"/>
        </w:rPr>
        <w:t xml:space="preserve"> to remember when using</w:t>
      </w:r>
      <w:r w:rsidR="00910EC9">
        <w:rPr>
          <w:lang w:eastAsia="en-CA"/>
        </w:rPr>
        <w:t xml:space="preserve"> the</w:t>
      </w:r>
      <w:r>
        <w:rPr>
          <w:lang w:eastAsia="en-CA"/>
        </w:rPr>
        <w:t xml:space="preserve"> table saw</w:t>
      </w:r>
      <w:r w:rsidRPr="0021420E">
        <w:rPr>
          <w:lang w:eastAsia="en-CA"/>
        </w:rPr>
        <w:t>.</w:t>
      </w:r>
    </w:p>
    <w:p w14:paraId="17DF42C0" w14:textId="4A44364E" w:rsidR="003C2EE0" w:rsidRPr="006C1C17" w:rsidRDefault="00910EC9" w:rsidP="003C2EE0">
      <w:pPr>
        <w:pStyle w:val="PMhead"/>
        <w:rPr>
          <w:lang w:eastAsia="en-CA"/>
        </w:rPr>
      </w:pPr>
      <w:r>
        <w:rPr>
          <w:lang w:eastAsia="en-CA"/>
        </w:rPr>
        <w:t>Hazards</w:t>
      </w:r>
    </w:p>
    <w:p w14:paraId="17DF42C1" w14:textId="6EAD1335" w:rsidR="003C2EE0" w:rsidRPr="0021420E" w:rsidRDefault="003C2EE0" w:rsidP="003C2EE0">
      <w:pPr>
        <w:pStyle w:val="PMtext"/>
        <w:rPr>
          <w:lang w:eastAsia="en-CA"/>
        </w:rPr>
      </w:pPr>
      <w:r w:rsidRPr="0021420E">
        <w:rPr>
          <w:lang w:eastAsia="en-CA"/>
        </w:rPr>
        <w:t>The following hazard</w:t>
      </w:r>
      <w:r>
        <w:rPr>
          <w:lang w:eastAsia="en-CA"/>
        </w:rPr>
        <w:t xml:space="preserve">ous </w:t>
      </w:r>
      <w:r w:rsidRPr="0021420E">
        <w:rPr>
          <w:lang w:eastAsia="en-CA"/>
        </w:rPr>
        <w:t xml:space="preserve">may occur </w:t>
      </w:r>
      <w:r w:rsidR="001966B0">
        <w:rPr>
          <w:lang w:eastAsia="en-CA"/>
        </w:rPr>
        <w:t>when using</w:t>
      </w:r>
      <w:r w:rsidR="00910EC9">
        <w:rPr>
          <w:lang w:eastAsia="en-CA"/>
        </w:rPr>
        <w:t xml:space="preserve"> the</w:t>
      </w:r>
      <w:r>
        <w:rPr>
          <w:lang w:eastAsia="en-CA"/>
        </w:rPr>
        <w:t xml:space="preserve"> table saw</w:t>
      </w:r>
      <w:r w:rsidRPr="0021420E">
        <w:rPr>
          <w:lang w:eastAsia="en-CA"/>
        </w:rPr>
        <w:t>:</w:t>
      </w:r>
    </w:p>
    <w:p w14:paraId="664FF12A" w14:textId="06B8C179" w:rsidR="00910EC9" w:rsidRDefault="00910EC9" w:rsidP="003C2EE0">
      <w:pPr>
        <w:pStyle w:val="PMtextBullet"/>
        <w:rPr>
          <w:lang w:eastAsia="en-CA"/>
        </w:rPr>
      </w:pPr>
      <w:r>
        <w:rPr>
          <w:lang w:eastAsia="en-CA"/>
        </w:rPr>
        <w:t xml:space="preserve">Critical injury </w:t>
      </w:r>
    </w:p>
    <w:p w14:paraId="17DF42C2" w14:textId="78E2E2FF" w:rsidR="003C2EE0" w:rsidRDefault="00910EC9" w:rsidP="003C2EE0">
      <w:pPr>
        <w:pStyle w:val="PMtextBullet"/>
        <w:rPr>
          <w:lang w:eastAsia="en-CA"/>
        </w:rPr>
      </w:pPr>
      <w:r>
        <w:rPr>
          <w:lang w:eastAsia="en-CA"/>
        </w:rPr>
        <w:t>Cut</w:t>
      </w:r>
      <w:r w:rsidR="00301D71">
        <w:rPr>
          <w:lang w:eastAsia="en-CA"/>
        </w:rPr>
        <w:t>s</w:t>
      </w:r>
    </w:p>
    <w:p w14:paraId="17DF42C3" w14:textId="3EC05A88" w:rsidR="003C2EE0" w:rsidRDefault="003C2EE0" w:rsidP="003C2EE0">
      <w:pPr>
        <w:pStyle w:val="PMtextBullet"/>
        <w:rPr>
          <w:lang w:eastAsia="en-CA"/>
        </w:rPr>
      </w:pPr>
      <w:r>
        <w:rPr>
          <w:lang w:eastAsia="en-CA"/>
        </w:rPr>
        <w:t>Eye injury</w:t>
      </w:r>
    </w:p>
    <w:p w14:paraId="17DF42C4" w14:textId="062695DA" w:rsidR="003C2EE0" w:rsidRPr="0021420E" w:rsidRDefault="003C2EE0" w:rsidP="003C2EE0">
      <w:pPr>
        <w:pStyle w:val="PMtextBullet"/>
        <w:rPr>
          <w:lang w:eastAsia="en-CA"/>
        </w:rPr>
      </w:pPr>
      <w:r>
        <w:rPr>
          <w:lang w:eastAsia="en-CA"/>
        </w:rPr>
        <w:t xml:space="preserve">Musculoskeletal </w:t>
      </w:r>
      <w:r w:rsidR="00467546">
        <w:rPr>
          <w:lang w:eastAsia="en-CA"/>
        </w:rPr>
        <w:t>d</w:t>
      </w:r>
      <w:r w:rsidR="00910EC9">
        <w:rPr>
          <w:lang w:eastAsia="en-CA"/>
        </w:rPr>
        <w:t>isorder</w:t>
      </w:r>
    </w:p>
    <w:p w14:paraId="17DF42C5" w14:textId="272C0857" w:rsidR="003C2EE0" w:rsidRDefault="003C2EE0" w:rsidP="003C2EE0">
      <w:pPr>
        <w:pStyle w:val="PMtextBullet"/>
        <w:rPr>
          <w:lang w:eastAsia="en-CA"/>
        </w:rPr>
      </w:pPr>
      <w:r>
        <w:rPr>
          <w:lang w:eastAsia="en-CA"/>
        </w:rPr>
        <w:t xml:space="preserve">Electric </w:t>
      </w:r>
      <w:r w:rsidR="00910EC9">
        <w:rPr>
          <w:lang w:eastAsia="en-CA"/>
        </w:rPr>
        <w:t>s</w:t>
      </w:r>
      <w:r>
        <w:rPr>
          <w:lang w:eastAsia="en-CA"/>
        </w:rPr>
        <w:t>hock</w:t>
      </w:r>
    </w:p>
    <w:p w14:paraId="673F2818" w14:textId="77777777" w:rsidR="001966B0" w:rsidRDefault="001966B0" w:rsidP="001966B0">
      <w:pPr>
        <w:pStyle w:val="PMtextBullet"/>
        <w:rPr>
          <w:lang w:eastAsia="en-CA"/>
        </w:rPr>
      </w:pPr>
      <w:r>
        <w:rPr>
          <w:lang w:eastAsia="en-CA"/>
        </w:rPr>
        <w:t>Wood dust</w:t>
      </w:r>
    </w:p>
    <w:p w14:paraId="6CD3831A" w14:textId="77777777" w:rsidR="00910EC9" w:rsidRDefault="00910EC9" w:rsidP="00910EC9">
      <w:pPr>
        <w:pStyle w:val="PMhead"/>
      </w:pPr>
      <w:r>
        <w:t>Personal Protective Equipment</w:t>
      </w:r>
    </w:p>
    <w:p w14:paraId="09597D1A" w14:textId="77777777" w:rsidR="00910EC9" w:rsidRPr="00CC01E1" w:rsidRDefault="00910EC9" w:rsidP="00910EC9">
      <w:pPr>
        <w:pStyle w:val="PMtextBullet"/>
        <w:rPr>
          <w:b/>
          <w:bCs/>
        </w:rPr>
      </w:pPr>
      <w:r>
        <w:rPr>
          <w:bCs/>
        </w:rPr>
        <w:t>Safety footwear</w:t>
      </w:r>
    </w:p>
    <w:p w14:paraId="4920FD46" w14:textId="77777777" w:rsidR="00910EC9" w:rsidRDefault="00910EC9" w:rsidP="00910EC9">
      <w:pPr>
        <w:pStyle w:val="PMtextBullet"/>
        <w:rPr>
          <w:b/>
          <w:bCs/>
        </w:rPr>
      </w:pPr>
      <w:r>
        <w:t>Eye protection</w:t>
      </w:r>
    </w:p>
    <w:p w14:paraId="7530A5F2" w14:textId="77777777" w:rsidR="00910EC9" w:rsidRPr="00301D71" w:rsidRDefault="00910EC9" w:rsidP="00910EC9">
      <w:pPr>
        <w:pStyle w:val="PMtextBullet"/>
        <w:rPr>
          <w:b/>
          <w:bCs/>
        </w:rPr>
      </w:pPr>
      <w:r>
        <w:t>Hearing protection</w:t>
      </w:r>
    </w:p>
    <w:p w14:paraId="31C3611A" w14:textId="7CF20BDD" w:rsidR="00301D71" w:rsidRPr="00301D71" w:rsidRDefault="00301D71" w:rsidP="00910EC9">
      <w:pPr>
        <w:pStyle w:val="PMtextBullet"/>
        <w:rPr>
          <w:b/>
          <w:bCs/>
        </w:rPr>
      </w:pPr>
      <w:r>
        <w:t>Respirator protection</w:t>
      </w:r>
      <w:r w:rsidR="001966B0">
        <w:t xml:space="preserve"> as </w:t>
      </w:r>
      <w:proofErr w:type="gramStart"/>
      <w:r w:rsidR="001966B0">
        <w:t>required</w:t>
      </w:r>
      <w:proofErr w:type="gramEnd"/>
    </w:p>
    <w:p w14:paraId="2F70F70A" w14:textId="000292D9" w:rsidR="00301D71" w:rsidRDefault="00301D71" w:rsidP="00910EC9">
      <w:pPr>
        <w:pStyle w:val="PMtextBullet"/>
        <w:rPr>
          <w:b/>
          <w:bCs/>
        </w:rPr>
      </w:pPr>
      <w:r>
        <w:t xml:space="preserve">No loose clothing, </w:t>
      </w:r>
      <w:proofErr w:type="gramStart"/>
      <w:r>
        <w:t>hair</w:t>
      </w:r>
      <w:proofErr w:type="gramEnd"/>
      <w:r>
        <w:t xml:space="preserve"> or jewelry</w:t>
      </w:r>
    </w:p>
    <w:p w14:paraId="17DF42D7" w14:textId="77777777" w:rsidR="003C2EE0" w:rsidRDefault="003C2EE0" w:rsidP="003C2EE0">
      <w:pPr>
        <w:pStyle w:val="PMhead"/>
        <w:rPr>
          <w:lang w:eastAsia="en-CA"/>
        </w:rPr>
      </w:pPr>
      <w:r>
        <w:rPr>
          <w:lang w:eastAsia="en-CA"/>
        </w:rPr>
        <w:t>Safe Operating Procedure</w:t>
      </w:r>
    </w:p>
    <w:p w14:paraId="2BB9C1AD" w14:textId="77777777" w:rsidR="00EC173B" w:rsidRPr="00F12599" w:rsidRDefault="00EC173B" w:rsidP="00EC173B">
      <w:pPr>
        <w:pStyle w:val="PMtextBullet"/>
        <w:numPr>
          <w:ilvl w:val="0"/>
          <w:numId w:val="11"/>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1047E27E" w14:textId="42E85083" w:rsidR="00EC173B" w:rsidRPr="00F12599" w:rsidRDefault="00EC173B" w:rsidP="00EC173B">
      <w:pPr>
        <w:pStyle w:val="PMtextBullet"/>
        <w:numPr>
          <w:ilvl w:val="0"/>
          <w:numId w:val="11"/>
        </w:numPr>
      </w:pPr>
      <w:r w:rsidRPr="00F12599">
        <w:t xml:space="preserve">Operators must have </w:t>
      </w:r>
      <w:r w:rsidR="0083347E">
        <w:t>reviewed the operator’s manual with the supervisor</w:t>
      </w:r>
      <w:r>
        <w:t>.</w:t>
      </w:r>
    </w:p>
    <w:p w14:paraId="30C8AAAE" w14:textId="77777777" w:rsidR="00EC173B" w:rsidRDefault="00EC173B" w:rsidP="00EC173B">
      <w:pPr>
        <w:pStyle w:val="PMtextBullet"/>
        <w:numPr>
          <w:ilvl w:val="0"/>
          <w:numId w:val="11"/>
        </w:numPr>
      </w:pPr>
      <w:r>
        <w:t>Ensure operator’s</w:t>
      </w:r>
      <w:r w:rsidRPr="00F12599">
        <w:t xml:space="preserve"> manual for equipment is available to operators</w:t>
      </w:r>
      <w:r>
        <w:t>.</w:t>
      </w:r>
    </w:p>
    <w:p w14:paraId="1D48A3D0" w14:textId="77777777" w:rsidR="00EC173B" w:rsidRPr="006A23A6" w:rsidRDefault="00EC173B" w:rsidP="00EC173B">
      <w:pPr>
        <w:pStyle w:val="PMtextBullet"/>
        <w:numPr>
          <w:ilvl w:val="0"/>
          <w:numId w:val="11"/>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265AD071" w14:textId="77777777" w:rsidR="00EC173B" w:rsidRPr="006A23A6" w:rsidRDefault="00EC173B" w:rsidP="00EC173B">
      <w:pPr>
        <w:pStyle w:val="PMtextBullet"/>
        <w:numPr>
          <w:ilvl w:val="0"/>
          <w:numId w:val="11"/>
        </w:numPr>
      </w:pPr>
      <w:r>
        <w:t xml:space="preserve">Ensure safety decals are legible, order replacements if they are not. </w:t>
      </w:r>
    </w:p>
    <w:p w14:paraId="04FB41F7" w14:textId="77777777" w:rsidR="00EC173B" w:rsidRPr="00F12599" w:rsidRDefault="00EC173B" w:rsidP="00EC173B">
      <w:pPr>
        <w:pStyle w:val="PMtextBullet"/>
        <w:numPr>
          <w:ilvl w:val="0"/>
          <w:numId w:val="11"/>
        </w:numPr>
      </w:pPr>
      <w:r w:rsidRPr="00F12599">
        <w:t xml:space="preserve">Ensure the </w:t>
      </w:r>
      <w:r>
        <w:t>equipment</w:t>
      </w:r>
      <w:r w:rsidRPr="00F12599">
        <w:t xml:space="preserve"> is used properly as per manufacturer’s directions.</w:t>
      </w:r>
    </w:p>
    <w:p w14:paraId="361E5C13" w14:textId="77777777" w:rsidR="00EC173B" w:rsidRDefault="00EC173B" w:rsidP="00EC173B">
      <w:pPr>
        <w:pStyle w:val="PMtextBullet"/>
        <w:numPr>
          <w:ilvl w:val="0"/>
          <w:numId w:val="11"/>
        </w:numPr>
      </w:pPr>
      <w:r>
        <w:t>Complete a walkaround of the immediate work area prior to starting. Look for obstacles that may need to be removed.</w:t>
      </w:r>
    </w:p>
    <w:p w14:paraId="104021A4" w14:textId="77777777" w:rsidR="00EC173B" w:rsidRDefault="00EC173B" w:rsidP="00EC173B">
      <w:pPr>
        <w:pStyle w:val="PMtextBullet"/>
        <w:numPr>
          <w:ilvl w:val="0"/>
          <w:numId w:val="11"/>
        </w:numPr>
      </w:pPr>
      <w:r>
        <w:t>Keep all bystanders away from the equipment during operation.</w:t>
      </w:r>
    </w:p>
    <w:p w14:paraId="7640307E" w14:textId="5BB25B30" w:rsidR="00301D71" w:rsidRPr="009326CD" w:rsidRDefault="00301D71" w:rsidP="00301D71">
      <w:pPr>
        <w:pStyle w:val="PMtextBullet"/>
        <w:rPr>
          <w:lang w:eastAsia="en-CA"/>
        </w:rPr>
      </w:pPr>
      <w:r>
        <w:rPr>
          <w:lang w:eastAsia="en-CA"/>
        </w:rPr>
        <w:t>Table saw</w:t>
      </w:r>
      <w:r w:rsidRPr="009326CD">
        <w:rPr>
          <w:lang w:eastAsia="en-CA"/>
        </w:rPr>
        <w:t xml:space="preserve"> must have 3</w:t>
      </w:r>
      <w:r w:rsidR="00A827B1">
        <w:rPr>
          <w:lang w:eastAsia="en-CA"/>
        </w:rPr>
        <w:t>-</w:t>
      </w:r>
      <w:r w:rsidRPr="009326CD">
        <w:rPr>
          <w:lang w:eastAsia="en-CA"/>
        </w:rPr>
        <w:t xml:space="preserve">wire grounding cord and </w:t>
      </w:r>
      <w:proofErr w:type="gramStart"/>
      <w:r w:rsidRPr="009326CD">
        <w:rPr>
          <w:lang w:eastAsia="en-CA"/>
        </w:rPr>
        <w:t xml:space="preserve">plug, </w:t>
      </w:r>
      <w:r>
        <w:rPr>
          <w:lang w:eastAsia="en-CA"/>
        </w:rPr>
        <w:t>unless</w:t>
      </w:r>
      <w:proofErr w:type="gramEnd"/>
      <w:r>
        <w:rPr>
          <w:lang w:eastAsia="en-CA"/>
        </w:rPr>
        <w:t xml:space="preserve"> it is double insulated.</w:t>
      </w:r>
      <w:r w:rsidRPr="009326CD">
        <w:rPr>
          <w:lang w:eastAsia="en-CA"/>
        </w:rPr>
        <w:t xml:space="preserve"> </w:t>
      </w:r>
    </w:p>
    <w:p w14:paraId="179146F7" w14:textId="10F33476" w:rsidR="00301D71" w:rsidRPr="009326CD" w:rsidRDefault="00301D71" w:rsidP="00301D71">
      <w:pPr>
        <w:pStyle w:val="PMtextBullet"/>
        <w:rPr>
          <w:lang w:eastAsia="en-CA"/>
        </w:rPr>
      </w:pPr>
      <w:r w:rsidRPr="009326CD">
        <w:rPr>
          <w:lang w:eastAsia="en-CA"/>
        </w:rPr>
        <w:lastRenderedPageBreak/>
        <w:t xml:space="preserve">On/off switches must be functional and </w:t>
      </w:r>
      <w:r>
        <w:rPr>
          <w:lang w:eastAsia="en-CA"/>
        </w:rPr>
        <w:t>accessible to the operator.</w:t>
      </w:r>
    </w:p>
    <w:p w14:paraId="3B5C2881" w14:textId="5D305EFE" w:rsidR="00301D71" w:rsidRPr="009326CD" w:rsidRDefault="00301D71" w:rsidP="00301D71">
      <w:pPr>
        <w:pStyle w:val="PMtextBullet"/>
        <w:rPr>
          <w:lang w:eastAsia="en-CA"/>
        </w:rPr>
      </w:pPr>
      <w:r w:rsidRPr="009326CD">
        <w:rPr>
          <w:lang w:eastAsia="en-CA"/>
        </w:rPr>
        <w:t xml:space="preserve">Accessories can only be used that are designed for use with the </w:t>
      </w:r>
      <w:r>
        <w:rPr>
          <w:lang w:eastAsia="en-CA"/>
        </w:rPr>
        <w:t>saw specified.</w:t>
      </w:r>
    </w:p>
    <w:p w14:paraId="598AAE3C" w14:textId="23B92518" w:rsidR="00301D71" w:rsidRDefault="00301D71" w:rsidP="00301D71">
      <w:pPr>
        <w:pStyle w:val="PMtextBullet"/>
        <w:rPr>
          <w:lang w:eastAsia="en-CA"/>
        </w:rPr>
      </w:pPr>
      <w:r w:rsidRPr="009326CD">
        <w:rPr>
          <w:lang w:eastAsia="en-CA"/>
        </w:rPr>
        <w:t>Saw blades must be designed for the product being cut and at the rated spee</w:t>
      </w:r>
      <w:r>
        <w:rPr>
          <w:lang w:eastAsia="en-CA"/>
        </w:rPr>
        <w:t>d.</w:t>
      </w:r>
    </w:p>
    <w:p w14:paraId="384B17AD" w14:textId="7BC6ECA2" w:rsidR="00301D71" w:rsidRDefault="00301D71" w:rsidP="00301D71">
      <w:pPr>
        <w:pStyle w:val="PMtextBullet"/>
        <w:rPr>
          <w:lang w:eastAsia="en-CA"/>
        </w:rPr>
      </w:pPr>
      <w:r>
        <w:rPr>
          <w:lang w:eastAsia="en-CA"/>
        </w:rPr>
        <w:t>All original equipment manufacturer (</w:t>
      </w:r>
      <w:r w:rsidRPr="009326CD">
        <w:rPr>
          <w:lang w:eastAsia="en-CA"/>
        </w:rPr>
        <w:t>OEM</w:t>
      </w:r>
      <w:r>
        <w:rPr>
          <w:lang w:eastAsia="en-CA"/>
        </w:rPr>
        <w:t>) safety measures</w:t>
      </w:r>
      <w:r w:rsidRPr="009326CD">
        <w:rPr>
          <w:lang w:eastAsia="en-CA"/>
        </w:rPr>
        <w:t xml:space="preserve"> </w:t>
      </w:r>
      <w:r>
        <w:rPr>
          <w:lang w:eastAsia="en-CA"/>
        </w:rPr>
        <w:t>must be in place and functional, including the blade shield, riving splitter, anti</w:t>
      </w:r>
      <w:r w:rsidR="00A827B1">
        <w:rPr>
          <w:lang w:eastAsia="en-CA"/>
        </w:rPr>
        <w:t>-</w:t>
      </w:r>
      <w:r>
        <w:rPr>
          <w:lang w:eastAsia="en-CA"/>
        </w:rPr>
        <w:t>kickback mechanism, feather boards, etc.</w:t>
      </w:r>
    </w:p>
    <w:p w14:paraId="33D8268F" w14:textId="45BAFE87" w:rsidR="00301D71" w:rsidRDefault="00301D71" w:rsidP="00301D71">
      <w:pPr>
        <w:pStyle w:val="PMtextBullet"/>
        <w:rPr>
          <w:lang w:eastAsia="en-CA"/>
        </w:rPr>
      </w:pPr>
      <w:r>
        <w:rPr>
          <w:lang w:eastAsia="en-CA"/>
        </w:rPr>
        <w:t>Table saws are to be used for the manufacturer’s designed purpose only.</w:t>
      </w:r>
    </w:p>
    <w:p w14:paraId="640B28D8" w14:textId="0FAFFDB8" w:rsidR="00301D71" w:rsidRDefault="00301D71" w:rsidP="00301D71">
      <w:pPr>
        <w:pStyle w:val="PMtextBullet"/>
        <w:rPr>
          <w:lang w:eastAsia="en-CA"/>
        </w:rPr>
      </w:pPr>
      <w:r>
        <w:rPr>
          <w:lang w:eastAsia="en-CA"/>
        </w:rPr>
        <w:t>Test the on/off and emergency stop.</w:t>
      </w:r>
    </w:p>
    <w:p w14:paraId="1B2ACCF9" w14:textId="77777777" w:rsidR="00301D71" w:rsidRDefault="00301D71" w:rsidP="00301D71">
      <w:pPr>
        <w:pStyle w:val="PMtextBullet"/>
        <w:rPr>
          <w:lang w:eastAsia="en-CA"/>
        </w:rPr>
      </w:pPr>
      <w:r>
        <w:rPr>
          <w:lang w:eastAsia="en-CA"/>
        </w:rPr>
        <w:t>Check that the shield is completely covering the blade.</w:t>
      </w:r>
    </w:p>
    <w:p w14:paraId="17DF42D9" w14:textId="271B46B9" w:rsidR="003C2EE0" w:rsidRDefault="003C2EE0" w:rsidP="00501FDE">
      <w:pPr>
        <w:pStyle w:val="PMtext"/>
        <w:numPr>
          <w:ilvl w:val="0"/>
          <w:numId w:val="33"/>
        </w:numPr>
        <w:rPr>
          <w:lang w:eastAsia="en-CA"/>
        </w:rPr>
      </w:pPr>
      <w:r>
        <w:rPr>
          <w:lang w:eastAsia="en-CA"/>
        </w:rPr>
        <w:t>Adjust the cutting blade height in accordance with manufacturer’s specifications</w:t>
      </w:r>
      <w:r w:rsidR="00301D71">
        <w:rPr>
          <w:lang w:eastAsia="en-CA"/>
        </w:rPr>
        <w:t>.</w:t>
      </w:r>
    </w:p>
    <w:p w14:paraId="17DF42DA" w14:textId="7E6E9A45" w:rsidR="003C2EE0" w:rsidRDefault="003C2EE0" w:rsidP="00501FDE">
      <w:pPr>
        <w:pStyle w:val="PMtext"/>
        <w:numPr>
          <w:ilvl w:val="0"/>
          <w:numId w:val="33"/>
        </w:numPr>
        <w:rPr>
          <w:lang w:eastAsia="en-CA"/>
        </w:rPr>
      </w:pPr>
      <w:r>
        <w:rPr>
          <w:lang w:eastAsia="en-CA"/>
        </w:rPr>
        <w:t>Before cutting, check the stock for foreign objects (</w:t>
      </w:r>
      <w:proofErr w:type="gramStart"/>
      <w:r w:rsidR="00623925">
        <w:rPr>
          <w:lang w:eastAsia="en-CA"/>
        </w:rPr>
        <w:t>e.g.</w:t>
      </w:r>
      <w:proofErr w:type="gramEnd"/>
      <w:r>
        <w:rPr>
          <w:lang w:eastAsia="en-CA"/>
        </w:rPr>
        <w:t xml:space="preserve"> nails, knots, staples) or any other defect (</w:t>
      </w:r>
      <w:r w:rsidR="00623925">
        <w:rPr>
          <w:lang w:eastAsia="en-CA"/>
        </w:rPr>
        <w:t>e.g.</w:t>
      </w:r>
      <w:r>
        <w:rPr>
          <w:lang w:eastAsia="en-CA"/>
        </w:rPr>
        <w:t xml:space="preserve"> warped or wet wood) which co</w:t>
      </w:r>
      <w:r w:rsidR="00301D71">
        <w:rPr>
          <w:lang w:eastAsia="en-CA"/>
        </w:rPr>
        <w:t>uld cause the saw to kickback.</w:t>
      </w:r>
    </w:p>
    <w:p w14:paraId="17DF42DB" w14:textId="74213915" w:rsidR="003C2EE0" w:rsidRDefault="003C2EE0" w:rsidP="00501FDE">
      <w:pPr>
        <w:pStyle w:val="PMtext"/>
        <w:numPr>
          <w:ilvl w:val="0"/>
          <w:numId w:val="33"/>
        </w:numPr>
        <w:rPr>
          <w:lang w:eastAsia="en-CA"/>
        </w:rPr>
      </w:pPr>
      <w:r>
        <w:rPr>
          <w:lang w:eastAsia="en-CA"/>
        </w:rPr>
        <w:t>Ensure that the safety measures are in place and functioning as intended</w:t>
      </w:r>
      <w:r w:rsidR="00301D71">
        <w:rPr>
          <w:lang w:eastAsia="en-CA"/>
        </w:rPr>
        <w:t>.</w:t>
      </w:r>
    </w:p>
    <w:p w14:paraId="17DF42DD" w14:textId="440896BD" w:rsidR="003C2EE0" w:rsidRDefault="003C2EE0" w:rsidP="00501FDE">
      <w:pPr>
        <w:pStyle w:val="PMtext"/>
        <w:numPr>
          <w:ilvl w:val="0"/>
          <w:numId w:val="34"/>
        </w:numPr>
        <w:rPr>
          <w:lang w:eastAsia="en-CA"/>
        </w:rPr>
      </w:pPr>
      <w:r>
        <w:rPr>
          <w:lang w:eastAsia="en-CA"/>
        </w:rPr>
        <w:t>Allow blade to start up and reach full operating speed</w:t>
      </w:r>
      <w:r w:rsidR="00301D71">
        <w:rPr>
          <w:lang w:eastAsia="en-CA"/>
        </w:rPr>
        <w:t>.</w:t>
      </w:r>
    </w:p>
    <w:p w14:paraId="17DF42DE" w14:textId="188B9991" w:rsidR="003C2EE0" w:rsidRDefault="003C2EE0" w:rsidP="00501FDE">
      <w:pPr>
        <w:pStyle w:val="PMtext"/>
        <w:numPr>
          <w:ilvl w:val="0"/>
          <w:numId w:val="34"/>
        </w:numPr>
        <w:rPr>
          <w:lang w:eastAsia="en-CA"/>
        </w:rPr>
      </w:pPr>
      <w:r>
        <w:rPr>
          <w:lang w:eastAsia="en-CA"/>
        </w:rPr>
        <w:t>When cutting, make sure the stock is held securely in place using push sticks or feather boards</w:t>
      </w:r>
      <w:r w:rsidR="00301D71">
        <w:rPr>
          <w:lang w:eastAsia="en-CA"/>
        </w:rPr>
        <w:t>.</w:t>
      </w:r>
    </w:p>
    <w:p w14:paraId="17DF42DF" w14:textId="7A3A209D" w:rsidR="003C2EE0" w:rsidRDefault="00301D71" w:rsidP="00501FDE">
      <w:pPr>
        <w:pStyle w:val="PMtext"/>
        <w:numPr>
          <w:ilvl w:val="0"/>
          <w:numId w:val="34"/>
        </w:numPr>
        <w:rPr>
          <w:lang w:eastAsia="en-CA"/>
        </w:rPr>
      </w:pPr>
      <w:r>
        <w:rPr>
          <w:lang w:eastAsia="en-CA"/>
        </w:rPr>
        <w:t>Turn the saw off</w:t>
      </w:r>
      <w:r w:rsidR="003C2EE0">
        <w:rPr>
          <w:lang w:eastAsia="en-CA"/>
        </w:rPr>
        <w:t xml:space="preserve"> and wait for rotation of the blade to stop when securing new stock</w:t>
      </w:r>
      <w:r>
        <w:rPr>
          <w:lang w:eastAsia="en-CA"/>
        </w:rPr>
        <w:t>.</w:t>
      </w:r>
    </w:p>
    <w:p w14:paraId="17DF42E0" w14:textId="6BAAE679" w:rsidR="003C2EE0" w:rsidRDefault="003C2EE0" w:rsidP="00501FDE">
      <w:pPr>
        <w:pStyle w:val="PMtext"/>
        <w:numPr>
          <w:ilvl w:val="0"/>
          <w:numId w:val="34"/>
        </w:numPr>
        <w:rPr>
          <w:lang w:eastAsia="en-CA"/>
        </w:rPr>
      </w:pPr>
      <w:r>
        <w:rPr>
          <w:lang w:eastAsia="en-CA"/>
        </w:rPr>
        <w:t xml:space="preserve">All saw parts must be cleaned after use and before being stored. </w:t>
      </w:r>
      <w:r w:rsidR="00301D71">
        <w:rPr>
          <w:lang w:eastAsia="en-CA"/>
        </w:rPr>
        <w:t>Follow</w:t>
      </w:r>
      <w:r>
        <w:rPr>
          <w:lang w:eastAsia="en-CA"/>
        </w:rPr>
        <w:t xml:space="preserve"> lockout </w:t>
      </w:r>
      <w:r w:rsidR="00301D71">
        <w:rPr>
          <w:lang w:eastAsia="en-CA"/>
        </w:rPr>
        <w:t xml:space="preserve">tagout </w:t>
      </w:r>
      <w:r>
        <w:rPr>
          <w:lang w:eastAsia="en-CA"/>
        </w:rPr>
        <w:t>procedures.</w:t>
      </w:r>
    </w:p>
    <w:p w14:paraId="17DF42E2" w14:textId="6B077828" w:rsidR="003C2EE0" w:rsidRDefault="003C2EE0" w:rsidP="00501FDE">
      <w:pPr>
        <w:pStyle w:val="PMtext"/>
        <w:numPr>
          <w:ilvl w:val="0"/>
          <w:numId w:val="35"/>
        </w:numPr>
        <w:rPr>
          <w:lang w:eastAsia="en-CA"/>
        </w:rPr>
      </w:pPr>
      <w:r>
        <w:rPr>
          <w:lang w:eastAsia="en-CA"/>
        </w:rPr>
        <w:t>In the event of equipment failure or malfunction, stop the machine and lock it out until repairs can be completed by an authorized person</w:t>
      </w:r>
      <w:r w:rsidR="00301D71">
        <w:rPr>
          <w:lang w:eastAsia="en-CA"/>
        </w:rPr>
        <w:t>.</w:t>
      </w:r>
    </w:p>
    <w:p w14:paraId="17DF42E3" w14:textId="1899850E" w:rsidR="003C2EE0" w:rsidRDefault="003C2EE0" w:rsidP="00501FDE">
      <w:pPr>
        <w:pStyle w:val="PMtext"/>
        <w:numPr>
          <w:ilvl w:val="0"/>
          <w:numId w:val="35"/>
        </w:numPr>
        <w:rPr>
          <w:lang w:eastAsia="en-CA"/>
        </w:rPr>
      </w:pPr>
      <w:r>
        <w:rPr>
          <w:lang w:eastAsia="en-CA"/>
        </w:rPr>
        <w:t>All maintenance functions are to be consistent with the manufacturer’s recommendation</w:t>
      </w:r>
      <w:r w:rsidR="00301D71">
        <w:rPr>
          <w:lang w:eastAsia="en-CA"/>
        </w:rPr>
        <w:t>.</w:t>
      </w:r>
    </w:p>
    <w:p w14:paraId="17DF42E4" w14:textId="54921A90" w:rsidR="003C2EE0" w:rsidRDefault="003C2EE0" w:rsidP="00501FDE">
      <w:pPr>
        <w:pStyle w:val="PMtext"/>
        <w:numPr>
          <w:ilvl w:val="0"/>
          <w:numId w:val="35"/>
        </w:numPr>
        <w:rPr>
          <w:lang w:eastAsia="en-CA"/>
        </w:rPr>
      </w:pPr>
      <w:r>
        <w:rPr>
          <w:lang w:eastAsia="en-CA"/>
        </w:rPr>
        <w:t>The power supply must be disconnected and locked out before changing the blade</w:t>
      </w:r>
      <w:r w:rsidR="00301D71">
        <w:rPr>
          <w:lang w:eastAsia="en-CA"/>
        </w:rPr>
        <w:t>.</w:t>
      </w:r>
    </w:p>
    <w:p w14:paraId="17DF42E5" w14:textId="6661BA80" w:rsidR="003C2EE0" w:rsidRPr="005D038E" w:rsidRDefault="003C2EE0" w:rsidP="00501FDE">
      <w:pPr>
        <w:pStyle w:val="PMtext"/>
        <w:numPr>
          <w:ilvl w:val="0"/>
          <w:numId w:val="35"/>
        </w:numPr>
        <w:rPr>
          <w:lang w:eastAsia="en-CA"/>
        </w:rPr>
      </w:pPr>
      <w:r>
        <w:rPr>
          <w:lang w:eastAsia="en-CA"/>
        </w:rPr>
        <w:t>Repairs to saws must be performed by qualified personnel, using OEM parts or equivalent</w:t>
      </w:r>
      <w:r w:rsidR="00301D71">
        <w:rPr>
          <w:lang w:eastAsia="en-CA"/>
        </w:rPr>
        <w:t>.</w:t>
      </w:r>
    </w:p>
    <w:p w14:paraId="17DF42E6" w14:textId="77777777" w:rsidR="003C2EE0" w:rsidRDefault="003C2EE0" w:rsidP="003C2EE0">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428"/>
        <w:gridCol w:w="4428"/>
      </w:tblGrid>
      <w:tr w:rsidR="003C2EE0" w14:paraId="17DF42E9" w14:textId="77777777" w:rsidTr="00C8231E">
        <w:tc>
          <w:tcPr>
            <w:tcW w:w="4428" w:type="dxa"/>
          </w:tcPr>
          <w:p w14:paraId="17DF42E7" w14:textId="77777777" w:rsidR="003C2EE0" w:rsidRPr="00D760F1" w:rsidRDefault="003C2EE0" w:rsidP="00C8231E">
            <w:pPr>
              <w:pStyle w:val="PMtableText"/>
              <w:ind w:left="147"/>
            </w:pPr>
            <w:r w:rsidRPr="00D760F1">
              <w:t>Effective Date:</w:t>
            </w:r>
          </w:p>
        </w:tc>
        <w:tc>
          <w:tcPr>
            <w:tcW w:w="4428" w:type="dxa"/>
          </w:tcPr>
          <w:p w14:paraId="17DF42E8" w14:textId="3BE990C4" w:rsidR="003C2EE0" w:rsidRPr="00D760F1" w:rsidRDefault="003C2EE0" w:rsidP="00C8231E">
            <w:pPr>
              <w:pStyle w:val="PMtableText"/>
              <w:ind w:left="147"/>
            </w:pPr>
          </w:p>
        </w:tc>
      </w:tr>
      <w:tr w:rsidR="003C2EE0" w14:paraId="17DF42EC" w14:textId="77777777" w:rsidTr="00C8231E">
        <w:tc>
          <w:tcPr>
            <w:tcW w:w="4428" w:type="dxa"/>
          </w:tcPr>
          <w:p w14:paraId="17DF42EA" w14:textId="77777777" w:rsidR="003C2EE0" w:rsidRPr="00D760F1" w:rsidRDefault="003C2EE0" w:rsidP="00C8231E">
            <w:pPr>
              <w:pStyle w:val="PMtableText"/>
              <w:ind w:left="147"/>
            </w:pPr>
            <w:r w:rsidRPr="00D760F1">
              <w:t>Revision Date:</w:t>
            </w:r>
          </w:p>
        </w:tc>
        <w:tc>
          <w:tcPr>
            <w:tcW w:w="4428" w:type="dxa"/>
          </w:tcPr>
          <w:p w14:paraId="17DF42EB" w14:textId="77777777" w:rsidR="003C2EE0" w:rsidRPr="00D760F1" w:rsidRDefault="003C2EE0" w:rsidP="00C8231E">
            <w:pPr>
              <w:pStyle w:val="PMtableText"/>
              <w:ind w:left="147"/>
            </w:pPr>
          </w:p>
        </w:tc>
      </w:tr>
    </w:tbl>
    <w:p w14:paraId="25855892" w14:textId="4DD3D61F" w:rsidR="008075DD" w:rsidRDefault="008075DD" w:rsidP="008075DD">
      <w:bookmarkStart w:id="455" w:name="_Toc391293924"/>
      <w:bookmarkStart w:id="456" w:name="_Toc126240205"/>
    </w:p>
    <w:p w14:paraId="52CA3AB4" w14:textId="333AE442" w:rsidR="008075DD" w:rsidRDefault="008075DD" w:rsidP="008075DD"/>
    <w:p w14:paraId="75537BC9" w14:textId="77777777" w:rsidR="008075DD" w:rsidRDefault="008075DD" w:rsidP="008075DD"/>
    <w:p w14:paraId="17DF431C" w14:textId="7D725073" w:rsidR="003C2EE0" w:rsidRDefault="003C2EE0" w:rsidP="00283964">
      <w:pPr>
        <w:pStyle w:val="Heading1"/>
      </w:pPr>
      <w:bookmarkStart w:id="457" w:name="_Toc126313855"/>
      <w:r>
        <w:lastRenderedPageBreak/>
        <w:t>Safe Operating Procedures for Tractors</w:t>
      </w:r>
      <w:bookmarkEnd w:id="455"/>
      <w:bookmarkEnd w:id="456"/>
      <w:bookmarkEnd w:id="457"/>
    </w:p>
    <w:p w14:paraId="17DF431D" w14:textId="77777777" w:rsidR="003C2EE0" w:rsidRDefault="003C2EE0" w:rsidP="003C2EE0">
      <w:pPr>
        <w:pStyle w:val="PMhead"/>
      </w:pPr>
      <w:r>
        <w:t>Purpose</w:t>
      </w:r>
    </w:p>
    <w:p w14:paraId="17DF431E" w14:textId="3CA9CC93" w:rsidR="003C2EE0" w:rsidRDefault="003C2EE0" w:rsidP="003C2EE0">
      <w:pPr>
        <w:pStyle w:val="PMtext"/>
      </w:pPr>
      <w:r>
        <w:t xml:space="preserve">To define the safe operating procedures in a manner that informs and instructs employees of </w:t>
      </w:r>
      <w:r w:rsidR="003357E3">
        <w:t>[</w:t>
      </w:r>
      <w:r w:rsidR="002C1A88">
        <w:t>Employer/Organization Name</w:t>
      </w:r>
      <w:r w:rsidR="003357E3">
        <w:t>]</w:t>
      </w:r>
      <w:r>
        <w:t xml:space="preserve"> of the key health and safety </w:t>
      </w:r>
      <w:r w:rsidR="00AC1372">
        <w:t>hazards and controls</w:t>
      </w:r>
      <w:r w:rsidR="00565248">
        <w:t xml:space="preserve"> to remember when using the</w:t>
      </w:r>
      <w:r>
        <w:t xml:space="preserve"> tractor.</w:t>
      </w:r>
    </w:p>
    <w:p w14:paraId="17DF431F" w14:textId="12D8D0D2" w:rsidR="003C2EE0" w:rsidRDefault="005273E0" w:rsidP="003C2EE0">
      <w:pPr>
        <w:pStyle w:val="PMhead"/>
      </w:pPr>
      <w:r>
        <w:t>Hazards</w:t>
      </w:r>
    </w:p>
    <w:p w14:paraId="17DF4320" w14:textId="4B73C5C8" w:rsidR="003C2EE0" w:rsidRDefault="003C2EE0" w:rsidP="003C2EE0">
      <w:pPr>
        <w:pStyle w:val="PMtext"/>
      </w:pPr>
      <w:r>
        <w:t xml:space="preserve">The following hazards may occur </w:t>
      </w:r>
      <w:r w:rsidR="0052328D">
        <w:t>when using</w:t>
      </w:r>
      <w:r>
        <w:t xml:space="preserve"> the tractor:</w:t>
      </w:r>
    </w:p>
    <w:p w14:paraId="17DF4321" w14:textId="646AC961" w:rsidR="003C2EE0" w:rsidRDefault="0052328D" w:rsidP="00B8159C">
      <w:pPr>
        <w:pStyle w:val="PMtextBullet"/>
        <w:numPr>
          <w:ilvl w:val="0"/>
          <w:numId w:val="9"/>
        </w:numPr>
      </w:pPr>
      <w:r>
        <w:t>C</w:t>
      </w:r>
      <w:r w:rsidR="003C2EE0">
        <w:t xml:space="preserve">ritical </w:t>
      </w:r>
      <w:r w:rsidR="00300762">
        <w:t>i</w:t>
      </w:r>
      <w:r w:rsidR="003C2EE0">
        <w:t>njury</w:t>
      </w:r>
      <w:r w:rsidR="00565248">
        <w:t xml:space="preserve"> or fatality</w:t>
      </w:r>
    </w:p>
    <w:p w14:paraId="17DF4322" w14:textId="33D2EBAB" w:rsidR="003C2EE0" w:rsidRDefault="003C2EE0" w:rsidP="00B8159C">
      <w:pPr>
        <w:pStyle w:val="PMtextBullet"/>
        <w:numPr>
          <w:ilvl w:val="0"/>
          <w:numId w:val="9"/>
        </w:numPr>
      </w:pPr>
      <w:r>
        <w:t>Crushing</w:t>
      </w:r>
      <w:r w:rsidR="0052328D">
        <w:t xml:space="preserve"> injury</w:t>
      </w:r>
    </w:p>
    <w:p w14:paraId="17DF4324" w14:textId="5AA59704" w:rsidR="003C2EE0" w:rsidRDefault="003C2EE0" w:rsidP="00B8159C">
      <w:pPr>
        <w:pStyle w:val="PMtextBullet"/>
        <w:numPr>
          <w:ilvl w:val="0"/>
          <w:numId w:val="9"/>
        </w:numPr>
      </w:pPr>
      <w:r>
        <w:t xml:space="preserve">Musculoskeletal </w:t>
      </w:r>
      <w:r w:rsidR="00AA1085">
        <w:t>d</w:t>
      </w:r>
      <w:r w:rsidR="00565248">
        <w:t>isorder</w:t>
      </w:r>
    </w:p>
    <w:p w14:paraId="3DA7BE36" w14:textId="3819D8B1" w:rsidR="0052328D" w:rsidRDefault="0052328D" w:rsidP="00B8159C">
      <w:pPr>
        <w:pStyle w:val="PMtextBullet"/>
        <w:numPr>
          <w:ilvl w:val="0"/>
          <w:numId w:val="9"/>
        </w:numPr>
      </w:pPr>
      <w:r>
        <w:t>Roll-over</w:t>
      </w:r>
    </w:p>
    <w:p w14:paraId="32D4E46F" w14:textId="18BE05CC" w:rsidR="0052328D" w:rsidRDefault="0052328D" w:rsidP="0052328D">
      <w:pPr>
        <w:pStyle w:val="PMtextBullet"/>
        <w:numPr>
          <w:ilvl w:val="0"/>
          <w:numId w:val="9"/>
        </w:numPr>
      </w:pPr>
      <w:r>
        <w:t>Fire</w:t>
      </w:r>
    </w:p>
    <w:p w14:paraId="17DF4326" w14:textId="77777777" w:rsidR="003C2EE0" w:rsidRDefault="003C2EE0" w:rsidP="003C2EE0">
      <w:pPr>
        <w:pStyle w:val="PMhead"/>
      </w:pPr>
      <w:r>
        <w:t>Personal Protective Equipment</w:t>
      </w:r>
    </w:p>
    <w:p w14:paraId="17DF4327" w14:textId="4EBF51E4" w:rsidR="003C2EE0" w:rsidRDefault="003C2EE0" w:rsidP="00B8159C">
      <w:pPr>
        <w:pStyle w:val="PMtextBullet"/>
        <w:numPr>
          <w:ilvl w:val="0"/>
          <w:numId w:val="9"/>
        </w:numPr>
      </w:pPr>
      <w:r>
        <w:t xml:space="preserve">Safety </w:t>
      </w:r>
      <w:r w:rsidR="00565248">
        <w:t>footwear</w:t>
      </w:r>
    </w:p>
    <w:p w14:paraId="17E08FFB" w14:textId="77777777" w:rsidR="00565248" w:rsidRDefault="00565248" w:rsidP="00565248">
      <w:pPr>
        <w:pStyle w:val="PMtextBullet"/>
        <w:numPr>
          <w:ilvl w:val="0"/>
          <w:numId w:val="9"/>
        </w:numPr>
      </w:pPr>
      <w:r>
        <w:t>Hearing protection</w:t>
      </w:r>
    </w:p>
    <w:p w14:paraId="17DF432A" w14:textId="1D004589" w:rsidR="003C2EE0" w:rsidRPr="00565248" w:rsidRDefault="003C2EE0" w:rsidP="00565248">
      <w:pPr>
        <w:pStyle w:val="PMtextBullet"/>
        <w:numPr>
          <w:ilvl w:val="0"/>
          <w:numId w:val="0"/>
        </w:numPr>
        <w:rPr>
          <w:b/>
        </w:rPr>
      </w:pPr>
      <w:r w:rsidRPr="00565248">
        <w:rPr>
          <w:b/>
        </w:rPr>
        <w:t>Safe Operating Procedure</w:t>
      </w:r>
    </w:p>
    <w:p w14:paraId="63A41B56" w14:textId="77777777" w:rsidR="00300762" w:rsidRPr="00F12599" w:rsidRDefault="00300762" w:rsidP="00300762">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9B9A3AF" w14:textId="04BF5FD5" w:rsidR="00300762" w:rsidRPr="00F12599" w:rsidRDefault="00300762" w:rsidP="00300762">
      <w:pPr>
        <w:pStyle w:val="PMtextBullet"/>
        <w:numPr>
          <w:ilvl w:val="0"/>
          <w:numId w:val="9"/>
        </w:numPr>
      </w:pPr>
      <w:r w:rsidRPr="00F12599">
        <w:t xml:space="preserve">Operators must have </w:t>
      </w:r>
      <w:r w:rsidR="0083347E">
        <w:t>reviewed the operator’s manual with the supervisor</w:t>
      </w:r>
      <w:r>
        <w:t>.</w:t>
      </w:r>
    </w:p>
    <w:p w14:paraId="51C94A90" w14:textId="77777777" w:rsidR="00300762" w:rsidRDefault="00300762" w:rsidP="00300762">
      <w:pPr>
        <w:pStyle w:val="PMtextBullet"/>
        <w:numPr>
          <w:ilvl w:val="0"/>
          <w:numId w:val="9"/>
        </w:numPr>
      </w:pPr>
      <w:r>
        <w:t>Ensure operator’s</w:t>
      </w:r>
      <w:r w:rsidRPr="00F12599">
        <w:t xml:space="preserve"> manual for equipment is available to operators</w:t>
      </w:r>
      <w:r>
        <w:t>.</w:t>
      </w:r>
    </w:p>
    <w:p w14:paraId="323E55EC" w14:textId="77777777" w:rsidR="00300762" w:rsidRPr="006A23A6" w:rsidRDefault="00300762" w:rsidP="00300762">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1C730FE2" w14:textId="2AF16D6E" w:rsidR="00300762" w:rsidRPr="00F12599" w:rsidRDefault="00300762" w:rsidP="00300762">
      <w:pPr>
        <w:pStyle w:val="PMtextBullet"/>
        <w:numPr>
          <w:ilvl w:val="0"/>
          <w:numId w:val="9"/>
        </w:numPr>
        <w:rPr>
          <w:rFonts w:cs="Arial"/>
        </w:rPr>
      </w:pPr>
      <w:r>
        <w:rPr>
          <w:rFonts w:cs="Arial"/>
        </w:rPr>
        <w:t>Tractor</w:t>
      </w:r>
      <w:r w:rsidRPr="00F12599">
        <w:rPr>
          <w:rFonts w:cs="Arial"/>
        </w:rPr>
        <w:t xml:space="preserve"> should be equipped with a cab and </w:t>
      </w:r>
      <w:r>
        <w:rPr>
          <w:rFonts w:cs="Arial"/>
        </w:rPr>
        <w:t>rollover protective structure (</w:t>
      </w:r>
      <w:r w:rsidRPr="00F12599">
        <w:rPr>
          <w:rFonts w:cs="Arial"/>
        </w:rPr>
        <w:t>ROPS</w:t>
      </w:r>
      <w:r>
        <w:rPr>
          <w:rFonts w:cs="Arial"/>
        </w:rPr>
        <w:t>).</w:t>
      </w:r>
    </w:p>
    <w:p w14:paraId="05352014" w14:textId="1431A5E9" w:rsidR="00300762" w:rsidRPr="00F12599" w:rsidRDefault="00300762" w:rsidP="00300762">
      <w:pPr>
        <w:pStyle w:val="PMtextBullet"/>
        <w:numPr>
          <w:ilvl w:val="0"/>
          <w:numId w:val="9"/>
        </w:numPr>
        <w:rPr>
          <w:rFonts w:cs="Arial"/>
        </w:rPr>
      </w:pPr>
      <w:r>
        <w:rPr>
          <w:rFonts w:cs="Arial"/>
        </w:rPr>
        <w:t>O</w:t>
      </w:r>
      <w:r w:rsidRPr="00F12599">
        <w:rPr>
          <w:rFonts w:cs="Arial"/>
        </w:rPr>
        <w:t xml:space="preserve">perator </w:t>
      </w:r>
      <w:r>
        <w:rPr>
          <w:rFonts w:cs="Arial"/>
        </w:rPr>
        <w:t>will wear a seatbelt on tractors</w:t>
      </w:r>
      <w:r w:rsidRPr="00F12599">
        <w:rPr>
          <w:rFonts w:cs="Arial"/>
        </w:rPr>
        <w:t xml:space="preserve"> equipped with ROPS</w:t>
      </w:r>
      <w:r>
        <w:rPr>
          <w:rFonts w:cs="Arial"/>
        </w:rPr>
        <w:t>.</w:t>
      </w:r>
    </w:p>
    <w:p w14:paraId="621C63F9" w14:textId="77777777" w:rsidR="00300762" w:rsidRPr="006A23A6" w:rsidRDefault="00300762" w:rsidP="00300762">
      <w:pPr>
        <w:pStyle w:val="PMtextBullet"/>
        <w:numPr>
          <w:ilvl w:val="0"/>
          <w:numId w:val="9"/>
        </w:numPr>
      </w:pPr>
      <w:r>
        <w:t xml:space="preserve">Ensure safety decals are legible, order replacements if they are not. </w:t>
      </w:r>
    </w:p>
    <w:p w14:paraId="763436F3" w14:textId="77777777" w:rsidR="00300762" w:rsidRPr="00F12599" w:rsidRDefault="00300762" w:rsidP="00300762">
      <w:pPr>
        <w:pStyle w:val="PMtextBullet"/>
        <w:numPr>
          <w:ilvl w:val="0"/>
          <w:numId w:val="9"/>
        </w:numPr>
      </w:pPr>
      <w:r w:rsidRPr="00F12599">
        <w:t xml:space="preserve">Ensure the </w:t>
      </w:r>
      <w:r>
        <w:t>equipment</w:t>
      </w:r>
      <w:r w:rsidRPr="00F12599">
        <w:t xml:space="preserve"> is used properly as per manufacturer’s directions.</w:t>
      </w:r>
    </w:p>
    <w:p w14:paraId="4C2CECE8" w14:textId="77777777" w:rsidR="00300762" w:rsidRDefault="00300762" w:rsidP="00300762">
      <w:pPr>
        <w:pStyle w:val="PMtextBullet"/>
        <w:numPr>
          <w:ilvl w:val="0"/>
          <w:numId w:val="9"/>
        </w:numPr>
      </w:pPr>
      <w:r>
        <w:t>Complete a walkaround of the immediate work area prior to starting. Look for obstacles that may need to be removed.</w:t>
      </w:r>
    </w:p>
    <w:p w14:paraId="72895805" w14:textId="2BA89266" w:rsidR="00300762" w:rsidRDefault="00300762" w:rsidP="00300762">
      <w:pPr>
        <w:pStyle w:val="PMtextBullet"/>
        <w:numPr>
          <w:ilvl w:val="0"/>
          <w:numId w:val="9"/>
        </w:numPr>
      </w:pPr>
      <w:r>
        <w:t>Ensure clearance of overhead hazards.</w:t>
      </w:r>
    </w:p>
    <w:p w14:paraId="1A02AC8F" w14:textId="77777777" w:rsidR="00300762" w:rsidRDefault="00300762" w:rsidP="00300762">
      <w:pPr>
        <w:pStyle w:val="PMtextBullet"/>
        <w:numPr>
          <w:ilvl w:val="0"/>
          <w:numId w:val="9"/>
        </w:numPr>
      </w:pPr>
      <w:r>
        <w:t>Be aware of the equipment’s limits.</w:t>
      </w:r>
    </w:p>
    <w:p w14:paraId="73A29D46" w14:textId="77777777" w:rsidR="00300762" w:rsidRDefault="00300762" w:rsidP="00300762">
      <w:pPr>
        <w:pStyle w:val="PMtextBullet"/>
        <w:numPr>
          <w:ilvl w:val="0"/>
          <w:numId w:val="9"/>
        </w:numPr>
      </w:pPr>
      <w:r>
        <w:t>Check all fluids.</w:t>
      </w:r>
    </w:p>
    <w:p w14:paraId="40787087" w14:textId="77777777" w:rsidR="00300762" w:rsidRDefault="00300762" w:rsidP="00300762">
      <w:pPr>
        <w:pStyle w:val="PMtextBullet"/>
        <w:numPr>
          <w:ilvl w:val="0"/>
          <w:numId w:val="9"/>
        </w:numPr>
      </w:pPr>
      <w:r>
        <w:t>Confirm all controls are in proper working order.</w:t>
      </w:r>
    </w:p>
    <w:p w14:paraId="6781CCAC" w14:textId="77777777" w:rsidR="00300762" w:rsidRDefault="00300762" w:rsidP="00300762">
      <w:pPr>
        <w:pStyle w:val="PMtextBullet"/>
        <w:numPr>
          <w:ilvl w:val="0"/>
          <w:numId w:val="9"/>
        </w:numPr>
      </w:pPr>
      <w:r>
        <w:t>Ensure all control levers are in neutral or off position before starting.</w:t>
      </w:r>
    </w:p>
    <w:p w14:paraId="7995D652" w14:textId="77777777" w:rsidR="00300762" w:rsidRDefault="00300762" w:rsidP="00300762">
      <w:pPr>
        <w:pStyle w:val="PMtextBullet"/>
        <w:numPr>
          <w:ilvl w:val="0"/>
          <w:numId w:val="9"/>
        </w:numPr>
      </w:pPr>
      <w:r>
        <w:lastRenderedPageBreak/>
        <w:t>Keep all bystanders away from the equipment during operation.</w:t>
      </w:r>
    </w:p>
    <w:p w14:paraId="044C00F4" w14:textId="77777777" w:rsidR="00300762" w:rsidRDefault="00300762" w:rsidP="00300762">
      <w:pPr>
        <w:pStyle w:val="PMtextBullet"/>
        <w:numPr>
          <w:ilvl w:val="0"/>
          <w:numId w:val="9"/>
        </w:numPr>
      </w:pPr>
      <w:r>
        <w:t>Only operate the equipment from the operator’s seat with the seatbelt fastened.</w:t>
      </w:r>
    </w:p>
    <w:p w14:paraId="72CD392D" w14:textId="77777777" w:rsidR="00300762" w:rsidRDefault="00300762" w:rsidP="00300762">
      <w:pPr>
        <w:pStyle w:val="PMtextBullet"/>
        <w:numPr>
          <w:ilvl w:val="0"/>
          <w:numId w:val="9"/>
        </w:numPr>
      </w:pPr>
      <w:r>
        <w:t>Do not allow passengers on the equipment.</w:t>
      </w:r>
    </w:p>
    <w:p w14:paraId="46175774" w14:textId="7D051750" w:rsidR="00300762" w:rsidRDefault="00300762" w:rsidP="00300762">
      <w:pPr>
        <w:pStyle w:val="PMtextBullet"/>
        <w:numPr>
          <w:ilvl w:val="0"/>
          <w:numId w:val="9"/>
        </w:numPr>
      </w:pPr>
      <w:r>
        <w:t>Before exiting the equipment, always engage the parking brake.</w:t>
      </w:r>
    </w:p>
    <w:p w14:paraId="0882CA65" w14:textId="77777777" w:rsidR="00300762" w:rsidRDefault="00300762" w:rsidP="00300762">
      <w:pPr>
        <w:pStyle w:val="PMtextBullet"/>
        <w:numPr>
          <w:ilvl w:val="0"/>
          <w:numId w:val="9"/>
        </w:numPr>
      </w:pPr>
      <w:r>
        <w:t xml:space="preserve">Operate the equipment at a speed that allows you </w:t>
      </w:r>
      <w:proofErr w:type="gramStart"/>
      <w:r>
        <w:t>maintain control at all times</w:t>
      </w:r>
      <w:proofErr w:type="gramEnd"/>
      <w:r>
        <w:t>. Drive slowly over rough terrain and avoid stumps and other obstacles.</w:t>
      </w:r>
    </w:p>
    <w:p w14:paraId="1C9B4296" w14:textId="77777777" w:rsidR="00300762" w:rsidRDefault="00300762" w:rsidP="00300762">
      <w:pPr>
        <w:pStyle w:val="PMtextBullet"/>
      </w:pPr>
      <w:r>
        <w:t>Use extreme caution on inclines and edges where the ground could give way.</w:t>
      </w:r>
    </w:p>
    <w:p w14:paraId="0B562952" w14:textId="77777777" w:rsidR="00300762" w:rsidRDefault="00300762" w:rsidP="00300762">
      <w:pPr>
        <w:pStyle w:val="PMtextBullet"/>
      </w:pPr>
      <w:r>
        <w:t>Do not try to turn on a steep slope as this could result in a roll-over.</w:t>
      </w:r>
    </w:p>
    <w:p w14:paraId="5B39C9EA" w14:textId="77777777" w:rsidR="00300762" w:rsidRDefault="00300762" w:rsidP="00300762">
      <w:pPr>
        <w:pStyle w:val="PMtextBullet"/>
      </w:pPr>
      <w:r>
        <w:t>Accessories can only be used that are designed for use with the equipment specified.</w:t>
      </w:r>
    </w:p>
    <w:p w14:paraId="5303F23E" w14:textId="77777777" w:rsidR="00300762" w:rsidRDefault="00300762" w:rsidP="00300762">
      <w:pPr>
        <w:pStyle w:val="PMtextBullet"/>
      </w:pPr>
      <w:r>
        <w:t>Use steps and handholds correctly. Face the equipment when getting on and off.</w:t>
      </w:r>
    </w:p>
    <w:p w14:paraId="5971255D" w14:textId="77777777" w:rsidR="00300762" w:rsidRDefault="00300762" w:rsidP="00300762">
      <w:pPr>
        <w:pStyle w:val="PMtextBullet"/>
      </w:pPr>
      <w:r>
        <w:t>Maintain 3-point contact with steps and handrails when getting on and off.</w:t>
      </w:r>
    </w:p>
    <w:p w14:paraId="64B34FC1" w14:textId="77777777" w:rsidR="00300762" w:rsidRDefault="00300762" w:rsidP="00300762">
      <w:pPr>
        <w:pStyle w:val="PMtextBullet"/>
      </w:pPr>
      <w:r>
        <w:t>If possible, include a spotter with reflective clothing to assist in directing the equipment when backing up.</w:t>
      </w:r>
    </w:p>
    <w:p w14:paraId="4E077954" w14:textId="77777777" w:rsidR="00300762" w:rsidRDefault="00300762" w:rsidP="00300762">
      <w:pPr>
        <w:pStyle w:val="PMtextBullet"/>
      </w:pPr>
      <w:r>
        <w:t>Fuelling</w:t>
      </w:r>
      <w:r w:rsidRPr="00F457CD">
        <w:t xml:space="preserve"> must be done </w:t>
      </w:r>
      <w:r>
        <w:t>outdoors</w:t>
      </w:r>
      <w:r w:rsidRPr="00F457CD">
        <w:t xml:space="preserve"> and while the </w:t>
      </w:r>
      <w:r>
        <w:t>equipment</w:t>
      </w:r>
      <w:r w:rsidRPr="00F457CD">
        <w:t xml:space="preserve"> is </w:t>
      </w:r>
      <w:r>
        <w:t xml:space="preserve">off. </w:t>
      </w:r>
    </w:p>
    <w:p w14:paraId="0FC659AB" w14:textId="77777777" w:rsidR="00300762" w:rsidRPr="00496D31" w:rsidRDefault="00300762" w:rsidP="00300762">
      <w:pPr>
        <w:pStyle w:val="PMtextBullet"/>
        <w:rPr>
          <w:lang w:val="en-CA"/>
        </w:rPr>
      </w:pPr>
      <w:r w:rsidRPr="00757FB4">
        <w:t xml:space="preserve">Repairs to the </w:t>
      </w:r>
      <w:r>
        <w:t xml:space="preserve">equipment </w:t>
      </w:r>
      <w:r w:rsidRPr="00757FB4">
        <w:t xml:space="preserve">must be performed by qualified personnel, using </w:t>
      </w:r>
      <w:r>
        <w:t>o</w:t>
      </w:r>
      <w:r w:rsidRPr="0058492C">
        <w:rPr>
          <w:rFonts w:cs="Arial"/>
        </w:rPr>
        <w:t xml:space="preserve">riginal equipment manufacturer (OEM) </w:t>
      </w:r>
      <w:r w:rsidRPr="00757FB4">
        <w:t>parts or equivalent</w:t>
      </w:r>
      <w:r>
        <w:t>.</w:t>
      </w:r>
      <w:r w:rsidRPr="00757FB4">
        <w:t xml:space="preserve"> </w:t>
      </w:r>
    </w:p>
    <w:p w14:paraId="0D077EB8" w14:textId="77777777" w:rsidR="0070066D" w:rsidRPr="00496D31" w:rsidRDefault="0070066D" w:rsidP="003C2EE0">
      <w:pPr>
        <w:pStyle w:val="PMhead"/>
        <w:rPr>
          <w:lang w:val="en-CA"/>
        </w:rPr>
      </w:pPr>
      <w:r w:rsidRPr="00496D31">
        <w:rPr>
          <w:lang w:val="en-CA"/>
        </w:rPr>
        <w:t>Additional Resources</w:t>
      </w:r>
    </w:p>
    <w:p w14:paraId="47F2B1E8" w14:textId="77777777" w:rsidR="0070066D" w:rsidRDefault="0070066D" w:rsidP="0070066D">
      <w:pPr>
        <w:pStyle w:val="PMtext2"/>
        <w:spacing w:before="120"/>
      </w:pPr>
      <w:r>
        <w:t>SOP for Hitching Implements</w:t>
      </w:r>
    </w:p>
    <w:p w14:paraId="3A67DC0B" w14:textId="632D9F53"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7DF4347" w14:textId="3B2CFD00" w:rsidR="003C2EE0" w:rsidRDefault="003C2EE0" w:rsidP="0070066D">
      <w:pPr>
        <w:pStyle w:val="PMhead"/>
        <w:rPr>
          <w:lang w:val="fr-CA"/>
        </w:rPr>
      </w:pPr>
      <w:r>
        <w:rPr>
          <w:lang w:val="fr-CA"/>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34A" w14:textId="77777777" w:rsidTr="00C8231E">
        <w:tc>
          <w:tcPr>
            <w:tcW w:w="4428" w:type="dxa"/>
            <w:tcBorders>
              <w:top w:val="single" w:sz="4" w:space="0" w:color="auto"/>
              <w:left w:val="single" w:sz="4" w:space="0" w:color="auto"/>
              <w:bottom w:val="single" w:sz="4" w:space="0" w:color="auto"/>
              <w:right w:val="single" w:sz="4" w:space="0" w:color="auto"/>
            </w:tcBorders>
          </w:tcPr>
          <w:p w14:paraId="17DF4348" w14:textId="77777777" w:rsidR="003C2EE0" w:rsidRDefault="003C2EE0" w:rsidP="00C8231E">
            <w:pPr>
              <w:pStyle w:val="PMtableText"/>
              <w:tabs>
                <w:tab w:val="left" w:leader="dot" w:pos="6840"/>
              </w:tabs>
              <w:rPr>
                <w:szCs w:val="20"/>
                <w:lang w:eastAsia="en-CA"/>
              </w:rPr>
            </w:pPr>
            <w:r>
              <w:rPr>
                <w:szCs w:val="20"/>
                <w:lang w:eastAsia="en-CA"/>
              </w:rPr>
              <w:t>Effective Date:</w:t>
            </w:r>
          </w:p>
        </w:tc>
        <w:tc>
          <w:tcPr>
            <w:tcW w:w="4428" w:type="dxa"/>
            <w:tcBorders>
              <w:top w:val="single" w:sz="4" w:space="0" w:color="auto"/>
              <w:left w:val="single" w:sz="4" w:space="0" w:color="auto"/>
              <w:bottom w:val="single" w:sz="4" w:space="0" w:color="auto"/>
              <w:right w:val="single" w:sz="4" w:space="0" w:color="auto"/>
            </w:tcBorders>
          </w:tcPr>
          <w:p w14:paraId="17DF4349" w14:textId="2861F319" w:rsidR="003C2EE0" w:rsidRDefault="003C2EE0" w:rsidP="00C8231E">
            <w:pPr>
              <w:pStyle w:val="PMtableText"/>
              <w:tabs>
                <w:tab w:val="left" w:leader="dot" w:pos="6840"/>
              </w:tabs>
              <w:rPr>
                <w:szCs w:val="20"/>
                <w:lang w:eastAsia="en-CA"/>
              </w:rPr>
            </w:pPr>
          </w:p>
        </w:tc>
      </w:tr>
      <w:tr w:rsidR="003C2EE0" w14:paraId="17DF434D" w14:textId="77777777" w:rsidTr="00C8231E">
        <w:tc>
          <w:tcPr>
            <w:tcW w:w="4428" w:type="dxa"/>
            <w:tcBorders>
              <w:top w:val="single" w:sz="4" w:space="0" w:color="auto"/>
              <w:left w:val="single" w:sz="4" w:space="0" w:color="auto"/>
              <w:bottom w:val="single" w:sz="4" w:space="0" w:color="auto"/>
              <w:right w:val="single" w:sz="4" w:space="0" w:color="auto"/>
            </w:tcBorders>
          </w:tcPr>
          <w:p w14:paraId="17DF434B" w14:textId="77777777" w:rsidR="003C2EE0" w:rsidRDefault="003C2EE0" w:rsidP="00C8231E">
            <w:pPr>
              <w:pStyle w:val="PMtableText"/>
              <w:tabs>
                <w:tab w:val="left" w:leader="dot" w:pos="6840"/>
              </w:tabs>
              <w:rPr>
                <w:szCs w:val="20"/>
                <w:lang w:eastAsia="en-CA"/>
              </w:rPr>
            </w:pPr>
            <w:r>
              <w:rPr>
                <w:szCs w:val="20"/>
                <w:lang w:eastAsia="en-CA"/>
              </w:rPr>
              <w:t>Revision Date:</w:t>
            </w:r>
          </w:p>
        </w:tc>
        <w:tc>
          <w:tcPr>
            <w:tcW w:w="4428" w:type="dxa"/>
            <w:tcBorders>
              <w:top w:val="single" w:sz="4" w:space="0" w:color="auto"/>
              <w:left w:val="single" w:sz="4" w:space="0" w:color="auto"/>
              <w:bottom w:val="single" w:sz="4" w:space="0" w:color="auto"/>
              <w:right w:val="single" w:sz="4" w:space="0" w:color="auto"/>
            </w:tcBorders>
          </w:tcPr>
          <w:p w14:paraId="17DF434C" w14:textId="77777777" w:rsidR="003C2EE0" w:rsidRDefault="003C2EE0" w:rsidP="00C8231E">
            <w:pPr>
              <w:pStyle w:val="PMtableText"/>
              <w:tabs>
                <w:tab w:val="left" w:leader="dot" w:pos="6840"/>
              </w:tabs>
              <w:rPr>
                <w:szCs w:val="20"/>
                <w:lang w:eastAsia="en-CA"/>
              </w:rPr>
            </w:pPr>
          </w:p>
        </w:tc>
      </w:tr>
    </w:tbl>
    <w:p w14:paraId="17DF434E" w14:textId="1C594112" w:rsidR="003C2EE0" w:rsidRDefault="003C2EE0" w:rsidP="003C2EE0"/>
    <w:p w14:paraId="27221AD8" w14:textId="626C98FF" w:rsidR="008075DD" w:rsidRDefault="008075DD" w:rsidP="003C2EE0"/>
    <w:p w14:paraId="7B36683E" w14:textId="11D48BC6" w:rsidR="008075DD" w:rsidRDefault="008075DD" w:rsidP="003C2EE0"/>
    <w:p w14:paraId="2202F868" w14:textId="662589FD" w:rsidR="008075DD" w:rsidRDefault="008075DD" w:rsidP="003C2EE0"/>
    <w:p w14:paraId="492BA6A5" w14:textId="210DE842" w:rsidR="008075DD" w:rsidRDefault="008075DD" w:rsidP="003C2EE0"/>
    <w:p w14:paraId="2D93DFAE" w14:textId="67242979" w:rsidR="008075DD" w:rsidRDefault="008075DD" w:rsidP="003C2EE0"/>
    <w:p w14:paraId="7157EE81" w14:textId="77777777" w:rsidR="008075DD" w:rsidRDefault="008075DD" w:rsidP="003C2EE0"/>
    <w:p w14:paraId="17DF434F" w14:textId="3CABE79F" w:rsidR="003C2EE0" w:rsidRPr="00BF43E7" w:rsidRDefault="003C2EE0" w:rsidP="00283964">
      <w:pPr>
        <w:pStyle w:val="Heading1"/>
      </w:pPr>
      <w:bookmarkStart w:id="458" w:name="_Toc391293925"/>
      <w:bookmarkStart w:id="459" w:name="_Toc126240206"/>
      <w:bookmarkStart w:id="460" w:name="_Toc126313856"/>
      <w:r w:rsidRPr="00BF43E7">
        <w:lastRenderedPageBreak/>
        <w:t xml:space="preserve">Safe Operating Procedures for Tree </w:t>
      </w:r>
      <w:r w:rsidR="00A96BCB">
        <w:t>Planter</w:t>
      </w:r>
      <w:bookmarkEnd w:id="458"/>
      <w:r w:rsidR="00955DDF">
        <w:t>s</w:t>
      </w:r>
      <w:bookmarkEnd w:id="459"/>
      <w:bookmarkEnd w:id="460"/>
    </w:p>
    <w:p w14:paraId="17DF4350" w14:textId="77777777" w:rsidR="003C2EE0" w:rsidRPr="002A79F0" w:rsidRDefault="003C2EE0" w:rsidP="003C2EE0">
      <w:pPr>
        <w:pStyle w:val="PMhead"/>
        <w:rPr>
          <w:rFonts w:cs="Arial"/>
        </w:rPr>
      </w:pPr>
      <w:r w:rsidRPr="002A79F0">
        <w:rPr>
          <w:rFonts w:cs="Arial"/>
        </w:rPr>
        <w:t>Purpose</w:t>
      </w:r>
    </w:p>
    <w:p w14:paraId="17DF4351" w14:textId="7B0D4965" w:rsidR="003C2EE0" w:rsidRPr="002A79F0" w:rsidRDefault="003C2EE0" w:rsidP="003C2EE0">
      <w:pPr>
        <w:pStyle w:val="PMtext"/>
        <w:rPr>
          <w:rFonts w:cs="Arial"/>
        </w:rPr>
      </w:pPr>
      <w:r>
        <w:rPr>
          <w:rFonts w:cs="Arial"/>
        </w:rPr>
        <w:t>To define the safe</w:t>
      </w:r>
      <w:r w:rsidRPr="002A79F0">
        <w:rPr>
          <w:rFonts w:cs="Arial"/>
        </w:rPr>
        <w:t xml:space="preserve"> </w:t>
      </w:r>
      <w:r>
        <w:rPr>
          <w:rFonts w:cs="Arial"/>
        </w:rPr>
        <w:t>o</w:t>
      </w:r>
      <w:r w:rsidRPr="002A79F0">
        <w:rPr>
          <w:rFonts w:cs="Arial"/>
        </w:rPr>
        <w:t xml:space="preserve">perating </w:t>
      </w:r>
      <w:r>
        <w:rPr>
          <w:rFonts w:cs="Arial"/>
        </w:rPr>
        <w:t>p</w:t>
      </w:r>
      <w:r w:rsidRPr="002A79F0">
        <w:rPr>
          <w:rFonts w:cs="Arial"/>
        </w:rPr>
        <w:t xml:space="preserve">rocedures in a manner that informs and instructs employees of </w:t>
      </w:r>
      <w:r w:rsidR="003357E3">
        <w:rPr>
          <w:rFonts w:cs="Arial"/>
        </w:rPr>
        <w:t>[</w:t>
      </w:r>
      <w:r w:rsidR="002C1A88">
        <w:rPr>
          <w:rFonts w:cs="Arial"/>
        </w:rPr>
        <w:t>Employer/Organization Name</w:t>
      </w:r>
      <w:r w:rsidR="003357E3">
        <w:rPr>
          <w:rFonts w:cs="Arial"/>
        </w:rPr>
        <w:t>]</w:t>
      </w:r>
      <w:r w:rsidRPr="002A79F0">
        <w:rPr>
          <w:rFonts w:cs="Arial"/>
        </w:rPr>
        <w:t xml:space="preserve"> on the key health and safety </w:t>
      </w:r>
      <w:r w:rsidR="00AC1372">
        <w:rPr>
          <w:rFonts w:cs="Arial"/>
        </w:rPr>
        <w:t>hazards and controls</w:t>
      </w:r>
      <w:r w:rsidRPr="002A79F0">
        <w:rPr>
          <w:rFonts w:cs="Arial"/>
        </w:rPr>
        <w:t xml:space="preserve"> to remember when </w:t>
      </w:r>
      <w:r w:rsidR="00CA76B8">
        <w:rPr>
          <w:rFonts w:cs="Arial"/>
        </w:rPr>
        <w:t>using the tree p</w:t>
      </w:r>
      <w:r w:rsidRPr="002A79F0">
        <w:rPr>
          <w:rFonts w:cs="Arial"/>
        </w:rPr>
        <w:t>lant</w:t>
      </w:r>
      <w:r w:rsidR="00CA76B8">
        <w:rPr>
          <w:rFonts w:cs="Arial"/>
        </w:rPr>
        <w:t>er</w:t>
      </w:r>
      <w:r w:rsidRPr="002A79F0">
        <w:rPr>
          <w:rFonts w:cs="Arial"/>
        </w:rPr>
        <w:t>.</w:t>
      </w:r>
    </w:p>
    <w:p w14:paraId="17DF4352" w14:textId="153DED12" w:rsidR="003C2EE0" w:rsidRPr="002A79F0" w:rsidRDefault="005273E0" w:rsidP="003C2EE0">
      <w:pPr>
        <w:pStyle w:val="PMhead"/>
        <w:rPr>
          <w:rFonts w:cs="Arial"/>
        </w:rPr>
      </w:pPr>
      <w:r>
        <w:rPr>
          <w:rFonts w:cs="Arial"/>
        </w:rPr>
        <w:t>Hazards</w:t>
      </w:r>
    </w:p>
    <w:p w14:paraId="17DF4353" w14:textId="547283B3" w:rsidR="003C2EE0" w:rsidRPr="002A79F0" w:rsidRDefault="003C2EE0" w:rsidP="003C2EE0">
      <w:pPr>
        <w:pStyle w:val="PMtext"/>
        <w:rPr>
          <w:rFonts w:cs="Arial"/>
        </w:rPr>
      </w:pPr>
      <w:r w:rsidRPr="002A79F0">
        <w:rPr>
          <w:rFonts w:cs="Arial"/>
        </w:rPr>
        <w:t>The following hazards may occur</w:t>
      </w:r>
      <w:r w:rsidR="00602455">
        <w:rPr>
          <w:rFonts w:cs="Arial"/>
        </w:rPr>
        <w:t xml:space="preserve"> during operation of the tree </w:t>
      </w:r>
      <w:r w:rsidRPr="002A79F0">
        <w:rPr>
          <w:rFonts w:cs="Arial"/>
        </w:rPr>
        <w:t>plant</w:t>
      </w:r>
      <w:r w:rsidR="00602455">
        <w:rPr>
          <w:rFonts w:cs="Arial"/>
        </w:rPr>
        <w:t>er</w:t>
      </w:r>
      <w:r w:rsidRPr="002A79F0">
        <w:rPr>
          <w:rFonts w:cs="Arial"/>
        </w:rPr>
        <w:t>:</w:t>
      </w:r>
    </w:p>
    <w:p w14:paraId="182E50E5" w14:textId="77777777" w:rsidR="00DD6B99" w:rsidRDefault="00DD6B99" w:rsidP="003C2EE0">
      <w:pPr>
        <w:pStyle w:val="PMtextBullet"/>
      </w:pPr>
      <w:r>
        <w:t>Critical injury</w:t>
      </w:r>
    </w:p>
    <w:p w14:paraId="07A609F3" w14:textId="05106157" w:rsidR="001702A5" w:rsidRDefault="001702A5" w:rsidP="003C2EE0">
      <w:pPr>
        <w:pStyle w:val="PMtextBullet"/>
      </w:pPr>
      <w:r>
        <w:t>Eye injury</w:t>
      </w:r>
    </w:p>
    <w:p w14:paraId="1C44E7D8" w14:textId="69997A2C" w:rsidR="00A96BCB" w:rsidRDefault="00A96BCB" w:rsidP="003C2EE0">
      <w:pPr>
        <w:pStyle w:val="PMtextBullet"/>
      </w:pPr>
      <w:r>
        <w:t xml:space="preserve">Musculoskeletal </w:t>
      </w:r>
      <w:r w:rsidR="00DD6B99">
        <w:t>d</w:t>
      </w:r>
      <w:r>
        <w:t>isorder</w:t>
      </w:r>
    </w:p>
    <w:p w14:paraId="132DA079" w14:textId="77777777" w:rsidR="00DD6B99" w:rsidRDefault="00DD6B99" w:rsidP="00DD6B99">
      <w:pPr>
        <w:pStyle w:val="PMtextBullet"/>
      </w:pPr>
      <w:r>
        <w:t xml:space="preserve">Fall from </w:t>
      </w:r>
      <w:proofErr w:type="gramStart"/>
      <w:r>
        <w:t>equipment</w:t>
      </w:r>
      <w:proofErr w:type="gramEnd"/>
    </w:p>
    <w:p w14:paraId="17DF4357" w14:textId="77777777" w:rsidR="003C2EE0" w:rsidRPr="002A79F0" w:rsidRDefault="003C2EE0" w:rsidP="003C2EE0">
      <w:pPr>
        <w:keepNext/>
        <w:spacing w:before="240" w:after="240"/>
        <w:rPr>
          <w:rFonts w:ascii="Arial" w:hAnsi="Arial" w:cs="Arial"/>
          <w:b/>
          <w:szCs w:val="22"/>
        </w:rPr>
      </w:pPr>
      <w:r w:rsidRPr="002A79F0">
        <w:rPr>
          <w:rFonts w:ascii="Arial" w:hAnsi="Arial" w:cs="Arial"/>
          <w:b/>
          <w:szCs w:val="22"/>
        </w:rPr>
        <w:t>Personal Protective Equipment</w:t>
      </w:r>
    </w:p>
    <w:p w14:paraId="13FCEA20" w14:textId="77777777" w:rsidR="00A96BCB" w:rsidRDefault="00A96BCB" w:rsidP="003C2EE0">
      <w:pPr>
        <w:pStyle w:val="PMtextBullet"/>
        <w:rPr>
          <w:rFonts w:cs="Arial"/>
        </w:rPr>
      </w:pPr>
      <w:r>
        <w:rPr>
          <w:rFonts w:cs="Arial"/>
        </w:rPr>
        <w:t>Safety footwear</w:t>
      </w:r>
    </w:p>
    <w:p w14:paraId="5745CDB0" w14:textId="2BF0C164" w:rsidR="00A96BCB" w:rsidRDefault="00A96BCB" w:rsidP="003C2EE0">
      <w:pPr>
        <w:pStyle w:val="PMtextBullet"/>
        <w:rPr>
          <w:rFonts w:cs="Arial"/>
        </w:rPr>
      </w:pPr>
      <w:r>
        <w:rPr>
          <w:rFonts w:cs="Arial"/>
        </w:rPr>
        <w:t>Eye protection</w:t>
      </w:r>
    </w:p>
    <w:p w14:paraId="17DF435A" w14:textId="3B8ACF77" w:rsidR="003C2EE0" w:rsidRPr="002A79F0" w:rsidRDefault="00A96BCB" w:rsidP="003C2EE0">
      <w:pPr>
        <w:pStyle w:val="PMtextBullet"/>
        <w:rPr>
          <w:rFonts w:cs="Arial"/>
        </w:rPr>
      </w:pPr>
      <w:r>
        <w:rPr>
          <w:rFonts w:cs="Arial"/>
        </w:rPr>
        <w:t>G</w:t>
      </w:r>
      <w:r w:rsidR="003C2EE0" w:rsidRPr="002A79F0">
        <w:rPr>
          <w:rFonts w:cs="Arial"/>
        </w:rPr>
        <w:t>loves</w:t>
      </w:r>
    </w:p>
    <w:p w14:paraId="17DF435D" w14:textId="77777777" w:rsidR="003C2EE0" w:rsidRPr="002A79F0" w:rsidRDefault="003C2EE0" w:rsidP="003C2EE0">
      <w:pPr>
        <w:pStyle w:val="PMhead"/>
        <w:rPr>
          <w:rFonts w:cs="Arial"/>
        </w:rPr>
      </w:pPr>
      <w:r w:rsidRPr="002A79F0">
        <w:rPr>
          <w:rFonts w:cs="Arial"/>
        </w:rPr>
        <w:t>Safe Operating Procedure</w:t>
      </w:r>
    </w:p>
    <w:p w14:paraId="62BDC095" w14:textId="77777777" w:rsidR="00412803" w:rsidRPr="00F12599" w:rsidRDefault="00412803" w:rsidP="00412803">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2491FDB4" w14:textId="0043E8D4" w:rsidR="00412803" w:rsidRPr="00F12599" w:rsidRDefault="00412803" w:rsidP="00412803">
      <w:pPr>
        <w:pStyle w:val="PMtextBullet"/>
        <w:numPr>
          <w:ilvl w:val="0"/>
          <w:numId w:val="9"/>
        </w:numPr>
      </w:pPr>
      <w:r w:rsidRPr="00F12599">
        <w:t xml:space="preserve">Operators must have </w:t>
      </w:r>
      <w:r w:rsidR="0083347E">
        <w:t>reviewed the operator’s manual with the supervisor</w:t>
      </w:r>
      <w:r>
        <w:t>.</w:t>
      </w:r>
    </w:p>
    <w:p w14:paraId="0FBEB99C" w14:textId="77777777" w:rsidR="00412803" w:rsidRDefault="00412803" w:rsidP="00412803">
      <w:pPr>
        <w:pStyle w:val="PMtextBullet"/>
        <w:numPr>
          <w:ilvl w:val="0"/>
          <w:numId w:val="9"/>
        </w:numPr>
      </w:pPr>
      <w:r>
        <w:t>Ensure operator’s</w:t>
      </w:r>
      <w:r w:rsidRPr="00F12599">
        <w:t xml:space="preserve"> manual for equipment is available to operators</w:t>
      </w:r>
      <w:r>
        <w:t>.</w:t>
      </w:r>
    </w:p>
    <w:p w14:paraId="22E359A2" w14:textId="77777777" w:rsidR="00412803" w:rsidRPr="006A23A6" w:rsidRDefault="00412803" w:rsidP="00412803">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0E970961" w14:textId="77777777" w:rsidR="00412803" w:rsidRDefault="00412803" w:rsidP="00412803">
      <w:pPr>
        <w:pStyle w:val="PMtextBullet"/>
        <w:numPr>
          <w:ilvl w:val="0"/>
          <w:numId w:val="9"/>
        </w:numPr>
      </w:pPr>
      <w:r>
        <w:t>Ensure guardrails are in place and secure around platform.</w:t>
      </w:r>
    </w:p>
    <w:p w14:paraId="7DAA45F3" w14:textId="534F8F6D" w:rsidR="00412803" w:rsidRPr="006A23A6" w:rsidRDefault="00412803" w:rsidP="00412803">
      <w:pPr>
        <w:pStyle w:val="PMtextBullet"/>
        <w:numPr>
          <w:ilvl w:val="0"/>
          <w:numId w:val="9"/>
        </w:numPr>
      </w:pPr>
      <w:r>
        <w:t xml:space="preserve">Ensure safety decals are legible, order replacements if they are not. </w:t>
      </w:r>
    </w:p>
    <w:p w14:paraId="084A65E7" w14:textId="77777777" w:rsidR="00412803" w:rsidRPr="00F12599" w:rsidRDefault="00412803" w:rsidP="00412803">
      <w:pPr>
        <w:pStyle w:val="PMtextBullet"/>
        <w:numPr>
          <w:ilvl w:val="0"/>
          <w:numId w:val="9"/>
        </w:numPr>
      </w:pPr>
      <w:r w:rsidRPr="00F12599">
        <w:t xml:space="preserve">Ensure the </w:t>
      </w:r>
      <w:r>
        <w:t>equipment</w:t>
      </w:r>
      <w:r w:rsidRPr="00F12599">
        <w:t xml:space="preserve"> is used properly as per manufacturer’s directions.</w:t>
      </w:r>
    </w:p>
    <w:p w14:paraId="293414AE" w14:textId="77777777" w:rsidR="00412803" w:rsidRDefault="00412803" w:rsidP="00412803">
      <w:pPr>
        <w:pStyle w:val="PMtextBullet"/>
        <w:numPr>
          <w:ilvl w:val="0"/>
          <w:numId w:val="9"/>
        </w:numPr>
      </w:pPr>
      <w:r>
        <w:t>Complete a walkaround of the immediate work area prior to starting. Look for obstacles that may need to be removed.</w:t>
      </w:r>
    </w:p>
    <w:p w14:paraId="7E1979CB" w14:textId="77777777" w:rsidR="00412803" w:rsidRDefault="00412803" w:rsidP="00412803">
      <w:pPr>
        <w:pStyle w:val="PMtextBullet"/>
        <w:numPr>
          <w:ilvl w:val="0"/>
          <w:numId w:val="9"/>
        </w:numPr>
      </w:pPr>
      <w:r>
        <w:t>Keep all bystanders away from the equipment during operation.</w:t>
      </w:r>
    </w:p>
    <w:p w14:paraId="373079CC" w14:textId="77777777" w:rsidR="00412803" w:rsidRDefault="00412803" w:rsidP="00412803">
      <w:pPr>
        <w:pStyle w:val="PMtextBullet"/>
      </w:pPr>
      <w:r>
        <w:t>Maintain 3-point contact with steps and handrails when getting on and off.</w:t>
      </w:r>
    </w:p>
    <w:p w14:paraId="1800E3C5" w14:textId="77777777" w:rsidR="00412803" w:rsidRDefault="00412803" w:rsidP="00412803">
      <w:pPr>
        <w:pStyle w:val="PMtextBullet"/>
      </w:pPr>
      <w:r>
        <w:t>Do not load equipment during operation.</w:t>
      </w:r>
    </w:p>
    <w:p w14:paraId="1E38043C" w14:textId="3B047456" w:rsidR="00412803" w:rsidRDefault="00412803" w:rsidP="00412803">
      <w:pPr>
        <w:pStyle w:val="PMtextBullet"/>
      </w:pPr>
      <w:r>
        <w:t xml:space="preserve">Use safe material handling </w:t>
      </w:r>
      <w:r w:rsidR="00955DDF">
        <w:t>and lifting techniques to load trees</w:t>
      </w:r>
      <w:r>
        <w:t>.</w:t>
      </w:r>
    </w:p>
    <w:p w14:paraId="63ABF0EE" w14:textId="77777777" w:rsidR="00412803" w:rsidRPr="00496D31" w:rsidRDefault="00412803" w:rsidP="00412803">
      <w:pPr>
        <w:pStyle w:val="PMtextBullet"/>
        <w:rPr>
          <w:lang w:val="en-CA"/>
        </w:rPr>
      </w:pPr>
      <w:r w:rsidRPr="00757FB4">
        <w:t xml:space="preserve">Repairs to the </w:t>
      </w:r>
      <w:r>
        <w:t xml:space="preserve">equipment </w:t>
      </w:r>
      <w:r w:rsidRPr="00757FB4">
        <w:t xml:space="preserve">must be performed by qualified personnel, using </w:t>
      </w:r>
      <w:r>
        <w:t>o</w:t>
      </w:r>
      <w:r w:rsidRPr="0058492C">
        <w:rPr>
          <w:rFonts w:cs="Arial"/>
        </w:rPr>
        <w:t xml:space="preserve">riginal equipment manufacturer (OEM) </w:t>
      </w:r>
      <w:r w:rsidRPr="00757FB4">
        <w:t>parts or equivalent</w:t>
      </w:r>
      <w:r>
        <w:t>.</w:t>
      </w:r>
      <w:r w:rsidRPr="00757FB4">
        <w:t xml:space="preserve"> </w:t>
      </w:r>
    </w:p>
    <w:p w14:paraId="7FF452DA" w14:textId="77777777" w:rsidR="00CA76B8" w:rsidRDefault="00CA76B8" w:rsidP="00CA76B8">
      <w:pPr>
        <w:pStyle w:val="PMhead"/>
      </w:pPr>
      <w:r>
        <w:lastRenderedPageBreak/>
        <w:t>Additional Resources</w:t>
      </w:r>
    </w:p>
    <w:p w14:paraId="467F46B8" w14:textId="77777777" w:rsidR="00CA76B8" w:rsidRDefault="00CA76B8" w:rsidP="00CA76B8">
      <w:pPr>
        <w:pStyle w:val="PMtext"/>
      </w:pPr>
      <w:r>
        <w:t>SOP for Hitching Implements</w:t>
      </w:r>
    </w:p>
    <w:p w14:paraId="3E8C8C11" w14:textId="77777777" w:rsidR="0070066D" w:rsidRDefault="0070066D" w:rsidP="0070066D">
      <w:pPr>
        <w:pStyle w:val="PMtext2"/>
        <w:spacing w:before="120"/>
      </w:pPr>
      <w:r>
        <w:t>SOP for Tractors</w:t>
      </w:r>
    </w:p>
    <w:p w14:paraId="5B0B2931" w14:textId="68462CAF"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1BC8DF42" w14:textId="77777777" w:rsidR="00CA76B8" w:rsidRDefault="00CA76B8" w:rsidP="00CA76B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A76B8" w14:paraId="075E5564" w14:textId="77777777" w:rsidTr="00966914">
        <w:tc>
          <w:tcPr>
            <w:tcW w:w="4428" w:type="dxa"/>
            <w:tcBorders>
              <w:bottom w:val="single" w:sz="4" w:space="0" w:color="auto"/>
            </w:tcBorders>
          </w:tcPr>
          <w:p w14:paraId="0429955C" w14:textId="77777777" w:rsidR="00CA76B8" w:rsidRDefault="00CA76B8" w:rsidP="00523006">
            <w:pPr>
              <w:pStyle w:val="PMtableText"/>
              <w:tabs>
                <w:tab w:val="left" w:leader="dot" w:pos="6840"/>
              </w:tabs>
            </w:pPr>
            <w:r>
              <w:t>Effective Date:</w:t>
            </w:r>
          </w:p>
        </w:tc>
        <w:tc>
          <w:tcPr>
            <w:tcW w:w="4428" w:type="dxa"/>
            <w:tcBorders>
              <w:bottom w:val="single" w:sz="4" w:space="0" w:color="auto"/>
            </w:tcBorders>
          </w:tcPr>
          <w:p w14:paraId="4A53AE9B" w14:textId="77777777" w:rsidR="00CA76B8" w:rsidRDefault="00CA76B8" w:rsidP="00523006">
            <w:pPr>
              <w:pStyle w:val="PMtableText"/>
              <w:tabs>
                <w:tab w:val="left" w:leader="dot" w:pos="6840"/>
              </w:tabs>
            </w:pPr>
          </w:p>
        </w:tc>
      </w:tr>
      <w:tr w:rsidR="00CA76B8" w14:paraId="78FB5CC1" w14:textId="77777777" w:rsidTr="00966914">
        <w:tc>
          <w:tcPr>
            <w:tcW w:w="4428" w:type="dxa"/>
            <w:tcBorders>
              <w:bottom w:val="single" w:sz="4" w:space="0" w:color="auto"/>
            </w:tcBorders>
          </w:tcPr>
          <w:p w14:paraId="48FE9214" w14:textId="77777777" w:rsidR="00CA76B8" w:rsidRDefault="00CA76B8" w:rsidP="00523006">
            <w:pPr>
              <w:pStyle w:val="PMtableText"/>
              <w:tabs>
                <w:tab w:val="left" w:leader="dot" w:pos="6840"/>
              </w:tabs>
            </w:pPr>
            <w:r>
              <w:t>Revision Date:</w:t>
            </w:r>
          </w:p>
        </w:tc>
        <w:tc>
          <w:tcPr>
            <w:tcW w:w="4428" w:type="dxa"/>
            <w:tcBorders>
              <w:bottom w:val="single" w:sz="4" w:space="0" w:color="auto"/>
            </w:tcBorders>
          </w:tcPr>
          <w:p w14:paraId="6936DE4F" w14:textId="77777777" w:rsidR="00CA76B8" w:rsidRDefault="00CA76B8" w:rsidP="00523006">
            <w:pPr>
              <w:pStyle w:val="PMtableText"/>
              <w:tabs>
                <w:tab w:val="left" w:leader="dot" w:pos="6840"/>
              </w:tabs>
            </w:pPr>
          </w:p>
        </w:tc>
      </w:tr>
    </w:tbl>
    <w:p w14:paraId="17DF43A2" w14:textId="6838348F" w:rsidR="003C2EE0" w:rsidRDefault="003C2EE0" w:rsidP="003C2EE0"/>
    <w:p w14:paraId="4F4547A9" w14:textId="471F71F9" w:rsidR="008075DD" w:rsidRDefault="008075DD" w:rsidP="003C2EE0"/>
    <w:p w14:paraId="1C6449E2" w14:textId="4E731BAC" w:rsidR="008075DD" w:rsidRDefault="008075DD" w:rsidP="003C2EE0"/>
    <w:p w14:paraId="30F974A5" w14:textId="6CFCABA4" w:rsidR="008075DD" w:rsidRDefault="008075DD" w:rsidP="003C2EE0"/>
    <w:p w14:paraId="34519A48" w14:textId="39987E9E" w:rsidR="008075DD" w:rsidRDefault="008075DD" w:rsidP="003C2EE0"/>
    <w:p w14:paraId="2A3E51A9" w14:textId="33CF8734" w:rsidR="008075DD" w:rsidRDefault="008075DD" w:rsidP="003C2EE0"/>
    <w:p w14:paraId="3B82A251" w14:textId="1D99E1C2" w:rsidR="008075DD" w:rsidRDefault="008075DD" w:rsidP="003C2EE0"/>
    <w:p w14:paraId="33768B45" w14:textId="65C9ADF5" w:rsidR="008075DD" w:rsidRDefault="008075DD" w:rsidP="003C2EE0"/>
    <w:p w14:paraId="05236C52" w14:textId="3AFF30E0" w:rsidR="008075DD" w:rsidRDefault="008075DD" w:rsidP="003C2EE0"/>
    <w:p w14:paraId="6B02C5DB" w14:textId="646D6382" w:rsidR="008075DD" w:rsidRDefault="008075DD" w:rsidP="003C2EE0"/>
    <w:p w14:paraId="538F634B" w14:textId="3EE111C2" w:rsidR="008075DD" w:rsidRDefault="008075DD" w:rsidP="003C2EE0"/>
    <w:p w14:paraId="5B730D53" w14:textId="67D31ECA" w:rsidR="008075DD" w:rsidRDefault="008075DD" w:rsidP="003C2EE0"/>
    <w:p w14:paraId="29510BF8" w14:textId="2544E1BE" w:rsidR="008075DD" w:rsidRDefault="008075DD" w:rsidP="003C2EE0"/>
    <w:p w14:paraId="5E94F5C9" w14:textId="13A60FF7" w:rsidR="008075DD" w:rsidRDefault="008075DD" w:rsidP="003C2EE0"/>
    <w:p w14:paraId="64BF3871" w14:textId="16E52C5B" w:rsidR="008075DD" w:rsidRDefault="008075DD" w:rsidP="003C2EE0"/>
    <w:p w14:paraId="70E368B6" w14:textId="5F34FD29" w:rsidR="008075DD" w:rsidRDefault="008075DD" w:rsidP="003C2EE0"/>
    <w:p w14:paraId="0EE0EF3B" w14:textId="66465C09" w:rsidR="008075DD" w:rsidRDefault="008075DD" w:rsidP="003C2EE0"/>
    <w:p w14:paraId="3445A88D" w14:textId="6F5FF68C" w:rsidR="008075DD" w:rsidRDefault="008075DD" w:rsidP="003C2EE0"/>
    <w:p w14:paraId="4F824415" w14:textId="537AB0C5" w:rsidR="008075DD" w:rsidRDefault="008075DD" w:rsidP="003C2EE0"/>
    <w:p w14:paraId="24DC58EC" w14:textId="344C2A08" w:rsidR="008075DD" w:rsidRDefault="008075DD" w:rsidP="003C2EE0"/>
    <w:p w14:paraId="68F535A4" w14:textId="2217D263" w:rsidR="008075DD" w:rsidRDefault="008075DD" w:rsidP="003C2EE0"/>
    <w:p w14:paraId="06EED278" w14:textId="77777777" w:rsidR="008075DD" w:rsidRDefault="008075DD" w:rsidP="003C2EE0"/>
    <w:p w14:paraId="17DF43DA" w14:textId="77777777" w:rsidR="003C2EE0" w:rsidRDefault="003C2EE0" w:rsidP="003C2EE0"/>
    <w:p w14:paraId="58960EAF" w14:textId="41E4C443" w:rsidR="009776DD" w:rsidRPr="00FE308F" w:rsidRDefault="009776DD" w:rsidP="00283964">
      <w:pPr>
        <w:pStyle w:val="Heading1"/>
      </w:pPr>
      <w:bookmarkStart w:id="461" w:name="_Toc126240207"/>
      <w:bookmarkStart w:id="462" w:name="_Toc349901510"/>
      <w:bookmarkStart w:id="463" w:name="_Toc382223591"/>
      <w:bookmarkStart w:id="464" w:name="_Toc357425757"/>
      <w:bookmarkStart w:id="465" w:name="_Toc126313857"/>
      <w:r w:rsidRPr="00556EE9">
        <w:lastRenderedPageBreak/>
        <w:t xml:space="preserve">Safe Operating Procedures for </w:t>
      </w:r>
      <w:r>
        <w:t>Vine Hedgers</w:t>
      </w:r>
      <w:bookmarkEnd w:id="461"/>
      <w:bookmarkEnd w:id="465"/>
    </w:p>
    <w:p w14:paraId="0FBE2A04" w14:textId="77777777" w:rsidR="009776DD" w:rsidRPr="006A23A6" w:rsidRDefault="009776DD" w:rsidP="009776DD">
      <w:pPr>
        <w:pStyle w:val="PMhead"/>
      </w:pPr>
      <w:r w:rsidRPr="006A23A6">
        <w:t>Purpose</w:t>
      </w:r>
    </w:p>
    <w:p w14:paraId="0D5E9826" w14:textId="77777777" w:rsidR="009776DD" w:rsidRPr="006A23A6" w:rsidRDefault="009776DD" w:rsidP="009776DD">
      <w:pPr>
        <w:pStyle w:val="PMtext"/>
      </w:pPr>
      <w:r w:rsidRPr="006A23A6">
        <w:t xml:space="preserve">To define the safe operating procedures in a manner that informs and instructs employees of </w:t>
      </w:r>
      <w:r>
        <w:t>[Employer/Organization Name]</w:t>
      </w:r>
      <w:r w:rsidRPr="006A23A6">
        <w:t xml:space="preserve"> on the key health and safety hazards and controls to remember when </w:t>
      </w:r>
      <w:r>
        <w:t>using</w:t>
      </w:r>
      <w:r w:rsidRPr="006A23A6">
        <w:t xml:space="preserve"> </w:t>
      </w:r>
      <w:r>
        <w:t>the vine hedger</w:t>
      </w:r>
      <w:r w:rsidRPr="006A23A6">
        <w:t>.</w:t>
      </w:r>
    </w:p>
    <w:p w14:paraId="00FFA23B" w14:textId="77777777" w:rsidR="009776DD" w:rsidRPr="006A23A6" w:rsidRDefault="009776DD" w:rsidP="009776DD">
      <w:pPr>
        <w:pStyle w:val="PMhead"/>
      </w:pPr>
      <w:r>
        <w:t>Hazards</w:t>
      </w:r>
    </w:p>
    <w:p w14:paraId="69FF5C4A" w14:textId="77777777" w:rsidR="009776DD" w:rsidRPr="006A23A6" w:rsidRDefault="009776DD" w:rsidP="009776DD">
      <w:pPr>
        <w:pStyle w:val="PMtext"/>
      </w:pPr>
      <w:r w:rsidRPr="006A23A6">
        <w:t xml:space="preserve">The following hazards may occur </w:t>
      </w:r>
      <w:r>
        <w:t>when using the vine hedger</w:t>
      </w:r>
      <w:r w:rsidRPr="006A23A6">
        <w:t>:</w:t>
      </w:r>
    </w:p>
    <w:p w14:paraId="04847F32" w14:textId="77777777" w:rsidR="009776DD" w:rsidRDefault="009776DD" w:rsidP="009776DD">
      <w:pPr>
        <w:pStyle w:val="PMtextBullet"/>
      </w:pPr>
      <w:r>
        <w:t>Critical injury or fatality</w:t>
      </w:r>
    </w:p>
    <w:p w14:paraId="6A1046DA" w14:textId="77777777" w:rsidR="009776DD" w:rsidRDefault="009776DD" w:rsidP="009776DD">
      <w:pPr>
        <w:pStyle w:val="PMtextBullet"/>
      </w:pPr>
      <w:r>
        <w:t>Entanglement</w:t>
      </w:r>
    </w:p>
    <w:p w14:paraId="0D7B010D" w14:textId="77777777" w:rsidR="009776DD" w:rsidRDefault="009776DD" w:rsidP="009776DD">
      <w:pPr>
        <w:pStyle w:val="PMtextBullet"/>
      </w:pPr>
      <w:r>
        <w:t>Eye injury</w:t>
      </w:r>
    </w:p>
    <w:p w14:paraId="42E3F9C2" w14:textId="77777777" w:rsidR="009776DD" w:rsidRDefault="009776DD" w:rsidP="009776DD">
      <w:pPr>
        <w:pStyle w:val="PMtextBullet"/>
      </w:pPr>
      <w:r>
        <w:t>Puncture (hydraulic fluid under pressure)</w:t>
      </w:r>
    </w:p>
    <w:p w14:paraId="3EF15D7F" w14:textId="77777777" w:rsidR="009776DD" w:rsidRDefault="009776DD" w:rsidP="009776DD">
      <w:pPr>
        <w:pStyle w:val="PMtextBullet"/>
      </w:pPr>
      <w:r w:rsidRPr="006A23A6">
        <w:t>Fire</w:t>
      </w:r>
    </w:p>
    <w:p w14:paraId="4C9C98B1" w14:textId="77777777" w:rsidR="009776DD" w:rsidRPr="006A23A6" w:rsidRDefault="009776DD" w:rsidP="009776DD">
      <w:pPr>
        <w:pStyle w:val="PMhead"/>
      </w:pPr>
      <w:r w:rsidRPr="006A23A6">
        <w:t>Personal Protective Equipment</w:t>
      </w:r>
    </w:p>
    <w:p w14:paraId="2E9AAA0D" w14:textId="77777777" w:rsidR="009776DD" w:rsidRPr="006A23A6" w:rsidRDefault="009776DD" w:rsidP="009776DD">
      <w:pPr>
        <w:pStyle w:val="PMtextBullet"/>
      </w:pPr>
      <w:r>
        <w:t>Safety footwear</w:t>
      </w:r>
    </w:p>
    <w:p w14:paraId="7E7A6FD6" w14:textId="77777777" w:rsidR="009776DD" w:rsidRDefault="009776DD" w:rsidP="009776DD">
      <w:pPr>
        <w:pStyle w:val="PMtextBullet"/>
      </w:pPr>
      <w:r>
        <w:t>Eye protection</w:t>
      </w:r>
    </w:p>
    <w:p w14:paraId="3A217102" w14:textId="77777777" w:rsidR="009776DD" w:rsidRPr="006A23A6" w:rsidRDefault="009776DD" w:rsidP="009776DD">
      <w:pPr>
        <w:pStyle w:val="PMtextBullet"/>
      </w:pPr>
      <w:r w:rsidRPr="006A23A6">
        <w:t>Hearing protection</w:t>
      </w:r>
    </w:p>
    <w:p w14:paraId="2FF934C4" w14:textId="77777777" w:rsidR="009776DD" w:rsidRPr="00FA7AC6" w:rsidRDefault="009776DD" w:rsidP="009776DD">
      <w:pPr>
        <w:pStyle w:val="PMtextBullet"/>
        <w:rPr>
          <w:u w:val="single"/>
        </w:rPr>
      </w:pPr>
      <w:r w:rsidRPr="00FA7AC6">
        <w:t>Gloves</w:t>
      </w:r>
    </w:p>
    <w:p w14:paraId="066A1148" w14:textId="77777777" w:rsidR="009776DD" w:rsidRPr="006A23A6" w:rsidRDefault="009776DD" w:rsidP="009776DD">
      <w:pPr>
        <w:pStyle w:val="PMtextBullet"/>
      </w:pPr>
      <w:r w:rsidRPr="006A23A6">
        <w:t>No loose clothing</w:t>
      </w:r>
      <w:r>
        <w:t xml:space="preserve">, </w:t>
      </w:r>
      <w:proofErr w:type="gramStart"/>
      <w:r>
        <w:t>hair</w:t>
      </w:r>
      <w:proofErr w:type="gramEnd"/>
      <w:r w:rsidRPr="006A23A6">
        <w:t xml:space="preserve"> or jewelry</w:t>
      </w:r>
    </w:p>
    <w:p w14:paraId="2E25B4F9" w14:textId="77777777" w:rsidR="009776DD" w:rsidRPr="006A23A6" w:rsidRDefault="009776DD" w:rsidP="009776DD">
      <w:pPr>
        <w:pStyle w:val="PMhead"/>
      </w:pPr>
      <w:r w:rsidRPr="006A23A6">
        <w:t>Safe Operating Procedure</w:t>
      </w:r>
    </w:p>
    <w:p w14:paraId="779C88AC" w14:textId="77777777" w:rsidR="009776DD" w:rsidRPr="00F12599" w:rsidRDefault="009776DD" w:rsidP="009776DD">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4B3434FB" w14:textId="0112B195" w:rsidR="009776DD" w:rsidRPr="00F12599" w:rsidRDefault="009776DD" w:rsidP="009776DD">
      <w:pPr>
        <w:pStyle w:val="PMtextBullet"/>
      </w:pPr>
      <w:r w:rsidRPr="00F12599">
        <w:t xml:space="preserve">Operators must have </w:t>
      </w:r>
      <w:r w:rsidR="0083347E">
        <w:t>reviewed the operator’s manual with the supervisor</w:t>
      </w:r>
      <w:r>
        <w:t>.</w:t>
      </w:r>
    </w:p>
    <w:p w14:paraId="2CE15CD3" w14:textId="77777777" w:rsidR="009776DD" w:rsidRDefault="009776DD" w:rsidP="009776DD">
      <w:pPr>
        <w:pStyle w:val="PMtextBullet"/>
      </w:pPr>
      <w:r>
        <w:t>Ensure operator’s</w:t>
      </w:r>
      <w:r w:rsidRPr="00F12599">
        <w:t xml:space="preserve"> manual for equipment is available to operators</w:t>
      </w:r>
      <w:r>
        <w:t>.</w:t>
      </w:r>
    </w:p>
    <w:p w14:paraId="5CB2C3BF" w14:textId="77777777" w:rsidR="009776DD" w:rsidRPr="006A23A6" w:rsidRDefault="009776DD" w:rsidP="009776DD">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510C5FF6" w14:textId="77777777" w:rsidR="009776DD" w:rsidRPr="006A23A6" w:rsidRDefault="009776DD" w:rsidP="009776DD">
      <w:pPr>
        <w:pStyle w:val="PMtextBullet"/>
      </w:pPr>
      <w:r>
        <w:t xml:space="preserve">Ensure safety decals are legible, order replacements if they are not. </w:t>
      </w:r>
    </w:p>
    <w:p w14:paraId="62CA3795" w14:textId="77777777" w:rsidR="009776DD" w:rsidRPr="00F12599" w:rsidRDefault="009776DD" w:rsidP="009776DD">
      <w:pPr>
        <w:pStyle w:val="PMtextBullet"/>
      </w:pPr>
      <w:r w:rsidRPr="00F12599">
        <w:t xml:space="preserve">Ensure the </w:t>
      </w:r>
      <w:r>
        <w:t>equipment</w:t>
      </w:r>
      <w:r w:rsidRPr="00F12599">
        <w:t xml:space="preserve"> is used properly as per manufacturer’s directions.</w:t>
      </w:r>
    </w:p>
    <w:p w14:paraId="02C33975" w14:textId="77777777" w:rsidR="009776DD" w:rsidRDefault="009776DD" w:rsidP="009776DD">
      <w:pPr>
        <w:pStyle w:val="PMtextBullet"/>
      </w:pPr>
      <w:r>
        <w:t>Complete a walkaround of the immediate work area prior to starting. Look for obstacles that may need to be removed.</w:t>
      </w:r>
    </w:p>
    <w:p w14:paraId="167FE751" w14:textId="77777777" w:rsidR="009776DD" w:rsidRDefault="009776DD" w:rsidP="009776DD">
      <w:pPr>
        <w:pStyle w:val="PMtextBullet"/>
      </w:pPr>
      <w:r>
        <w:t>Use the appropriate size and type of tractor.</w:t>
      </w:r>
    </w:p>
    <w:p w14:paraId="43D9CF8A" w14:textId="77777777" w:rsidR="009776DD" w:rsidRDefault="009776DD" w:rsidP="009776DD">
      <w:pPr>
        <w:pStyle w:val="PMtextBullet"/>
      </w:pPr>
      <w:r>
        <w:t xml:space="preserve">A tractor with an enclosed cab roll-over protection system (ROPS) and a seatbelt is recommended when operating the vine hedger. </w:t>
      </w:r>
    </w:p>
    <w:p w14:paraId="15FBCC0F" w14:textId="77777777" w:rsidR="009776DD" w:rsidRDefault="009776DD" w:rsidP="009776DD">
      <w:pPr>
        <w:pStyle w:val="PMtextBullet"/>
      </w:pPr>
      <w:r>
        <w:t>Confirm all controls are in proper working order.</w:t>
      </w:r>
    </w:p>
    <w:p w14:paraId="77D016A4" w14:textId="77777777" w:rsidR="009776DD" w:rsidRDefault="009776DD" w:rsidP="009776DD">
      <w:pPr>
        <w:pStyle w:val="PMtextBullet"/>
      </w:pPr>
      <w:r>
        <w:lastRenderedPageBreak/>
        <w:t>Ensure all control levers are in neutral or off position before starting.</w:t>
      </w:r>
    </w:p>
    <w:p w14:paraId="05017E74" w14:textId="77777777" w:rsidR="009776DD" w:rsidRDefault="009776DD" w:rsidP="009776DD">
      <w:pPr>
        <w:pStyle w:val="PMtextBullet"/>
      </w:pPr>
      <w:r>
        <w:t>Keep all bystanders away from the equipment during operation.</w:t>
      </w:r>
    </w:p>
    <w:p w14:paraId="255CD8C5" w14:textId="77777777" w:rsidR="009776DD" w:rsidRDefault="009776DD" w:rsidP="009776DD">
      <w:pPr>
        <w:pStyle w:val="PMtextBullet"/>
      </w:pPr>
      <w:r>
        <w:t>Do not allow passengers on the equipment.</w:t>
      </w:r>
    </w:p>
    <w:p w14:paraId="75F4D2FB" w14:textId="77777777" w:rsidR="009776DD" w:rsidRDefault="009776DD" w:rsidP="009776DD">
      <w:pPr>
        <w:pStyle w:val="PMtextBullet"/>
      </w:pPr>
      <w:r>
        <w:t>Do not climb on the equipment during operation.</w:t>
      </w:r>
    </w:p>
    <w:p w14:paraId="4C4EEA15" w14:textId="77777777" w:rsidR="009776DD" w:rsidRDefault="009776DD" w:rsidP="009776DD">
      <w:pPr>
        <w:pStyle w:val="PMtextBullet"/>
      </w:pPr>
      <w:r>
        <w:t>Before attaching or removing the power take off (PTO) shaft, disengage the PTO shaft, turn off engine and remove ignition key.</w:t>
      </w:r>
    </w:p>
    <w:p w14:paraId="0A770E0F" w14:textId="77777777" w:rsidR="009776DD" w:rsidRDefault="009776DD" w:rsidP="009776DD">
      <w:pPr>
        <w:pStyle w:val="PMtextBullet"/>
      </w:pPr>
      <w:r>
        <w:t>Never engage PTO shaft when tractor engine is off.</w:t>
      </w:r>
    </w:p>
    <w:p w14:paraId="1463148B" w14:textId="77777777" w:rsidR="009776DD" w:rsidRDefault="009776DD" w:rsidP="009776DD">
      <w:pPr>
        <w:pStyle w:val="PMtextBullet"/>
      </w:pPr>
      <w:r>
        <w:t>Disconnect the equipment from the tractor only on compact level ground, ensuring that it is stopped and stable.</w:t>
      </w:r>
    </w:p>
    <w:p w14:paraId="3817C9BA" w14:textId="77777777" w:rsidR="009776DD" w:rsidRDefault="009776DD" w:rsidP="009776DD">
      <w:pPr>
        <w:pStyle w:val="PMtextBullet"/>
      </w:pPr>
      <w:r>
        <w:t xml:space="preserve">Never make an adjustment or repair with the vine hedger running. Disengage the PTO, shut off the tractor engine, set the parking brake, remove the </w:t>
      </w:r>
      <w:proofErr w:type="gramStart"/>
      <w:r>
        <w:t>key</w:t>
      </w:r>
      <w:proofErr w:type="gramEnd"/>
      <w:r>
        <w:t xml:space="preserve"> and wait for all moving parts to stop before opening shielding or making adjustments.</w:t>
      </w:r>
    </w:p>
    <w:p w14:paraId="03A2A503" w14:textId="77777777" w:rsidR="009776DD" w:rsidRDefault="009776DD" w:rsidP="009776DD">
      <w:pPr>
        <w:pStyle w:val="PMtextBullet"/>
      </w:pPr>
      <w:r>
        <w:t>Do not attempt to remove material from the vine hedger during operation.</w:t>
      </w:r>
    </w:p>
    <w:p w14:paraId="11A11FA9" w14:textId="77777777" w:rsidR="009776DD" w:rsidRDefault="009776DD" w:rsidP="009776DD">
      <w:pPr>
        <w:pStyle w:val="PMtextBullet"/>
      </w:pPr>
      <w:r>
        <w:t>Before attaching or removing the PTO shaft, disengage the PTO shaft, turn off the tractor engine and remove ignition key.</w:t>
      </w:r>
    </w:p>
    <w:p w14:paraId="6D485961" w14:textId="77777777" w:rsidR="009776DD" w:rsidRDefault="009776DD" w:rsidP="009776DD">
      <w:pPr>
        <w:pStyle w:val="PMtextBullet"/>
      </w:pPr>
      <w:r>
        <w:t>Never engage PTO shaft when tractor engine is off.</w:t>
      </w:r>
    </w:p>
    <w:p w14:paraId="0B99C6EB" w14:textId="77777777" w:rsidR="009776DD" w:rsidRDefault="009776DD" w:rsidP="009776DD">
      <w:pPr>
        <w:pStyle w:val="PMtextBullet"/>
      </w:pPr>
      <w:r>
        <w:t>Use equipment during daylight or in bright artificial light.</w:t>
      </w:r>
    </w:p>
    <w:p w14:paraId="2570CF68" w14:textId="77777777" w:rsidR="009776DD" w:rsidRDefault="009776DD" w:rsidP="009776DD">
      <w:pPr>
        <w:pStyle w:val="PMtextBullet"/>
      </w:pPr>
      <w:r>
        <w:t>While making turns in rough terrain, reduce tractor speed.</w:t>
      </w:r>
    </w:p>
    <w:p w14:paraId="73D19ECC" w14:textId="77777777" w:rsidR="009776DD" w:rsidRDefault="009776DD" w:rsidP="009776DD">
      <w:pPr>
        <w:pStyle w:val="PMtextBullet"/>
      </w:pPr>
      <w:r>
        <w:t>If possible, post warning signs in the vineyard indicating which rows will be hedged.</w:t>
      </w:r>
    </w:p>
    <w:p w14:paraId="4BC5E607" w14:textId="77777777" w:rsidR="009776DD" w:rsidRDefault="009776DD" w:rsidP="009776DD">
      <w:pPr>
        <w:pStyle w:val="PMtextBullet"/>
      </w:pPr>
      <w:r>
        <w:t>At the correct idling speed, the cutting blades should not move. If this is not the case, shut off the vine hedger, disengage the PTO shaft and notify your supervisor immediately.</w:t>
      </w:r>
    </w:p>
    <w:p w14:paraId="0216865E" w14:textId="77777777" w:rsidR="009776DD" w:rsidRDefault="009776DD" w:rsidP="009776DD">
      <w:pPr>
        <w:pStyle w:val="PMtextBullet"/>
      </w:pPr>
      <w:r>
        <w:t>Do not cut any material other than vines.</w:t>
      </w:r>
    </w:p>
    <w:p w14:paraId="352D863C" w14:textId="77777777" w:rsidR="009776DD" w:rsidRDefault="009776DD" w:rsidP="009776DD">
      <w:pPr>
        <w:pStyle w:val="PMtextBullet"/>
      </w:pPr>
      <w:r>
        <w:t>If the cutter blades become jammed by thick branches or any other obstruction, shut off the vine hedger and tractor, disengage the PTO shaft, and immediately remove the key before attempting to free the blades.</w:t>
      </w:r>
    </w:p>
    <w:p w14:paraId="2E838D95" w14:textId="77777777" w:rsidR="009776DD" w:rsidRDefault="009776DD" w:rsidP="009776DD">
      <w:pPr>
        <w:pStyle w:val="PMtextBullet"/>
      </w:pPr>
      <w:r>
        <w:t>If the vine hedger has struck a foreign object, stop, shut off the equipment, disengage the PTO shaft, and inspect the tractor and vine hedger for damage. Repair the damage before resuming equipment operation.</w:t>
      </w:r>
    </w:p>
    <w:p w14:paraId="07DB592F" w14:textId="77777777" w:rsidR="009776DD" w:rsidRDefault="009776DD" w:rsidP="009776DD">
      <w:pPr>
        <w:pStyle w:val="PMtextBullet"/>
      </w:pPr>
      <w:r>
        <w:t>When leaving the tractor and vine hedger unattended, disengage the PTO shaft, turn off the engine, set the parking brake and remove the key.</w:t>
      </w:r>
    </w:p>
    <w:p w14:paraId="04331A39" w14:textId="77777777" w:rsidR="00235DAF" w:rsidRPr="00496D31" w:rsidRDefault="00235DAF" w:rsidP="00235DAF">
      <w:pPr>
        <w:pStyle w:val="PMtextBullet"/>
        <w:rPr>
          <w:lang w:val="en-CA"/>
        </w:rPr>
      </w:pPr>
      <w:r w:rsidRPr="00757FB4">
        <w:t xml:space="preserve">Repairs to the </w:t>
      </w:r>
      <w:r>
        <w:t xml:space="preserve">equipment </w:t>
      </w:r>
      <w:r w:rsidRPr="00757FB4">
        <w:t xml:space="preserve">must be performed by qualified personnel, using </w:t>
      </w:r>
      <w:r>
        <w:t>o</w:t>
      </w:r>
      <w:r w:rsidRPr="0058492C">
        <w:rPr>
          <w:rFonts w:cs="Arial"/>
        </w:rPr>
        <w:t xml:space="preserve">riginal equipment manufacturer (OEM) </w:t>
      </w:r>
      <w:r w:rsidRPr="00757FB4">
        <w:t>parts or equivalent</w:t>
      </w:r>
      <w:r>
        <w:t>.</w:t>
      </w:r>
      <w:r w:rsidRPr="00757FB4">
        <w:t xml:space="preserve"> </w:t>
      </w:r>
    </w:p>
    <w:p w14:paraId="3781AAA4" w14:textId="77777777" w:rsidR="00235DAF" w:rsidRDefault="00235DAF" w:rsidP="00235DAF">
      <w:pPr>
        <w:pStyle w:val="PMhead"/>
      </w:pPr>
      <w:r>
        <w:t>Additional Resources</w:t>
      </w:r>
    </w:p>
    <w:p w14:paraId="047C1652" w14:textId="77777777" w:rsidR="00235DAF" w:rsidRDefault="00235DAF" w:rsidP="00235DAF">
      <w:pPr>
        <w:pStyle w:val="PMtext"/>
      </w:pPr>
      <w:r>
        <w:t>SOP for Hitching Implements</w:t>
      </w:r>
    </w:p>
    <w:p w14:paraId="2770F8DE" w14:textId="77777777" w:rsidR="00235DAF" w:rsidRDefault="00235DAF" w:rsidP="00235DAF">
      <w:pPr>
        <w:pStyle w:val="PMtext2"/>
        <w:spacing w:before="120"/>
      </w:pPr>
      <w:r>
        <w:t>SOP for Tractors</w:t>
      </w:r>
    </w:p>
    <w:p w14:paraId="34083584" w14:textId="672D273D" w:rsidR="00235DAF" w:rsidRPr="002E483A" w:rsidRDefault="009E496A" w:rsidP="00235DAF">
      <w:pPr>
        <w:pStyle w:val="PMtext2"/>
        <w:spacing w:before="120"/>
      </w:pPr>
      <w:r>
        <w:t>MLITSD</w:t>
      </w:r>
      <w:r w:rsidR="00D56055">
        <w:t xml:space="preserve"> </w:t>
      </w:r>
      <w:r w:rsidR="00235DAF">
        <w:t>Occupational Health and Safety Guidelines for Farming Operations in Ontario</w:t>
      </w:r>
    </w:p>
    <w:p w14:paraId="39F9CCC4" w14:textId="77777777" w:rsidR="00235DAF" w:rsidRDefault="00235DAF" w:rsidP="00235DAF">
      <w:pPr>
        <w:pStyle w:val="PMhead"/>
      </w:pPr>
      <w: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235DAF" w14:paraId="58EA25F3" w14:textId="77777777" w:rsidTr="00C05385">
        <w:tc>
          <w:tcPr>
            <w:tcW w:w="4428" w:type="dxa"/>
          </w:tcPr>
          <w:p w14:paraId="3F313D71" w14:textId="77777777" w:rsidR="00235DAF" w:rsidRDefault="00235DAF" w:rsidP="00C05385">
            <w:pPr>
              <w:pStyle w:val="PMtableText"/>
              <w:tabs>
                <w:tab w:val="left" w:leader="dot" w:pos="6840"/>
              </w:tabs>
            </w:pPr>
            <w:r>
              <w:t>Effective Date:</w:t>
            </w:r>
          </w:p>
        </w:tc>
        <w:tc>
          <w:tcPr>
            <w:tcW w:w="4428" w:type="dxa"/>
          </w:tcPr>
          <w:p w14:paraId="5F0EE167" w14:textId="77777777" w:rsidR="00235DAF" w:rsidRDefault="00235DAF" w:rsidP="00C05385">
            <w:pPr>
              <w:pStyle w:val="PMtableText"/>
              <w:tabs>
                <w:tab w:val="left" w:leader="dot" w:pos="6840"/>
              </w:tabs>
            </w:pPr>
          </w:p>
        </w:tc>
      </w:tr>
      <w:tr w:rsidR="00235DAF" w14:paraId="1B2170A9" w14:textId="77777777" w:rsidTr="00C05385">
        <w:tc>
          <w:tcPr>
            <w:tcW w:w="4428" w:type="dxa"/>
          </w:tcPr>
          <w:p w14:paraId="29BECCF2" w14:textId="77777777" w:rsidR="00235DAF" w:rsidRDefault="00235DAF" w:rsidP="00C05385">
            <w:pPr>
              <w:pStyle w:val="PMtableText"/>
              <w:tabs>
                <w:tab w:val="left" w:leader="dot" w:pos="6840"/>
              </w:tabs>
            </w:pPr>
            <w:r>
              <w:t>Revision Date:</w:t>
            </w:r>
          </w:p>
        </w:tc>
        <w:tc>
          <w:tcPr>
            <w:tcW w:w="4428" w:type="dxa"/>
          </w:tcPr>
          <w:p w14:paraId="17C92873" w14:textId="77777777" w:rsidR="00235DAF" w:rsidRDefault="00235DAF" w:rsidP="00C05385">
            <w:pPr>
              <w:pStyle w:val="PMtableText"/>
              <w:tabs>
                <w:tab w:val="left" w:leader="dot" w:pos="6840"/>
              </w:tabs>
            </w:pPr>
          </w:p>
        </w:tc>
      </w:tr>
    </w:tbl>
    <w:p w14:paraId="361E72C8" w14:textId="04EFC94E" w:rsidR="00F26060" w:rsidRDefault="00F26060" w:rsidP="00F26060">
      <w:bookmarkStart w:id="466" w:name="_Toc126240208"/>
    </w:p>
    <w:p w14:paraId="7E0A57F3" w14:textId="6DDD0255" w:rsidR="00F26060" w:rsidRDefault="00F26060" w:rsidP="00F26060"/>
    <w:p w14:paraId="52AF56DC" w14:textId="0F09A9B7" w:rsidR="00F26060" w:rsidRDefault="00F26060" w:rsidP="00F26060"/>
    <w:p w14:paraId="00C08962" w14:textId="7563150B" w:rsidR="00F26060" w:rsidRDefault="00F26060" w:rsidP="00F26060"/>
    <w:p w14:paraId="752B39C9" w14:textId="1654C3E4" w:rsidR="00F26060" w:rsidRDefault="00F26060" w:rsidP="00F26060"/>
    <w:p w14:paraId="4CEBBCA5" w14:textId="0AB0F656" w:rsidR="00F26060" w:rsidRDefault="00F26060" w:rsidP="00F26060"/>
    <w:p w14:paraId="41E70667" w14:textId="56ED69FE" w:rsidR="00F26060" w:rsidRDefault="00F26060" w:rsidP="00F26060"/>
    <w:p w14:paraId="6D082789" w14:textId="6CE1B30B" w:rsidR="00F26060" w:rsidRDefault="00F26060" w:rsidP="00F26060"/>
    <w:p w14:paraId="299EAC00" w14:textId="47395158" w:rsidR="00F26060" w:rsidRDefault="00F26060" w:rsidP="00F26060"/>
    <w:p w14:paraId="7CF27289" w14:textId="7C20DC3D" w:rsidR="00F26060" w:rsidRDefault="00F26060" w:rsidP="00F26060"/>
    <w:p w14:paraId="13AE14B6" w14:textId="185D4A09" w:rsidR="00F26060" w:rsidRDefault="00F26060" w:rsidP="00F26060"/>
    <w:p w14:paraId="4DEDEC6C" w14:textId="3B93CB11" w:rsidR="00F26060" w:rsidRDefault="00F26060" w:rsidP="00F26060"/>
    <w:p w14:paraId="2FE2313B" w14:textId="1387670C" w:rsidR="00F26060" w:rsidRDefault="00F26060" w:rsidP="00F26060"/>
    <w:p w14:paraId="4C88FD31" w14:textId="3E6625BB" w:rsidR="00F26060" w:rsidRDefault="00F26060" w:rsidP="00F26060"/>
    <w:p w14:paraId="6FC2441B" w14:textId="0ABBC376" w:rsidR="00F26060" w:rsidRDefault="00F26060" w:rsidP="00F26060"/>
    <w:p w14:paraId="60463EE3" w14:textId="01E76D13" w:rsidR="00F26060" w:rsidRDefault="00F26060" w:rsidP="00F26060"/>
    <w:p w14:paraId="265026E1" w14:textId="6BF04953" w:rsidR="00F26060" w:rsidRDefault="00F26060" w:rsidP="00F26060"/>
    <w:p w14:paraId="7C39DFD9" w14:textId="534D7AD9" w:rsidR="00F26060" w:rsidRDefault="00F26060" w:rsidP="00F26060"/>
    <w:p w14:paraId="5E6EA9C7" w14:textId="5674140E" w:rsidR="00F26060" w:rsidRDefault="00F26060" w:rsidP="00F26060"/>
    <w:p w14:paraId="3E3231FB" w14:textId="26B43C4F" w:rsidR="00F26060" w:rsidRDefault="00F26060" w:rsidP="00F26060"/>
    <w:p w14:paraId="6B7A592B" w14:textId="4FBBC8D9" w:rsidR="00F26060" w:rsidRDefault="00F26060" w:rsidP="00F26060"/>
    <w:p w14:paraId="7214FAFB" w14:textId="29ED5A55" w:rsidR="00F26060" w:rsidRDefault="00F26060" w:rsidP="00F26060"/>
    <w:p w14:paraId="11AF3F21" w14:textId="0B159D13" w:rsidR="00F26060" w:rsidRDefault="00F26060" w:rsidP="00F26060"/>
    <w:p w14:paraId="57378B56" w14:textId="08E94D3E" w:rsidR="00F26060" w:rsidRDefault="00F26060" w:rsidP="00F26060"/>
    <w:p w14:paraId="794505AF" w14:textId="67F7F352" w:rsidR="00F26060" w:rsidRDefault="00F26060" w:rsidP="00F26060"/>
    <w:p w14:paraId="2E3E8E98" w14:textId="30F13616" w:rsidR="00F26060" w:rsidRDefault="00F26060" w:rsidP="00F26060"/>
    <w:p w14:paraId="30B4ADCE" w14:textId="77777777" w:rsidR="00F26060" w:rsidRDefault="00F26060" w:rsidP="00F26060"/>
    <w:p w14:paraId="21059155" w14:textId="1412F3C4" w:rsidR="00CA76B8" w:rsidRDefault="00CA76B8" w:rsidP="00283964">
      <w:pPr>
        <w:pStyle w:val="Heading1"/>
      </w:pPr>
      <w:bookmarkStart w:id="467" w:name="_Toc126313858"/>
      <w:r>
        <w:lastRenderedPageBreak/>
        <w:t>Safe Operating Procedures for Vine Planter</w:t>
      </w:r>
      <w:r w:rsidR="00955DDF">
        <w:t>s</w:t>
      </w:r>
      <w:bookmarkEnd w:id="466"/>
      <w:bookmarkEnd w:id="467"/>
    </w:p>
    <w:p w14:paraId="4DCDCAAA" w14:textId="77777777" w:rsidR="00955DDF" w:rsidRPr="002A79F0" w:rsidRDefault="00955DDF" w:rsidP="00955DDF">
      <w:pPr>
        <w:pStyle w:val="PMhead"/>
        <w:rPr>
          <w:rFonts w:cs="Arial"/>
        </w:rPr>
      </w:pPr>
      <w:r w:rsidRPr="002A79F0">
        <w:rPr>
          <w:rFonts w:cs="Arial"/>
        </w:rPr>
        <w:t>Purpose</w:t>
      </w:r>
    </w:p>
    <w:p w14:paraId="6AE4B9A4" w14:textId="629F15D0" w:rsidR="00955DDF" w:rsidRPr="002A79F0" w:rsidRDefault="00955DDF" w:rsidP="00955DDF">
      <w:pPr>
        <w:pStyle w:val="PMtext"/>
        <w:rPr>
          <w:rFonts w:cs="Arial"/>
        </w:rPr>
      </w:pPr>
      <w:r>
        <w:rPr>
          <w:rFonts w:cs="Arial"/>
        </w:rPr>
        <w:t>To define the safe</w:t>
      </w:r>
      <w:r w:rsidRPr="002A79F0">
        <w:rPr>
          <w:rFonts w:cs="Arial"/>
        </w:rPr>
        <w:t xml:space="preserve"> </w:t>
      </w:r>
      <w:r>
        <w:rPr>
          <w:rFonts w:cs="Arial"/>
        </w:rPr>
        <w:t>o</w:t>
      </w:r>
      <w:r w:rsidRPr="002A79F0">
        <w:rPr>
          <w:rFonts w:cs="Arial"/>
        </w:rPr>
        <w:t xml:space="preserve">perating </w:t>
      </w:r>
      <w:r>
        <w:rPr>
          <w:rFonts w:cs="Arial"/>
        </w:rPr>
        <w:t>p</w:t>
      </w:r>
      <w:r w:rsidRPr="002A79F0">
        <w:rPr>
          <w:rFonts w:cs="Arial"/>
        </w:rPr>
        <w:t xml:space="preserve">rocedures in a manner that informs and instructs employees of </w:t>
      </w:r>
      <w:r>
        <w:rPr>
          <w:rFonts w:cs="Arial"/>
        </w:rPr>
        <w:t>[Employer/Organization Name]</w:t>
      </w:r>
      <w:r w:rsidRPr="002A79F0">
        <w:rPr>
          <w:rFonts w:cs="Arial"/>
        </w:rPr>
        <w:t xml:space="preserve"> on the key health and safety </w:t>
      </w:r>
      <w:r>
        <w:rPr>
          <w:rFonts w:cs="Arial"/>
        </w:rPr>
        <w:t>hazards and controls</w:t>
      </w:r>
      <w:r w:rsidRPr="002A79F0">
        <w:rPr>
          <w:rFonts w:cs="Arial"/>
        </w:rPr>
        <w:t xml:space="preserve"> to remember when </w:t>
      </w:r>
      <w:r>
        <w:rPr>
          <w:rFonts w:cs="Arial"/>
        </w:rPr>
        <w:t>using the vine p</w:t>
      </w:r>
      <w:r w:rsidRPr="002A79F0">
        <w:rPr>
          <w:rFonts w:cs="Arial"/>
        </w:rPr>
        <w:t>lant</w:t>
      </w:r>
      <w:r>
        <w:rPr>
          <w:rFonts w:cs="Arial"/>
        </w:rPr>
        <w:t>er</w:t>
      </w:r>
      <w:r w:rsidRPr="002A79F0">
        <w:rPr>
          <w:rFonts w:cs="Arial"/>
        </w:rPr>
        <w:t>.</w:t>
      </w:r>
    </w:p>
    <w:p w14:paraId="63B2B945" w14:textId="77777777" w:rsidR="00955DDF" w:rsidRPr="002A79F0" w:rsidRDefault="00955DDF" w:rsidP="00955DDF">
      <w:pPr>
        <w:pStyle w:val="PMhead"/>
        <w:rPr>
          <w:rFonts w:cs="Arial"/>
        </w:rPr>
      </w:pPr>
      <w:r>
        <w:rPr>
          <w:rFonts w:cs="Arial"/>
        </w:rPr>
        <w:t>Hazards</w:t>
      </w:r>
    </w:p>
    <w:p w14:paraId="5A7A6D19" w14:textId="0B57BAB1" w:rsidR="00955DDF" w:rsidRPr="002A79F0" w:rsidRDefault="00955DDF" w:rsidP="00955DDF">
      <w:pPr>
        <w:pStyle w:val="PMtext"/>
        <w:rPr>
          <w:rFonts w:cs="Arial"/>
        </w:rPr>
      </w:pPr>
      <w:r w:rsidRPr="002A79F0">
        <w:rPr>
          <w:rFonts w:cs="Arial"/>
        </w:rPr>
        <w:t>The following hazards may occur</w:t>
      </w:r>
      <w:r>
        <w:rPr>
          <w:rFonts w:cs="Arial"/>
        </w:rPr>
        <w:t xml:space="preserve"> during operation of the vine </w:t>
      </w:r>
      <w:r w:rsidRPr="002A79F0">
        <w:rPr>
          <w:rFonts w:cs="Arial"/>
        </w:rPr>
        <w:t>plant</w:t>
      </w:r>
      <w:r>
        <w:rPr>
          <w:rFonts w:cs="Arial"/>
        </w:rPr>
        <w:t>er</w:t>
      </w:r>
      <w:r w:rsidRPr="002A79F0">
        <w:rPr>
          <w:rFonts w:cs="Arial"/>
        </w:rPr>
        <w:t>:</w:t>
      </w:r>
    </w:p>
    <w:p w14:paraId="25B83A8A" w14:textId="77777777" w:rsidR="00955DDF" w:rsidRDefault="00955DDF" w:rsidP="00955DDF">
      <w:pPr>
        <w:pStyle w:val="PMtextBullet"/>
      </w:pPr>
      <w:r>
        <w:t>Critical injury</w:t>
      </w:r>
    </w:p>
    <w:p w14:paraId="29E1930F" w14:textId="4DD36730" w:rsidR="00955DDF" w:rsidRDefault="00955DDF" w:rsidP="00955DDF">
      <w:pPr>
        <w:pStyle w:val="PMtextBullet"/>
      </w:pPr>
      <w:r>
        <w:t>Entanglement</w:t>
      </w:r>
    </w:p>
    <w:p w14:paraId="6072FF2D" w14:textId="0760D3CD" w:rsidR="001702A5" w:rsidRDefault="001702A5" w:rsidP="00955DDF">
      <w:pPr>
        <w:pStyle w:val="PMtextBullet"/>
      </w:pPr>
      <w:r>
        <w:t>Eye injury</w:t>
      </w:r>
    </w:p>
    <w:p w14:paraId="27AA8D89" w14:textId="77777777" w:rsidR="00955DDF" w:rsidRDefault="00955DDF" w:rsidP="00955DDF">
      <w:pPr>
        <w:pStyle w:val="PMtextBullet"/>
      </w:pPr>
      <w:r>
        <w:t>Musculoskeletal disorder</w:t>
      </w:r>
    </w:p>
    <w:p w14:paraId="55048C99" w14:textId="77777777" w:rsidR="00955DDF" w:rsidRDefault="00955DDF" w:rsidP="00955DDF">
      <w:pPr>
        <w:pStyle w:val="PMtextBullet"/>
      </w:pPr>
      <w:r>
        <w:t xml:space="preserve">Fall from </w:t>
      </w:r>
      <w:proofErr w:type="gramStart"/>
      <w:r>
        <w:t>equipment</w:t>
      </w:r>
      <w:proofErr w:type="gramEnd"/>
    </w:p>
    <w:p w14:paraId="2A929C87" w14:textId="77777777" w:rsidR="00955DDF" w:rsidRPr="002A79F0" w:rsidRDefault="00955DDF" w:rsidP="00955DDF">
      <w:pPr>
        <w:keepNext/>
        <w:spacing w:before="240" w:after="240"/>
        <w:rPr>
          <w:rFonts w:ascii="Arial" w:hAnsi="Arial" w:cs="Arial"/>
          <w:b/>
          <w:szCs w:val="22"/>
        </w:rPr>
      </w:pPr>
      <w:r w:rsidRPr="002A79F0">
        <w:rPr>
          <w:rFonts w:ascii="Arial" w:hAnsi="Arial" w:cs="Arial"/>
          <w:b/>
          <w:szCs w:val="22"/>
        </w:rPr>
        <w:t>Personal Protective Equipment</w:t>
      </w:r>
    </w:p>
    <w:p w14:paraId="558BC3CE" w14:textId="77777777" w:rsidR="00955DDF" w:rsidRDefault="00955DDF" w:rsidP="00955DDF">
      <w:pPr>
        <w:pStyle w:val="PMtextBullet"/>
        <w:rPr>
          <w:rFonts w:cs="Arial"/>
        </w:rPr>
      </w:pPr>
      <w:r>
        <w:rPr>
          <w:rFonts w:cs="Arial"/>
        </w:rPr>
        <w:t>Safety footwear</w:t>
      </w:r>
    </w:p>
    <w:p w14:paraId="6DE38ABA" w14:textId="77777777" w:rsidR="00955DDF" w:rsidRDefault="00955DDF" w:rsidP="00955DDF">
      <w:pPr>
        <w:pStyle w:val="PMtextBullet"/>
        <w:rPr>
          <w:rFonts w:cs="Arial"/>
        </w:rPr>
      </w:pPr>
      <w:r>
        <w:rPr>
          <w:rFonts w:cs="Arial"/>
        </w:rPr>
        <w:t>Eye protection</w:t>
      </w:r>
    </w:p>
    <w:p w14:paraId="4D4DFA0E" w14:textId="77777777" w:rsidR="00955DDF" w:rsidRDefault="00955DDF" w:rsidP="00955DDF">
      <w:pPr>
        <w:pStyle w:val="PMtextBullet"/>
        <w:rPr>
          <w:rFonts w:cs="Arial"/>
        </w:rPr>
      </w:pPr>
      <w:r>
        <w:rPr>
          <w:rFonts w:cs="Arial"/>
        </w:rPr>
        <w:t>G</w:t>
      </w:r>
      <w:r w:rsidRPr="002A79F0">
        <w:rPr>
          <w:rFonts w:cs="Arial"/>
        </w:rPr>
        <w:t>loves</w:t>
      </w:r>
    </w:p>
    <w:p w14:paraId="0C635444" w14:textId="59A46FD2" w:rsidR="00955DDF" w:rsidRPr="002A79F0" w:rsidRDefault="00955DDF" w:rsidP="00955DDF">
      <w:pPr>
        <w:pStyle w:val="PMtextBullet"/>
        <w:rPr>
          <w:rFonts w:cs="Arial"/>
        </w:rPr>
      </w:pPr>
      <w:r>
        <w:rPr>
          <w:rFonts w:cs="Arial"/>
        </w:rPr>
        <w:t xml:space="preserve">No loose clothing, </w:t>
      </w:r>
      <w:proofErr w:type="gramStart"/>
      <w:r>
        <w:rPr>
          <w:rFonts w:cs="Arial"/>
        </w:rPr>
        <w:t>hair</w:t>
      </w:r>
      <w:proofErr w:type="gramEnd"/>
      <w:r>
        <w:rPr>
          <w:rFonts w:cs="Arial"/>
        </w:rPr>
        <w:t xml:space="preserve"> or jewelry</w:t>
      </w:r>
    </w:p>
    <w:p w14:paraId="437EC7EC" w14:textId="77777777" w:rsidR="00955DDF" w:rsidRPr="002A79F0" w:rsidRDefault="00955DDF" w:rsidP="00955DDF">
      <w:pPr>
        <w:pStyle w:val="PMhead"/>
        <w:rPr>
          <w:rFonts w:cs="Arial"/>
        </w:rPr>
      </w:pPr>
      <w:r w:rsidRPr="002A79F0">
        <w:rPr>
          <w:rFonts w:cs="Arial"/>
        </w:rPr>
        <w:t>Safe Operating Procedure</w:t>
      </w:r>
    </w:p>
    <w:p w14:paraId="71C88498" w14:textId="77777777" w:rsidR="00955DDF" w:rsidRPr="00F12599" w:rsidRDefault="00955DDF" w:rsidP="00955DDF">
      <w:pPr>
        <w:pStyle w:val="PMtextBullet"/>
        <w:numPr>
          <w:ilvl w:val="0"/>
          <w:numId w:val="9"/>
        </w:numPr>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3493AF95" w14:textId="5F8355FC" w:rsidR="00955DDF" w:rsidRPr="00F12599" w:rsidRDefault="00955DDF" w:rsidP="00955DDF">
      <w:pPr>
        <w:pStyle w:val="PMtextBullet"/>
        <w:numPr>
          <w:ilvl w:val="0"/>
          <w:numId w:val="9"/>
        </w:numPr>
      </w:pPr>
      <w:r w:rsidRPr="00F12599">
        <w:t xml:space="preserve">Operators must have </w:t>
      </w:r>
      <w:r w:rsidR="0083347E">
        <w:t>reviewed the operator’s manual with the supervisor</w:t>
      </w:r>
      <w:r>
        <w:t>.</w:t>
      </w:r>
    </w:p>
    <w:p w14:paraId="20C3C46B" w14:textId="77777777" w:rsidR="00955DDF" w:rsidRDefault="00955DDF" w:rsidP="00955DDF">
      <w:pPr>
        <w:pStyle w:val="PMtextBullet"/>
        <w:numPr>
          <w:ilvl w:val="0"/>
          <w:numId w:val="9"/>
        </w:numPr>
      </w:pPr>
      <w:r>
        <w:t>Ensure operator’s</w:t>
      </w:r>
      <w:r w:rsidRPr="00F12599">
        <w:t xml:space="preserve"> manual for equipment is available to operators</w:t>
      </w:r>
      <w:r>
        <w:t>.</w:t>
      </w:r>
    </w:p>
    <w:p w14:paraId="1152F5D2" w14:textId="77777777" w:rsidR="00955DDF" w:rsidRPr="006A23A6" w:rsidRDefault="00955DDF" w:rsidP="00955DDF">
      <w:pPr>
        <w:pStyle w:val="PMtextBullet"/>
        <w:numPr>
          <w:ilvl w:val="0"/>
          <w:numId w:val="9"/>
        </w:numPr>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2CE029C6" w14:textId="77777777" w:rsidR="00955DDF" w:rsidRPr="006A23A6" w:rsidRDefault="00955DDF" w:rsidP="00955DDF">
      <w:pPr>
        <w:pStyle w:val="PMtextBullet"/>
        <w:numPr>
          <w:ilvl w:val="0"/>
          <w:numId w:val="9"/>
        </w:numPr>
      </w:pPr>
      <w:r>
        <w:t xml:space="preserve">Ensure safety decals are legible, order replacements if they are not. </w:t>
      </w:r>
    </w:p>
    <w:p w14:paraId="2EAF5424" w14:textId="77777777" w:rsidR="00955DDF" w:rsidRPr="00F12599" w:rsidRDefault="00955DDF" w:rsidP="00955DDF">
      <w:pPr>
        <w:pStyle w:val="PMtextBullet"/>
        <w:numPr>
          <w:ilvl w:val="0"/>
          <w:numId w:val="9"/>
        </w:numPr>
      </w:pPr>
      <w:r w:rsidRPr="00F12599">
        <w:t xml:space="preserve">Ensure the </w:t>
      </w:r>
      <w:r>
        <w:t>equipment</w:t>
      </w:r>
      <w:r w:rsidRPr="00F12599">
        <w:t xml:space="preserve"> is used properly as per manufacturer’s directions.</w:t>
      </w:r>
    </w:p>
    <w:p w14:paraId="173BC04C" w14:textId="77777777" w:rsidR="00955DDF" w:rsidRDefault="00955DDF" w:rsidP="00955DDF">
      <w:pPr>
        <w:pStyle w:val="PMtextBullet"/>
        <w:numPr>
          <w:ilvl w:val="0"/>
          <w:numId w:val="9"/>
        </w:numPr>
      </w:pPr>
      <w:r>
        <w:t>Complete a walkaround of the immediate work area prior to starting. Look for obstacles that may need to be removed.</w:t>
      </w:r>
    </w:p>
    <w:p w14:paraId="6A4CE791" w14:textId="77777777" w:rsidR="00955DDF" w:rsidRDefault="00955DDF" w:rsidP="00955DDF">
      <w:pPr>
        <w:pStyle w:val="PMtextBullet"/>
        <w:numPr>
          <w:ilvl w:val="0"/>
          <w:numId w:val="9"/>
        </w:numPr>
      </w:pPr>
      <w:r>
        <w:t>Keep all bystanders away from the equipment during operation.</w:t>
      </w:r>
    </w:p>
    <w:p w14:paraId="37EFFA55" w14:textId="77777777" w:rsidR="00955DDF" w:rsidRDefault="00955DDF" w:rsidP="00955DDF">
      <w:pPr>
        <w:pStyle w:val="PMtextBullet"/>
      </w:pPr>
      <w:r>
        <w:t>Only operate the equipment from the operator’s seat.</w:t>
      </w:r>
    </w:p>
    <w:p w14:paraId="235C9C37" w14:textId="77777777" w:rsidR="00955DDF" w:rsidRDefault="00955DDF" w:rsidP="00955DDF">
      <w:pPr>
        <w:pStyle w:val="PMtextBullet"/>
      </w:pPr>
      <w:r>
        <w:t>Maintain 3-point contact with steps and handrails when getting on and off.</w:t>
      </w:r>
    </w:p>
    <w:p w14:paraId="32E1AB18" w14:textId="77777777" w:rsidR="00955DDF" w:rsidRDefault="00955DDF" w:rsidP="00955DDF">
      <w:pPr>
        <w:pStyle w:val="PMtextBullet"/>
      </w:pPr>
      <w:r>
        <w:t>Do not load equipment during operation.</w:t>
      </w:r>
    </w:p>
    <w:p w14:paraId="166D8BA4" w14:textId="71AC579A" w:rsidR="00955DDF" w:rsidRDefault="00955DDF" w:rsidP="00955DDF">
      <w:pPr>
        <w:pStyle w:val="PMtextBullet"/>
      </w:pPr>
      <w:r>
        <w:lastRenderedPageBreak/>
        <w:t>Use safe material handling and lifting techniques to load vines.</w:t>
      </w:r>
    </w:p>
    <w:p w14:paraId="0392D6D8" w14:textId="77777777" w:rsidR="00955DDF" w:rsidRPr="00496D31" w:rsidRDefault="00955DDF" w:rsidP="00955DDF">
      <w:pPr>
        <w:pStyle w:val="PMtextBullet"/>
        <w:rPr>
          <w:lang w:val="en-CA"/>
        </w:rPr>
      </w:pPr>
      <w:r w:rsidRPr="00757FB4">
        <w:t xml:space="preserve">Repairs to the </w:t>
      </w:r>
      <w:r>
        <w:t xml:space="preserve">equipment </w:t>
      </w:r>
      <w:r w:rsidRPr="00757FB4">
        <w:t xml:space="preserve">must be performed by qualified personnel, using </w:t>
      </w:r>
      <w:r>
        <w:t>o</w:t>
      </w:r>
      <w:r w:rsidRPr="0058492C">
        <w:rPr>
          <w:rFonts w:cs="Arial"/>
        </w:rPr>
        <w:t xml:space="preserve">riginal equipment manufacturer (OEM) </w:t>
      </w:r>
      <w:r w:rsidRPr="00757FB4">
        <w:t>parts or equivalent</w:t>
      </w:r>
      <w:r>
        <w:t>.</w:t>
      </w:r>
      <w:r w:rsidRPr="00757FB4">
        <w:t xml:space="preserve"> </w:t>
      </w:r>
    </w:p>
    <w:p w14:paraId="3348BBCA" w14:textId="77777777" w:rsidR="00955DDF" w:rsidRDefault="00955DDF" w:rsidP="00955DDF">
      <w:pPr>
        <w:pStyle w:val="PMhead"/>
      </w:pPr>
      <w:r>
        <w:t>Additional Resources</w:t>
      </w:r>
    </w:p>
    <w:p w14:paraId="5B16374B" w14:textId="77777777" w:rsidR="00955DDF" w:rsidRDefault="00955DDF" w:rsidP="00955DDF">
      <w:pPr>
        <w:pStyle w:val="PMtext"/>
      </w:pPr>
      <w:r>
        <w:t>SOP for Hitching Implements</w:t>
      </w:r>
    </w:p>
    <w:p w14:paraId="4CB55792" w14:textId="5008EDBB" w:rsidR="0070066D" w:rsidRDefault="0070066D" w:rsidP="00955DDF">
      <w:pPr>
        <w:pStyle w:val="PMtext"/>
      </w:pPr>
      <w:r>
        <w:t>SOP for Tractors</w:t>
      </w:r>
    </w:p>
    <w:p w14:paraId="689787A1" w14:textId="4A473E0E" w:rsidR="0070066D" w:rsidRPr="002E483A" w:rsidRDefault="009E496A" w:rsidP="0070066D">
      <w:pPr>
        <w:pStyle w:val="PMtext2"/>
        <w:spacing w:before="120"/>
      </w:pPr>
      <w:r>
        <w:t>MLITSD</w:t>
      </w:r>
      <w:r w:rsidR="00D56055">
        <w:t xml:space="preserve"> </w:t>
      </w:r>
      <w:r w:rsidR="0070066D">
        <w:t>Occupational Health and Safety Guidelines for Farming Operations in Ontario</w:t>
      </w:r>
    </w:p>
    <w:p w14:paraId="56A1C134" w14:textId="77777777" w:rsidR="00CA76B8" w:rsidRDefault="00CA76B8" w:rsidP="00CA76B8">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A76B8" w14:paraId="1D85F8D5" w14:textId="77777777" w:rsidTr="00523006">
        <w:tc>
          <w:tcPr>
            <w:tcW w:w="4428" w:type="dxa"/>
          </w:tcPr>
          <w:p w14:paraId="167DCBEC" w14:textId="77777777" w:rsidR="00CA76B8" w:rsidRDefault="00CA76B8" w:rsidP="00523006">
            <w:pPr>
              <w:pStyle w:val="PMtableText"/>
              <w:tabs>
                <w:tab w:val="left" w:leader="dot" w:pos="6840"/>
              </w:tabs>
            </w:pPr>
            <w:r>
              <w:t>Effective Date:</w:t>
            </w:r>
          </w:p>
        </w:tc>
        <w:tc>
          <w:tcPr>
            <w:tcW w:w="4428" w:type="dxa"/>
          </w:tcPr>
          <w:p w14:paraId="7304E304" w14:textId="77777777" w:rsidR="00CA76B8" w:rsidRDefault="00CA76B8" w:rsidP="00523006">
            <w:pPr>
              <w:pStyle w:val="PMtableText"/>
              <w:tabs>
                <w:tab w:val="left" w:leader="dot" w:pos="6840"/>
              </w:tabs>
            </w:pPr>
          </w:p>
        </w:tc>
      </w:tr>
      <w:tr w:rsidR="00CA76B8" w14:paraId="16C1984C" w14:textId="77777777" w:rsidTr="00523006">
        <w:tc>
          <w:tcPr>
            <w:tcW w:w="4428" w:type="dxa"/>
          </w:tcPr>
          <w:p w14:paraId="37A7B7E8" w14:textId="77777777" w:rsidR="00CA76B8" w:rsidRDefault="00CA76B8" w:rsidP="00523006">
            <w:pPr>
              <w:pStyle w:val="PMtableText"/>
              <w:tabs>
                <w:tab w:val="left" w:leader="dot" w:pos="6840"/>
              </w:tabs>
            </w:pPr>
            <w:r>
              <w:t>Revision Date:</w:t>
            </w:r>
          </w:p>
        </w:tc>
        <w:tc>
          <w:tcPr>
            <w:tcW w:w="4428" w:type="dxa"/>
          </w:tcPr>
          <w:p w14:paraId="3846FF6C" w14:textId="77777777" w:rsidR="00CA76B8" w:rsidRDefault="00CA76B8" w:rsidP="00523006">
            <w:pPr>
              <w:pStyle w:val="PMtableText"/>
              <w:tabs>
                <w:tab w:val="left" w:leader="dot" w:pos="6840"/>
              </w:tabs>
            </w:pPr>
          </w:p>
        </w:tc>
      </w:tr>
    </w:tbl>
    <w:p w14:paraId="2863F442" w14:textId="3AA5FAA3" w:rsidR="00F26060" w:rsidRDefault="00F26060" w:rsidP="00F26060">
      <w:bookmarkStart w:id="468" w:name="_Toc126240209"/>
    </w:p>
    <w:p w14:paraId="0C8D0AE5" w14:textId="19E7B834" w:rsidR="00F26060" w:rsidRDefault="00F26060" w:rsidP="00F26060"/>
    <w:p w14:paraId="69926187" w14:textId="3C6709A6" w:rsidR="00F26060" w:rsidRDefault="00F26060" w:rsidP="00F26060"/>
    <w:p w14:paraId="57E9FD6B" w14:textId="46ABE316" w:rsidR="00F26060" w:rsidRDefault="00F26060" w:rsidP="00F26060"/>
    <w:p w14:paraId="4B33AE70" w14:textId="18B7EAA9" w:rsidR="00F26060" w:rsidRDefault="00F26060" w:rsidP="00F26060"/>
    <w:p w14:paraId="62B2256B" w14:textId="67525369" w:rsidR="00F26060" w:rsidRDefault="00F26060" w:rsidP="00F26060"/>
    <w:p w14:paraId="5C56BF4E" w14:textId="06F5FD37" w:rsidR="00F26060" w:rsidRDefault="00F26060" w:rsidP="00F26060"/>
    <w:p w14:paraId="25FFCD58" w14:textId="617582CE" w:rsidR="00F26060" w:rsidRDefault="00F26060" w:rsidP="00F26060"/>
    <w:p w14:paraId="742810DE" w14:textId="401C1467" w:rsidR="00F26060" w:rsidRDefault="00F26060" w:rsidP="00F26060"/>
    <w:p w14:paraId="104781B9" w14:textId="22484291" w:rsidR="00F26060" w:rsidRDefault="00F26060" w:rsidP="00F26060"/>
    <w:p w14:paraId="492E7C88" w14:textId="176C4EAA" w:rsidR="00F26060" w:rsidRDefault="00F26060" w:rsidP="00F26060"/>
    <w:p w14:paraId="3112A0C2" w14:textId="32ADF384" w:rsidR="00F26060" w:rsidRDefault="00F26060" w:rsidP="00F26060"/>
    <w:p w14:paraId="5663DBE7" w14:textId="4FF81BA9" w:rsidR="00F26060" w:rsidRDefault="00F26060" w:rsidP="00F26060"/>
    <w:p w14:paraId="7C4A0E10" w14:textId="400A7CB1" w:rsidR="00F26060" w:rsidRDefault="00F26060" w:rsidP="00F26060"/>
    <w:p w14:paraId="6D5E55F5" w14:textId="57149908" w:rsidR="00F26060" w:rsidRDefault="00F26060" w:rsidP="00F26060"/>
    <w:p w14:paraId="4C3F99A7" w14:textId="3EF67C07" w:rsidR="00F26060" w:rsidRDefault="00F26060" w:rsidP="00F26060"/>
    <w:p w14:paraId="1100E2A6" w14:textId="6A03C66E" w:rsidR="00F26060" w:rsidRDefault="00F26060" w:rsidP="00F26060"/>
    <w:p w14:paraId="2DE058C8" w14:textId="12BABCF0" w:rsidR="00F26060" w:rsidRDefault="00F26060" w:rsidP="00F26060"/>
    <w:p w14:paraId="20EEF338" w14:textId="09F56F62" w:rsidR="00F26060" w:rsidRDefault="00F26060" w:rsidP="00F26060"/>
    <w:p w14:paraId="27BEB362" w14:textId="77777777" w:rsidR="00F26060" w:rsidRDefault="00F26060" w:rsidP="00F26060"/>
    <w:p w14:paraId="01B03A28" w14:textId="1E7C7A13" w:rsidR="000A7378" w:rsidRPr="00F12599" w:rsidRDefault="000A7378" w:rsidP="00283964">
      <w:pPr>
        <w:pStyle w:val="Heading1"/>
      </w:pPr>
      <w:bookmarkStart w:id="469" w:name="_Toc126313859"/>
      <w:r>
        <w:lastRenderedPageBreak/>
        <w:t xml:space="preserve">Safe Operating Procedures for </w:t>
      </w:r>
      <w:r w:rsidRPr="00F12599">
        <w:t xml:space="preserve">Working </w:t>
      </w:r>
      <w:r>
        <w:t>Alone</w:t>
      </w:r>
      <w:bookmarkEnd w:id="468"/>
      <w:bookmarkEnd w:id="469"/>
    </w:p>
    <w:p w14:paraId="60B3C042" w14:textId="77777777" w:rsidR="000A7378" w:rsidRPr="00F12599" w:rsidRDefault="000A7378" w:rsidP="000A7378">
      <w:pPr>
        <w:pStyle w:val="PMhead"/>
        <w:rPr>
          <w:rFonts w:cs="Arial"/>
        </w:rPr>
      </w:pPr>
      <w:r w:rsidRPr="00F12599">
        <w:rPr>
          <w:rFonts w:cs="Arial"/>
        </w:rPr>
        <w:t>Purpose</w:t>
      </w:r>
    </w:p>
    <w:p w14:paraId="6AE398DD" w14:textId="1FC2AC0A" w:rsidR="000A7378" w:rsidRPr="00F12599" w:rsidRDefault="000A7378" w:rsidP="000A7378">
      <w:pPr>
        <w:pStyle w:val="PMtext"/>
        <w:rPr>
          <w:rFonts w:cs="Arial"/>
        </w:rPr>
      </w:pPr>
      <w:r>
        <w:rPr>
          <w:rFonts w:cs="Arial"/>
        </w:rPr>
        <w:t>To define the safe</w:t>
      </w:r>
      <w:r w:rsidRPr="002A79F0">
        <w:rPr>
          <w:rFonts w:cs="Arial"/>
        </w:rPr>
        <w:t xml:space="preserve"> </w:t>
      </w:r>
      <w:r>
        <w:rPr>
          <w:rFonts w:cs="Arial"/>
        </w:rPr>
        <w:t>o</w:t>
      </w:r>
      <w:r w:rsidRPr="002A79F0">
        <w:rPr>
          <w:rFonts w:cs="Arial"/>
        </w:rPr>
        <w:t xml:space="preserve">perating </w:t>
      </w:r>
      <w:r>
        <w:rPr>
          <w:rFonts w:cs="Arial"/>
        </w:rPr>
        <w:t>p</w:t>
      </w:r>
      <w:r w:rsidRPr="002A79F0">
        <w:rPr>
          <w:rFonts w:cs="Arial"/>
        </w:rPr>
        <w:t xml:space="preserve">rocedures in a manner that informs and instructs employees of </w:t>
      </w:r>
      <w:r>
        <w:rPr>
          <w:rFonts w:cs="Arial"/>
        </w:rPr>
        <w:t>[Employer/Organization Name]</w:t>
      </w:r>
      <w:r w:rsidRPr="002A79F0">
        <w:rPr>
          <w:rFonts w:cs="Arial"/>
        </w:rPr>
        <w:t xml:space="preserve"> on the key health and safety </w:t>
      </w:r>
      <w:r>
        <w:rPr>
          <w:rFonts w:cs="Arial"/>
        </w:rPr>
        <w:t>hazards and controls</w:t>
      </w:r>
      <w:r w:rsidRPr="002A79F0">
        <w:rPr>
          <w:rFonts w:cs="Arial"/>
        </w:rPr>
        <w:t xml:space="preserve"> to remember when </w:t>
      </w:r>
      <w:r>
        <w:rPr>
          <w:rFonts w:cs="Arial"/>
        </w:rPr>
        <w:t xml:space="preserve">working alone </w:t>
      </w:r>
      <w:r w:rsidRPr="00F12599">
        <w:rPr>
          <w:rFonts w:cs="Arial"/>
        </w:rPr>
        <w:t xml:space="preserve">and cannot be seen or heard by another person. The degree of risk is determined by the type of work being performed, work location and the time of day. </w:t>
      </w:r>
      <w:r>
        <w:rPr>
          <w:rFonts w:cs="Arial"/>
        </w:rPr>
        <w:t>This policy</w:t>
      </w:r>
      <w:r w:rsidRPr="00F12599">
        <w:rPr>
          <w:rFonts w:cs="Arial"/>
        </w:rPr>
        <w:t xml:space="preserve"> has been developed to ensure that any </w:t>
      </w:r>
      <w:r w:rsidR="0011377E">
        <w:rPr>
          <w:rFonts w:cs="Arial"/>
        </w:rPr>
        <w:t xml:space="preserve">employee </w:t>
      </w:r>
      <w:r w:rsidRPr="00F12599">
        <w:rPr>
          <w:rFonts w:cs="Arial"/>
        </w:rPr>
        <w:t xml:space="preserve">working alone </w:t>
      </w:r>
      <w:proofErr w:type="gramStart"/>
      <w:r w:rsidRPr="00F12599">
        <w:rPr>
          <w:rFonts w:cs="Arial"/>
        </w:rPr>
        <w:t>has the ability to</w:t>
      </w:r>
      <w:proofErr w:type="gramEnd"/>
      <w:r w:rsidRPr="00F12599">
        <w:rPr>
          <w:rFonts w:cs="Arial"/>
        </w:rPr>
        <w:t xml:space="preserve"> summon assistance if needed.</w:t>
      </w:r>
    </w:p>
    <w:p w14:paraId="386C54EA" w14:textId="77777777" w:rsidR="000A7378" w:rsidRPr="00F12599" w:rsidRDefault="000A7378" w:rsidP="000A7378">
      <w:pPr>
        <w:pStyle w:val="PMhead"/>
        <w:rPr>
          <w:rFonts w:cs="Arial"/>
        </w:rPr>
      </w:pPr>
      <w:r w:rsidRPr="00F12599">
        <w:rPr>
          <w:rFonts w:cs="Arial"/>
        </w:rPr>
        <w:t>Definitions</w:t>
      </w:r>
    </w:p>
    <w:p w14:paraId="7FD48957" w14:textId="1E822EFA" w:rsidR="000A7378" w:rsidRPr="000A7378" w:rsidRDefault="000A7378" w:rsidP="000A7378">
      <w:pPr>
        <w:pStyle w:val="PMtext"/>
        <w:rPr>
          <w:rStyle w:val="PMtext5Char"/>
          <w:rFonts w:cs="Arial"/>
          <w:b/>
          <w:i/>
          <w:u w:val="none"/>
        </w:rPr>
      </w:pPr>
      <w:r w:rsidRPr="000A7378">
        <w:rPr>
          <w:rStyle w:val="PMtext5Char"/>
          <w:rFonts w:cs="Arial"/>
          <w:b/>
          <w:i/>
          <w:u w:val="none"/>
        </w:rPr>
        <w:t xml:space="preserve">Working Alone </w:t>
      </w:r>
    </w:p>
    <w:p w14:paraId="2F026DCD" w14:textId="64C074BD" w:rsidR="000A7378" w:rsidRPr="00F12599" w:rsidRDefault="000A7378" w:rsidP="00501FDE">
      <w:pPr>
        <w:pStyle w:val="PMtext"/>
        <w:numPr>
          <w:ilvl w:val="0"/>
          <w:numId w:val="32"/>
        </w:numPr>
        <w:rPr>
          <w:rFonts w:cs="Arial"/>
        </w:rPr>
      </w:pPr>
      <w:r>
        <w:rPr>
          <w:rFonts w:cs="Arial"/>
        </w:rPr>
        <w:t>Working in a</w:t>
      </w:r>
      <w:r w:rsidRPr="00F12599">
        <w:rPr>
          <w:rFonts w:cs="Arial"/>
        </w:rPr>
        <w:t xml:space="preserve">n isolated </w:t>
      </w:r>
      <w:proofErr w:type="gramStart"/>
      <w:r w:rsidRPr="00F12599">
        <w:rPr>
          <w:rFonts w:cs="Arial"/>
        </w:rPr>
        <w:t>work space</w:t>
      </w:r>
      <w:proofErr w:type="gramEnd"/>
      <w:r w:rsidRPr="00F12599">
        <w:rPr>
          <w:rFonts w:cs="Arial"/>
        </w:rPr>
        <w:t xml:space="preserve"> is a space in which an </w:t>
      </w:r>
      <w:r w:rsidR="0011377E">
        <w:rPr>
          <w:rFonts w:cs="Arial"/>
        </w:rPr>
        <w:t>employee</w:t>
      </w:r>
      <w:r w:rsidRPr="00F12599">
        <w:rPr>
          <w:rFonts w:cs="Arial"/>
        </w:rPr>
        <w:t xml:space="preserve"> is working alone or has no contact with another individual(s) for an extended period of time; thereby limiting their ability to summon assistance in the event of injury, illness, violence or other emergency</w:t>
      </w:r>
      <w:r w:rsidR="00EF5EEC">
        <w:rPr>
          <w:rFonts w:cs="Arial"/>
        </w:rPr>
        <w:t xml:space="preserve">. </w:t>
      </w:r>
    </w:p>
    <w:p w14:paraId="0B3B0E51" w14:textId="68A9C4AA" w:rsidR="000A7378" w:rsidRPr="00F12599" w:rsidRDefault="0011377E" w:rsidP="000A7378">
      <w:pPr>
        <w:pStyle w:val="PMhead"/>
        <w:rPr>
          <w:rFonts w:cs="Arial"/>
        </w:rPr>
      </w:pPr>
      <w:r>
        <w:rPr>
          <w:rFonts w:cs="Arial"/>
        </w:rPr>
        <w:t>Responsibilities</w:t>
      </w:r>
    </w:p>
    <w:p w14:paraId="73A0FFC8" w14:textId="15E4EF5D" w:rsidR="000A7378" w:rsidRPr="00F12599" w:rsidRDefault="0011377E" w:rsidP="000A7378">
      <w:pPr>
        <w:pStyle w:val="PMsubHead"/>
        <w:rPr>
          <w:rFonts w:cs="Arial"/>
        </w:rPr>
      </w:pPr>
      <w:r>
        <w:rPr>
          <w:rFonts w:cs="Arial"/>
        </w:rPr>
        <w:t>Supervisors</w:t>
      </w:r>
    </w:p>
    <w:p w14:paraId="3EBE55B1" w14:textId="0080ACD5" w:rsidR="000A7378" w:rsidRPr="00F12599" w:rsidRDefault="0011377E" w:rsidP="000A7378">
      <w:pPr>
        <w:pStyle w:val="PMtextBullet"/>
        <w:rPr>
          <w:rFonts w:cs="Arial"/>
        </w:rPr>
      </w:pPr>
      <w:r>
        <w:rPr>
          <w:rFonts w:cs="Arial"/>
        </w:rPr>
        <w:t>Ensure that a</w:t>
      </w:r>
      <w:r w:rsidR="000A7378" w:rsidRPr="00F12599">
        <w:rPr>
          <w:rFonts w:cs="Arial"/>
        </w:rPr>
        <w:t xml:space="preserve">ll </w:t>
      </w:r>
      <w:r>
        <w:rPr>
          <w:rFonts w:cs="Arial"/>
        </w:rPr>
        <w:t>employee</w:t>
      </w:r>
      <w:r w:rsidR="000A7378" w:rsidRPr="00F12599">
        <w:rPr>
          <w:rFonts w:cs="Arial"/>
        </w:rPr>
        <w:t xml:space="preserve">s required to work </w:t>
      </w:r>
      <w:r>
        <w:rPr>
          <w:rFonts w:cs="Arial"/>
        </w:rPr>
        <w:t>alone</w:t>
      </w:r>
      <w:r w:rsidR="000A7378" w:rsidRPr="00F12599">
        <w:rPr>
          <w:rFonts w:cs="Arial"/>
        </w:rPr>
        <w:t xml:space="preserve"> do so in a safe and consistent manner.</w:t>
      </w:r>
    </w:p>
    <w:p w14:paraId="26EA4737" w14:textId="50C061E8" w:rsidR="000A7378" w:rsidRPr="00F12599" w:rsidRDefault="0011377E" w:rsidP="000A7378">
      <w:pPr>
        <w:pStyle w:val="PMtextBullet"/>
        <w:rPr>
          <w:rFonts w:cs="Arial"/>
        </w:rPr>
      </w:pPr>
      <w:r>
        <w:rPr>
          <w:rFonts w:cs="Arial"/>
        </w:rPr>
        <w:t>Ensure that a</w:t>
      </w:r>
      <w:r w:rsidR="000A7378" w:rsidRPr="00F12599">
        <w:rPr>
          <w:rFonts w:cs="Arial"/>
        </w:rPr>
        <w:t xml:space="preserve">ll </w:t>
      </w:r>
      <w:r>
        <w:rPr>
          <w:rFonts w:cs="Arial"/>
        </w:rPr>
        <w:t>employee</w:t>
      </w:r>
      <w:r w:rsidR="000A7378" w:rsidRPr="00F12599">
        <w:rPr>
          <w:rFonts w:cs="Arial"/>
        </w:rPr>
        <w:t>s are aware of specific hazards when working alone and what duties are not permitted to be performed due to being high risk.</w:t>
      </w:r>
    </w:p>
    <w:p w14:paraId="04BAC048" w14:textId="507E2FAD" w:rsidR="000A7378" w:rsidRPr="00F12599" w:rsidRDefault="0011377E" w:rsidP="000A7378">
      <w:pPr>
        <w:pStyle w:val="PMtextBullet"/>
        <w:rPr>
          <w:rFonts w:eastAsia="Batang" w:cs="Arial"/>
        </w:rPr>
      </w:pPr>
      <w:r>
        <w:rPr>
          <w:rFonts w:cs="Arial"/>
        </w:rPr>
        <w:t>Ensure that a</w:t>
      </w:r>
      <w:r w:rsidR="000A7378" w:rsidRPr="00F12599">
        <w:rPr>
          <w:rFonts w:cs="Arial"/>
        </w:rPr>
        <w:t xml:space="preserve">ll </w:t>
      </w:r>
      <w:r>
        <w:rPr>
          <w:rFonts w:cs="Arial"/>
        </w:rPr>
        <w:t>employee</w:t>
      </w:r>
      <w:r w:rsidR="000A7378" w:rsidRPr="00F12599">
        <w:rPr>
          <w:rFonts w:cs="Arial"/>
        </w:rPr>
        <w:t>s have a method of communication in the event of emergency.</w:t>
      </w:r>
    </w:p>
    <w:p w14:paraId="0B6F3F95" w14:textId="082E6BCF" w:rsidR="000A7378" w:rsidRPr="00F12599" w:rsidRDefault="0011377E" w:rsidP="000A7378">
      <w:pPr>
        <w:pStyle w:val="PMtextBullet"/>
        <w:rPr>
          <w:rFonts w:eastAsia="Batang" w:cs="Arial"/>
        </w:rPr>
      </w:pPr>
      <w:r>
        <w:rPr>
          <w:rFonts w:cs="Arial"/>
        </w:rPr>
        <w:t>Ensure that a</w:t>
      </w:r>
      <w:r w:rsidR="000A7378" w:rsidRPr="00F12599">
        <w:rPr>
          <w:rFonts w:cs="Arial"/>
        </w:rPr>
        <w:t xml:space="preserve">ll </w:t>
      </w:r>
      <w:r>
        <w:rPr>
          <w:rFonts w:cs="Arial"/>
        </w:rPr>
        <w:t>employees</w:t>
      </w:r>
      <w:r w:rsidR="000A7378" w:rsidRPr="00F12599">
        <w:rPr>
          <w:rFonts w:cs="Arial"/>
        </w:rPr>
        <w:t xml:space="preserve"> are accounted for </w:t>
      </w:r>
      <w:r>
        <w:rPr>
          <w:rFonts w:cs="Arial"/>
        </w:rPr>
        <w:t>(</w:t>
      </w:r>
      <w:proofErr w:type="gramStart"/>
      <w:r w:rsidR="000A7378" w:rsidRPr="00F12599">
        <w:rPr>
          <w:rFonts w:cs="Arial"/>
        </w:rPr>
        <w:t>i.e.</w:t>
      </w:r>
      <w:proofErr w:type="gramEnd"/>
      <w:r w:rsidR="000A7378" w:rsidRPr="00F12599">
        <w:rPr>
          <w:rFonts w:cs="Arial"/>
        </w:rPr>
        <w:t xml:space="preserve"> ‘check</w:t>
      </w:r>
      <w:r w:rsidR="00E072E8">
        <w:rPr>
          <w:rFonts w:cs="Arial"/>
        </w:rPr>
        <w:t>-</w:t>
      </w:r>
      <w:r w:rsidR="000A7378" w:rsidRPr="00F12599">
        <w:rPr>
          <w:rFonts w:cs="Arial"/>
        </w:rPr>
        <w:t>ins’ are completed</w:t>
      </w:r>
      <w:r>
        <w:rPr>
          <w:rFonts w:cs="Arial"/>
        </w:rPr>
        <w:t>)</w:t>
      </w:r>
      <w:r w:rsidR="000A7378" w:rsidRPr="00F12599">
        <w:rPr>
          <w:rFonts w:cs="Arial"/>
        </w:rPr>
        <w:t>.</w:t>
      </w:r>
    </w:p>
    <w:p w14:paraId="45E6FE29" w14:textId="101BE2BD" w:rsidR="000A7378" w:rsidRPr="00F12599" w:rsidRDefault="0011377E" w:rsidP="000A7378">
      <w:pPr>
        <w:pStyle w:val="PMtextBullet"/>
        <w:rPr>
          <w:rFonts w:eastAsia="Batang" w:cs="Arial"/>
        </w:rPr>
      </w:pPr>
      <w:r>
        <w:rPr>
          <w:rFonts w:cs="Arial"/>
        </w:rPr>
        <w:t>Implement p</w:t>
      </w:r>
      <w:r w:rsidR="000A7378" w:rsidRPr="00F12599">
        <w:rPr>
          <w:rFonts w:cs="Arial"/>
        </w:rPr>
        <w:t>roper enforc</w:t>
      </w:r>
      <w:r>
        <w:rPr>
          <w:rFonts w:cs="Arial"/>
        </w:rPr>
        <w:t>ement of this policy</w:t>
      </w:r>
      <w:r w:rsidR="000A7378" w:rsidRPr="00F12599">
        <w:rPr>
          <w:rFonts w:cs="Arial"/>
        </w:rPr>
        <w:t>.</w:t>
      </w:r>
    </w:p>
    <w:p w14:paraId="49B14C3A" w14:textId="698A7129" w:rsidR="000A7378" w:rsidRPr="00F12599" w:rsidRDefault="0011377E" w:rsidP="000A7378">
      <w:pPr>
        <w:pStyle w:val="PMsubHead"/>
        <w:rPr>
          <w:rFonts w:cs="Arial"/>
        </w:rPr>
      </w:pPr>
      <w:r>
        <w:rPr>
          <w:rFonts w:cs="Arial"/>
        </w:rPr>
        <w:t>Employees</w:t>
      </w:r>
    </w:p>
    <w:p w14:paraId="1987AD8D" w14:textId="77777777" w:rsidR="000A7378" w:rsidRPr="00F12599" w:rsidRDefault="000A7378" w:rsidP="000A7378">
      <w:pPr>
        <w:pStyle w:val="PMtextBullet"/>
        <w:rPr>
          <w:rFonts w:cs="Arial"/>
        </w:rPr>
      </w:pPr>
      <w:r w:rsidRPr="00F12599">
        <w:rPr>
          <w:rFonts w:cs="Arial"/>
        </w:rPr>
        <w:t>Follow all working in isolation procedures.</w:t>
      </w:r>
    </w:p>
    <w:p w14:paraId="0519C78D" w14:textId="442D940F" w:rsidR="000A7378" w:rsidRPr="00F12599" w:rsidRDefault="000A7378" w:rsidP="000A7378">
      <w:pPr>
        <w:pStyle w:val="PMtextBullet"/>
        <w:rPr>
          <w:rFonts w:cs="Arial"/>
        </w:rPr>
      </w:pPr>
      <w:r w:rsidRPr="00F12599">
        <w:rPr>
          <w:rFonts w:cs="Arial"/>
        </w:rPr>
        <w:t xml:space="preserve">Advise supervisors when they are working </w:t>
      </w:r>
      <w:r w:rsidR="0011377E">
        <w:rPr>
          <w:rFonts w:cs="Arial"/>
        </w:rPr>
        <w:t>alone</w:t>
      </w:r>
      <w:r w:rsidRPr="00F12599">
        <w:rPr>
          <w:rFonts w:cs="Arial"/>
        </w:rPr>
        <w:t xml:space="preserve">. </w:t>
      </w:r>
    </w:p>
    <w:p w14:paraId="49093115" w14:textId="77777777" w:rsidR="000A7378" w:rsidRPr="00F12599" w:rsidRDefault="000A7378" w:rsidP="000A7378">
      <w:pPr>
        <w:pStyle w:val="PMtextBullet"/>
        <w:rPr>
          <w:rFonts w:cs="Arial"/>
        </w:rPr>
      </w:pPr>
      <w:r w:rsidRPr="00F12599">
        <w:rPr>
          <w:rFonts w:cs="Arial"/>
        </w:rPr>
        <w:t>Ensure communication devices are in good working condition (</w:t>
      </w:r>
      <w:proofErr w:type="gramStart"/>
      <w:r w:rsidRPr="00F12599">
        <w:rPr>
          <w:rFonts w:cs="Arial"/>
        </w:rPr>
        <w:t>i.e.</w:t>
      </w:r>
      <w:proofErr w:type="gramEnd"/>
      <w:r w:rsidRPr="00F12599">
        <w:rPr>
          <w:rFonts w:cs="Arial"/>
        </w:rPr>
        <w:t xml:space="preserve"> batteries are charged).</w:t>
      </w:r>
    </w:p>
    <w:p w14:paraId="00ACC9B3" w14:textId="77777777" w:rsidR="000A7378" w:rsidRPr="00F12599" w:rsidRDefault="000A7378" w:rsidP="000A7378">
      <w:pPr>
        <w:pStyle w:val="PMhead"/>
        <w:rPr>
          <w:rFonts w:cs="Arial"/>
        </w:rPr>
      </w:pPr>
      <w:r w:rsidRPr="00F12599">
        <w:rPr>
          <w:rFonts w:cs="Arial"/>
        </w:rPr>
        <w:t>Procedure</w:t>
      </w:r>
    </w:p>
    <w:p w14:paraId="7FC28E0C" w14:textId="0ED01FA7" w:rsidR="000A7378" w:rsidRPr="00F12599" w:rsidRDefault="000A7378" w:rsidP="000A7378">
      <w:pPr>
        <w:pStyle w:val="PMtextBullet"/>
        <w:rPr>
          <w:rFonts w:cs="Arial"/>
        </w:rPr>
      </w:pPr>
      <w:r w:rsidRPr="00F12599">
        <w:rPr>
          <w:rFonts w:cs="Arial"/>
        </w:rPr>
        <w:t xml:space="preserve">Where </w:t>
      </w:r>
      <w:r w:rsidR="0011377E">
        <w:rPr>
          <w:rFonts w:cs="Arial"/>
        </w:rPr>
        <w:t>employees</w:t>
      </w:r>
      <w:r w:rsidRPr="00F12599">
        <w:rPr>
          <w:rFonts w:cs="Arial"/>
        </w:rPr>
        <w:t xml:space="preserve"> are working after hours or in a remote location, </w:t>
      </w:r>
      <w:r w:rsidR="0011377E">
        <w:rPr>
          <w:rFonts w:cs="Arial"/>
        </w:rPr>
        <w:t>they</w:t>
      </w:r>
      <w:r w:rsidRPr="00F12599">
        <w:rPr>
          <w:rFonts w:cs="Arial"/>
        </w:rPr>
        <w:t xml:space="preserve"> must:</w:t>
      </w:r>
    </w:p>
    <w:p w14:paraId="65D06123" w14:textId="7B8B9C27" w:rsidR="000A7378" w:rsidRPr="00F12599" w:rsidRDefault="000A7378" w:rsidP="00E8608F">
      <w:pPr>
        <w:pStyle w:val="PMtextbulletlist"/>
        <w:numPr>
          <w:ilvl w:val="0"/>
          <w:numId w:val="135"/>
        </w:numPr>
        <w:spacing w:before="60"/>
        <w:rPr>
          <w:rFonts w:cs="Arial"/>
        </w:rPr>
      </w:pPr>
      <w:r w:rsidRPr="00F12599">
        <w:rPr>
          <w:rFonts w:cs="Arial"/>
        </w:rPr>
        <w:t xml:space="preserve">Notify their </w:t>
      </w:r>
      <w:r>
        <w:rPr>
          <w:rFonts w:cs="Arial"/>
        </w:rPr>
        <w:t>s</w:t>
      </w:r>
      <w:r w:rsidRPr="00F12599">
        <w:rPr>
          <w:rFonts w:cs="Arial"/>
        </w:rPr>
        <w:t>upervisor of the expected dates and times of work commencement and completion.</w:t>
      </w:r>
    </w:p>
    <w:p w14:paraId="062B6DFC" w14:textId="322C34F0" w:rsidR="000A7378" w:rsidRPr="00F12599" w:rsidRDefault="000A7378" w:rsidP="00E8608F">
      <w:pPr>
        <w:pStyle w:val="PMtextbulletlist"/>
        <w:numPr>
          <w:ilvl w:val="0"/>
          <w:numId w:val="135"/>
        </w:numPr>
        <w:spacing w:before="60"/>
        <w:rPr>
          <w:rFonts w:cs="Arial"/>
        </w:rPr>
      </w:pPr>
      <w:r w:rsidRPr="00F12599">
        <w:rPr>
          <w:rFonts w:cs="Arial"/>
        </w:rPr>
        <w:t xml:space="preserve">Undertake all personal security measures </w:t>
      </w:r>
      <w:r w:rsidR="0011377E">
        <w:rPr>
          <w:rFonts w:cs="Arial"/>
        </w:rPr>
        <w:t>(</w:t>
      </w:r>
      <w:proofErr w:type="gramStart"/>
      <w:r w:rsidRPr="00F12599">
        <w:rPr>
          <w:rFonts w:cs="Arial"/>
        </w:rPr>
        <w:t>e.g.</w:t>
      </w:r>
      <w:proofErr w:type="gramEnd"/>
      <w:r w:rsidRPr="00F12599">
        <w:rPr>
          <w:rFonts w:cs="Arial"/>
        </w:rPr>
        <w:t xml:space="preserve"> lock doors, walk in well</w:t>
      </w:r>
      <w:r>
        <w:rPr>
          <w:rFonts w:cs="Arial"/>
        </w:rPr>
        <w:t>–</w:t>
      </w:r>
      <w:r w:rsidRPr="00F12599">
        <w:rPr>
          <w:rFonts w:cs="Arial"/>
        </w:rPr>
        <w:t>lit areas</w:t>
      </w:r>
      <w:r w:rsidR="0011377E">
        <w:rPr>
          <w:rFonts w:cs="Arial"/>
        </w:rPr>
        <w:t>)</w:t>
      </w:r>
      <w:r w:rsidRPr="00F12599">
        <w:rPr>
          <w:rFonts w:cs="Arial"/>
        </w:rPr>
        <w:t>.</w:t>
      </w:r>
    </w:p>
    <w:p w14:paraId="4B271019" w14:textId="77777777" w:rsidR="000A7378" w:rsidRPr="00F12599" w:rsidRDefault="000A7378" w:rsidP="00E8608F">
      <w:pPr>
        <w:pStyle w:val="PMtextbulletlist"/>
        <w:numPr>
          <w:ilvl w:val="0"/>
          <w:numId w:val="135"/>
        </w:numPr>
        <w:spacing w:before="60"/>
        <w:rPr>
          <w:rFonts w:cs="Arial"/>
        </w:rPr>
      </w:pPr>
      <w:r w:rsidRPr="00F12599">
        <w:rPr>
          <w:rFonts w:cs="Arial"/>
        </w:rPr>
        <w:t>Request security personal escort if available.</w:t>
      </w:r>
    </w:p>
    <w:p w14:paraId="34A167B9" w14:textId="0B679C0F" w:rsidR="000A7378" w:rsidRPr="00F12599" w:rsidRDefault="000A7378" w:rsidP="00E8608F">
      <w:pPr>
        <w:pStyle w:val="PMtextbulletlist"/>
        <w:numPr>
          <w:ilvl w:val="0"/>
          <w:numId w:val="135"/>
        </w:numPr>
        <w:spacing w:before="60"/>
        <w:rPr>
          <w:rFonts w:cs="Arial"/>
        </w:rPr>
      </w:pPr>
      <w:r w:rsidRPr="00F12599">
        <w:rPr>
          <w:rFonts w:cs="Arial"/>
        </w:rPr>
        <w:t>Establish check</w:t>
      </w:r>
      <w:r w:rsidR="0011377E">
        <w:rPr>
          <w:rFonts w:cs="Arial"/>
        </w:rPr>
        <w:t>-</w:t>
      </w:r>
      <w:r w:rsidRPr="00F12599">
        <w:rPr>
          <w:rFonts w:cs="Arial"/>
        </w:rPr>
        <w:t xml:space="preserve">in time intervals with </w:t>
      </w:r>
      <w:r>
        <w:rPr>
          <w:rFonts w:cs="Arial"/>
        </w:rPr>
        <w:t>s</w:t>
      </w:r>
      <w:r w:rsidRPr="00F12599">
        <w:rPr>
          <w:rFonts w:cs="Arial"/>
        </w:rPr>
        <w:t>upervisor prior to starting the work.</w:t>
      </w:r>
    </w:p>
    <w:p w14:paraId="2F14F97A" w14:textId="3EA94F21" w:rsidR="000A7378" w:rsidRPr="00F12599" w:rsidRDefault="0011377E" w:rsidP="00E8608F">
      <w:pPr>
        <w:pStyle w:val="PMtextbulletlist"/>
        <w:numPr>
          <w:ilvl w:val="0"/>
          <w:numId w:val="135"/>
        </w:numPr>
        <w:spacing w:before="60"/>
        <w:rPr>
          <w:rFonts w:cs="Arial"/>
        </w:rPr>
      </w:pPr>
      <w:r>
        <w:rPr>
          <w:rFonts w:cs="Arial"/>
        </w:rPr>
        <w:t>Contact s</w:t>
      </w:r>
      <w:r w:rsidR="000A7378" w:rsidRPr="00F12599">
        <w:rPr>
          <w:rFonts w:cs="Arial"/>
        </w:rPr>
        <w:t>upervisor once the work has been completed (final check– in).</w:t>
      </w:r>
    </w:p>
    <w:p w14:paraId="52B38BEB" w14:textId="77777777" w:rsidR="000A7378" w:rsidRPr="00F12599" w:rsidRDefault="000A7378" w:rsidP="000A7378">
      <w:pPr>
        <w:pStyle w:val="PMsubHead"/>
        <w:rPr>
          <w:rFonts w:cs="Arial"/>
        </w:rPr>
      </w:pPr>
      <w:r w:rsidRPr="00F12599">
        <w:rPr>
          <w:rFonts w:cs="Arial"/>
        </w:rPr>
        <w:lastRenderedPageBreak/>
        <w:t>Travelling in Remote Locations</w:t>
      </w:r>
    </w:p>
    <w:p w14:paraId="4D0BA4F7" w14:textId="34A9037C" w:rsidR="000A7378" w:rsidRPr="00F12599" w:rsidRDefault="000A7378" w:rsidP="00501FDE">
      <w:pPr>
        <w:pStyle w:val="PMtext"/>
        <w:numPr>
          <w:ilvl w:val="0"/>
          <w:numId w:val="37"/>
        </w:numPr>
        <w:rPr>
          <w:rFonts w:cs="Arial"/>
        </w:rPr>
      </w:pPr>
      <w:r w:rsidRPr="00F12599">
        <w:rPr>
          <w:rFonts w:cs="Arial"/>
        </w:rPr>
        <w:t xml:space="preserve">Where </w:t>
      </w:r>
      <w:r w:rsidR="0011377E">
        <w:rPr>
          <w:rFonts w:cs="Arial"/>
        </w:rPr>
        <w:t>employee</w:t>
      </w:r>
      <w:r w:rsidRPr="00F12599">
        <w:rPr>
          <w:rFonts w:cs="Arial"/>
        </w:rPr>
        <w:t>s travel in isolation they must:</w:t>
      </w:r>
    </w:p>
    <w:p w14:paraId="52C47577" w14:textId="77777777" w:rsidR="000A7378" w:rsidRPr="00F12599" w:rsidRDefault="000A7378" w:rsidP="00E8608F">
      <w:pPr>
        <w:pStyle w:val="PMtextbulletlist"/>
        <w:numPr>
          <w:ilvl w:val="0"/>
          <w:numId w:val="136"/>
        </w:numPr>
        <w:spacing w:before="60"/>
        <w:rPr>
          <w:rFonts w:cs="Arial"/>
        </w:rPr>
      </w:pPr>
      <w:r w:rsidRPr="00F12599">
        <w:rPr>
          <w:rFonts w:cs="Arial"/>
        </w:rPr>
        <w:t>Provide detailed information regarding their proposed location and expected time of return to their supervisor.</w:t>
      </w:r>
    </w:p>
    <w:p w14:paraId="55DB38FC" w14:textId="5F8F32AF" w:rsidR="000A7378" w:rsidRPr="00F12599" w:rsidRDefault="000A7378" w:rsidP="00E8608F">
      <w:pPr>
        <w:pStyle w:val="PMtextbulletlist"/>
        <w:numPr>
          <w:ilvl w:val="0"/>
          <w:numId w:val="136"/>
        </w:numPr>
        <w:spacing w:before="60"/>
        <w:rPr>
          <w:rFonts w:cs="Arial"/>
        </w:rPr>
      </w:pPr>
      <w:r w:rsidRPr="00F12599">
        <w:rPr>
          <w:rFonts w:cs="Arial"/>
        </w:rPr>
        <w:t xml:space="preserve">Should </w:t>
      </w:r>
      <w:r w:rsidR="0011377E">
        <w:rPr>
          <w:rFonts w:cs="Arial"/>
        </w:rPr>
        <w:t>the employee</w:t>
      </w:r>
      <w:r w:rsidRPr="00F12599">
        <w:rPr>
          <w:rFonts w:cs="Arial"/>
        </w:rPr>
        <w:t xml:space="preserve"> be delayed beyond the expected return time, </w:t>
      </w:r>
      <w:r w:rsidR="0011377E">
        <w:rPr>
          <w:rFonts w:cs="Arial"/>
        </w:rPr>
        <w:t>the employee</w:t>
      </w:r>
      <w:r w:rsidRPr="00F12599">
        <w:rPr>
          <w:rFonts w:cs="Arial"/>
        </w:rPr>
        <w:t xml:space="preserve"> will call their </w:t>
      </w:r>
      <w:r>
        <w:rPr>
          <w:rFonts w:cs="Arial"/>
        </w:rPr>
        <w:t>s</w:t>
      </w:r>
      <w:r w:rsidRPr="00F12599">
        <w:rPr>
          <w:rFonts w:cs="Arial"/>
        </w:rPr>
        <w:t xml:space="preserve">upervisor to indicate their expected return time. </w:t>
      </w:r>
    </w:p>
    <w:p w14:paraId="562604D2" w14:textId="644CE1FB" w:rsidR="000A7378" w:rsidRPr="00F12599" w:rsidRDefault="000A7378" w:rsidP="00E8608F">
      <w:pPr>
        <w:pStyle w:val="PMtextbulletlist"/>
        <w:numPr>
          <w:ilvl w:val="0"/>
          <w:numId w:val="136"/>
        </w:numPr>
        <w:spacing w:before="60"/>
        <w:rPr>
          <w:rFonts w:cs="Arial"/>
        </w:rPr>
      </w:pPr>
      <w:r w:rsidRPr="00F12599">
        <w:rPr>
          <w:rFonts w:cs="Arial"/>
        </w:rPr>
        <w:t xml:space="preserve">If the </w:t>
      </w:r>
      <w:r w:rsidR="0011377E">
        <w:rPr>
          <w:rFonts w:cs="Arial"/>
        </w:rPr>
        <w:t>employee</w:t>
      </w:r>
      <w:r>
        <w:rPr>
          <w:rFonts w:cs="Arial"/>
        </w:rPr>
        <w:t xml:space="preserve"> </w:t>
      </w:r>
      <w:r w:rsidRPr="00F12599">
        <w:rPr>
          <w:rFonts w:cs="Arial"/>
        </w:rPr>
        <w:t xml:space="preserve">has not returned at the expected time and the </w:t>
      </w:r>
      <w:r>
        <w:rPr>
          <w:rFonts w:cs="Arial"/>
        </w:rPr>
        <w:t>s</w:t>
      </w:r>
      <w:r w:rsidRPr="00F12599">
        <w:rPr>
          <w:rFonts w:cs="Arial"/>
        </w:rPr>
        <w:t xml:space="preserve">upervisor is not called, then the </w:t>
      </w:r>
      <w:r>
        <w:rPr>
          <w:rFonts w:cs="Arial"/>
        </w:rPr>
        <w:t>s</w:t>
      </w:r>
      <w:r w:rsidRPr="00F12599">
        <w:rPr>
          <w:rFonts w:cs="Arial"/>
        </w:rPr>
        <w:t>up</w:t>
      </w:r>
      <w:r w:rsidR="0011377E">
        <w:rPr>
          <w:rFonts w:cs="Arial"/>
        </w:rPr>
        <w:t>ervisor will try to locate the employee</w:t>
      </w:r>
      <w:r w:rsidRPr="00F12599">
        <w:rPr>
          <w:rFonts w:cs="Arial"/>
        </w:rPr>
        <w:t>, first by telephone, then by other means.</w:t>
      </w:r>
    </w:p>
    <w:p w14:paraId="0B93CE00" w14:textId="502050CD" w:rsidR="000A7378" w:rsidRPr="00F12599" w:rsidRDefault="0011377E" w:rsidP="00E8608F">
      <w:pPr>
        <w:pStyle w:val="PMtextbulletlist"/>
        <w:numPr>
          <w:ilvl w:val="0"/>
          <w:numId w:val="136"/>
        </w:numPr>
        <w:spacing w:before="60"/>
        <w:rPr>
          <w:rFonts w:cs="Arial"/>
        </w:rPr>
      </w:pPr>
      <w:r>
        <w:rPr>
          <w:rFonts w:cs="Arial"/>
        </w:rPr>
        <w:t>The supervisor with call e</w:t>
      </w:r>
      <w:r w:rsidR="000A7378" w:rsidRPr="00F12599">
        <w:rPr>
          <w:rFonts w:cs="Arial"/>
        </w:rPr>
        <w:t xml:space="preserve">mergency </w:t>
      </w:r>
      <w:r w:rsidR="000A7378">
        <w:rPr>
          <w:rFonts w:cs="Arial"/>
        </w:rPr>
        <w:t>services</w:t>
      </w:r>
      <w:r w:rsidR="000A7378" w:rsidRPr="00F12599">
        <w:rPr>
          <w:rFonts w:cs="Arial"/>
        </w:rPr>
        <w:t xml:space="preserve"> </w:t>
      </w:r>
      <w:r>
        <w:rPr>
          <w:rFonts w:cs="Arial"/>
        </w:rPr>
        <w:t>at 911 if deemed necessary by the supervisor</w:t>
      </w:r>
      <w:r w:rsidR="000A7378" w:rsidRPr="00F12599">
        <w:rPr>
          <w:rFonts w:cs="Arial"/>
        </w:rPr>
        <w:t>.</w:t>
      </w:r>
    </w:p>
    <w:p w14:paraId="40528415" w14:textId="6C0C0341" w:rsidR="000A7378" w:rsidRPr="00F12599" w:rsidRDefault="0011377E" w:rsidP="000A7378">
      <w:pPr>
        <w:pStyle w:val="PMtextBullet"/>
        <w:rPr>
          <w:rFonts w:cs="Arial"/>
        </w:rPr>
      </w:pPr>
      <w:r>
        <w:rPr>
          <w:rFonts w:cs="Arial"/>
        </w:rPr>
        <w:t>[Employer/Organization Name]</w:t>
      </w:r>
      <w:r w:rsidRPr="002A79F0">
        <w:rPr>
          <w:rFonts w:cs="Arial"/>
        </w:rPr>
        <w:t xml:space="preserve"> </w:t>
      </w:r>
      <w:r w:rsidR="000A7378" w:rsidRPr="00F12599">
        <w:rPr>
          <w:rFonts w:cs="Arial"/>
        </w:rPr>
        <w:t xml:space="preserve">will provide </w:t>
      </w:r>
      <w:r>
        <w:rPr>
          <w:rFonts w:cs="Arial"/>
        </w:rPr>
        <w:t xml:space="preserve">employees </w:t>
      </w:r>
      <w:r w:rsidR="000A7378" w:rsidRPr="00F12599">
        <w:rPr>
          <w:rFonts w:cs="Arial"/>
        </w:rPr>
        <w:t xml:space="preserve">required to work </w:t>
      </w:r>
      <w:r>
        <w:rPr>
          <w:rFonts w:cs="Arial"/>
        </w:rPr>
        <w:t>alone</w:t>
      </w:r>
      <w:r w:rsidR="000A7378" w:rsidRPr="00F12599">
        <w:rPr>
          <w:rFonts w:cs="Arial"/>
        </w:rPr>
        <w:t xml:space="preserve"> as part of their daily job an adequate and reliable communication system </w:t>
      </w:r>
      <w:r>
        <w:rPr>
          <w:rFonts w:cs="Arial"/>
        </w:rPr>
        <w:t>(</w:t>
      </w:r>
      <w:proofErr w:type="gramStart"/>
      <w:r w:rsidR="000A7378" w:rsidRPr="00F12599">
        <w:rPr>
          <w:rFonts w:cs="Arial"/>
        </w:rPr>
        <w:t>e.g.</w:t>
      </w:r>
      <w:proofErr w:type="gramEnd"/>
      <w:r w:rsidR="000A7378" w:rsidRPr="00F12599">
        <w:rPr>
          <w:rFonts w:cs="Arial"/>
        </w:rPr>
        <w:t xml:space="preserve"> two</w:t>
      </w:r>
      <w:r>
        <w:rPr>
          <w:rFonts w:cs="Arial"/>
        </w:rPr>
        <w:t>-</w:t>
      </w:r>
      <w:r w:rsidR="000A7378" w:rsidRPr="00F12599">
        <w:rPr>
          <w:rFonts w:cs="Arial"/>
        </w:rPr>
        <w:t xml:space="preserve">way radio, </w:t>
      </w:r>
      <w:r w:rsidR="00804B22">
        <w:rPr>
          <w:rFonts w:cs="Arial"/>
        </w:rPr>
        <w:t>cell</w:t>
      </w:r>
      <w:r w:rsidR="000A7378" w:rsidRPr="00F12599">
        <w:rPr>
          <w:rFonts w:cs="Arial"/>
        </w:rPr>
        <w:t xml:space="preserve"> phone or other mobile communication device</w:t>
      </w:r>
      <w:r>
        <w:rPr>
          <w:rFonts w:cs="Arial"/>
        </w:rPr>
        <w:t>)</w:t>
      </w:r>
      <w:r w:rsidR="000A7378" w:rsidRPr="00F12599">
        <w:rPr>
          <w:rFonts w:cs="Arial"/>
        </w:rPr>
        <w:t xml:space="preserve">. </w:t>
      </w:r>
    </w:p>
    <w:p w14:paraId="38A1E84E" w14:textId="6A5EC6C7" w:rsidR="000A7378" w:rsidRPr="00F12599" w:rsidRDefault="000A7378" w:rsidP="000A7378">
      <w:pPr>
        <w:pStyle w:val="PMtextBullet"/>
        <w:rPr>
          <w:rFonts w:cs="Arial"/>
        </w:rPr>
      </w:pPr>
      <w:r w:rsidRPr="00F12599">
        <w:rPr>
          <w:rFonts w:cs="Arial"/>
        </w:rPr>
        <w:t xml:space="preserve">Higher risk tasks may be best performed when another </w:t>
      </w:r>
      <w:r w:rsidR="0011377E">
        <w:rPr>
          <w:rFonts w:cs="Arial"/>
        </w:rPr>
        <w:t xml:space="preserve">employee </w:t>
      </w:r>
      <w:r w:rsidRPr="00F12599">
        <w:rPr>
          <w:rFonts w:cs="Arial"/>
        </w:rPr>
        <w:t>is present who can assist in the event of an emergency.</w:t>
      </w:r>
    </w:p>
    <w:p w14:paraId="3659C789" w14:textId="712CEA2F" w:rsidR="000A7378" w:rsidRPr="00F12599" w:rsidRDefault="000A7378" w:rsidP="000A7378">
      <w:pPr>
        <w:pStyle w:val="PMtextBullet"/>
        <w:rPr>
          <w:rFonts w:cs="Arial"/>
        </w:rPr>
      </w:pPr>
      <w:r w:rsidRPr="00F12599">
        <w:rPr>
          <w:rFonts w:cs="Arial"/>
        </w:rPr>
        <w:t xml:space="preserve">For </w:t>
      </w:r>
      <w:r w:rsidR="0011377E">
        <w:rPr>
          <w:rFonts w:cs="Arial"/>
        </w:rPr>
        <w:t>employees w</w:t>
      </w:r>
      <w:r w:rsidRPr="00F12599">
        <w:rPr>
          <w:rFonts w:cs="Arial"/>
        </w:rPr>
        <w:t xml:space="preserve">orking </w:t>
      </w:r>
      <w:r w:rsidR="0011377E">
        <w:rPr>
          <w:rFonts w:cs="Arial"/>
        </w:rPr>
        <w:t>alone</w:t>
      </w:r>
      <w:r>
        <w:rPr>
          <w:rFonts w:cs="Arial"/>
        </w:rPr>
        <w:t xml:space="preserve"> as a non</w:t>
      </w:r>
      <w:r w:rsidR="00FF2568">
        <w:rPr>
          <w:rFonts w:cs="Arial"/>
        </w:rPr>
        <w:t>-</w:t>
      </w:r>
      <w:r>
        <w:rPr>
          <w:rFonts w:cs="Arial"/>
        </w:rPr>
        <w:t xml:space="preserve">routine task, </w:t>
      </w:r>
      <w:r w:rsidRPr="00F12599">
        <w:rPr>
          <w:rFonts w:cs="Arial"/>
        </w:rPr>
        <w:t>their supervisor will communicate on a regular basis with them for the duration of the task (</w:t>
      </w:r>
      <w:proofErr w:type="gramStart"/>
      <w:r>
        <w:rPr>
          <w:rFonts w:cs="Arial"/>
        </w:rPr>
        <w:t>i.e.</w:t>
      </w:r>
      <w:proofErr w:type="gramEnd"/>
      <w:r>
        <w:rPr>
          <w:rFonts w:cs="Arial"/>
        </w:rPr>
        <w:t xml:space="preserve"> </w:t>
      </w:r>
      <w:r w:rsidR="0011377E">
        <w:rPr>
          <w:rFonts w:cs="Arial"/>
        </w:rPr>
        <w:t>check-</w:t>
      </w:r>
      <w:r w:rsidRPr="00F12599">
        <w:rPr>
          <w:rFonts w:cs="Arial"/>
        </w:rPr>
        <w:t>ins). Check</w:t>
      </w:r>
      <w:r w:rsidR="0011377E">
        <w:rPr>
          <w:rFonts w:cs="Arial"/>
        </w:rPr>
        <w:t>-</w:t>
      </w:r>
      <w:r w:rsidRPr="00F12599">
        <w:rPr>
          <w:rFonts w:cs="Arial"/>
        </w:rPr>
        <w:t>in intervals will be established prior to the work commencing, with a final check</w:t>
      </w:r>
      <w:r w:rsidR="0011377E">
        <w:rPr>
          <w:rFonts w:cs="Arial"/>
        </w:rPr>
        <w:t>-</w:t>
      </w:r>
      <w:r w:rsidRPr="00F12599">
        <w:rPr>
          <w:rFonts w:cs="Arial"/>
        </w:rPr>
        <w:t>in once the work has been completed.</w:t>
      </w:r>
    </w:p>
    <w:p w14:paraId="2D48AC63" w14:textId="77777777" w:rsidR="000A7378" w:rsidRPr="00F12599" w:rsidRDefault="000A7378" w:rsidP="000A7378">
      <w:pPr>
        <w:pStyle w:val="PMhead"/>
        <w:rPr>
          <w:rFonts w:cs="Arial"/>
        </w:rPr>
      </w:pPr>
      <w:r w:rsidRPr="00F12599">
        <w:rPr>
          <w:rFonts w:cs="Arial"/>
        </w:rPr>
        <w:t>Additional Resources</w:t>
      </w:r>
    </w:p>
    <w:p w14:paraId="580A0EBB" w14:textId="282A20EE" w:rsidR="000A7378" w:rsidRPr="00F12599" w:rsidRDefault="000A7378" w:rsidP="000A7378">
      <w:pPr>
        <w:pStyle w:val="PMtext2"/>
        <w:rPr>
          <w:rFonts w:cs="Arial"/>
        </w:rPr>
      </w:pPr>
      <w:r w:rsidRPr="00F12599">
        <w:rPr>
          <w:rFonts w:cs="Arial"/>
        </w:rPr>
        <w:t xml:space="preserve">Working </w:t>
      </w:r>
      <w:r>
        <w:rPr>
          <w:rFonts w:cs="Arial"/>
        </w:rPr>
        <w:t>Alone</w:t>
      </w:r>
      <w:r w:rsidRPr="00F12599">
        <w:rPr>
          <w:rFonts w:cs="Arial"/>
        </w:rPr>
        <w:t xml:space="preserve"> Plan</w:t>
      </w:r>
    </w:p>
    <w:p w14:paraId="14E401B0" w14:textId="77777777" w:rsidR="000A7378" w:rsidRPr="00F12599" w:rsidRDefault="000A7378" w:rsidP="000A7378">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0A7378" w:rsidRPr="00F12599" w14:paraId="3D3B88B5" w14:textId="77777777" w:rsidTr="003F1A2F">
        <w:tc>
          <w:tcPr>
            <w:tcW w:w="4428" w:type="dxa"/>
          </w:tcPr>
          <w:p w14:paraId="0A218A0B" w14:textId="77777777" w:rsidR="000A7378" w:rsidRPr="00F12599" w:rsidRDefault="000A7378" w:rsidP="003F1A2F">
            <w:pPr>
              <w:pStyle w:val="PMtableText"/>
              <w:rPr>
                <w:rFonts w:cs="Arial"/>
              </w:rPr>
            </w:pPr>
            <w:r w:rsidRPr="00F12599">
              <w:rPr>
                <w:rFonts w:cs="Arial"/>
              </w:rPr>
              <w:t>Effective Date:</w:t>
            </w:r>
          </w:p>
        </w:tc>
        <w:tc>
          <w:tcPr>
            <w:tcW w:w="4428" w:type="dxa"/>
          </w:tcPr>
          <w:p w14:paraId="43B977F3" w14:textId="733E0E1E" w:rsidR="000A7378" w:rsidRPr="00F12599" w:rsidRDefault="000A7378" w:rsidP="003F1A2F">
            <w:pPr>
              <w:pStyle w:val="PMtableText"/>
              <w:rPr>
                <w:rFonts w:cs="Arial"/>
              </w:rPr>
            </w:pPr>
          </w:p>
        </w:tc>
      </w:tr>
      <w:tr w:rsidR="000A7378" w:rsidRPr="00F12599" w14:paraId="57884124" w14:textId="77777777" w:rsidTr="003F1A2F">
        <w:tc>
          <w:tcPr>
            <w:tcW w:w="4428" w:type="dxa"/>
          </w:tcPr>
          <w:p w14:paraId="2FF86305" w14:textId="77777777" w:rsidR="000A7378" w:rsidRPr="00F12599" w:rsidRDefault="000A7378" w:rsidP="003F1A2F">
            <w:pPr>
              <w:pStyle w:val="PMtableText"/>
              <w:rPr>
                <w:rFonts w:cs="Arial"/>
              </w:rPr>
            </w:pPr>
            <w:r w:rsidRPr="00F12599">
              <w:rPr>
                <w:rFonts w:cs="Arial"/>
              </w:rPr>
              <w:t>Revision Date:</w:t>
            </w:r>
          </w:p>
        </w:tc>
        <w:tc>
          <w:tcPr>
            <w:tcW w:w="4428" w:type="dxa"/>
          </w:tcPr>
          <w:p w14:paraId="66FB736E" w14:textId="77777777" w:rsidR="000A7378" w:rsidRPr="00F12599" w:rsidRDefault="000A7378" w:rsidP="003F1A2F">
            <w:pPr>
              <w:pStyle w:val="PMtableText"/>
              <w:rPr>
                <w:rFonts w:cs="Arial"/>
              </w:rPr>
            </w:pPr>
          </w:p>
        </w:tc>
      </w:tr>
    </w:tbl>
    <w:p w14:paraId="2137D76C" w14:textId="70CDF482" w:rsidR="000A7378" w:rsidRPr="00F12599" w:rsidRDefault="000A7378" w:rsidP="000A7378">
      <w:pPr>
        <w:pStyle w:val="PMSecondPgHead"/>
        <w:rPr>
          <w:rFonts w:cs="Arial"/>
        </w:rPr>
      </w:pPr>
      <w:r>
        <w:rPr>
          <w:rFonts w:cs="Arial"/>
        </w:rPr>
        <w:lastRenderedPageBreak/>
        <w:t xml:space="preserve">Working Alone </w:t>
      </w:r>
      <w:r w:rsidRPr="00F12599">
        <w:rPr>
          <w:rFonts w:cs="Arial"/>
        </w:rPr>
        <w:t>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0"/>
        <w:gridCol w:w="5106"/>
      </w:tblGrid>
      <w:tr w:rsidR="000A7378" w:rsidRPr="00F12599" w14:paraId="20E2531A" w14:textId="77777777" w:rsidTr="003F1A2F">
        <w:trPr>
          <w:trHeight w:val="851"/>
          <w:jc w:val="center"/>
        </w:trPr>
        <w:tc>
          <w:tcPr>
            <w:tcW w:w="3750" w:type="dxa"/>
          </w:tcPr>
          <w:p w14:paraId="76501FCD" w14:textId="56A10CFD"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Business Name</w:t>
            </w:r>
            <w:r>
              <w:rPr>
                <w:rFonts w:cs="Arial"/>
                <w:sz w:val="20"/>
                <w:szCs w:val="20"/>
                <w:lang w:eastAsia="en-CA"/>
              </w:rPr>
              <w:t>:</w:t>
            </w:r>
          </w:p>
        </w:tc>
        <w:tc>
          <w:tcPr>
            <w:tcW w:w="5106" w:type="dxa"/>
          </w:tcPr>
          <w:p w14:paraId="7AE0E5F1"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6AC32305" w14:textId="77777777" w:rsidTr="003F1A2F">
        <w:trPr>
          <w:trHeight w:val="851"/>
          <w:jc w:val="center"/>
        </w:trPr>
        <w:tc>
          <w:tcPr>
            <w:tcW w:w="3750" w:type="dxa"/>
          </w:tcPr>
          <w:p w14:paraId="259ACC5C" w14:textId="7B7C2D28"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Address</w:t>
            </w:r>
            <w:r>
              <w:rPr>
                <w:rFonts w:cs="Arial"/>
                <w:sz w:val="20"/>
                <w:szCs w:val="20"/>
                <w:lang w:eastAsia="en-CA"/>
              </w:rPr>
              <w:t>:</w:t>
            </w:r>
          </w:p>
        </w:tc>
        <w:tc>
          <w:tcPr>
            <w:tcW w:w="5106" w:type="dxa"/>
          </w:tcPr>
          <w:p w14:paraId="3E9EBCF0"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234854F6" w14:textId="77777777" w:rsidTr="003F1A2F">
        <w:trPr>
          <w:trHeight w:val="851"/>
          <w:jc w:val="center"/>
        </w:trPr>
        <w:tc>
          <w:tcPr>
            <w:tcW w:w="3750" w:type="dxa"/>
          </w:tcPr>
          <w:p w14:paraId="5B235CDE" w14:textId="65DD6345"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Location of Work</w:t>
            </w:r>
            <w:r>
              <w:rPr>
                <w:rFonts w:cs="Arial"/>
                <w:sz w:val="20"/>
                <w:szCs w:val="20"/>
                <w:lang w:eastAsia="en-CA"/>
              </w:rPr>
              <w:t>:</w:t>
            </w:r>
          </w:p>
        </w:tc>
        <w:tc>
          <w:tcPr>
            <w:tcW w:w="5106" w:type="dxa"/>
          </w:tcPr>
          <w:p w14:paraId="76AE999F"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3F959A49" w14:textId="77777777" w:rsidTr="003F1A2F">
        <w:trPr>
          <w:trHeight w:val="851"/>
          <w:jc w:val="center"/>
        </w:trPr>
        <w:tc>
          <w:tcPr>
            <w:tcW w:w="3750" w:type="dxa"/>
          </w:tcPr>
          <w:p w14:paraId="28F01FEF" w14:textId="79364520"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Nature of the Work Being Done</w:t>
            </w:r>
            <w:r>
              <w:rPr>
                <w:rFonts w:cs="Arial"/>
                <w:sz w:val="20"/>
                <w:szCs w:val="20"/>
                <w:lang w:eastAsia="en-CA"/>
              </w:rPr>
              <w:t>:</w:t>
            </w:r>
          </w:p>
        </w:tc>
        <w:tc>
          <w:tcPr>
            <w:tcW w:w="5106" w:type="dxa"/>
          </w:tcPr>
          <w:p w14:paraId="1F05E101"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70DC8F20" w14:textId="77777777" w:rsidTr="003F1A2F">
        <w:trPr>
          <w:trHeight w:val="851"/>
          <w:jc w:val="center"/>
        </w:trPr>
        <w:tc>
          <w:tcPr>
            <w:tcW w:w="3750" w:type="dxa"/>
          </w:tcPr>
          <w:p w14:paraId="694CC1D3" w14:textId="3206CE84"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Possible Risks</w:t>
            </w:r>
            <w:r>
              <w:rPr>
                <w:rFonts w:cs="Arial"/>
                <w:sz w:val="20"/>
                <w:szCs w:val="20"/>
                <w:lang w:eastAsia="en-CA"/>
              </w:rPr>
              <w:t>:</w:t>
            </w:r>
          </w:p>
        </w:tc>
        <w:tc>
          <w:tcPr>
            <w:tcW w:w="5106" w:type="dxa"/>
          </w:tcPr>
          <w:p w14:paraId="40B4BDA7"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3B6DDA38" w14:textId="77777777" w:rsidTr="003F1A2F">
        <w:trPr>
          <w:trHeight w:val="851"/>
          <w:jc w:val="center"/>
        </w:trPr>
        <w:tc>
          <w:tcPr>
            <w:tcW w:w="3750" w:type="dxa"/>
          </w:tcPr>
          <w:p w14:paraId="586BA833" w14:textId="4A2D7B63"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Control Methods to Minimize Each Risk</w:t>
            </w:r>
            <w:r>
              <w:rPr>
                <w:rFonts w:cs="Arial"/>
                <w:sz w:val="20"/>
                <w:szCs w:val="20"/>
                <w:lang w:eastAsia="en-CA"/>
              </w:rPr>
              <w:t>:</w:t>
            </w:r>
          </w:p>
        </w:tc>
        <w:tc>
          <w:tcPr>
            <w:tcW w:w="5106" w:type="dxa"/>
          </w:tcPr>
          <w:p w14:paraId="352083D2"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7F5538E4" w14:textId="77777777" w:rsidTr="003F1A2F">
        <w:trPr>
          <w:trHeight w:val="851"/>
          <w:jc w:val="center"/>
        </w:trPr>
        <w:tc>
          <w:tcPr>
            <w:tcW w:w="3750" w:type="dxa"/>
          </w:tcPr>
          <w:p w14:paraId="00596266" w14:textId="4DE37236"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Method of Securing Assistance</w:t>
            </w:r>
            <w:r>
              <w:rPr>
                <w:rFonts w:cs="Arial"/>
                <w:sz w:val="20"/>
                <w:szCs w:val="20"/>
                <w:lang w:eastAsia="en-CA"/>
              </w:rPr>
              <w:t>:</w:t>
            </w:r>
          </w:p>
        </w:tc>
        <w:tc>
          <w:tcPr>
            <w:tcW w:w="5106" w:type="dxa"/>
          </w:tcPr>
          <w:p w14:paraId="0020A48C"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26B2F937" w14:textId="77777777" w:rsidTr="003F1A2F">
        <w:trPr>
          <w:trHeight w:val="851"/>
          <w:jc w:val="center"/>
        </w:trPr>
        <w:tc>
          <w:tcPr>
            <w:tcW w:w="3750" w:type="dxa"/>
          </w:tcPr>
          <w:p w14:paraId="03748D96" w14:textId="6FF3B27B" w:rsidR="000A7378" w:rsidRPr="00F12599" w:rsidRDefault="000A7378" w:rsidP="000A7378">
            <w:pPr>
              <w:pStyle w:val="PMtableText"/>
              <w:tabs>
                <w:tab w:val="left" w:leader="dot" w:pos="6840"/>
              </w:tabs>
              <w:rPr>
                <w:rFonts w:cs="Arial"/>
                <w:sz w:val="20"/>
                <w:szCs w:val="20"/>
                <w:lang w:eastAsia="en-CA"/>
              </w:rPr>
            </w:pPr>
            <w:r w:rsidRPr="00F12599">
              <w:rPr>
                <w:rFonts w:cs="Arial"/>
                <w:sz w:val="20"/>
                <w:szCs w:val="20"/>
                <w:lang w:eastAsia="en-CA"/>
              </w:rPr>
              <w:t>Check</w:t>
            </w:r>
            <w:r>
              <w:rPr>
                <w:rFonts w:cs="Arial"/>
                <w:sz w:val="20"/>
                <w:szCs w:val="20"/>
                <w:lang w:eastAsia="en-CA"/>
              </w:rPr>
              <w:t>-</w:t>
            </w:r>
            <w:r w:rsidRPr="00F12599">
              <w:rPr>
                <w:rFonts w:cs="Arial"/>
                <w:sz w:val="20"/>
                <w:szCs w:val="20"/>
                <w:lang w:eastAsia="en-CA"/>
              </w:rPr>
              <w:t>In Intervals</w:t>
            </w:r>
            <w:r>
              <w:rPr>
                <w:rFonts w:cs="Arial"/>
                <w:sz w:val="20"/>
                <w:szCs w:val="20"/>
                <w:lang w:eastAsia="en-CA"/>
              </w:rPr>
              <w:t>:</w:t>
            </w:r>
          </w:p>
        </w:tc>
        <w:tc>
          <w:tcPr>
            <w:tcW w:w="5106" w:type="dxa"/>
          </w:tcPr>
          <w:p w14:paraId="2968708F" w14:textId="77777777" w:rsidR="000A7378" w:rsidRPr="00F12599" w:rsidRDefault="000A7378" w:rsidP="003F1A2F">
            <w:pPr>
              <w:pStyle w:val="PMtableText"/>
              <w:tabs>
                <w:tab w:val="left" w:leader="dot" w:pos="6840"/>
              </w:tabs>
              <w:rPr>
                <w:rFonts w:cs="Arial"/>
                <w:sz w:val="20"/>
                <w:szCs w:val="20"/>
                <w:lang w:eastAsia="en-CA"/>
              </w:rPr>
            </w:pPr>
          </w:p>
        </w:tc>
      </w:tr>
    </w:tbl>
    <w:p w14:paraId="3B0F6F99" w14:textId="77777777" w:rsidR="000A7378" w:rsidRPr="00F12599" w:rsidRDefault="000A7378" w:rsidP="000A7378">
      <w:pPr>
        <w:pStyle w:val="PMtextBeforeTable"/>
        <w:rPr>
          <w:rFonts w:cs="Arial"/>
        </w:rPr>
      </w:pPr>
      <w:r w:rsidRPr="00F12599">
        <w:rPr>
          <w:rFonts w:cs="Arial"/>
        </w:rPr>
        <w:t>This plan has been agreed to by: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5148"/>
      </w:tblGrid>
      <w:tr w:rsidR="000A7378" w:rsidRPr="00F12599" w14:paraId="0652DCA0" w14:textId="77777777" w:rsidTr="003F1A2F">
        <w:trPr>
          <w:trHeight w:val="397"/>
          <w:jc w:val="center"/>
        </w:trPr>
        <w:tc>
          <w:tcPr>
            <w:tcW w:w="3708" w:type="dxa"/>
          </w:tcPr>
          <w:p w14:paraId="5A391866" w14:textId="77777777"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Supervisor Name:</w:t>
            </w:r>
          </w:p>
        </w:tc>
        <w:tc>
          <w:tcPr>
            <w:tcW w:w="5148" w:type="dxa"/>
          </w:tcPr>
          <w:p w14:paraId="5B69D666"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123FAC85" w14:textId="77777777" w:rsidTr="003F1A2F">
        <w:trPr>
          <w:trHeight w:val="397"/>
          <w:jc w:val="center"/>
        </w:trPr>
        <w:tc>
          <w:tcPr>
            <w:tcW w:w="3708" w:type="dxa"/>
          </w:tcPr>
          <w:p w14:paraId="33E6AA3C" w14:textId="2E3A4BFF" w:rsidR="000A7378" w:rsidRPr="00F12599" w:rsidRDefault="000A7378" w:rsidP="003F1A2F">
            <w:pPr>
              <w:pStyle w:val="PMtableText"/>
              <w:tabs>
                <w:tab w:val="left" w:leader="dot" w:pos="6840"/>
              </w:tabs>
              <w:rPr>
                <w:rFonts w:cs="Arial"/>
                <w:sz w:val="20"/>
                <w:szCs w:val="20"/>
                <w:lang w:eastAsia="en-CA"/>
              </w:rPr>
            </w:pPr>
            <w:r>
              <w:rPr>
                <w:rFonts w:cs="Arial"/>
                <w:sz w:val="20"/>
                <w:szCs w:val="20"/>
                <w:lang w:eastAsia="en-CA"/>
              </w:rPr>
              <w:t xml:space="preserve">Supervisor </w:t>
            </w:r>
            <w:r w:rsidRPr="00F12599">
              <w:rPr>
                <w:rFonts w:cs="Arial"/>
                <w:sz w:val="20"/>
                <w:szCs w:val="20"/>
                <w:lang w:eastAsia="en-CA"/>
              </w:rPr>
              <w:t>Signature:</w:t>
            </w:r>
          </w:p>
        </w:tc>
        <w:tc>
          <w:tcPr>
            <w:tcW w:w="5148" w:type="dxa"/>
          </w:tcPr>
          <w:p w14:paraId="331D9DE8"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0BFF45CF" w14:textId="77777777" w:rsidTr="003F1A2F">
        <w:trPr>
          <w:trHeight w:val="397"/>
          <w:jc w:val="center"/>
        </w:trPr>
        <w:tc>
          <w:tcPr>
            <w:tcW w:w="3708" w:type="dxa"/>
          </w:tcPr>
          <w:p w14:paraId="2FCA18A0" w14:textId="4A91CE38" w:rsidR="000A7378" w:rsidRPr="00F12599" w:rsidRDefault="000A7378" w:rsidP="003F1A2F">
            <w:pPr>
              <w:pStyle w:val="PMtableText"/>
              <w:tabs>
                <w:tab w:val="left" w:leader="dot" w:pos="6840"/>
              </w:tabs>
              <w:rPr>
                <w:rFonts w:cs="Arial"/>
                <w:sz w:val="20"/>
                <w:szCs w:val="20"/>
                <w:lang w:eastAsia="en-CA"/>
              </w:rPr>
            </w:pPr>
            <w:r>
              <w:rPr>
                <w:rFonts w:cs="Arial"/>
                <w:sz w:val="20"/>
                <w:szCs w:val="20"/>
                <w:lang w:eastAsia="en-CA"/>
              </w:rPr>
              <w:t>Employee</w:t>
            </w:r>
            <w:r w:rsidRPr="00F12599">
              <w:rPr>
                <w:rFonts w:cs="Arial"/>
                <w:sz w:val="20"/>
                <w:szCs w:val="20"/>
                <w:lang w:eastAsia="en-CA"/>
              </w:rPr>
              <w:t xml:space="preserve"> Name:</w:t>
            </w:r>
          </w:p>
        </w:tc>
        <w:tc>
          <w:tcPr>
            <w:tcW w:w="5148" w:type="dxa"/>
          </w:tcPr>
          <w:p w14:paraId="771F6F57"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50C49565" w14:textId="77777777" w:rsidTr="003F1A2F">
        <w:trPr>
          <w:trHeight w:val="397"/>
          <w:jc w:val="center"/>
        </w:trPr>
        <w:tc>
          <w:tcPr>
            <w:tcW w:w="3708" w:type="dxa"/>
          </w:tcPr>
          <w:p w14:paraId="5B25CA93" w14:textId="0D8236AE" w:rsidR="000A7378" w:rsidRPr="00F12599" w:rsidRDefault="000A7378" w:rsidP="003F1A2F">
            <w:pPr>
              <w:pStyle w:val="PMtableText"/>
              <w:tabs>
                <w:tab w:val="left" w:leader="dot" w:pos="6840"/>
              </w:tabs>
              <w:rPr>
                <w:rFonts w:cs="Arial"/>
                <w:sz w:val="20"/>
                <w:szCs w:val="20"/>
                <w:lang w:eastAsia="en-CA"/>
              </w:rPr>
            </w:pPr>
            <w:r>
              <w:rPr>
                <w:rFonts w:cs="Arial"/>
                <w:sz w:val="20"/>
                <w:szCs w:val="20"/>
                <w:lang w:eastAsia="en-CA"/>
              </w:rPr>
              <w:t xml:space="preserve">Employee </w:t>
            </w:r>
            <w:r w:rsidRPr="00F12599">
              <w:rPr>
                <w:rFonts w:cs="Arial"/>
                <w:sz w:val="20"/>
                <w:szCs w:val="20"/>
                <w:lang w:eastAsia="en-CA"/>
              </w:rPr>
              <w:t>Signature:</w:t>
            </w:r>
          </w:p>
        </w:tc>
        <w:tc>
          <w:tcPr>
            <w:tcW w:w="5148" w:type="dxa"/>
          </w:tcPr>
          <w:p w14:paraId="53D941F7" w14:textId="77777777" w:rsidR="000A7378" w:rsidRPr="00F12599" w:rsidRDefault="000A7378" w:rsidP="003F1A2F">
            <w:pPr>
              <w:pStyle w:val="PMtableText"/>
              <w:tabs>
                <w:tab w:val="left" w:leader="dot" w:pos="6840"/>
              </w:tabs>
              <w:rPr>
                <w:rFonts w:cs="Arial"/>
                <w:sz w:val="20"/>
                <w:szCs w:val="20"/>
                <w:lang w:eastAsia="en-CA"/>
              </w:rPr>
            </w:pPr>
          </w:p>
        </w:tc>
      </w:tr>
      <w:tr w:rsidR="000A7378" w:rsidRPr="00F12599" w14:paraId="64D3D90A" w14:textId="77777777" w:rsidTr="003F1A2F">
        <w:trPr>
          <w:trHeight w:val="397"/>
          <w:jc w:val="center"/>
        </w:trPr>
        <w:tc>
          <w:tcPr>
            <w:tcW w:w="3708" w:type="dxa"/>
          </w:tcPr>
          <w:p w14:paraId="20A4166A" w14:textId="77777777" w:rsidR="000A7378" w:rsidRPr="00F12599" w:rsidRDefault="000A7378" w:rsidP="003F1A2F">
            <w:pPr>
              <w:pStyle w:val="PMtableText"/>
              <w:tabs>
                <w:tab w:val="left" w:leader="dot" w:pos="6840"/>
              </w:tabs>
              <w:rPr>
                <w:rFonts w:cs="Arial"/>
                <w:sz w:val="20"/>
                <w:szCs w:val="20"/>
                <w:lang w:eastAsia="en-CA"/>
              </w:rPr>
            </w:pPr>
            <w:r w:rsidRPr="00F12599">
              <w:rPr>
                <w:rFonts w:cs="Arial"/>
                <w:sz w:val="20"/>
                <w:szCs w:val="20"/>
                <w:lang w:eastAsia="en-CA"/>
              </w:rPr>
              <w:t>Date:</w:t>
            </w:r>
          </w:p>
        </w:tc>
        <w:tc>
          <w:tcPr>
            <w:tcW w:w="5148" w:type="dxa"/>
          </w:tcPr>
          <w:p w14:paraId="51FCA85D" w14:textId="77777777" w:rsidR="000A7378" w:rsidRPr="00F12599" w:rsidRDefault="000A7378" w:rsidP="003F1A2F">
            <w:pPr>
              <w:pStyle w:val="PMtableText"/>
              <w:tabs>
                <w:tab w:val="left" w:leader="dot" w:pos="6840"/>
              </w:tabs>
              <w:rPr>
                <w:rFonts w:cs="Arial"/>
                <w:sz w:val="20"/>
                <w:szCs w:val="20"/>
                <w:lang w:eastAsia="en-CA"/>
              </w:rPr>
            </w:pPr>
          </w:p>
        </w:tc>
      </w:tr>
    </w:tbl>
    <w:p w14:paraId="12036284" w14:textId="7C345113" w:rsidR="00F26060" w:rsidRDefault="00F26060" w:rsidP="00F26060">
      <w:bookmarkStart w:id="470" w:name="_Toc126240210"/>
    </w:p>
    <w:p w14:paraId="7E173325" w14:textId="5B120C59" w:rsidR="00F26060" w:rsidRDefault="00F26060" w:rsidP="00F26060"/>
    <w:p w14:paraId="5E70A08D" w14:textId="77777777" w:rsidR="00F26060" w:rsidRDefault="00F26060" w:rsidP="00F26060"/>
    <w:p w14:paraId="2361732E" w14:textId="59F47398" w:rsidR="008E5AB7" w:rsidRPr="00F26060" w:rsidRDefault="008E5AB7" w:rsidP="00F26060">
      <w:pPr>
        <w:pStyle w:val="Heading1"/>
      </w:pPr>
      <w:bookmarkStart w:id="471" w:name="_Toc126313860"/>
      <w:r w:rsidRPr="00F26060">
        <w:lastRenderedPageBreak/>
        <w:t xml:space="preserve">Safe Operating Procedures for Working Around Overhead and Underground </w:t>
      </w:r>
      <w:bookmarkEnd w:id="462"/>
      <w:bookmarkEnd w:id="463"/>
      <w:r w:rsidR="0013210D" w:rsidRPr="00F26060">
        <w:t>Utilities</w:t>
      </w:r>
      <w:bookmarkEnd w:id="470"/>
      <w:bookmarkEnd w:id="471"/>
    </w:p>
    <w:p w14:paraId="6C8C62DB" w14:textId="10936139" w:rsidR="008E5AB7" w:rsidRPr="00F12599" w:rsidRDefault="008E5AB7" w:rsidP="008E5AB7">
      <w:pPr>
        <w:pStyle w:val="PMhead"/>
        <w:rPr>
          <w:rFonts w:cs="Arial"/>
        </w:rPr>
      </w:pPr>
      <w:r w:rsidRPr="00F12599">
        <w:rPr>
          <w:rFonts w:cs="Arial"/>
        </w:rPr>
        <w:t>Purpose</w:t>
      </w:r>
    </w:p>
    <w:p w14:paraId="60B95FC5" w14:textId="464B730B" w:rsidR="008E5AB7" w:rsidRPr="00F12599" w:rsidRDefault="008E5AB7" w:rsidP="008E5AB7">
      <w:pPr>
        <w:pStyle w:val="PMtext"/>
        <w:rPr>
          <w:rFonts w:cs="Arial"/>
        </w:rPr>
      </w:pPr>
      <w:r w:rsidRPr="006A23A6">
        <w:t xml:space="preserve">To define the safe operating procedures in a manner that informs and instructs employees of </w:t>
      </w:r>
      <w:r>
        <w:t>[Employer/Organization Name]</w:t>
      </w:r>
      <w:r w:rsidRPr="006A23A6">
        <w:t xml:space="preserve"> on the key health and safety hazards and controls to remember when </w:t>
      </w:r>
      <w:r>
        <w:t xml:space="preserve">working </w:t>
      </w:r>
      <w:r w:rsidRPr="00F12599">
        <w:rPr>
          <w:rFonts w:cs="Arial"/>
        </w:rPr>
        <w:t>around overhead power lines and underground wires/utilities</w:t>
      </w:r>
      <w:r w:rsidR="00EF5EEC">
        <w:rPr>
          <w:rFonts w:cs="Arial"/>
        </w:rPr>
        <w:t xml:space="preserve">. </w:t>
      </w:r>
    </w:p>
    <w:p w14:paraId="429BFE47" w14:textId="77777777" w:rsidR="008E5AB7" w:rsidRPr="00F12599" w:rsidRDefault="008E5AB7" w:rsidP="008E5AB7">
      <w:pPr>
        <w:pStyle w:val="PMhead"/>
        <w:rPr>
          <w:rFonts w:cs="Arial"/>
        </w:rPr>
      </w:pPr>
      <w:r w:rsidRPr="00F12599">
        <w:rPr>
          <w:rFonts w:cs="Arial"/>
        </w:rPr>
        <w:t>Hazards</w:t>
      </w:r>
    </w:p>
    <w:p w14:paraId="34874BFF" w14:textId="77777777" w:rsidR="008E5AB7" w:rsidRDefault="008E5AB7" w:rsidP="008E5AB7">
      <w:pPr>
        <w:pStyle w:val="PMtextBullet"/>
        <w:rPr>
          <w:rFonts w:cs="Arial"/>
        </w:rPr>
      </w:pPr>
      <w:r>
        <w:rPr>
          <w:rFonts w:cs="Arial"/>
        </w:rPr>
        <w:t>Critical injury or fatality</w:t>
      </w:r>
    </w:p>
    <w:p w14:paraId="7576D157" w14:textId="457B38C6" w:rsidR="008E5AB7" w:rsidRPr="00F12599" w:rsidRDefault="008E5AB7" w:rsidP="008E5AB7">
      <w:pPr>
        <w:pStyle w:val="PMtextBullet"/>
        <w:rPr>
          <w:rFonts w:cs="Arial"/>
        </w:rPr>
      </w:pPr>
      <w:r>
        <w:rPr>
          <w:rFonts w:cs="Arial"/>
        </w:rPr>
        <w:t>Electric shock</w:t>
      </w:r>
    </w:p>
    <w:p w14:paraId="6A49F7DB" w14:textId="0CC4F04D" w:rsidR="008E5AB7" w:rsidRPr="00F12599" w:rsidRDefault="008E5AB7" w:rsidP="008E5AB7">
      <w:pPr>
        <w:pStyle w:val="PMtextBullet"/>
        <w:rPr>
          <w:rFonts w:cs="Arial"/>
        </w:rPr>
      </w:pPr>
      <w:r>
        <w:rPr>
          <w:rFonts w:cs="Arial"/>
        </w:rPr>
        <w:t xml:space="preserve">Fire or </w:t>
      </w:r>
      <w:r w:rsidRPr="00F12599">
        <w:rPr>
          <w:rFonts w:cs="Arial"/>
        </w:rPr>
        <w:t>explosion from contact with underground natural gas lines</w:t>
      </w:r>
    </w:p>
    <w:p w14:paraId="32B67323" w14:textId="3C3097F4" w:rsidR="008E5AB7" w:rsidRPr="00F12599" w:rsidRDefault="008E5AB7" w:rsidP="008E5AB7">
      <w:pPr>
        <w:pStyle w:val="PMtextBullet"/>
        <w:rPr>
          <w:rFonts w:cs="Arial"/>
        </w:rPr>
      </w:pPr>
      <w:r>
        <w:rPr>
          <w:rFonts w:cs="Arial"/>
        </w:rPr>
        <w:t>Equipment or property d</w:t>
      </w:r>
      <w:r w:rsidRPr="00F12599">
        <w:rPr>
          <w:rFonts w:cs="Arial"/>
        </w:rPr>
        <w:t>amage</w:t>
      </w:r>
    </w:p>
    <w:p w14:paraId="1C6BD2BE" w14:textId="77777777" w:rsidR="008E5AB7" w:rsidRPr="00F12599" w:rsidRDefault="008E5AB7" w:rsidP="008E5AB7">
      <w:pPr>
        <w:pStyle w:val="PMhead"/>
        <w:rPr>
          <w:rFonts w:cs="Arial"/>
        </w:rPr>
      </w:pPr>
      <w:r w:rsidRPr="00F12599">
        <w:rPr>
          <w:rFonts w:cs="Arial"/>
        </w:rPr>
        <w:t>Safe Operating Procedure</w:t>
      </w:r>
    </w:p>
    <w:p w14:paraId="6F80925F" w14:textId="77777777" w:rsidR="008E5AB7" w:rsidRPr="00F12599" w:rsidRDefault="008E5AB7" w:rsidP="008E5AB7">
      <w:pPr>
        <w:pStyle w:val="PMsubHead"/>
        <w:rPr>
          <w:rFonts w:cs="Arial"/>
        </w:rPr>
      </w:pPr>
      <w:r w:rsidRPr="00F12599">
        <w:rPr>
          <w:rFonts w:cs="Arial"/>
        </w:rPr>
        <w:t>Overhead Wires</w:t>
      </w:r>
    </w:p>
    <w:p w14:paraId="327C2E10" w14:textId="77777777" w:rsidR="008E5AB7" w:rsidRPr="00F12599" w:rsidRDefault="008E5AB7" w:rsidP="008E5AB7">
      <w:pPr>
        <w:pStyle w:val="PMtextBullet"/>
        <w:rPr>
          <w:rFonts w:cs="Arial"/>
        </w:rPr>
      </w:pPr>
      <w:r w:rsidRPr="00F12599">
        <w:rPr>
          <w:rFonts w:cs="Arial"/>
        </w:rPr>
        <w:t>No object shall be brought closer to an energized overhead power line than the distances specified in the following table:</w:t>
      </w:r>
    </w:p>
    <w:p w14:paraId="60FFF6B3" w14:textId="77777777" w:rsidR="008E5AB7" w:rsidRPr="00F12599" w:rsidRDefault="008E5AB7" w:rsidP="008E5AB7">
      <w:pPr>
        <w:pStyle w:val="PMtext"/>
        <w:rPr>
          <w:rFonts w:cs="Arial"/>
        </w:rPr>
      </w:pPr>
    </w:p>
    <w:tbl>
      <w:tblPr>
        <w:tblStyle w:val="TableGrid"/>
        <w:tblW w:w="0" w:type="auto"/>
        <w:jc w:val="center"/>
        <w:tblLook w:val="04A0" w:firstRow="1" w:lastRow="0" w:firstColumn="1" w:lastColumn="0" w:noHBand="0" w:noVBand="1"/>
      </w:tblPr>
      <w:tblGrid>
        <w:gridCol w:w="3890"/>
        <w:gridCol w:w="1790"/>
      </w:tblGrid>
      <w:tr w:rsidR="008E5AB7" w:rsidRPr="00F12599" w14:paraId="2DE8E2B4" w14:textId="77777777" w:rsidTr="00523006">
        <w:trPr>
          <w:jc w:val="center"/>
        </w:trPr>
        <w:tc>
          <w:tcPr>
            <w:tcW w:w="3890" w:type="dxa"/>
          </w:tcPr>
          <w:p w14:paraId="56A81787" w14:textId="77777777" w:rsidR="008E5AB7" w:rsidRPr="00F12599" w:rsidRDefault="008E5AB7" w:rsidP="00836B35">
            <w:pPr>
              <w:pStyle w:val="PMtableHead"/>
              <w:spacing w:beforeLines="60" w:before="144" w:afterLines="60" w:after="144"/>
              <w:jc w:val="center"/>
              <w:rPr>
                <w:rFonts w:cs="Arial"/>
              </w:rPr>
            </w:pPr>
            <w:r w:rsidRPr="00F12599">
              <w:rPr>
                <w:rFonts w:cs="Arial"/>
              </w:rPr>
              <w:t>Nominal phase</w:t>
            </w:r>
            <w:r>
              <w:rPr>
                <w:rFonts w:cs="Arial"/>
              </w:rPr>
              <w:t>–</w:t>
            </w:r>
            <w:r w:rsidRPr="00F12599">
              <w:rPr>
                <w:rFonts w:cs="Arial"/>
              </w:rPr>
              <w:t>to</w:t>
            </w:r>
            <w:r>
              <w:rPr>
                <w:rFonts w:cs="Arial"/>
              </w:rPr>
              <w:t>–</w:t>
            </w:r>
            <w:r w:rsidRPr="00F12599">
              <w:rPr>
                <w:rFonts w:cs="Arial"/>
              </w:rPr>
              <w:t>phase voltage rating</w:t>
            </w:r>
          </w:p>
        </w:tc>
        <w:tc>
          <w:tcPr>
            <w:tcW w:w="1790" w:type="dxa"/>
          </w:tcPr>
          <w:p w14:paraId="099B8278" w14:textId="77777777" w:rsidR="008E5AB7" w:rsidRPr="00F12599" w:rsidRDefault="008E5AB7" w:rsidP="00836B35">
            <w:pPr>
              <w:pStyle w:val="PMtableHead"/>
              <w:spacing w:beforeLines="60" w:before="144" w:afterLines="60" w:after="144"/>
              <w:jc w:val="center"/>
              <w:rPr>
                <w:rFonts w:cs="Arial"/>
              </w:rPr>
            </w:pPr>
            <w:r w:rsidRPr="00F12599">
              <w:rPr>
                <w:rFonts w:cs="Arial"/>
              </w:rPr>
              <w:t>Minimum Distance</w:t>
            </w:r>
          </w:p>
        </w:tc>
      </w:tr>
      <w:tr w:rsidR="008E5AB7" w:rsidRPr="00F12599" w14:paraId="0B4F37B8" w14:textId="77777777" w:rsidTr="00523006">
        <w:trPr>
          <w:jc w:val="center"/>
        </w:trPr>
        <w:tc>
          <w:tcPr>
            <w:tcW w:w="3890" w:type="dxa"/>
          </w:tcPr>
          <w:p w14:paraId="5A4DD434" w14:textId="77777777" w:rsidR="008E5AB7" w:rsidRPr="00F12599" w:rsidRDefault="008E5AB7" w:rsidP="00836B35">
            <w:pPr>
              <w:pStyle w:val="PMtableText"/>
              <w:spacing w:beforeLines="60" w:before="144" w:afterLines="60" w:after="144"/>
              <w:rPr>
                <w:rFonts w:cs="Arial"/>
              </w:rPr>
            </w:pPr>
            <w:r w:rsidRPr="00F12599">
              <w:rPr>
                <w:rFonts w:cs="Arial"/>
              </w:rPr>
              <w:t>750 or more volts, but no more than 150,000 volts</w:t>
            </w:r>
          </w:p>
        </w:tc>
        <w:tc>
          <w:tcPr>
            <w:tcW w:w="1790" w:type="dxa"/>
            <w:vAlign w:val="center"/>
          </w:tcPr>
          <w:p w14:paraId="76D2AD4C" w14:textId="77777777" w:rsidR="008E5AB7" w:rsidRPr="00F12599" w:rsidRDefault="008E5AB7" w:rsidP="00836B35">
            <w:pPr>
              <w:pStyle w:val="PMtableText"/>
              <w:spacing w:beforeLines="60" w:before="144" w:afterLines="60" w:after="144"/>
              <w:rPr>
                <w:rFonts w:cs="Arial"/>
              </w:rPr>
            </w:pPr>
            <w:r w:rsidRPr="00F12599">
              <w:rPr>
                <w:rFonts w:cs="Arial"/>
              </w:rPr>
              <w:t>3 metres</w:t>
            </w:r>
          </w:p>
        </w:tc>
      </w:tr>
      <w:tr w:rsidR="008E5AB7" w:rsidRPr="00F12599" w14:paraId="63AD07C3" w14:textId="77777777" w:rsidTr="00523006">
        <w:trPr>
          <w:jc w:val="center"/>
        </w:trPr>
        <w:tc>
          <w:tcPr>
            <w:tcW w:w="3890" w:type="dxa"/>
          </w:tcPr>
          <w:p w14:paraId="7919521A" w14:textId="77777777" w:rsidR="008E5AB7" w:rsidRPr="00F12599" w:rsidRDefault="008E5AB7" w:rsidP="00836B35">
            <w:pPr>
              <w:pStyle w:val="PMtableText"/>
              <w:spacing w:beforeLines="60" w:before="144" w:afterLines="60" w:after="144"/>
              <w:rPr>
                <w:rFonts w:cs="Arial"/>
              </w:rPr>
            </w:pPr>
            <w:r w:rsidRPr="00F12599">
              <w:rPr>
                <w:rFonts w:cs="Arial"/>
              </w:rPr>
              <w:t>More than 150,000 volts, but no more than 250,000 volts</w:t>
            </w:r>
          </w:p>
        </w:tc>
        <w:tc>
          <w:tcPr>
            <w:tcW w:w="1790" w:type="dxa"/>
            <w:vAlign w:val="center"/>
          </w:tcPr>
          <w:p w14:paraId="5B6F9B7E" w14:textId="77777777" w:rsidR="008E5AB7" w:rsidRPr="00F12599" w:rsidRDefault="008E5AB7" w:rsidP="00836B35">
            <w:pPr>
              <w:pStyle w:val="PMtableText"/>
              <w:spacing w:beforeLines="60" w:before="144" w:afterLines="60" w:after="144"/>
              <w:rPr>
                <w:rFonts w:cs="Arial"/>
              </w:rPr>
            </w:pPr>
            <w:r w:rsidRPr="00F12599">
              <w:rPr>
                <w:rFonts w:cs="Arial"/>
              </w:rPr>
              <w:t>4.5 metres</w:t>
            </w:r>
          </w:p>
        </w:tc>
      </w:tr>
      <w:tr w:rsidR="008E5AB7" w:rsidRPr="00F12599" w14:paraId="16EC30F7" w14:textId="77777777" w:rsidTr="00523006">
        <w:trPr>
          <w:jc w:val="center"/>
        </w:trPr>
        <w:tc>
          <w:tcPr>
            <w:tcW w:w="3890" w:type="dxa"/>
          </w:tcPr>
          <w:p w14:paraId="000FBFA0" w14:textId="77777777" w:rsidR="008E5AB7" w:rsidRPr="00F12599" w:rsidRDefault="008E5AB7" w:rsidP="00836B35">
            <w:pPr>
              <w:pStyle w:val="PMtableText"/>
              <w:spacing w:beforeLines="60" w:before="144" w:afterLines="60" w:after="144"/>
              <w:rPr>
                <w:rFonts w:cs="Arial"/>
              </w:rPr>
            </w:pPr>
            <w:r w:rsidRPr="00F12599">
              <w:rPr>
                <w:rFonts w:cs="Arial"/>
              </w:rPr>
              <w:t>More than 250,000 volts</w:t>
            </w:r>
          </w:p>
        </w:tc>
        <w:tc>
          <w:tcPr>
            <w:tcW w:w="1790" w:type="dxa"/>
            <w:vAlign w:val="center"/>
          </w:tcPr>
          <w:p w14:paraId="7737134C" w14:textId="77777777" w:rsidR="008E5AB7" w:rsidRPr="00F12599" w:rsidRDefault="008E5AB7" w:rsidP="00836B35">
            <w:pPr>
              <w:pStyle w:val="PMtableText"/>
              <w:spacing w:beforeLines="60" w:before="144" w:afterLines="60" w:after="144"/>
              <w:rPr>
                <w:rFonts w:cs="Arial"/>
              </w:rPr>
            </w:pPr>
            <w:r w:rsidRPr="00F12599">
              <w:rPr>
                <w:rFonts w:cs="Arial"/>
              </w:rPr>
              <w:t>6 metres</w:t>
            </w:r>
          </w:p>
        </w:tc>
      </w:tr>
    </w:tbl>
    <w:p w14:paraId="7E1F397C" w14:textId="77777777" w:rsidR="008E5AB7" w:rsidRPr="00F12599" w:rsidRDefault="008E5AB7" w:rsidP="008E5AB7">
      <w:pPr>
        <w:pStyle w:val="PMtextBullet"/>
        <w:rPr>
          <w:rFonts w:cs="Arial"/>
        </w:rPr>
      </w:pPr>
      <w:r w:rsidRPr="00F12599">
        <w:rPr>
          <w:rFonts w:cs="Arial"/>
        </w:rPr>
        <w:t>The supervisor must complete a jobsite inspection prior to conducting any work. This will include confirming the overhead power lines voltage and whether they are live or not.</w:t>
      </w:r>
    </w:p>
    <w:p w14:paraId="0EED4E60" w14:textId="4C86990F" w:rsidR="008E5AB7" w:rsidRPr="00F12599" w:rsidRDefault="008E5AB7" w:rsidP="008E5AB7">
      <w:pPr>
        <w:pStyle w:val="PMtextBullet"/>
        <w:rPr>
          <w:rFonts w:cs="Arial"/>
        </w:rPr>
      </w:pPr>
      <w:r w:rsidRPr="00F12599">
        <w:rPr>
          <w:rFonts w:cs="Arial"/>
        </w:rPr>
        <w:t xml:space="preserve">Warning devices must be posted </w:t>
      </w:r>
      <w:proofErr w:type="gramStart"/>
      <w:r w:rsidRPr="00F12599">
        <w:rPr>
          <w:rFonts w:cs="Arial"/>
        </w:rPr>
        <w:t>in the area of</w:t>
      </w:r>
      <w:proofErr w:type="gramEnd"/>
      <w:r w:rsidRPr="00F12599">
        <w:rPr>
          <w:rFonts w:cs="Arial"/>
        </w:rPr>
        <w:t xml:space="preserve"> the hazard. They must be visible under any conditions in which equipment may be operating (</w:t>
      </w:r>
      <w:proofErr w:type="gramStart"/>
      <w:r>
        <w:rPr>
          <w:rFonts w:cs="Arial"/>
        </w:rPr>
        <w:t>e.g.</w:t>
      </w:r>
      <w:proofErr w:type="gramEnd"/>
      <w:r>
        <w:rPr>
          <w:rFonts w:cs="Arial"/>
        </w:rPr>
        <w:t xml:space="preserve"> </w:t>
      </w:r>
      <w:r w:rsidRPr="00F12599">
        <w:rPr>
          <w:rFonts w:cs="Arial"/>
        </w:rPr>
        <w:t xml:space="preserve">rain, fog, </w:t>
      </w:r>
      <w:r w:rsidR="00E072E8" w:rsidRPr="00F12599">
        <w:rPr>
          <w:rFonts w:cs="Arial"/>
        </w:rPr>
        <w:t>etc.</w:t>
      </w:r>
      <w:r w:rsidRPr="00F12599">
        <w:rPr>
          <w:rFonts w:cs="Arial"/>
        </w:rPr>
        <w:t>).</w:t>
      </w:r>
    </w:p>
    <w:p w14:paraId="40E463CF" w14:textId="28FA0D85" w:rsidR="008E5AB7" w:rsidRPr="00F12599" w:rsidRDefault="008E5AB7" w:rsidP="008E5AB7">
      <w:pPr>
        <w:pStyle w:val="PMtextBullet"/>
        <w:rPr>
          <w:rFonts w:cs="Arial"/>
        </w:rPr>
      </w:pPr>
      <w:r w:rsidRPr="00F12599">
        <w:rPr>
          <w:rFonts w:cs="Arial"/>
        </w:rPr>
        <w:t xml:space="preserve">All </w:t>
      </w:r>
      <w:r>
        <w:rPr>
          <w:rFonts w:cs="Arial"/>
        </w:rPr>
        <w:t>employee</w:t>
      </w:r>
      <w:r w:rsidRPr="00F12599">
        <w:rPr>
          <w:rFonts w:cs="Arial"/>
        </w:rPr>
        <w:t xml:space="preserve">s performing work near overhead wires must be advised of the </w:t>
      </w:r>
      <w:proofErr w:type="gramStart"/>
      <w:r w:rsidRPr="00F12599">
        <w:rPr>
          <w:rFonts w:cs="Arial"/>
        </w:rPr>
        <w:t>hazard, and</w:t>
      </w:r>
      <w:proofErr w:type="gramEnd"/>
      <w:r w:rsidRPr="00F12599">
        <w:rPr>
          <w:rFonts w:cs="Arial"/>
        </w:rPr>
        <w:t xml:space="preserve"> provided with safety procedures prior to beginning work.</w:t>
      </w:r>
    </w:p>
    <w:p w14:paraId="14D5D91D" w14:textId="653A1527" w:rsidR="008E5AB7" w:rsidRPr="00F12599" w:rsidRDefault="008E5AB7" w:rsidP="008E5AB7">
      <w:pPr>
        <w:pStyle w:val="PMtextBullet"/>
        <w:rPr>
          <w:rFonts w:cs="Arial"/>
        </w:rPr>
      </w:pPr>
      <w:r w:rsidRPr="00F12599">
        <w:rPr>
          <w:rFonts w:cs="Arial"/>
        </w:rPr>
        <w:t xml:space="preserve">Ensure all </w:t>
      </w:r>
      <w:r w:rsidR="00CF5519">
        <w:rPr>
          <w:rFonts w:cs="Arial"/>
        </w:rPr>
        <w:t>employee</w:t>
      </w:r>
      <w:r w:rsidRPr="00F12599">
        <w:rPr>
          <w:rFonts w:cs="Arial"/>
        </w:rPr>
        <w:t>s on site are aware of the appropriate emergency responses.</w:t>
      </w:r>
    </w:p>
    <w:p w14:paraId="6AF6EA00" w14:textId="77777777" w:rsidR="008E5AB7" w:rsidRPr="00F12599" w:rsidRDefault="008E5AB7" w:rsidP="008E5AB7">
      <w:pPr>
        <w:pStyle w:val="PMtextBullet"/>
        <w:rPr>
          <w:rFonts w:cs="Arial"/>
        </w:rPr>
      </w:pPr>
      <w:r w:rsidRPr="00F12599">
        <w:rPr>
          <w:rFonts w:cs="Arial"/>
        </w:rPr>
        <w:t>Equipment operators must be provided with written notification of the electrical hazard before beginning any work onsite</w:t>
      </w:r>
      <w:r>
        <w:rPr>
          <w:rFonts w:cs="Arial"/>
        </w:rPr>
        <w:t>.</w:t>
      </w:r>
    </w:p>
    <w:p w14:paraId="1D7BF23F" w14:textId="77777777" w:rsidR="008E5AB7" w:rsidRPr="00F12599" w:rsidRDefault="008E5AB7" w:rsidP="008E5AB7">
      <w:pPr>
        <w:pStyle w:val="PMtextBullet"/>
        <w:rPr>
          <w:rFonts w:cs="Arial"/>
        </w:rPr>
      </w:pPr>
      <w:r w:rsidRPr="00F12599">
        <w:rPr>
          <w:rFonts w:cs="Arial"/>
        </w:rPr>
        <w:t xml:space="preserve">A signaler must be designated to warn the operator when </w:t>
      </w:r>
      <w:r>
        <w:rPr>
          <w:rFonts w:cs="Arial"/>
        </w:rPr>
        <w:t>any</w:t>
      </w:r>
      <w:r w:rsidRPr="00F12599">
        <w:rPr>
          <w:rFonts w:cs="Arial"/>
        </w:rPr>
        <w:t xml:space="preserve"> part of the equipment or load may approach the minimum distance. This signaler must be in full view of the </w:t>
      </w:r>
      <w:proofErr w:type="gramStart"/>
      <w:r w:rsidRPr="00F12599">
        <w:rPr>
          <w:rFonts w:cs="Arial"/>
        </w:rPr>
        <w:t>operator, and</w:t>
      </w:r>
      <w:proofErr w:type="gramEnd"/>
      <w:r w:rsidRPr="00F12599">
        <w:rPr>
          <w:rFonts w:cs="Arial"/>
        </w:rPr>
        <w:t xml:space="preserve"> have a clear view of the equipment and the conductor.</w:t>
      </w:r>
    </w:p>
    <w:p w14:paraId="3709121C" w14:textId="77777777" w:rsidR="008E5AB7" w:rsidRPr="00F12599" w:rsidRDefault="008E5AB7" w:rsidP="008E5AB7">
      <w:pPr>
        <w:pStyle w:val="PMtextBullet"/>
        <w:rPr>
          <w:rFonts w:cs="Arial"/>
        </w:rPr>
      </w:pPr>
      <w:r w:rsidRPr="00F12599">
        <w:rPr>
          <w:rFonts w:cs="Arial"/>
        </w:rPr>
        <w:lastRenderedPageBreak/>
        <w:t>Do not let ladders lean or drift toward overhead power lines.</w:t>
      </w:r>
    </w:p>
    <w:p w14:paraId="720890FD" w14:textId="77777777" w:rsidR="008E5AB7" w:rsidRPr="00F12599" w:rsidRDefault="008E5AB7" w:rsidP="008E5AB7">
      <w:pPr>
        <w:pStyle w:val="PMtextBullet"/>
        <w:rPr>
          <w:rFonts w:cs="Arial"/>
        </w:rPr>
      </w:pPr>
      <w:r w:rsidRPr="00F12599">
        <w:rPr>
          <w:rFonts w:cs="Arial"/>
        </w:rPr>
        <w:t>Always maintain minimum allowable clearances.</w:t>
      </w:r>
    </w:p>
    <w:p w14:paraId="4DAF2B6D" w14:textId="77777777" w:rsidR="008E5AB7" w:rsidRPr="00F12599" w:rsidRDefault="008E5AB7" w:rsidP="008E5AB7">
      <w:pPr>
        <w:pStyle w:val="PMsubHead"/>
        <w:rPr>
          <w:rFonts w:cs="Arial"/>
        </w:rPr>
      </w:pPr>
      <w:r w:rsidRPr="00F12599">
        <w:rPr>
          <w:rFonts w:cs="Arial"/>
        </w:rPr>
        <w:t>If There Is Contact Between Equipment and Overhead Power Lines</w:t>
      </w:r>
    </w:p>
    <w:p w14:paraId="5421D5A1" w14:textId="4CFABFD3" w:rsidR="008E5AB7" w:rsidRPr="00F12599" w:rsidRDefault="008E5AB7" w:rsidP="008E5AB7">
      <w:pPr>
        <w:pStyle w:val="PMtextBullet"/>
        <w:rPr>
          <w:rFonts w:cs="Arial"/>
        </w:rPr>
      </w:pPr>
      <w:r w:rsidRPr="00F12599">
        <w:rPr>
          <w:rFonts w:cs="Arial"/>
          <w:b/>
        </w:rPr>
        <w:t>Stay on the equipment.</w:t>
      </w:r>
      <w:r w:rsidRPr="00F12599">
        <w:rPr>
          <w:rFonts w:cs="Arial"/>
        </w:rPr>
        <w:t xml:space="preserve"> Do not touch the equipment and the ground at the same time. Touching anything in contact with the ground can be fatal. Stay on the equipment, unless forced off because of a life</w:t>
      </w:r>
      <w:r>
        <w:rPr>
          <w:rFonts w:cs="Arial"/>
        </w:rPr>
        <w:t>-</w:t>
      </w:r>
      <w:r w:rsidRPr="00F12599">
        <w:rPr>
          <w:rFonts w:cs="Arial"/>
        </w:rPr>
        <w:t>threatening hazard, such as fire.</w:t>
      </w:r>
    </w:p>
    <w:p w14:paraId="310D63F2" w14:textId="5789348D" w:rsidR="008E5AB7" w:rsidRPr="00F12599" w:rsidRDefault="008E5AB7" w:rsidP="008E5AB7">
      <w:pPr>
        <w:pStyle w:val="PMtextBullet"/>
        <w:rPr>
          <w:rFonts w:cs="Arial"/>
        </w:rPr>
      </w:pPr>
      <w:r w:rsidRPr="00F12599">
        <w:rPr>
          <w:rFonts w:cs="Arial"/>
          <w:b/>
        </w:rPr>
        <w:t>Keep others away</w:t>
      </w:r>
      <w:r w:rsidRPr="00F12599">
        <w:rPr>
          <w:rFonts w:cs="Arial"/>
        </w:rPr>
        <w:t>. Warn everyone not to touch the equipment or its load</w:t>
      </w:r>
      <w:r w:rsidR="00EF5EEC">
        <w:rPr>
          <w:rFonts w:cs="Arial"/>
        </w:rPr>
        <w:t xml:space="preserve">. </w:t>
      </w:r>
      <w:r w:rsidRPr="00F12599">
        <w:rPr>
          <w:rFonts w:cs="Arial"/>
        </w:rPr>
        <w:t>Beware of time</w:t>
      </w:r>
      <w:r>
        <w:rPr>
          <w:rFonts w:cs="Arial"/>
        </w:rPr>
        <w:t>-</w:t>
      </w:r>
      <w:r w:rsidRPr="00F12599">
        <w:rPr>
          <w:rFonts w:cs="Arial"/>
        </w:rPr>
        <w:t>delayed relays. After line damage trips a breaker, relays may still try to restore power</w:t>
      </w:r>
      <w:r>
        <w:rPr>
          <w:rFonts w:cs="Arial"/>
        </w:rPr>
        <w:t>,</w:t>
      </w:r>
      <w:r w:rsidRPr="00F12599">
        <w:rPr>
          <w:rFonts w:cs="Arial"/>
        </w:rPr>
        <w:t xml:space="preserve"> they may reset automatically two or three times.</w:t>
      </w:r>
    </w:p>
    <w:p w14:paraId="69C00850" w14:textId="77777777" w:rsidR="008E5AB7" w:rsidRPr="00F12599" w:rsidRDefault="008E5AB7" w:rsidP="008E5AB7">
      <w:pPr>
        <w:pStyle w:val="PMtextBullet"/>
        <w:rPr>
          <w:rFonts w:cs="Arial"/>
        </w:rPr>
      </w:pPr>
      <w:r w:rsidRPr="00F12599">
        <w:rPr>
          <w:rFonts w:cs="Arial"/>
          <w:b/>
        </w:rPr>
        <w:t>Break contact.</w:t>
      </w:r>
      <w:r w:rsidRPr="00F12599">
        <w:rPr>
          <w:rFonts w:cs="Arial"/>
        </w:rPr>
        <w:t xml:space="preserve"> If possible, break contact by moving the equipment clear of the wires.</w:t>
      </w:r>
    </w:p>
    <w:p w14:paraId="070BD742" w14:textId="45B1F0F8" w:rsidR="008E5AB7" w:rsidRPr="00F12599" w:rsidRDefault="008E5AB7" w:rsidP="008E5AB7">
      <w:pPr>
        <w:pStyle w:val="PMtextBullet"/>
        <w:rPr>
          <w:rFonts w:cs="Arial"/>
        </w:rPr>
      </w:pPr>
      <w:r w:rsidRPr="00F12599">
        <w:rPr>
          <w:rFonts w:cs="Arial"/>
          <w:b/>
        </w:rPr>
        <w:t>Call the local utility.</w:t>
      </w:r>
      <w:r w:rsidRPr="00F12599">
        <w:rPr>
          <w:rFonts w:cs="Arial"/>
        </w:rPr>
        <w:t xml:space="preserve"> Get someone to call the local electrical utility for help</w:t>
      </w:r>
      <w:r w:rsidR="00EF5EEC">
        <w:rPr>
          <w:rFonts w:cs="Arial"/>
        </w:rPr>
        <w:t xml:space="preserve">. </w:t>
      </w:r>
      <w:r w:rsidRPr="00F12599">
        <w:rPr>
          <w:rFonts w:cs="Arial"/>
        </w:rPr>
        <w:t xml:space="preserve">Stay on the equipment until the utility shuts down the </w:t>
      </w:r>
      <w:proofErr w:type="gramStart"/>
      <w:r w:rsidRPr="00F12599">
        <w:rPr>
          <w:rFonts w:cs="Arial"/>
        </w:rPr>
        <w:t>line, and</w:t>
      </w:r>
      <w:proofErr w:type="gramEnd"/>
      <w:r w:rsidRPr="00F12599">
        <w:rPr>
          <w:rFonts w:cs="Arial"/>
        </w:rPr>
        <w:t xml:space="preserve"> </w:t>
      </w:r>
      <w:r>
        <w:rPr>
          <w:rFonts w:cs="Arial"/>
        </w:rPr>
        <w:t>confirms</w:t>
      </w:r>
      <w:r w:rsidRPr="00F12599">
        <w:rPr>
          <w:rFonts w:cs="Arial"/>
        </w:rPr>
        <w:t xml:space="preserve"> that power is off.</w:t>
      </w:r>
    </w:p>
    <w:p w14:paraId="6C4DAB8E" w14:textId="56763B93" w:rsidR="008E5AB7" w:rsidRPr="00F12599" w:rsidRDefault="008E5AB7" w:rsidP="008E5AB7">
      <w:pPr>
        <w:pStyle w:val="PMtextBullet"/>
        <w:rPr>
          <w:rFonts w:cs="Arial"/>
        </w:rPr>
      </w:pPr>
      <w:r w:rsidRPr="00F12599">
        <w:rPr>
          <w:rFonts w:cs="Arial"/>
          <w:b/>
        </w:rPr>
        <w:t>Jump clear.</w:t>
      </w:r>
      <w:r w:rsidRPr="00F12599">
        <w:rPr>
          <w:rFonts w:cs="Arial"/>
        </w:rPr>
        <w:t xml:space="preserve"> If forced to leave the equipment, jump carefully </w:t>
      </w:r>
      <w:proofErr w:type="gramStart"/>
      <w:r>
        <w:rPr>
          <w:rFonts w:cs="Arial"/>
        </w:rPr>
        <w:t>off of</w:t>
      </w:r>
      <w:proofErr w:type="gramEnd"/>
      <w:r w:rsidRPr="00F12599">
        <w:rPr>
          <w:rFonts w:cs="Arial"/>
        </w:rPr>
        <w:t xml:space="preserve"> the equipment onto the ground, landing only on your feet, with your feet together</w:t>
      </w:r>
      <w:r w:rsidR="00EF5EEC">
        <w:rPr>
          <w:rFonts w:cs="Arial"/>
        </w:rPr>
        <w:t xml:space="preserve">. </w:t>
      </w:r>
      <w:r w:rsidRPr="00F12599">
        <w:rPr>
          <w:rFonts w:cs="Arial"/>
        </w:rPr>
        <w:t>Touching the equipment and the ground at the same time can be fatal. Touching the ground at different points can also be fatal. Shuffle slowly away from the equipment, using very small steps to minimize the contact area with the ground.</w:t>
      </w:r>
    </w:p>
    <w:p w14:paraId="7ABB69B5" w14:textId="77777777" w:rsidR="008E5AB7" w:rsidRPr="00F12599" w:rsidRDefault="008E5AB7" w:rsidP="008E5AB7">
      <w:pPr>
        <w:pStyle w:val="PMtextBullet"/>
        <w:rPr>
          <w:rFonts w:cs="Arial"/>
        </w:rPr>
      </w:pPr>
      <w:r w:rsidRPr="00F12599">
        <w:rPr>
          <w:rFonts w:cs="Arial"/>
          <w:b/>
        </w:rPr>
        <w:t>Report the contact.</w:t>
      </w:r>
      <w:r w:rsidRPr="00F12599">
        <w:rPr>
          <w:rFonts w:cs="Arial"/>
        </w:rPr>
        <w:t xml:space="preserve"> Follow established incident reporting procedures.</w:t>
      </w:r>
    </w:p>
    <w:p w14:paraId="02D34004" w14:textId="77777777" w:rsidR="008E5AB7" w:rsidRPr="00F12599" w:rsidRDefault="008E5AB7" w:rsidP="008E5AB7">
      <w:pPr>
        <w:pStyle w:val="PMsubHead"/>
        <w:rPr>
          <w:rFonts w:cs="Arial"/>
        </w:rPr>
      </w:pPr>
      <w:r w:rsidRPr="00F12599">
        <w:rPr>
          <w:rFonts w:cs="Arial"/>
        </w:rPr>
        <w:t>Underground Wires and Lines</w:t>
      </w:r>
    </w:p>
    <w:p w14:paraId="7D4B8548" w14:textId="77777777" w:rsidR="008E5AB7" w:rsidRPr="00F12599" w:rsidRDefault="008E5AB7" w:rsidP="008E5AB7">
      <w:pPr>
        <w:pStyle w:val="PMtextBullet"/>
        <w:rPr>
          <w:rFonts w:cs="Arial"/>
        </w:rPr>
      </w:pPr>
      <w:r w:rsidRPr="00F12599">
        <w:rPr>
          <w:rFonts w:cs="Arial"/>
        </w:rPr>
        <w:t xml:space="preserve">Before excavating, the property owner or </w:t>
      </w:r>
      <w:r>
        <w:rPr>
          <w:rFonts w:cs="Arial"/>
        </w:rPr>
        <w:t>supervisor</w:t>
      </w:r>
      <w:r w:rsidRPr="00F12599">
        <w:rPr>
          <w:rFonts w:cs="Arial"/>
        </w:rPr>
        <w:t xml:space="preserve"> must contact the owner of the service to locate and mark all underground wires and lines.</w:t>
      </w:r>
    </w:p>
    <w:p w14:paraId="55452553" w14:textId="189CB22A" w:rsidR="008E5AB7" w:rsidRPr="00F12599" w:rsidRDefault="008E5AB7" w:rsidP="00E8608F">
      <w:pPr>
        <w:pStyle w:val="PMtextBullet"/>
        <w:numPr>
          <w:ilvl w:val="1"/>
          <w:numId w:val="154"/>
        </w:numPr>
        <w:rPr>
          <w:rFonts w:cs="Arial"/>
        </w:rPr>
      </w:pPr>
      <w:r>
        <w:rPr>
          <w:rFonts w:cs="Arial"/>
        </w:rPr>
        <w:t xml:space="preserve">Contact </w:t>
      </w:r>
      <w:r w:rsidRPr="00F12599">
        <w:rPr>
          <w:rFonts w:cs="Arial"/>
        </w:rPr>
        <w:t xml:space="preserve">Ontario One Call </w:t>
      </w:r>
      <w:r>
        <w:rPr>
          <w:rFonts w:cs="Arial"/>
        </w:rPr>
        <w:t>at</w:t>
      </w:r>
      <w:r w:rsidRPr="00F12599">
        <w:rPr>
          <w:rFonts w:cs="Arial"/>
        </w:rPr>
        <w:t xml:space="preserve"> 1</w:t>
      </w:r>
      <w:r>
        <w:rPr>
          <w:rFonts w:cs="Arial"/>
        </w:rPr>
        <w:t xml:space="preserve"> </w:t>
      </w:r>
      <w:r w:rsidRPr="00F12599">
        <w:rPr>
          <w:rFonts w:cs="Arial"/>
        </w:rPr>
        <w:t>800</w:t>
      </w:r>
      <w:r>
        <w:rPr>
          <w:rFonts w:cs="Arial"/>
        </w:rPr>
        <w:t xml:space="preserve"> </w:t>
      </w:r>
      <w:r w:rsidRPr="00F12599">
        <w:rPr>
          <w:rFonts w:cs="Arial"/>
        </w:rPr>
        <w:t>400</w:t>
      </w:r>
      <w:r>
        <w:rPr>
          <w:rFonts w:cs="Arial"/>
        </w:rPr>
        <w:t xml:space="preserve"> </w:t>
      </w:r>
      <w:r w:rsidRPr="00F12599">
        <w:rPr>
          <w:rFonts w:cs="Arial"/>
        </w:rPr>
        <w:t>2255</w:t>
      </w:r>
    </w:p>
    <w:p w14:paraId="58B5CFD2" w14:textId="77777777" w:rsidR="008E5AB7" w:rsidRPr="00F12599" w:rsidRDefault="008E5AB7" w:rsidP="008E5AB7">
      <w:pPr>
        <w:pStyle w:val="PMtextBullet"/>
        <w:rPr>
          <w:rFonts w:cs="Arial"/>
        </w:rPr>
      </w:pPr>
      <w:r w:rsidRPr="00F12599">
        <w:rPr>
          <w:rFonts w:cs="Arial"/>
        </w:rPr>
        <w:t>Underground lines and wires must be marked on the drawings used for excavating.</w:t>
      </w:r>
    </w:p>
    <w:p w14:paraId="51F28FFE" w14:textId="77777777" w:rsidR="008E5AB7" w:rsidRPr="00F12599" w:rsidRDefault="008E5AB7" w:rsidP="008E5AB7">
      <w:pPr>
        <w:pStyle w:val="PMtextBullet"/>
        <w:rPr>
          <w:rFonts w:cs="Arial"/>
        </w:rPr>
      </w:pPr>
      <w:r w:rsidRPr="00F12599">
        <w:rPr>
          <w:rFonts w:cs="Arial"/>
        </w:rPr>
        <w:t>Warning signs must be posted along the route of the underground wires and lines.</w:t>
      </w:r>
    </w:p>
    <w:p w14:paraId="618AE1E8" w14:textId="43220E90" w:rsidR="008E5AB7" w:rsidRPr="00F12599" w:rsidRDefault="008E5AB7" w:rsidP="008E5AB7">
      <w:pPr>
        <w:pStyle w:val="PMtextBullet"/>
        <w:rPr>
          <w:rFonts w:cs="Arial"/>
        </w:rPr>
      </w:pPr>
      <w:r w:rsidRPr="00F12599">
        <w:rPr>
          <w:rFonts w:cs="Arial"/>
        </w:rPr>
        <w:t xml:space="preserve">All </w:t>
      </w:r>
      <w:r w:rsidR="00CF5519">
        <w:rPr>
          <w:rFonts w:cs="Arial"/>
        </w:rPr>
        <w:t>employee</w:t>
      </w:r>
      <w:r w:rsidRPr="00F12599">
        <w:rPr>
          <w:rFonts w:cs="Arial"/>
        </w:rPr>
        <w:t>s performing excavating work near underground wires and lines must be advised of their location, and how they are identified.</w:t>
      </w:r>
    </w:p>
    <w:p w14:paraId="28096AEF" w14:textId="25FFC6C9" w:rsidR="008E5AB7" w:rsidRPr="00F12599" w:rsidRDefault="008E5AB7" w:rsidP="008E5AB7">
      <w:pPr>
        <w:pStyle w:val="PMhead"/>
        <w:rPr>
          <w:rFonts w:cs="Arial"/>
        </w:rPr>
      </w:pPr>
      <w:r w:rsidRPr="00F12599">
        <w:rPr>
          <w:rFonts w:cs="Arial"/>
        </w:rPr>
        <w:t>Legislative Reference</w:t>
      </w:r>
      <w:r w:rsidR="006C71FD">
        <w:rPr>
          <w:rFonts w:cs="Arial"/>
        </w:rPr>
        <w:t>s</w:t>
      </w:r>
    </w:p>
    <w:p w14:paraId="0C580AA6" w14:textId="62AABF98" w:rsidR="008E5AB7" w:rsidRPr="00F12599" w:rsidRDefault="008E5AB7" w:rsidP="008E5AB7">
      <w:pPr>
        <w:pStyle w:val="PMtext"/>
        <w:rPr>
          <w:rFonts w:cs="Arial"/>
        </w:rPr>
      </w:pPr>
      <w:r>
        <w:rPr>
          <w:rFonts w:cs="Arial"/>
        </w:rPr>
        <w:t>Regulation 213 Construction Projects</w:t>
      </w:r>
    </w:p>
    <w:p w14:paraId="289D4225" w14:textId="77777777" w:rsidR="008E5AB7" w:rsidRPr="00F12599" w:rsidRDefault="008E5AB7" w:rsidP="008E5AB7">
      <w:pPr>
        <w:pStyle w:val="PMhead"/>
        <w:rPr>
          <w:rFonts w:cs="Arial"/>
        </w:rPr>
      </w:pPr>
      <w:r w:rsidRPr="00F12599">
        <w:rPr>
          <w:rFonts w:cs="Arial"/>
        </w:rP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8E5AB7" w:rsidRPr="00F12599" w14:paraId="474B39F6" w14:textId="77777777" w:rsidTr="00523006">
        <w:tc>
          <w:tcPr>
            <w:tcW w:w="4428" w:type="dxa"/>
          </w:tcPr>
          <w:p w14:paraId="33FF55FE" w14:textId="77777777" w:rsidR="008E5AB7" w:rsidRPr="00F12599" w:rsidRDefault="008E5AB7" w:rsidP="00523006">
            <w:pPr>
              <w:pStyle w:val="PMtableText"/>
              <w:tabs>
                <w:tab w:val="left" w:leader="dot" w:pos="6840"/>
              </w:tabs>
              <w:rPr>
                <w:rFonts w:cs="Arial"/>
                <w:szCs w:val="20"/>
                <w:lang w:eastAsia="en-CA"/>
              </w:rPr>
            </w:pPr>
            <w:r w:rsidRPr="00F12599">
              <w:rPr>
                <w:rFonts w:cs="Arial"/>
                <w:szCs w:val="20"/>
                <w:lang w:eastAsia="en-CA"/>
              </w:rPr>
              <w:t>Effective Date:</w:t>
            </w:r>
          </w:p>
        </w:tc>
        <w:tc>
          <w:tcPr>
            <w:tcW w:w="4428" w:type="dxa"/>
          </w:tcPr>
          <w:p w14:paraId="6592AEDD" w14:textId="7F88C31F" w:rsidR="008E5AB7" w:rsidRPr="00F12599" w:rsidRDefault="008E5AB7" w:rsidP="00523006">
            <w:pPr>
              <w:pStyle w:val="PMtableText"/>
              <w:tabs>
                <w:tab w:val="left" w:leader="dot" w:pos="6840"/>
              </w:tabs>
              <w:rPr>
                <w:rFonts w:cs="Arial"/>
                <w:szCs w:val="20"/>
                <w:lang w:eastAsia="en-CA"/>
              </w:rPr>
            </w:pPr>
          </w:p>
        </w:tc>
      </w:tr>
      <w:tr w:rsidR="008E5AB7" w:rsidRPr="00F12599" w14:paraId="0427A244" w14:textId="77777777" w:rsidTr="00523006">
        <w:tc>
          <w:tcPr>
            <w:tcW w:w="4428" w:type="dxa"/>
          </w:tcPr>
          <w:p w14:paraId="2BFB7EDD" w14:textId="77777777" w:rsidR="008E5AB7" w:rsidRPr="00F12599" w:rsidRDefault="008E5AB7" w:rsidP="00523006">
            <w:pPr>
              <w:pStyle w:val="PMtableText"/>
              <w:tabs>
                <w:tab w:val="left" w:leader="dot" w:pos="6840"/>
              </w:tabs>
              <w:rPr>
                <w:rFonts w:cs="Arial"/>
                <w:szCs w:val="20"/>
                <w:lang w:eastAsia="en-CA"/>
              </w:rPr>
            </w:pPr>
            <w:r w:rsidRPr="00F12599">
              <w:rPr>
                <w:rFonts w:cs="Arial"/>
                <w:szCs w:val="20"/>
                <w:lang w:eastAsia="en-CA"/>
              </w:rPr>
              <w:t>Revision Date:</w:t>
            </w:r>
          </w:p>
        </w:tc>
        <w:tc>
          <w:tcPr>
            <w:tcW w:w="4428" w:type="dxa"/>
          </w:tcPr>
          <w:p w14:paraId="6A3EBEB9" w14:textId="77777777" w:rsidR="008E5AB7" w:rsidRPr="00F12599" w:rsidRDefault="008E5AB7" w:rsidP="00523006">
            <w:pPr>
              <w:pStyle w:val="PMtableText"/>
              <w:tabs>
                <w:tab w:val="left" w:leader="dot" w:pos="6840"/>
              </w:tabs>
              <w:rPr>
                <w:rFonts w:cs="Arial"/>
                <w:szCs w:val="20"/>
                <w:lang w:eastAsia="en-CA"/>
              </w:rPr>
            </w:pPr>
          </w:p>
        </w:tc>
      </w:tr>
    </w:tbl>
    <w:p w14:paraId="17DF4411" w14:textId="16872A2D" w:rsidR="003C2EE0" w:rsidRPr="00180E4F" w:rsidRDefault="003C2EE0" w:rsidP="000A0966">
      <w:pPr>
        <w:pStyle w:val="Heading1"/>
      </w:pPr>
      <w:bookmarkStart w:id="472" w:name="_Toc126240211"/>
      <w:bookmarkStart w:id="473" w:name="_Toc126313861"/>
      <w:bookmarkEnd w:id="464"/>
      <w:r w:rsidRPr="00180E4F">
        <w:lastRenderedPageBreak/>
        <w:t>Safe Operating Procedures for Working Around Water</w:t>
      </w:r>
      <w:bookmarkEnd w:id="472"/>
      <w:bookmarkEnd w:id="473"/>
    </w:p>
    <w:p w14:paraId="17DF4412" w14:textId="77777777" w:rsidR="003C2EE0" w:rsidRPr="00180E4F" w:rsidRDefault="003C2EE0" w:rsidP="003C2EE0">
      <w:pPr>
        <w:pStyle w:val="PMhead"/>
      </w:pPr>
      <w:r w:rsidRPr="00180E4F">
        <w:t>Purpose</w:t>
      </w:r>
    </w:p>
    <w:p w14:paraId="17DF4413" w14:textId="769B95A9" w:rsidR="003C2EE0" w:rsidRPr="00180E4F" w:rsidRDefault="003C2EE0" w:rsidP="003C2EE0">
      <w:pPr>
        <w:pStyle w:val="PMtext"/>
      </w:pPr>
      <w:r w:rsidRPr="00180E4F">
        <w:t xml:space="preserve">To define the </w:t>
      </w:r>
      <w:r>
        <w:t>safe</w:t>
      </w:r>
      <w:r w:rsidRPr="00180E4F">
        <w:t xml:space="preserve"> </w:t>
      </w:r>
      <w:r>
        <w:t>o</w:t>
      </w:r>
      <w:r w:rsidRPr="00180E4F">
        <w:t xml:space="preserve">perating </w:t>
      </w:r>
      <w:r>
        <w:t>p</w:t>
      </w:r>
      <w:r w:rsidRPr="00180E4F">
        <w:t xml:space="preserve">rocedures in a manner that informs and instructs employees of </w:t>
      </w:r>
      <w:r w:rsidR="003357E3">
        <w:t>[</w:t>
      </w:r>
      <w:r w:rsidR="002C1A88">
        <w:t>Employer/Organization Name</w:t>
      </w:r>
      <w:r w:rsidR="003357E3">
        <w:t>]</w:t>
      </w:r>
      <w:r w:rsidRPr="001C543E">
        <w:t xml:space="preserve"> </w:t>
      </w:r>
      <w:r w:rsidRPr="00180E4F">
        <w:t xml:space="preserve">of the key health and safety </w:t>
      </w:r>
      <w:r w:rsidR="00AC1372">
        <w:t>hazards and controls</w:t>
      </w:r>
      <w:r w:rsidRPr="00180E4F">
        <w:t xml:space="preserve"> to remember when working around water.</w:t>
      </w:r>
    </w:p>
    <w:p w14:paraId="17DF4414" w14:textId="711111BE" w:rsidR="003C2EE0" w:rsidRPr="00180E4F" w:rsidRDefault="005273E0" w:rsidP="003C2EE0">
      <w:pPr>
        <w:pStyle w:val="PMhead"/>
      </w:pPr>
      <w:r>
        <w:t>Hazards</w:t>
      </w:r>
    </w:p>
    <w:p w14:paraId="17DF4415" w14:textId="77777777" w:rsidR="003C2EE0" w:rsidRPr="00180E4F" w:rsidRDefault="003C2EE0" w:rsidP="003C2EE0">
      <w:pPr>
        <w:pStyle w:val="PMtext"/>
      </w:pPr>
      <w:r w:rsidRPr="00180E4F">
        <w:t>The following hazards may occur when working around water:</w:t>
      </w:r>
    </w:p>
    <w:p w14:paraId="17DF4416" w14:textId="77777777" w:rsidR="003C2EE0" w:rsidRPr="007C1478" w:rsidRDefault="003C2EE0" w:rsidP="003C2EE0">
      <w:pPr>
        <w:pStyle w:val="PMtextBullet"/>
      </w:pPr>
      <w:r w:rsidRPr="007C1478">
        <w:t>Drowning</w:t>
      </w:r>
    </w:p>
    <w:p w14:paraId="17DF4418" w14:textId="72254510" w:rsidR="003C2EE0" w:rsidRPr="007C1478" w:rsidRDefault="003C2EE0" w:rsidP="003C2EE0">
      <w:pPr>
        <w:pStyle w:val="PMtextBullet"/>
      </w:pPr>
      <w:r w:rsidRPr="007C1478">
        <w:t xml:space="preserve">West Nile Virus </w:t>
      </w:r>
      <w:r w:rsidR="00526709">
        <w:t>from</w:t>
      </w:r>
      <w:r w:rsidRPr="007C1478">
        <w:t xml:space="preserve"> mosquito bites</w:t>
      </w:r>
    </w:p>
    <w:p w14:paraId="17DF4419" w14:textId="77777777" w:rsidR="003C2EE0" w:rsidRPr="007C1478" w:rsidRDefault="003C2EE0" w:rsidP="003C2EE0">
      <w:pPr>
        <w:pStyle w:val="PMtextBullet"/>
      </w:pPr>
      <w:r w:rsidRPr="007C1478">
        <w:t>Lightning strike</w:t>
      </w:r>
    </w:p>
    <w:p w14:paraId="17DF441A" w14:textId="7FD1C963" w:rsidR="003C2EE0" w:rsidRPr="00180E4F" w:rsidRDefault="003C2EE0" w:rsidP="003C2EE0">
      <w:pPr>
        <w:pStyle w:val="PMhead"/>
      </w:pPr>
      <w:r w:rsidRPr="00180E4F">
        <w:t>Protective Equipment</w:t>
      </w:r>
    </w:p>
    <w:p w14:paraId="0F5F0B7F" w14:textId="77777777" w:rsidR="00526709" w:rsidRDefault="00526709" w:rsidP="003C2EE0">
      <w:pPr>
        <w:pStyle w:val="PMtextBullet"/>
      </w:pPr>
      <w:r>
        <w:t xml:space="preserve">Slip resistant safety </w:t>
      </w:r>
      <w:proofErr w:type="gramStart"/>
      <w:r>
        <w:t>footwear</w:t>
      </w:r>
      <w:proofErr w:type="gramEnd"/>
    </w:p>
    <w:p w14:paraId="17DF441B" w14:textId="63084A1B" w:rsidR="003C2EE0" w:rsidRPr="007C1478" w:rsidRDefault="00526709" w:rsidP="003C2EE0">
      <w:pPr>
        <w:pStyle w:val="PMtextBullet"/>
      </w:pPr>
      <w:r>
        <w:t>A</w:t>
      </w:r>
      <w:r w:rsidR="003C2EE0" w:rsidRPr="007C1478">
        <w:t xml:space="preserve">ppropriate fitting </w:t>
      </w:r>
      <w:r w:rsidR="003C2EE0">
        <w:t>personal flotation device (PFD)</w:t>
      </w:r>
      <w:r>
        <w:t xml:space="preserve"> approved by the coast </w:t>
      </w:r>
      <w:proofErr w:type="gramStart"/>
      <w:r>
        <w:t>guard</w:t>
      </w:r>
      <w:proofErr w:type="gramEnd"/>
    </w:p>
    <w:p w14:paraId="17DF441E" w14:textId="1CF861EF" w:rsidR="003C2EE0" w:rsidRDefault="00526709" w:rsidP="003C2EE0">
      <w:pPr>
        <w:pStyle w:val="PMtextBullet"/>
      </w:pPr>
      <w:r>
        <w:t>I</w:t>
      </w:r>
      <w:r w:rsidR="003C2EE0" w:rsidRPr="007C1478">
        <w:t>nsect repellant</w:t>
      </w:r>
    </w:p>
    <w:p w14:paraId="17DF4422" w14:textId="77777777" w:rsidR="003C2EE0" w:rsidRPr="007C1478" w:rsidRDefault="003C2EE0" w:rsidP="003C2EE0">
      <w:pPr>
        <w:pStyle w:val="PMtextBullet"/>
      </w:pPr>
      <w:r w:rsidRPr="007C1478">
        <w:t xml:space="preserve">Lifeline or rope </w:t>
      </w:r>
    </w:p>
    <w:p w14:paraId="17DF4423" w14:textId="77777777" w:rsidR="003C2EE0" w:rsidRPr="007C1478" w:rsidRDefault="003C2EE0" w:rsidP="003C2EE0">
      <w:pPr>
        <w:pStyle w:val="PMtextBullet"/>
      </w:pPr>
      <w:r w:rsidRPr="007C1478">
        <w:t>Life rings</w:t>
      </w:r>
    </w:p>
    <w:p w14:paraId="17DF4424" w14:textId="1DF866B9" w:rsidR="003C2EE0" w:rsidRPr="007C1478" w:rsidRDefault="00526709" w:rsidP="003C2EE0">
      <w:pPr>
        <w:pStyle w:val="PMtextBullet"/>
      </w:pPr>
      <w:r>
        <w:t>Shepherd’s crook</w:t>
      </w:r>
    </w:p>
    <w:p w14:paraId="5C6EF75A" w14:textId="74B3299D" w:rsidR="00526709" w:rsidRPr="007F05A4" w:rsidRDefault="00526709" w:rsidP="00526709">
      <w:pPr>
        <w:pStyle w:val="PMtextBullet"/>
      </w:pPr>
      <w:r>
        <w:t xml:space="preserve">Cell phone or radio </w:t>
      </w:r>
    </w:p>
    <w:p w14:paraId="17DF4428" w14:textId="22C8AFF4" w:rsidR="003C2EE0" w:rsidRPr="00526709" w:rsidRDefault="00526709" w:rsidP="003C2EE0">
      <w:pPr>
        <w:pStyle w:val="PMsubHead"/>
        <w:rPr>
          <w:i w:val="0"/>
        </w:rPr>
      </w:pPr>
      <w:r>
        <w:rPr>
          <w:i w:val="0"/>
        </w:rPr>
        <w:t>Safe Operating Procedure</w:t>
      </w:r>
    </w:p>
    <w:p w14:paraId="3850C09C" w14:textId="079FE11C" w:rsidR="00526709" w:rsidRDefault="00526709" w:rsidP="003C2EE0">
      <w:pPr>
        <w:pStyle w:val="PMtextBullet"/>
      </w:pPr>
      <w:r>
        <w:t xml:space="preserve">Do not work alone; use the buddy system. </w:t>
      </w:r>
    </w:p>
    <w:p w14:paraId="17DF4429" w14:textId="0CF9F951" w:rsidR="003C2EE0" w:rsidRPr="007C1478" w:rsidRDefault="003C2EE0" w:rsidP="003C2EE0">
      <w:pPr>
        <w:pStyle w:val="PMtextBullet"/>
      </w:pPr>
      <w:r w:rsidRPr="007C1478">
        <w:t>Check for loose boards and protruding nails on docks.</w:t>
      </w:r>
    </w:p>
    <w:p w14:paraId="17DF442A" w14:textId="3E4DA51D" w:rsidR="003C2EE0" w:rsidRPr="007C1478" w:rsidRDefault="003C2EE0" w:rsidP="003C2EE0">
      <w:pPr>
        <w:pStyle w:val="PMtextBullet"/>
      </w:pPr>
      <w:r w:rsidRPr="007C1478">
        <w:t>Make sure there are permanent fenders on the docking side of the dock</w:t>
      </w:r>
      <w:r w:rsidR="00EF5EEC">
        <w:t xml:space="preserve">. </w:t>
      </w:r>
      <w:r w:rsidR="00526709">
        <w:t>Inspect</w:t>
      </w:r>
      <w:r w:rsidRPr="007C1478">
        <w:t xml:space="preserve"> condition of fenders regularly. </w:t>
      </w:r>
    </w:p>
    <w:p w14:paraId="17DF442B" w14:textId="77777777" w:rsidR="003C2EE0" w:rsidRPr="007C1478" w:rsidRDefault="003C2EE0" w:rsidP="003C2EE0">
      <w:pPr>
        <w:pStyle w:val="PMtextBullet"/>
      </w:pPr>
      <w:r w:rsidRPr="007C1478">
        <w:t>Be aware of soft shoulders on edge of the water and slipping or falling into the water.</w:t>
      </w:r>
    </w:p>
    <w:p w14:paraId="0812DE77" w14:textId="77777777" w:rsidR="00526709" w:rsidRDefault="003C2EE0" w:rsidP="003C2EE0">
      <w:pPr>
        <w:pStyle w:val="PMtextBullet"/>
      </w:pPr>
      <w:r w:rsidRPr="007C1478">
        <w:t xml:space="preserve">Do not work around water during a storm. </w:t>
      </w:r>
    </w:p>
    <w:p w14:paraId="17DF442D" w14:textId="354D4E5C" w:rsidR="003C2EE0" w:rsidRPr="007C1478" w:rsidRDefault="003C2EE0" w:rsidP="00526709">
      <w:pPr>
        <w:pStyle w:val="PMtextBullet"/>
      </w:pPr>
      <w:r w:rsidRPr="007C1478">
        <w:t xml:space="preserve">All employees working around water must have a current First Aid and </w:t>
      </w:r>
      <w:r w:rsidR="00526709">
        <w:t>cardiopulmonary resuscitation (</w:t>
      </w:r>
      <w:r w:rsidRPr="007C1478">
        <w:t>CPR</w:t>
      </w:r>
      <w:r w:rsidR="00526709">
        <w:t>)</w:t>
      </w:r>
      <w:r w:rsidRPr="007C1478">
        <w:t xml:space="preserve"> training certificate. </w:t>
      </w:r>
    </w:p>
    <w:p w14:paraId="17DF442E" w14:textId="77777777" w:rsidR="003C2EE0" w:rsidRDefault="003C2EE0" w:rsidP="003C2EE0">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C2EE0" w14:paraId="17DF4431" w14:textId="77777777" w:rsidTr="00C8231E">
        <w:tc>
          <w:tcPr>
            <w:tcW w:w="4428" w:type="dxa"/>
          </w:tcPr>
          <w:p w14:paraId="17DF442F" w14:textId="77777777" w:rsidR="003C2EE0" w:rsidRDefault="003C2EE0" w:rsidP="00C8231E">
            <w:pPr>
              <w:pStyle w:val="PMtableText"/>
            </w:pPr>
            <w:r>
              <w:t>Effective Date:</w:t>
            </w:r>
          </w:p>
        </w:tc>
        <w:tc>
          <w:tcPr>
            <w:tcW w:w="4428" w:type="dxa"/>
          </w:tcPr>
          <w:p w14:paraId="17DF4430" w14:textId="722F3F43" w:rsidR="003C2EE0" w:rsidRDefault="003C2EE0" w:rsidP="00C8231E">
            <w:pPr>
              <w:pStyle w:val="PMtableText"/>
            </w:pPr>
          </w:p>
        </w:tc>
      </w:tr>
      <w:tr w:rsidR="003C2EE0" w14:paraId="17DF4434" w14:textId="77777777" w:rsidTr="00C8231E">
        <w:tc>
          <w:tcPr>
            <w:tcW w:w="4428" w:type="dxa"/>
          </w:tcPr>
          <w:p w14:paraId="17DF4432" w14:textId="77777777" w:rsidR="003C2EE0" w:rsidRDefault="003C2EE0" w:rsidP="00C8231E">
            <w:pPr>
              <w:pStyle w:val="PMtableText"/>
            </w:pPr>
            <w:r>
              <w:t>Revision Date:</w:t>
            </w:r>
          </w:p>
        </w:tc>
        <w:tc>
          <w:tcPr>
            <w:tcW w:w="4428" w:type="dxa"/>
          </w:tcPr>
          <w:p w14:paraId="17DF4433" w14:textId="77777777" w:rsidR="003C2EE0" w:rsidRDefault="003C2EE0" w:rsidP="00C8231E">
            <w:pPr>
              <w:pStyle w:val="PMtableText"/>
            </w:pPr>
          </w:p>
        </w:tc>
      </w:tr>
    </w:tbl>
    <w:p w14:paraId="17DF4435" w14:textId="77777777" w:rsidR="003C2EE0" w:rsidRPr="001C543E" w:rsidRDefault="003C2EE0" w:rsidP="003C2EE0">
      <w:pPr>
        <w:pStyle w:val="PMhyperlink"/>
        <w:rPr>
          <w:b/>
        </w:rPr>
      </w:pPr>
    </w:p>
    <w:p w14:paraId="17DF4436" w14:textId="6B95D8DA" w:rsidR="00656031" w:rsidRPr="00FE308F" w:rsidRDefault="00656031" w:rsidP="000A0966">
      <w:pPr>
        <w:pStyle w:val="Heading1"/>
      </w:pPr>
      <w:bookmarkStart w:id="474" w:name="_Toc391293928"/>
      <w:bookmarkStart w:id="475" w:name="_Toc126240212"/>
      <w:bookmarkStart w:id="476" w:name="_Toc126313862"/>
      <w:r w:rsidRPr="00FE308F">
        <w:lastRenderedPageBreak/>
        <w:t xml:space="preserve">Safe Operating Procedures for </w:t>
      </w:r>
      <w:r>
        <w:t>Weed Sprayer</w:t>
      </w:r>
      <w:bookmarkEnd w:id="474"/>
      <w:r w:rsidR="001264C9">
        <w:t>s</w:t>
      </w:r>
      <w:bookmarkEnd w:id="475"/>
      <w:bookmarkEnd w:id="476"/>
    </w:p>
    <w:p w14:paraId="17DF4437" w14:textId="77777777" w:rsidR="00656031" w:rsidRPr="006A23A6" w:rsidRDefault="00656031" w:rsidP="00656031">
      <w:pPr>
        <w:pStyle w:val="PMhead"/>
      </w:pPr>
      <w:r w:rsidRPr="006A23A6">
        <w:t>Purpose</w:t>
      </w:r>
    </w:p>
    <w:p w14:paraId="17DF4438" w14:textId="3E3C2FD8" w:rsidR="00656031" w:rsidRPr="006A23A6" w:rsidRDefault="00656031" w:rsidP="00656031">
      <w:pPr>
        <w:pStyle w:val="PMtext"/>
      </w:pPr>
      <w:r w:rsidRPr="006A23A6">
        <w:t xml:space="preserve">To define the safe operating procedures in a manner that informs and instructs employees of </w:t>
      </w:r>
      <w:r w:rsidR="003357E3">
        <w:t>[</w:t>
      </w:r>
      <w:r w:rsidR="002C1A88">
        <w:t>Employer/Organization Name</w:t>
      </w:r>
      <w:r w:rsidR="003357E3">
        <w:t>]</w:t>
      </w:r>
      <w:r w:rsidRPr="006A23A6">
        <w:t xml:space="preserve"> on the key health and safety hazards and controls to remember when working with </w:t>
      </w:r>
      <w:r>
        <w:t>the weed sprayer</w:t>
      </w:r>
      <w:r w:rsidRPr="006A23A6">
        <w:t>.</w:t>
      </w:r>
    </w:p>
    <w:p w14:paraId="17DF4439" w14:textId="67025EDE" w:rsidR="00656031" w:rsidRPr="006A23A6" w:rsidRDefault="007B7B62" w:rsidP="00656031">
      <w:pPr>
        <w:pStyle w:val="PMhead"/>
      </w:pPr>
      <w:r>
        <w:t>Hazards</w:t>
      </w:r>
    </w:p>
    <w:p w14:paraId="6EAD12D6" w14:textId="77777777" w:rsidR="001264C9" w:rsidRPr="006A23A6" w:rsidRDefault="001264C9" w:rsidP="001264C9">
      <w:pPr>
        <w:pStyle w:val="PMtext"/>
      </w:pPr>
      <w:r w:rsidRPr="006A23A6">
        <w:t xml:space="preserve">The following hazards may occur </w:t>
      </w:r>
      <w:r>
        <w:t>when using the sprayer</w:t>
      </w:r>
      <w:r w:rsidRPr="006A23A6">
        <w:t>:</w:t>
      </w:r>
    </w:p>
    <w:p w14:paraId="00B88E50" w14:textId="77777777" w:rsidR="001264C9" w:rsidRDefault="001264C9" w:rsidP="001264C9">
      <w:pPr>
        <w:pStyle w:val="PMtextBullet"/>
      </w:pPr>
      <w:r>
        <w:t xml:space="preserve">Critical injury </w:t>
      </w:r>
    </w:p>
    <w:p w14:paraId="43383C33" w14:textId="77777777" w:rsidR="001264C9" w:rsidRDefault="001264C9" w:rsidP="001264C9">
      <w:pPr>
        <w:pStyle w:val="PMtextBullet"/>
      </w:pPr>
      <w:r>
        <w:t>Puncture (hydraulic fluid under pressure)</w:t>
      </w:r>
    </w:p>
    <w:p w14:paraId="5F6A3FA7" w14:textId="77777777" w:rsidR="001264C9" w:rsidRDefault="001264C9" w:rsidP="001264C9">
      <w:pPr>
        <w:pStyle w:val="PMtextBullet"/>
      </w:pPr>
      <w:r>
        <w:t>Entanglement</w:t>
      </w:r>
    </w:p>
    <w:p w14:paraId="0A18C7C8" w14:textId="77777777" w:rsidR="001264C9" w:rsidRDefault="001264C9" w:rsidP="001264C9">
      <w:pPr>
        <w:pStyle w:val="PMtextBullet"/>
      </w:pPr>
      <w:r>
        <w:t>Chemical exposure</w:t>
      </w:r>
    </w:p>
    <w:p w14:paraId="73B4FC86" w14:textId="77777777" w:rsidR="001264C9" w:rsidRPr="006A23A6" w:rsidRDefault="001264C9" w:rsidP="001264C9">
      <w:pPr>
        <w:pStyle w:val="PMhead"/>
      </w:pPr>
      <w:r w:rsidRPr="006A23A6">
        <w:t>Personal Protective Equipment</w:t>
      </w:r>
    </w:p>
    <w:p w14:paraId="01489BB7" w14:textId="77777777" w:rsidR="001264C9" w:rsidRPr="006A23A6" w:rsidRDefault="001264C9" w:rsidP="001264C9">
      <w:pPr>
        <w:pStyle w:val="PMtextBullet"/>
      </w:pPr>
      <w:r>
        <w:t>Safety footwear</w:t>
      </w:r>
    </w:p>
    <w:p w14:paraId="598A78B2" w14:textId="77777777" w:rsidR="001264C9" w:rsidRDefault="001264C9" w:rsidP="001264C9">
      <w:pPr>
        <w:pStyle w:val="PMtextBullet"/>
      </w:pPr>
      <w:r>
        <w:t>Eye protection</w:t>
      </w:r>
    </w:p>
    <w:p w14:paraId="30452DDE" w14:textId="77777777" w:rsidR="001264C9" w:rsidRDefault="001264C9" w:rsidP="001264C9">
      <w:pPr>
        <w:pStyle w:val="PMtextBullet"/>
      </w:pPr>
      <w:r w:rsidRPr="006A23A6">
        <w:t>Hearing protection</w:t>
      </w:r>
    </w:p>
    <w:p w14:paraId="68FD5D7C" w14:textId="77777777" w:rsidR="001264C9" w:rsidRPr="006A23A6" w:rsidRDefault="001264C9" w:rsidP="001264C9">
      <w:pPr>
        <w:pStyle w:val="PMtextBullet"/>
      </w:pPr>
      <w:r>
        <w:t>Respiratory protection</w:t>
      </w:r>
    </w:p>
    <w:p w14:paraId="5AF854F5" w14:textId="77777777" w:rsidR="001264C9" w:rsidRPr="004621D1" w:rsidRDefault="001264C9" w:rsidP="001264C9">
      <w:pPr>
        <w:pStyle w:val="PMtextBullet"/>
        <w:rPr>
          <w:u w:val="single"/>
        </w:rPr>
      </w:pPr>
      <w:r>
        <w:t>Skin protection (</w:t>
      </w:r>
      <w:proofErr w:type="gramStart"/>
      <w:r>
        <w:t>e.g.</w:t>
      </w:r>
      <w:proofErr w:type="gramEnd"/>
      <w:r>
        <w:t xml:space="preserve"> spray suit) </w:t>
      </w:r>
    </w:p>
    <w:p w14:paraId="03E01EF6" w14:textId="77777777" w:rsidR="001264C9" w:rsidRPr="00FA7AC6" w:rsidRDefault="001264C9" w:rsidP="001264C9">
      <w:pPr>
        <w:pStyle w:val="PMtextBullet"/>
        <w:rPr>
          <w:u w:val="single"/>
        </w:rPr>
      </w:pPr>
      <w:r w:rsidRPr="00FA7AC6">
        <w:t>Gloves</w:t>
      </w:r>
    </w:p>
    <w:p w14:paraId="481082AE" w14:textId="77777777" w:rsidR="001264C9" w:rsidRPr="006A23A6" w:rsidRDefault="001264C9" w:rsidP="001264C9">
      <w:pPr>
        <w:pStyle w:val="PMtextBullet"/>
      </w:pPr>
      <w:r w:rsidRPr="006A23A6">
        <w:t>No loose clothing</w:t>
      </w:r>
      <w:r>
        <w:t xml:space="preserve">, </w:t>
      </w:r>
      <w:proofErr w:type="gramStart"/>
      <w:r>
        <w:t>hair</w:t>
      </w:r>
      <w:proofErr w:type="gramEnd"/>
      <w:r w:rsidRPr="006A23A6">
        <w:t xml:space="preserve"> or jewelry</w:t>
      </w:r>
    </w:p>
    <w:p w14:paraId="3C7239B5" w14:textId="77777777" w:rsidR="001264C9" w:rsidRPr="006A23A6" w:rsidRDefault="001264C9" w:rsidP="001264C9">
      <w:pPr>
        <w:pStyle w:val="PMhead"/>
      </w:pPr>
      <w:r w:rsidRPr="006A23A6">
        <w:t>Safe Operating Procedure</w:t>
      </w:r>
    </w:p>
    <w:p w14:paraId="051CAF32" w14:textId="77777777" w:rsidR="001264C9" w:rsidRPr="00F12599" w:rsidRDefault="001264C9" w:rsidP="001264C9">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3879CDDB" w14:textId="3CF4E0A1" w:rsidR="001264C9" w:rsidRPr="00F12599" w:rsidRDefault="001264C9" w:rsidP="001264C9">
      <w:pPr>
        <w:pStyle w:val="PMtextBullet"/>
      </w:pPr>
      <w:r w:rsidRPr="00F12599">
        <w:t xml:space="preserve">Operators must have </w:t>
      </w:r>
      <w:r w:rsidR="0083347E">
        <w:t>reviewed the operator’s manual with the supervisor</w:t>
      </w:r>
      <w:r>
        <w:t>.</w:t>
      </w:r>
    </w:p>
    <w:p w14:paraId="33DB2958" w14:textId="77777777" w:rsidR="001264C9" w:rsidRDefault="001264C9" w:rsidP="001264C9">
      <w:pPr>
        <w:pStyle w:val="PMtextBullet"/>
      </w:pPr>
      <w:r>
        <w:t>Ensure operator’s</w:t>
      </w:r>
      <w:r w:rsidRPr="00F12599">
        <w:t xml:space="preserve"> manual for equipment is available to operators</w:t>
      </w:r>
      <w:r>
        <w:t>.</w:t>
      </w:r>
    </w:p>
    <w:p w14:paraId="79CDE630" w14:textId="77777777" w:rsidR="001264C9" w:rsidRPr="006A23A6" w:rsidRDefault="001264C9" w:rsidP="001264C9">
      <w:pPr>
        <w:pStyle w:val="PMtextBullet"/>
      </w:pPr>
      <w:r>
        <w:t xml:space="preserve">Ensure guards and shields are firmly in place and in good condition. Do not operate the equipment without appropriate guards, shields, </w:t>
      </w:r>
      <w:proofErr w:type="gramStart"/>
      <w:r>
        <w:t>plates</w:t>
      </w:r>
      <w:proofErr w:type="gramEnd"/>
      <w:r>
        <w:t xml:space="preserve"> and other safety protective devices in place.</w:t>
      </w:r>
    </w:p>
    <w:p w14:paraId="6B04BBBE" w14:textId="77777777" w:rsidR="001264C9" w:rsidRPr="006A23A6" w:rsidRDefault="001264C9" w:rsidP="001264C9">
      <w:pPr>
        <w:pStyle w:val="PMtextBullet"/>
      </w:pPr>
      <w:r>
        <w:t xml:space="preserve">Ensure safety decals are legible, order replacements if they are not. </w:t>
      </w:r>
    </w:p>
    <w:p w14:paraId="2FA34F0D" w14:textId="77777777" w:rsidR="001264C9" w:rsidRPr="00F12599" w:rsidRDefault="001264C9" w:rsidP="001264C9">
      <w:pPr>
        <w:pStyle w:val="PMtextBullet"/>
      </w:pPr>
      <w:r w:rsidRPr="00F12599">
        <w:t xml:space="preserve">Ensure the </w:t>
      </w:r>
      <w:r>
        <w:t>equipment</w:t>
      </w:r>
      <w:r w:rsidRPr="00F12599">
        <w:t xml:space="preserve"> is used properly as per manufacturer’s directions.</w:t>
      </w:r>
    </w:p>
    <w:p w14:paraId="271C7646" w14:textId="77777777" w:rsidR="001264C9" w:rsidRDefault="001264C9" w:rsidP="001264C9">
      <w:pPr>
        <w:pStyle w:val="PMtextBullet"/>
      </w:pPr>
      <w:r>
        <w:t>Complete a walkaround of the immediate work area prior to starting. Look for obstacles that may need to be removed.</w:t>
      </w:r>
    </w:p>
    <w:p w14:paraId="09F21906" w14:textId="77777777" w:rsidR="001264C9" w:rsidRDefault="001264C9" w:rsidP="001264C9">
      <w:pPr>
        <w:pStyle w:val="PMtextBullet"/>
      </w:pPr>
      <w:r>
        <w:t>Use the appropriate size and type of tractor.</w:t>
      </w:r>
    </w:p>
    <w:p w14:paraId="27B6BA7F" w14:textId="13A4A053" w:rsidR="001264C9" w:rsidRDefault="001264C9" w:rsidP="001264C9">
      <w:pPr>
        <w:pStyle w:val="PMtextBullet"/>
      </w:pPr>
      <w:r>
        <w:t xml:space="preserve">A tractor with an enclosed cab roll-over protection system (ROPS) and a seatbelt is recommended when operating the weed sprayer. </w:t>
      </w:r>
    </w:p>
    <w:p w14:paraId="281D6045" w14:textId="77777777" w:rsidR="001264C9" w:rsidRDefault="001264C9" w:rsidP="001264C9">
      <w:pPr>
        <w:pStyle w:val="PMtextBullet"/>
      </w:pPr>
      <w:r>
        <w:lastRenderedPageBreak/>
        <w:t>Use the appropriate filters in the enclosed cab/ROPS.</w:t>
      </w:r>
    </w:p>
    <w:p w14:paraId="0A031182" w14:textId="77777777" w:rsidR="001264C9" w:rsidRDefault="001264C9" w:rsidP="001264C9">
      <w:pPr>
        <w:pStyle w:val="PMtextBullet"/>
      </w:pPr>
      <w:r>
        <w:t>Confirm all controls are in proper working order.</w:t>
      </w:r>
    </w:p>
    <w:p w14:paraId="32C364EB" w14:textId="77777777" w:rsidR="001264C9" w:rsidRDefault="001264C9" w:rsidP="001264C9">
      <w:pPr>
        <w:pStyle w:val="PMtextBullet"/>
      </w:pPr>
      <w:r>
        <w:t>Ensure all control levers are in neutral or off position before starting.</w:t>
      </w:r>
    </w:p>
    <w:p w14:paraId="0D036A29" w14:textId="77777777" w:rsidR="001264C9" w:rsidRDefault="001264C9" w:rsidP="001264C9">
      <w:pPr>
        <w:pStyle w:val="PMtextBullet"/>
      </w:pPr>
      <w:r>
        <w:t>Keep all bystanders away from the equipment during operation.</w:t>
      </w:r>
    </w:p>
    <w:p w14:paraId="570C51C1" w14:textId="43C410DE" w:rsidR="001264C9" w:rsidRDefault="001264C9" w:rsidP="001264C9">
      <w:pPr>
        <w:pStyle w:val="PMtextBullet"/>
      </w:pPr>
      <w:r>
        <w:t>Consider the weather and wind conditions prior to starting the sprayer</w:t>
      </w:r>
      <w:r w:rsidR="00EF5EEC">
        <w:t xml:space="preserve">. </w:t>
      </w:r>
      <w:r>
        <w:t>Establish a buffer zone to prevent drift into non-targeted areas.</w:t>
      </w:r>
    </w:p>
    <w:p w14:paraId="0EA92F0F" w14:textId="53C7EB7D" w:rsidR="001264C9" w:rsidRDefault="001264C9" w:rsidP="001264C9">
      <w:pPr>
        <w:pStyle w:val="PMtextBullet"/>
      </w:pPr>
      <w:r>
        <w:t>Refer to the Materials Safety Data Sheet (</w:t>
      </w:r>
      <w:r w:rsidR="00AC13E3">
        <w:t>SDS</w:t>
      </w:r>
      <w:r>
        <w:t>) for safe handling procedures, correct method of use and required clothing and personal protective equipment for specific chemicals.</w:t>
      </w:r>
    </w:p>
    <w:p w14:paraId="0B7F130A" w14:textId="5A9AFC64" w:rsidR="001264C9" w:rsidRDefault="001264C9" w:rsidP="001264C9">
      <w:pPr>
        <w:pStyle w:val="PMtextBullet"/>
      </w:pPr>
      <w:r>
        <w:t xml:space="preserve">Operators should complete </w:t>
      </w:r>
      <w:r w:rsidR="00BC3A54">
        <w:t xml:space="preserve">Workplace Hazardous Materials Information System (WHMIS) </w:t>
      </w:r>
      <w:r>
        <w:t>training.</w:t>
      </w:r>
    </w:p>
    <w:p w14:paraId="250A3024" w14:textId="77777777" w:rsidR="001264C9" w:rsidRDefault="001264C9" w:rsidP="001264C9">
      <w:pPr>
        <w:pStyle w:val="PMtextBullet"/>
      </w:pPr>
      <w:r>
        <w:t>Do not allow passengers on the equipment.</w:t>
      </w:r>
    </w:p>
    <w:p w14:paraId="0BCB54B7" w14:textId="77777777" w:rsidR="001264C9" w:rsidRDefault="001264C9" w:rsidP="001264C9">
      <w:pPr>
        <w:pStyle w:val="PMtextBullet"/>
      </w:pPr>
      <w:r>
        <w:t>After using equipment, clean the filters, especially after each tank is emptied.</w:t>
      </w:r>
    </w:p>
    <w:p w14:paraId="127DB9C3" w14:textId="77777777" w:rsidR="001264C9" w:rsidRDefault="001264C9" w:rsidP="001264C9">
      <w:pPr>
        <w:pStyle w:val="PMtextBullet"/>
      </w:pPr>
      <w:r>
        <w:t>Never leave chemicals in the tank overnight.</w:t>
      </w:r>
    </w:p>
    <w:p w14:paraId="7C4C3A0A" w14:textId="77777777" w:rsidR="001264C9" w:rsidRDefault="001264C9" w:rsidP="001264C9">
      <w:pPr>
        <w:pStyle w:val="PMtextBullet"/>
      </w:pPr>
      <w:r>
        <w:t>Relieve all hydraulic pressure before disconnecting hoses.</w:t>
      </w:r>
    </w:p>
    <w:p w14:paraId="135B876C" w14:textId="77777777" w:rsidR="001264C9" w:rsidRDefault="001264C9" w:rsidP="001264C9">
      <w:pPr>
        <w:pStyle w:val="PMtextBullet"/>
      </w:pPr>
      <w:r>
        <w:t>Do not stand near or perform adjustments on the boom arms, air tubes or nozzles without first stopping the tractor engine and removing the key.</w:t>
      </w:r>
    </w:p>
    <w:p w14:paraId="39670264" w14:textId="77777777" w:rsidR="001264C9" w:rsidRDefault="001264C9" w:rsidP="001264C9">
      <w:pPr>
        <w:pStyle w:val="PMtextBullet"/>
      </w:pPr>
      <w:r>
        <w:t xml:space="preserve">Always wear gloves when </w:t>
      </w:r>
      <w:proofErr w:type="gramStart"/>
      <w:r>
        <w:t>making adjustments to</w:t>
      </w:r>
      <w:proofErr w:type="gramEnd"/>
      <w:r>
        <w:t xml:space="preserve"> the sprayer or boom.</w:t>
      </w:r>
    </w:p>
    <w:p w14:paraId="3FD38D18" w14:textId="77777777" w:rsidR="001264C9" w:rsidRDefault="001264C9" w:rsidP="001264C9">
      <w:pPr>
        <w:pStyle w:val="PMtextBullet"/>
      </w:pPr>
      <w:r>
        <w:t xml:space="preserve">Do not put hands or feet near rotating parts. Keep clear of discharge </w:t>
      </w:r>
      <w:proofErr w:type="gramStart"/>
      <w:r>
        <w:t>opening at all times</w:t>
      </w:r>
      <w:proofErr w:type="gramEnd"/>
      <w:r>
        <w:t>.</w:t>
      </w:r>
    </w:p>
    <w:p w14:paraId="31D8B899" w14:textId="77777777" w:rsidR="001264C9" w:rsidRDefault="001264C9" w:rsidP="001264C9">
      <w:pPr>
        <w:pStyle w:val="PMtextBullet"/>
      </w:pPr>
      <w:r>
        <w:t>Do not operate equipment on or while crossing a gravel drive, walk or road.</w:t>
      </w:r>
    </w:p>
    <w:p w14:paraId="622E881E" w14:textId="77777777" w:rsidR="001264C9" w:rsidRDefault="001264C9" w:rsidP="001264C9">
      <w:pPr>
        <w:pStyle w:val="PMtextBullet"/>
      </w:pPr>
      <w:r>
        <w:t>Never direct discharge at bystanders or windows. Never allow anyone in front of the sprayer.</w:t>
      </w:r>
    </w:p>
    <w:p w14:paraId="2E28CC21" w14:textId="77777777" w:rsidR="001264C9" w:rsidRDefault="001264C9" w:rsidP="001264C9">
      <w:pPr>
        <w:pStyle w:val="PMtextBullet"/>
      </w:pPr>
      <w:r>
        <w:t>Use extreme care when operating on slopes or uneven terrain to ensure proper stability.</w:t>
      </w:r>
    </w:p>
    <w:p w14:paraId="6E2BD0AC" w14:textId="77777777" w:rsidR="001264C9" w:rsidRDefault="001264C9" w:rsidP="001264C9">
      <w:pPr>
        <w:pStyle w:val="PMtextBullet"/>
      </w:pPr>
      <w:r>
        <w:t>Do not enter the sprayer tank.</w:t>
      </w:r>
    </w:p>
    <w:p w14:paraId="21F149A7" w14:textId="77777777" w:rsidR="001264C9" w:rsidRDefault="001264C9" w:rsidP="001264C9">
      <w:pPr>
        <w:pStyle w:val="PMtextBullet"/>
      </w:pPr>
      <w:r>
        <w:t>Before attaching or removing the power take off (PTO) shaft, disengage the PTO shaft, turn off the tractor engine and remove ignition key.</w:t>
      </w:r>
    </w:p>
    <w:p w14:paraId="40A34630" w14:textId="77777777" w:rsidR="001264C9" w:rsidRDefault="001264C9" w:rsidP="001264C9">
      <w:pPr>
        <w:pStyle w:val="PMtextBullet"/>
      </w:pPr>
      <w:r>
        <w:t>Never engage PTO shaft when tractor engine is off.</w:t>
      </w:r>
    </w:p>
    <w:p w14:paraId="6F1553A5" w14:textId="77777777" w:rsidR="001264C9" w:rsidRDefault="001264C9" w:rsidP="001264C9">
      <w:pPr>
        <w:pStyle w:val="PMtextBullet"/>
      </w:pPr>
      <w:r>
        <w:t>Use equipment during daylight or in bright artificial light.</w:t>
      </w:r>
    </w:p>
    <w:p w14:paraId="2036D263" w14:textId="77777777" w:rsidR="001264C9" w:rsidRDefault="001264C9" w:rsidP="001264C9">
      <w:pPr>
        <w:pStyle w:val="PMtextBullet"/>
      </w:pPr>
      <w:r>
        <w:t>Disconnect the equipment from the tractor only on compact level ground, ensuring that it is stopped and stable.</w:t>
      </w:r>
    </w:p>
    <w:p w14:paraId="7231D396" w14:textId="37A20842" w:rsidR="001264C9" w:rsidRDefault="001264C9" w:rsidP="001264C9">
      <w:pPr>
        <w:pStyle w:val="PMtextBullet"/>
      </w:pPr>
      <w:r>
        <w:t>Never make an adjustment or repair with the sprayer running</w:t>
      </w:r>
      <w:r w:rsidR="00EF5EEC">
        <w:t xml:space="preserve">. </w:t>
      </w:r>
      <w:r>
        <w:t xml:space="preserve">Disengage the PTO, shut off the tractor engine, set the parking brake, remove the </w:t>
      </w:r>
      <w:proofErr w:type="gramStart"/>
      <w:r>
        <w:t>key</w:t>
      </w:r>
      <w:proofErr w:type="gramEnd"/>
      <w:r>
        <w:t xml:space="preserve"> and wait for all moving parts to stop before opening shielding or making adjustments.</w:t>
      </w:r>
    </w:p>
    <w:p w14:paraId="7C8F2776" w14:textId="77777777" w:rsidR="001264C9" w:rsidRDefault="001264C9" w:rsidP="001264C9">
      <w:pPr>
        <w:pStyle w:val="PMtextBullet"/>
      </w:pPr>
      <w:r w:rsidRPr="00757FB4">
        <w:t xml:space="preserve">Repairs to the </w:t>
      </w:r>
      <w:r>
        <w:t xml:space="preserve">equipment </w:t>
      </w:r>
      <w:r w:rsidRPr="00757FB4">
        <w:t xml:space="preserve">must be performed by qualified personnel, using </w:t>
      </w:r>
      <w:r>
        <w:t>o</w:t>
      </w:r>
      <w:r>
        <w:rPr>
          <w:rFonts w:cs="Arial"/>
        </w:rPr>
        <w:t>riginal equipment manufacturer (</w:t>
      </w:r>
      <w:r w:rsidRPr="00F12599">
        <w:rPr>
          <w:rFonts w:cs="Arial"/>
        </w:rPr>
        <w:t>OEM</w:t>
      </w:r>
      <w:r>
        <w:rPr>
          <w:rFonts w:cs="Arial"/>
        </w:rPr>
        <w:t>)</w:t>
      </w:r>
      <w:r w:rsidRPr="00F12599">
        <w:rPr>
          <w:rFonts w:cs="Arial"/>
        </w:rPr>
        <w:t xml:space="preserve"> </w:t>
      </w:r>
      <w:r w:rsidRPr="00757FB4">
        <w:t>parts or equivalent</w:t>
      </w:r>
      <w:r>
        <w:t>.</w:t>
      </w:r>
      <w:r w:rsidRPr="00757FB4">
        <w:t xml:space="preserve"> </w:t>
      </w:r>
    </w:p>
    <w:p w14:paraId="4C816428" w14:textId="77777777" w:rsidR="00235DAF" w:rsidRDefault="00235DAF" w:rsidP="00235DAF">
      <w:pPr>
        <w:pStyle w:val="PMhead"/>
      </w:pPr>
      <w:r>
        <w:lastRenderedPageBreak/>
        <w:t>Additional Resources</w:t>
      </w:r>
    </w:p>
    <w:p w14:paraId="1AEC26FA" w14:textId="77777777" w:rsidR="00235DAF" w:rsidRDefault="00235DAF" w:rsidP="00235DAF">
      <w:pPr>
        <w:pStyle w:val="PMtext"/>
      </w:pPr>
      <w:r>
        <w:t>SOP for Hitching Implements</w:t>
      </w:r>
    </w:p>
    <w:p w14:paraId="70A0137E" w14:textId="77777777" w:rsidR="00235DAF" w:rsidRDefault="00235DAF" w:rsidP="00235DAF">
      <w:pPr>
        <w:pStyle w:val="PMtext2"/>
        <w:spacing w:before="120"/>
      </w:pPr>
      <w:r>
        <w:t>SOP for Tractors</w:t>
      </w:r>
    </w:p>
    <w:p w14:paraId="4818BE56" w14:textId="2A247255" w:rsidR="00235DAF" w:rsidRPr="002E483A" w:rsidRDefault="009E496A" w:rsidP="00235DAF">
      <w:pPr>
        <w:pStyle w:val="PMtext2"/>
        <w:spacing w:before="120"/>
      </w:pPr>
      <w:r>
        <w:t>MLITSD</w:t>
      </w:r>
      <w:r w:rsidR="00D56055">
        <w:t xml:space="preserve"> </w:t>
      </w:r>
      <w:r w:rsidR="00235DAF">
        <w:t>Occupational Health and Safety Guidelines for Farming Operations in Ontario</w:t>
      </w:r>
    </w:p>
    <w:p w14:paraId="784AC2EE" w14:textId="77777777" w:rsidR="00235DAF" w:rsidRDefault="00235DAF" w:rsidP="00235DAF">
      <w:pPr>
        <w:pStyle w:val="PMhead"/>
      </w:pPr>
      <w:r>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235DAF" w14:paraId="57C1D29B" w14:textId="77777777" w:rsidTr="00C05385">
        <w:tc>
          <w:tcPr>
            <w:tcW w:w="4428" w:type="dxa"/>
          </w:tcPr>
          <w:p w14:paraId="67250E8F" w14:textId="77777777" w:rsidR="00235DAF" w:rsidRDefault="00235DAF" w:rsidP="00C05385">
            <w:pPr>
              <w:pStyle w:val="PMtableText"/>
              <w:tabs>
                <w:tab w:val="left" w:leader="dot" w:pos="6840"/>
              </w:tabs>
            </w:pPr>
            <w:r>
              <w:t>Effective Date:</w:t>
            </w:r>
          </w:p>
        </w:tc>
        <w:tc>
          <w:tcPr>
            <w:tcW w:w="4428" w:type="dxa"/>
          </w:tcPr>
          <w:p w14:paraId="13AC6595" w14:textId="77777777" w:rsidR="00235DAF" w:rsidRDefault="00235DAF" w:rsidP="00C05385">
            <w:pPr>
              <w:pStyle w:val="PMtableText"/>
              <w:tabs>
                <w:tab w:val="left" w:leader="dot" w:pos="6840"/>
              </w:tabs>
            </w:pPr>
          </w:p>
        </w:tc>
      </w:tr>
      <w:tr w:rsidR="00235DAF" w14:paraId="4960A4FD" w14:textId="77777777" w:rsidTr="00C05385">
        <w:tc>
          <w:tcPr>
            <w:tcW w:w="4428" w:type="dxa"/>
          </w:tcPr>
          <w:p w14:paraId="41B9571B" w14:textId="77777777" w:rsidR="00235DAF" w:rsidRDefault="00235DAF" w:rsidP="00C05385">
            <w:pPr>
              <w:pStyle w:val="PMtableText"/>
              <w:tabs>
                <w:tab w:val="left" w:leader="dot" w:pos="6840"/>
              </w:tabs>
            </w:pPr>
            <w:r>
              <w:t>Revision Date:</w:t>
            </w:r>
          </w:p>
        </w:tc>
        <w:tc>
          <w:tcPr>
            <w:tcW w:w="4428" w:type="dxa"/>
          </w:tcPr>
          <w:p w14:paraId="7E4F75A1" w14:textId="77777777" w:rsidR="00235DAF" w:rsidRDefault="00235DAF" w:rsidP="00C05385">
            <w:pPr>
              <w:pStyle w:val="PMtableText"/>
              <w:tabs>
                <w:tab w:val="left" w:leader="dot" w:pos="6840"/>
              </w:tabs>
            </w:pPr>
          </w:p>
        </w:tc>
      </w:tr>
    </w:tbl>
    <w:p w14:paraId="17DF4469" w14:textId="01ECA455" w:rsidR="00656031" w:rsidRDefault="00656031" w:rsidP="00656031"/>
    <w:p w14:paraId="6E68F07F" w14:textId="7E15DBF0" w:rsidR="00F26060" w:rsidRDefault="00F26060" w:rsidP="00656031"/>
    <w:p w14:paraId="27A385CB" w14:textId="25ACE3D3" w:rsidR="00F26060" w:rsidRDefault="00F26060" w:rsidP="00656031"/>
    <w:p w14:paraId="74ACD7A9" w14:textId="6CB6B894" w:rsidR="00F26060" w:rsidRDefault="00F26060" w:rsidP="00656031"/>
    <w:p w14:paraId="38D3FF3A" w14:textId="67D55115" w:rsidR="00F26060" w:rsidRDefault="00F26060" w:rsidP="00656031"/>
    <w:p w14:paraId="7D948F28" w14:textId="3CC107B2" w:rsidR="00F26060" w:rsidRDefault="00F26060" w:rsidP="00656031"/>
    <w:p w14:paraId="54511267" w14:textId="72561D8D" w:rsidR="00F26060" w:rsidRDefault="00F26060" w:rsidP="00656031"/>
    <w:p w14:paraId="6CB89871" w14:textId="2582D0D4" w:rsidR="00F26060" w:rsidRDefault="00F26060" w:rsidP="00656031"/>
    <w:p w14:paraId="269229C3" w14:textId="4DDEF017" w:rsidR="00F26060" w:rsidRDefault="00F26060" w:rsidP="00656031"/>
    <w:p w14:paraId="7CAD7765" w14:textId="30BF6B58" w:rsidR="00F26060" w:rsidRDefault="00F26060" w:rsidP="00656031"/>
    <w:p w14:paraId="3A85CDAF" w14:textId="0560163F" w:rsidR="00F26060" w:rsidRDefault="00F26060" w:rsidP="00656031"/>
    <w:p w14:paraId="52421D44" w14:textId="6AB241A0" w:rsidR="00F26060" w:rsidRDefault="00F26060" w:rsidP="00656031"/>
    <w:p w14:paraId="538C9288" w14:textId="254DC344" w:rsidR="00F26060" w:rsidRDefault="00F26060" w:rsidP="00656031"/>
    <w:p w14:paraId="3348CEA9" w14:textId="71404837" w:rsidR="00F26060" w:rsidRDefault="00F26060" w:rsidP="00656031"/>
    <w:p w14:paraId="4A1F5D31" w14:textId="1FDCC414" w:rsidR="00F26060" w:rsidRDefault="00F26060" w:rsidP="00656031"/>
    <w:p w14:paraId="735AFFFD" w14:textId="094AA185" w:rsidR="00F26060" w:rsidRDefault="00F26060" w:rsidP="00656031"/>
    <w:p w14:paraId="0F230F0F" w14:textId="42A2A2FC" w:rsidR="00F26060" w:rsidRDefault="00F26060" w:rsidP="00656031"/>
    <w:p w14:paraId="745373F0" w14:textId="43F67F35" w:rsidR="00F26060" w:rsidRDefault="00F26060" w:rsidP="00656031"/>
    <w:p w14:paraId="627AE8B2" w14:textId="3CE81378" w:rsidR="00F26060" w:rsidRDefault="00F26060" w:rsidP="00656031"/>
    <w:p w14:paraId="2E3FC5BA" w14:textId="63877758" w:rsidR="00F26060" w:rsidRDefault="00F26060" w:rsidP="00656031"/>
    <w:p w14:paraId="5EFA4E52" w14:textId="444B1565" w:rsidR="00F26060" w:rsidRDefault="00F26060" w:rsidP="00656031"/>
    <w:p w14:paraId="0F809C8F" w14:textId="77777777" w:rsidR="00F26060" w:rsidRDefault="00F26060" w:rsidP="00656031"/>
    <w:p w14:paraId="17DF446A" w14:textId="77777777" w:rsidR="00656031" w:rsidRDefault="00656031" w:rsidP="000A0966">
      <w:pPr>
        <w:pStyle w:val="Heading1"/>
      </w:pPr>
      <w:bookmarkStart w:id="477" w:name="_Toc391293929"/>
      <w:bookmarkStart w:id="478" w:name="_Toc126240213"/>
      <w:bookmarkStart w:id="479" w:name="_Toc126313863"/>
      <w:r>
        <w:lastRenderedPageBreak/>
        <w:t>Safe Operating Procedures for Welding</w:t>
      </w:r>
      <w:bookmarkEnd w:id="477"/>
      <w:bookmarkEnd w:id="478"/>
      <w:bookmarkEnd w:id="479"/>
    </w:p>
    <w:p w14:paraId="17DF446B" w14:textId="77777777" w:rsidR="00656031" w:rsidRDefault="00656031" w:rsidP="00656031">
      <w:pPr>
        <w:pStyle w:val="PMhead"/>
      </w:pPr>
      <w:r>
        <w:t>Purpose</w:t>
      </w:r>
    </w:p>
    <w:p w14:paraId="17DF446C" w14:textId="4F713001" w:rsidR="00656031" w:rsidRDefault="00656031" w:rsidP="00656031">
      <w:pPr>
        <w:pStyle w:val="PMtext"/>
      </w:pPr>
      <w:r>
        <w:t xml:space="preserve">To define the safe operating procedures in a manner that informs and instructs employees of </w:t>
      </w:r>
      <w:r w:rsidR="003357E3">
        <w:t>[</w:t>
      </w:r>
      <w:r w:rsidR="002C1A88">
        <w:t>Employer/Organization Name</w:t>
      </w:r>
      <w:r w:rsidR="003357E3">
        <w:t>]</w:t>
      </w:r>
      <w:r>
        <w:t xml:space="preserve"> on the key health and safety </w:t>
      </w:r>
      <w:r w:rsidR="00AC1372">
        <w:t>hazards and controls</w:t>
      </w:r>
      <w:r>
        <w:t xml:space="preserve"> to remember when welding.</w:t>
      </w:r>
    </w:p>
    <w:p w14:paraId="17DF446D" w14:textId="300A1114" w:rsidR="00656031" w:rsidRDefault="005273E0" w:rsidP="00656031">
      <w:pPr>
        <w:pStyle w:val="PMhead"/>
      </w:pPr>
      <w:r>
        <w:t>Hazards</w:t>
      </w:r>
    </w:p>
    <w:p w14:paraId="17DF446E" w14:textId="77777777" w:rsidR="00656031" w:rsidRDefault="00656031" w:rsidP="00656031">
      <w:pPr>
        <w:pStyle w:val="PMtext"/>
      </w:pPr>
      <w:r>
        <w:t>The following hazards may occur when welding:</w:t>
      </w:r>
    </w:p>
    <w:p w14:paraId="0F3D1CC0" w14:textId="77777777" w:rsidR="007B7B62" w:rsidRDefault="007B7B62" w:rsidP="00501FDE">
      <w:pPr>
        <w:pStyle w:val="PMtextBullet"/>
        <w:numPr>
          <w:ilvl w:val="0"/>
          <w:numId w:val="12"/>
        </w:numPr>
      </w:pPr>
      <w:r>
        <w:t>Cuts</w:t>
      </w:r>
    </w:p>
    <w:p w14:paraId="2E27A9EF" w14:textId="31360AA8" w:rsidR="007B7B62" w:rsidRDefault="007B7B62" w:rsidP="00501FDE">
      <w:pPr>
        <w:pStyle w:val="PMtextBullet"/>
        <w:numPr>
          <w:ilvl w:val="0"/>
          <w:numId w:val="12"/>
        </w:numPr>
      </w:pPr>
      <w:r>
        <w:t>Eye injury</w:t>
      </w:r>
      <w:r w:rsidRPr="007B7B62">
        <w:t xml:space="preserve"> </w:t>
      </w:r>
      <w:r w:rsidR="0052328D">
        <w:t>(</w:t>
      </w:r>
      <w:r>
        <w:t>flying debris and arc flash or welder’s eye from the radiation emitted by welding arcs and flames</w:t>
      </w:r>
      <w:r w:rsidR="0052328D">
        <w:t>)</w:t>
      </w:r>
    </w:p>
    <w:p w14:paraId="541FDEEA" w14:textId="51BA9E48" w:rsidR="007B7B62" w:rsidRDefault="007B7B62" w:rsidP="00501FDE">
      <w:pPr>
        <w:pStyle w:val="PMtextBullet"/>
        <w:numPr>
          <w:ilvl w:val="0"/>
          <w:numId w:val="12"/>
        </w:numPr>
      </w:pPr>
      <w:r>
        <w:t>Burns</w:t>
      </w:r>
    </w:p>
    <w:p w14:paraId="65B7A826" w14:textId="273F1C6E" w:rsidR="007B7B62" w:rsidRPr="00496D31" w:rsidRDefault="007B7B62" w:rsidP="00501FDE">
      <w:pPr>
        <w:pStyle w:val="PMtextBullet"/>
        <w:numPr>
          <w:ilvl w:val="0"/>
          <w:numId w:val="12"/>
        </w:numPr>
        <w:rPr>
          <w:lang w:val="fr-CA"/>
        </w:rPr>
      </w:pPr>
      <w:r w:rsidRPr="00496D31">
        <w:rPr>
          <w:lang w:val="fr-CA"/>
        </w:rPr>
        <w:t xml:space="preserve">Skin cancer </w:t>
      </w:r>
      <w:r w:rsidR="0052328D" w:rsidRPr="00496D31">
        <w:rPr>
          <w:lang w:val="fr-CA"/>
        </w:rPr>
        <w:t>(</w:t>
      </w:r>
      <w:r w:rsidRPr="00496D31">
        <w:rPr>
          <w:lang w:val="fr-CA"/>
        </w:rPr>
        <w:t>ultraviolet (UV) radiation</w:t>
      </w:r>
      <w:r w:rsidR="0052328D" w:rsidRPr="00496D31">
        <w:rPr>
          <w:lang w:val="fr-CA"/>
        </w:rPr>
        <w:t>)</w:t>
      </w:r>
    </w:p>
    <w:p w14:paraId="1B3C02CE" w14:textId="42AEFE94" w:rsidR="007B7B62" w:rsidRDefault="007B7B62" w:rsidP="00501FDE">
      <w:pPr>
        <w:pStyle w:val="PMtextBullet"/>
        <w:numPr>
          <w:ilvl w:val="0"/>
          <w:numId w:val="12"/>
        </w:numPr>
      </w:pPr>
      <w:r>
        <w:t>Hearing damage</w:t>
      </w:r>
    </w:p>
    <w:p w14:paraId="1EB4D04C" w14:textId="77777777" w:rsidR="007B7B62" w:rsidRDefault="007B7B62" w:rsidP="00501FDE">
      <w:pPr>
        <w:pStyle w:val="PMtextBullet"/>
        <w:numPr>
          <w:ilvl w:val="0"/>
          <w:numId w:val="12"/>
        </w:numPr>
      </w:pPr>
      <w:r>
        <w:t>Heat stress</w:t>
      </w:r>
    </w:p>
    <w:p w14:paraId="17DF446F" w14:textId="46B0A3CA" w:rsidR="00656031" w:rsidRDefault="007B7B62" w:rsidP="00501FDE">
      <w:pPr>
        <w:pStyle w:val="PMtextBullet"/>
        <w:numPr>
          <w:ilvl w:val="0"/>
          <w:numId w:val="12"/>
        </w:numPr>
      </w:pPr>
      <w:r>
        <w:t>Chemical exposure</w:t>
      </w:r>
      <w:r w:rsidR="00656031">
        <w:t xml:space="preserve"> (</w:t>
      </w:r>
      <w:proofErr w:type="gramStart"/>
      <w:r>
        <w:t>e.g.</w:t>
      </w:r>
      <w:proofErr w:type="gramEnd"/>
      <w:r>
        <w:t xml:space="preserve"> </w:t>
      </w:r>
      <w:r w:rsidR="00656031">
        <w:t>welding fumes/particulates</w:t>
      </w:r>
      <w:r>
        <w:t xml:space="preserve"> and</w:t>
      </w:r>
      <w:r w:rsidR="00656031">
        <w:t xml:space="preserve"> flux vapours).</w:t>
      </w:r>
    </w:p>
    <w:p w14:paraId="17DF4474" w14:textId="0267D40D" w:rsidR="00656031" w:rsidRDefault="00656031" w:rsidP="00501FDE">
      <w:pPr>
        <w:pStyle w:val="PMtextBullet"/>
        <w:numPr>
          <w:ilvl w:val="0"/>
          <w:numId w:val="12"/>
        </w:numPr>
      </w:pPr>
      <w:r>
        <w:t>Fire</w:t>
      </w:r>
      <w:r w:rsidR="0052328D">
        <w:t xml:space="preserve">, explosion, </w:t>
      </w:r>
      <w:r>
        <w:t xml:space="preserve">sparks, </w:t>
      </w:r>
      <w:proofErr w:type="gramStart"/>
      <w:r>
        <w:t>flames</w:t>
      </w:r>
      <w:proofErr w:type="gramEnd"/>
      <w:r>
        <w:t xml:space="preserve"> or hot metals (a special situation includes when the surrounding atmosphere becomes oxygen enriched and thus easier to ignite)</w:t>
      </w:r>
    </w:p>
    <w:p w14:paraId="17DF4475" w14:textId="22D2844F" w:rsidR="00656031" w:rsidRDefault="00656031" w:rsidP="00501FDE">
      <w:pPr>
        <w:pStyle w:val="PMtextBullet"/>
        <w:numPr>
          <w:ilvl w:val="0"/>
          <w:numId w:val="12"/>
        </w:numPr>
      </w:pPr>
      <w:r>
        <w:t xml:space="preserve">Asphyxiation (lack of oxygen) and other toxic responses from welding in confined areas </w:t>
      </w:r>
    </w:p>
    <w:p w14:paraId="17DF4476" w14:textId="6E5F12D8" w:rsidR="00656031" w:rsidRDefault="00656031" w:rsidP="00501FDE">
      <w:pPr>
        <w:pStyle w:val="PMtextBullet"/>
        <w:numPr>
          <w:ilvl w:val="0"/>
          <w:numId w:val="12"/>
        </w:numPr>
      </w:pPr>
      <w:r>
        <w:t xml:space="preserve">Electric </w:t>
      </w:r>
      <w:r w:rsidR="007B7B62">
        <w:t>s</w:t>
      </w:r>
      <w:r>
        <w:t>hock</w:t>
      </w:r>
    </w:p>
    <w:p w14:paraId="3961D370" w14:textId="77777777" w:rsidR="00467546" w:rsidRDefault="00467546" w:rsidP="00501FDE">
      <w:pPr>
        <w:pStyle w:val="PMtextBullet"/>
        <w:numPr>
          <w:ilvl w:val="0"/>
          <w:numId w:val="12"/>
        </w:numPr>
      </w:pPr>
      <w:r>
        <w:t>Musculoskeletal disorder</w:t>
      </w:r>
    </w:p>
    <w:p w14:paraId="17DF4478" w14:textId="643EB3CA" w:rsidR="00656031" w:rsidRDefault="00656031" w:rsidP="00656031">
      <w:pPr>
        <w:pStyle w:val="PMtext"/>
      </w:pPr>
      <w:r w:rsidRPr="007B7B62">
        <w:t xml:space="preserve">Medical </w:t>
      </w:r>
      <w:r w:rsidR="007B7B62">
        <w:t>n</w:t>
      </w:r>
      <w:r w:rsidRPr="007B7B62">
        <w:t>ote:</w:t>
      </w:r>
      <w:r w:rsidR="007B7B62">
        <w:t xml:space="preserve"> M</w:t>
      </w:r>
      <w:r>
        <w:t xml:space="preserve">agnetic fields can affect pacemakers. Any employee wearing a pacemaker must keep away from welding operations. </w:t>
      </w:r>
      <w:r w:rsidR="007B7B62">
        <w:t>Consult</w:t>
      </w:r>
      <w:r>
        <w:t xml:space="preserve"> </w:t>
      </w:r>
      <w:r w:rsidR="007B7B62">
        <w:t>with</w:t>
      </w:r>
      <w:r>
        <w:t xml:space="preserve"> your doctor for more information.</w:t>
      </w:r>
    </w:p>
    <w:p w14:paraId="17DF4479" w14:textId="77777777" w:rsidR="00656031" w:rsidRDefault="00656031" w:rsidP="00656031">
      <w:pPr>
        <w:pStyle w:val="PMhead"/>
      </w:pPr>
      <w:r>
        <w:t>Personal Protective Equipment</w:t>
      </w:r>
    </w:p>
    <w:p w14:paraId="17DF447B" w14:textId="548E2E4B" w:rsidR="00656031" w:rsidRPr="00A61C6F" w:rsidRDefault="00656031" w:rsidP="00656031">
      <w:pPr>
        <w:pStyle w:val="PMtextBullet"/>
      </w:pPr>
      <w:r w:rsidRPr="00A61C6F">
        <w:t>Permanent eye damage can occur from UV and infrared rays. Protect your eyes by wearing a welder’s helmet fitted with a filter shade that is suitable for the type of welding you are doing. The helmet will protect your eyes and face from flying particles and UV radiation. Wear safety glasses with side</w:t>
      </w:r>
      <w:r w:rsidR="00E072E8">
        <w:t xml:space="preserve"> </w:t>
      </w:r>
      <w:r w:rsidRPr="00A61C6F">
        <w:t>shields under your helmet.</w:t>
      </w:r>
    </w:p>
    <w:p w14:paraId="17DF447C" w14:textId="77777777" w:rsidR="00656031" w:rsidRPr="00A61C6F" w:rsidRDefault="00656031" w:rsidP="00656031">
      <w:pPr>
        <w:pStyle w:val="PMtextBullet"/>
      </w:pPr>
      <w:r w:rsidRPr="00A61C6F">
        <w:t>Do not substitute modified glasses, sunglasses, smoked plastic or other materials for proper welding lenses.</w:t>
      </w:r>
    </w:p>
    <w:p w14:paraId="17DF447D" w14:textId="548427A6" w:rsidR="00656031" w:rsidRPr="00A61C6F" w:rsidRDefault="007B7B62" w:rsidP="00656031">
      <w:pPr>
        <w:pStyle w:val="PMtextBullet"/>
      </w:pPr>
      <w:r>
        <w:t>Always</w:t>
      </w:r>
      <w:r w:rsidR="00656031" w:rsidRPr="00A61C6F">
        <w:t xml:space="preserve"> wear goggles when chipping or grinding a work piece if you are not wearing a welding helmet.</w:t>
      </w:r>
    </w:p>
    <w:p w14:paraId="17DF447E" w14:textId="77777777" w:rsidR="00656031" w:rsidRPr="00A61C6F" w:rsidRDefault="00656031" w:rsidP="00656031">
      <w:pPr>
        <w:pStyle w:val="PMtextBullet"/>
      </w:pPr>
      <w:r w:rsidRPr="00A61C6F">
        <w:t>Do not use gas welding goggles for arc welding, a helmet must be used.</w:t>
      </w:r>
    </w:p>
    <w:p w14:paraId="17DF447F" w14:textId="35861180" w:rsidR="00656031" w:rsidRPr="00A61C6F" w:rsidRDefault="00656031" w:rsidP="00656031">
      <w:pPr>
        <w:pStyle w:val="PMtextBullet"/>
      </w:pPr>
      <w:r w:rsidRPr="00A61C6F">
        <w:t>Wear a fire</w:t>
      </w:r>
      <w:r w:rsidR="00A827B1">
        <w:t>-</w:t>
      </w:r>
      <w:r w:rsidRPr="00A61C6F">
        <w:t>resistant skull cap or balaclava hood under your helmet to protect your head from burns and UV radiation. UV rays can cause skin cancer.</w:t>
      </w:r>
    </w:p>
    <w:p w14:paraId="17DF4480" w14:textId="77777777" w:rsidR="00656031" w:rsidRPr="00A61C6F" w:rsidRDefault="00656031" w:rsidP="00656031">
      <w:pPr>
        <w:pStyle w:val="PMtextBullet"/>
      </w:pPr>
      <w:r w:rsidRPr="00A61C6F">
        <w:t xml:space="preserve">Protect the back of your head by using a hood. </w:t>
      </w:r>
    </w:p>
    <w:p w14:paraId="17DF4481" w14:textId="77777777" w:rsidR="00656031" w:rsidRPr="00A61C6F" w:rsidRDefault="00656031" w:rsidP="00656031">
      <w:pPr>
        <w:pStyle w:val="PMtextBullet"/>
      </w:pPr>
      <w:r w:rsidRPr="00A61C6F">
        <w:t>Wear hearing protection in areas of elevated noise.</w:t>
      </w:r>
    </w:p>
    <w:p w14:paraId="17DF4483" w14:textId="77777777" w:rsidR="00656031" w:rsidRPr="00A61C6F" w:rsidRDefault="00656031" w:rsidP="00656031">
      <w:pPr>
        <w:pStyle w:val="PMtextBullet"/>
      </w:pPr>
      <w:r w:rsidRPr="00A61C6F">
        <w:lastRenderedPageBreak/>
        <w:t>Button your shirt to protect the skin on the throat and neck.</w:t>
      </w:r>
    </w:p>
    <w:p w14:paraId="17DF4484" w14:textId="1603039F" w:rsidR="00656031" w:rsidRPr="00A61C6F" w:rsidRDefault="00656031" w:rsidP="00656031">
      <w:pPr>
        <w:pStyle w:val="PMtextBullet"/>
      </w:pPr>
      <w:r w:rsidRPr="00A61C6F">
        <w:t>Wear long pant</w:t>
      </w:r>
      <w:r w:rsidR="007B7B62">
        <w:t>s</w:t>
      </w:r>
      <w:r w:rsidRPr="00A61C6F">
        <w:t xml:space="preserve"> </w:t>
      </w:r>
      <w:r w:rsidR="007B7B62">
        <w:t>and shirts</w:t>
      </w:r>
      <w:r w:rsidRPr="00A61C6F">
        <w:t>. Shirts must have sleeves with buttoned cuffs and a collar.</w:t>
      </w:r>
    </w:p>
    <w:p w14:paraId="17DF4485" w14:textId="77777777" w:rsidR="00656031" w:rsidRPr="00A61C6F" w:rsidRDefault="00656031" w:rsidP="00656031">
      <w:pPr>
        <w:pStyle w:val="PMtextBullet"/>
      </w:pPr>
      <w:r w:rsidRPr="00A61C6F">
        <w:t xml:space="preserve">Make sure that all fabric garments are resistant to spark, </w:t>
      </w:r>
      <w:proofErr w:type="gramStart"/>
      <w:r w:rsidRPr="00A61C6F">
        <w:t>heat</w:t>
      </w:r>
      <w:proofErr w:type="gramEnd"/>
      <w:r w:rsidRPr="00A61C6F">
        <w:t xml:space="preserve"> and flame. Keep the fabrics clean and free of oils, greases and combustible materials that could be ignited by a spark.</w:t>
      </w:r>
    </w:p>
    <w:p w14:paraId="17DF4486" w14:textId="77777777" w:rsidR="00656031" w:rsidRPr="00A61C6F" w:rsidRDefault="00656031" w:rsidP="00656031">
      <w:pPr>
        <w:pStyle w:val="PMtextBullet"/>
      </w:pPr>
      <w:r w:rsidRPr="00A61C6F">
        <w:t xml:space="preserve">Wear clothing made from heavyweight, tightly woven, 100% wool or cotton to protect from UV radiation, hot metal, </w:t>
      </w:r>
      <w:proofErr w:type="gramStart"/>
      <w:r w:rsidRPr="00A61C6F">
        <w:t>sparks</w:t>
      </w:r>
      <w:proofErr w:type="gramEnd"/>
      <w:r w:rsidRPr="00A61C6F">
        <w:t xml:space="preserve"> and open flames. Flame retardant treatments become less effective with repeated laundering. </w:t>
      </w:r>
    </w:p>
    <w:p w14:paraId="17DF4487" w14:textId="77777777" w:rsidR="00656031" w:rsidRPr="00A61C6F" w:rsidRDefault="00656031" w:rsidP="00656031">
      <w:pPr>
        <w:pStyle w:val="PMtextBullet"/>
      </w:pPr>
      <w:r w:rsidRPr="00A61C6F">
        <w:t xml:space="preserve">Do not wear clothing made from synthetic or synthetic blends. The synthetic fabric can burn vigorously, melt and produce severe skin </w:t>
      </w:r>
      <w:proofErr w:type="gramStart"/>
      <w:r w:rsidRPr="00A61C6F">
        <w:t>burns</w:t>
      </w:r>
      <w:proofErr w:type="gramEnd"/>
    </w:p>
    <w:p w14:paraId="17DF4488" w14:textId="77777777" w:rsidR="00656031" w:rsidRPr="00A61C6F" w:rsidRDefault="00656031" w:rsidP="00656031">
      <w:pPr>
        <w:pStyle w:val="PMtextBullet"/>
      </w:pPr>
      <w:r w:rsidRPr="00A61C6F">
        <w:t xml:space="preserve">Dark colours prevent light reflection. </w:t>
      </w:r>
    </w:p>
    <w:p w14:paraId="17DF4489" w14:textId="77777777" w:rsidR="00656031" w:rsidRPr="00A61C6F" w:rsidRDefault="00656031" w:rsidP="00656031">
      <w:pPr>
        <w:pStyle w:val="PMtextBullet"/>
      </w:pPr>
      <w:r w:rsidRPr="00A61C6F">
        <w:t xml:space="preserve">Tape shirt pockets closed to avoid collecting sparks or hot metal or keep them covered with flaps. </w:t>
      </w:r>
    </w:p>
    <w:p w14:paraId="17DF448A" w14:textId="77777777" w:rsidR="00656031" w:rsidRPr="00A61C6F" w:rsidRDefault="00656031" w:rsidP="00656031">
      <w:pPr>
        <w:pStyle w:val="PMtextBullet"/>
      </w:pPr>
      <w:r w:rsidRPr="00A61C6F">
        <w:t xml:space="preserve">Pant legs must not have cuffs and must cover the tops of the boots. Cuffs can collect sparks. </w:t>
      </w:r>
    </w:p>
    <w:p w14:paraId="17DF448B" w14:textId="77777777" w:rsidR="00656031" w:rsidRPr="00A61C6F" w:rsidRDefault="00656031" w:rsidP="00656031">
      <w:pPr>
        <w:pStyle w:val="PMtextBullet"/>
      </w:pPr>
      <w:r w:rsidRPr="00A61C6F">
        <w:t xml:space="preserve">Repair all frayed edges, </w:t>
      </w:r>
      <w:proofErr w:type="gramStart"/>
      <w:r w:rsidRPr="00A61C6F">
        <w:t>tears</w:t>
      </w:r>
      <w:proofErr w:type="gramEnd"/>
      <w:r w:rsidRPr="00A61C6F">
        <w:t xml:space="preserve"> or holes in clothing. </w:t>
      </w:r>
    </w:p>
    <w:p w14:paraId="17DF448C" w14:textId="77777777" w:rsidR="00656031" w:rsidRPr="00A61C6F" w:rsidRDefault="00656031" w:rsidP="00656031">
      <w:pPr>
        <w:pStyle w:val="PMtextBullet"/>
      </w:pPr>
      <w:r w:rsidRPr="00A61C6F">
        <w:t xml:space="preserve">Wear high top boots fully laced to prevent sparks from </w:t>
      </w:r>
      <w:proofErr w:type="gramStart"/>
      <w:r w:rsidRPr="00A61C6F">
        <w:t>entering into</w:t>
      </w:r>
      <w:proofErr w:type="gramEnd"/>
      <w:r w:rsidRPr="00A61C6F">
        <w:t xml:space="preserve"> the boots. </w:t>
      </w:r>
    </w:p>
    <w:p w14:paraId="17DF448D" w14:textId="64C0532B" w:rsidR="00656031" w:rsidRPr="00A61C6F" w:rsidRDefault="00656031" w:rsidP="00656031">
      <w:pPr>
        <w:pStyle w:val="PMtextBullet"/>
      </w:pPr>
      <w:r w:rsidRPr="00A61C6F">
        <w:t>Use fire</w:t>
      </w:r>
      <w:r w:rsidR="00A827B1">
        <w:t>-</w:t>
      </w:r>
      <w:r w:rsidRPr="00A61C6F">
        <w:t xml:space="preserve">resistant boot protectors or spats strapped around pant legs and boot tops, to prevent sparks from entering in the top of the boots. </w:t>
      </w:r>
    </w:p>
    <w:p w14:paraId="17DF448E" w14:textId="5390AA48" w:rsidR="00656031" w:rsidRPr="00A61C6F" w:rsidRDefault="00656031" w:rsidP="00656031">
      <w:pPr>
        <w:pStyle w:val="PMtextBullet"/>
      </w:pPr>
      <w:r w:rsidRPr="00A61C6F">
        <w:t>Wear gauntlet</w:t>
      </w:r>
      <w:r w:rsidR="00A827B1">
        <w:t>-</w:t>
      </w:r>
      <w:r w:rsidRPr="00A61C6F">
        <w:t xml:space="preserve">type cuff leather gloves or protective sleeves of similar material, to protect wrists and forearms. Leather is a good electrical insulator if kept dry. </w:t>
      </w:r>
    </w:p>
    <w:p w14:paraId="17DF448F" w14:textId="77777777" w:rsidR="00656031" w:rsidRPr="00A61C6F" w:rsidRDefault="00656031" w:rsidP="00656031">
      <w:pPr>
        <w:pStyle w:val="PMtextBullet"/>
      </w:pPr>
      <w:r w:rsidRPr="00A61C6F">
        <w:t xml:space="preserve">Direct any spark spray away from your clothing. </w:t>
      </w:r>
    </w:p>
    <w:p w14:paraId="17DF4490" w14:textId="77777777" w:rsidR="00656031" w:rsidRPr="00A61C6F" w:rsidRDefault="00656031" w:rsidP="00656031">
      <w:pPr>
        <w:pStyle w:val="PMtextBullet"/>
      </w:pPr>
      <w:r w:rsidRPr="00A61C6F">
        <w:t xml:space="preserve">Wear leather aprons to protect your chest and lap from sparks when standing or sitting. </w:t>
      </w:r>
    </w:p>
    <w:p w14:paraId="17DF4491" w14:textId="77777777" w:rsidR="00656031" w:rsidRPr="00A61C6F" w:rsidRDefault="00656031" w:rsidP="00656031">
      <w:pPr>
        <w:pStyle w:val="PMtextBullet"/>
      </w:pPr>
      <w:r w:rsidRPr="00A61C6F">
        <w:t xml:space="preserve">Wear layers of clothing. To prevent sweating, avoid overdressing in cold weather. Sweaty clothes cause rapid heat loss. Leather welding jackets are not very breathable and can make you sweat if you are overdressed. </w:t>
      </w:r>
    </w:p>
    <w:p w14:paraId="17DF4492" w14:textId="2318CEE7" w:rsidR="00656031" w:rsidRPr="00A61C6F" w:rsidRDefault="007B7B62" w:rsidP="00656031">
      <w:pPr>
        <w:pStyle w:val="PMtextBullet"/>
      </w:pPr>
      <w:r>
        <w:t xml:space="preserve">No loose clothing, </w:t>
      </w:r>
      <w:proofErr w:type="gramStart"/>
      <w:r>
        <w:t>hair</w:t>
      </w:r>
      <w:proofErr w:type="gramEnd"/>
      <w:r>
        <w:t xml:space="preserve"> or jewelry</w:t>
      </w:r>
      <w:r w:rsidR="00656031" w:rsidRPr="00A61C6F">
        <w:t>.</w:t>
      </w:r>
    </w:p>
    <w:p w14:paraId="17DF4494" w14:textId="77777777" w:rsidR="00656031" w:rsidRPr="00A61C6F" w:rsidRDefault="00656031" w:rsidP="00656031">
      <w:pPr>
        <w:pStyle w:val="PMtextBullet"/>
      </w:pPr>
      <w:r w:rsidRPr="00A61C6F">
        <w:t>Respiratory protection is needed when ventilation is not sufficient to remove welding fumes to acceptable regulated exposure limits or when there is risk of oxygen deficiency.</w:t>
      </w:r>
    </w:p>
    <w:p w14:paraId="17DF4495" w14:textId="13E7734D" w:rsidR="00656031" w:rsidRDefault="00656031" w:rsidP="00656031">
      <w:pPr>
        <w:pStyle w:val="PMhead"/>
      </w:pPr>
      <w:r>
        <w:t>Procedur</w:t>
      </w:r>
      <w:r w:rsidR="00BC3A54">
        <w:t>e</w:t>
      </w:r>
    </w:p>
    <w:p w14:paraId="7BC0F775" w14:textId="77777777" w:rsidR="00BC3A54" w:rsidRPr="00F12599" w:rsidRDefault="00BC3A54" w:rsidP="00BC3A54">
      <w:pPr>
        <w:pStyle w:val="PMtextBullet"/>
      </w:pPr>
      <w:r>
        <w:t>Complete a pre-use inspection</w:t>
      </w:r>
      <w:r w:rsidRPr="00F12599">
        <w:t xml:space="preserve">. If any defects are noted, the equipment must be </w:t>
      </w:r>
      <w:r>
        <w:t>removed from</w:t>
      </w:r>
      <w:r w:rsidRPr="00F12599">
        <w:t xml:space="preserve"> service and the supervisor must be notified immediately to ensure equipment is repaired</w:t>
      </w:r>
      <w:r>
        <w:t>.</w:t>
      </w:r>
    </w:p>
    <w:p w14:paraId="34E2347F" w14:textId="39930256" w:rsidR="00BC3A54" w:rsidRPr="00F12599" w:rsidRDefault="00BC3A54" w:rsidP="00BC3A54">
      <w:pPr>
        <w:pStyle w:val="PMtextBullet"/>
      </w:pPr>
      <w:r w:rsidRPr="00F12599">
        <w:t xml:space="preserve">Operators must have </w:t>
      </w:r>
      <w:r w:rsidR="0083347E">
        <w:t>reviewed the operator’s manual with the supervisor</w:t>
      </w:r>
      <w:r>
        <w:t>.</w:t>
      </w:r>
    </w:p>
    <w:p w14:paraId="6504C2AD" w14:textId="77777777" w:rsidR="00BC3A54" w:rsidRDefault="00BC3A54" w:rsidP="00BC3A54">
      <w:pPr>
        <w:pStyle w:val="PMtextBullet"/>
      </w:pPr>
      <w:r>
        <w:t>Ensure operator’s</w:t>
      </w:r>
      <w:r w:rsidRPr="00F12599">
        <w:t xml:space="preserve"> manual for equipment is available to operators</w:t>
      </w:r>
      <w:r>
        <w:t>.</w:t>
      </w:r>
    </w:p>
    <w:p w14:paraId="50295CF9" w14:textId="77777777" w:rsidR="00BC3A54" w:rsidRPr="006A23A6" w:rsidRDefault="00BC3A54" w:rsidP="00BC3A54">
      <w:pPr>
        <w:pStyle w:val="PMtextBullet"/>
      </w:pPr>
      <w:r>
        <w:t xml:space="preserve">Ensure safety decals are legible, order replacements if they are not. </w:t>
      </w:r>
    </w:p>
    <w:p w14:paraId="5DE0A090" w14:textId="77777777" w:rsidR="00BC3A54" w:rsidRPr="00F12599" w:rsidRDefault="00BC3A54" w:rsidP="00BC3A54">
      <w:pPr>
        <w:pStyle w:val="PMtextBullet"/>
      </w:pPr>
      <w:r w:rsidRPr="00F12599">
        <w:lastRenderedPageBreak/>
        <w:t xml:space="preserve">Ensure the </w:t>
      </w:r>
      <w:r>
        <w:t>equipment</w:t>
      </w:r>
      <w:r w:rsidRPr="00F12599">
        <w:t xml:space="preserve"> is used properly as per manufacturer’s directions.</w:t>
      </w:r>
    </w:p>
    <w:p w14:paraId="17DF4498" w14:textId="3246AF47" w:rsidR="00656031" w:rsidRPr="00A61C6F" w:rsidRDefault="00656031" w:rsidP="00656031">
      <w:pPr>
        <w:pStyle w:val="PMtextBullet"/>
      </w:pPr>
      <w:r w:rsidRPr="00A61C6F">
        <w:t>Ensure all required permits are in place such as fire protection, confined space, hot work, etc.</w:t>
      </w:r>
    </w:p>
    <w:p w14:paraId="1EFB3B73" w14:textId="77777777" w:rsidR="00BC3A54" w:rsidRDefault="00BC3A54" w:rsidP="00656031">
      <w:pPr>
        <w:pStyle w:val="PMtextBullet"/>
      </w:pPr>
      <w:r>
        <w:t>Operators should complete Workplace Hazardous Materials Information System (WHMIS) training.</w:t>
      </w:r>
    </w:p>
    <w:p w14:paraId="17DF4499" w14:textId="13D1DC47" w:rsidR="00656031" w:rsidRPr="00A61C6F" w:rsidRDefault="00656031" w:rsidP="00656031">
      <w:pPr>
        <w:pStyle w:val="PMtextBullet"/>
      </w:pPr>
      <w:r w:rsidRPr="00A61C6F">
        <w:t xml:space="preserve">Refer to </w:t>
      </w:r>
      <w:r w:rsidR="00AC13E3">
        <w:t>Safety Data Sheet</w:t>
      </w:r>
      <w:r w:rsidR="007B7B62">
        <w:t xml:space="preserve"> (</w:t>
      </w:r>
      <w:r w:rsidR="00AC13E3">
        <w:t>SDS</w:t>
      </w:r>
      <w:r w:rsidR="007B7B62">
        <w:t>)</w:t>
      </w:r>
      <w:r w:rsidRPr="00A61C6F">
        <w:t xml:space="preserve"> for more information on welding rods, wires, electrodes, compressed gases, fluxes, metals, coatings, </w:t>
      </w:r>
      <w:proofErr w:type="gramStart"/>
      <w:r w:rsidRPr="00A61C6F">
        <w:t>cleaners</w:t>
      </w:r>
      <w:proofErr w:type="gramEnd"/>
      <w:r w:rsidRPr="00A61C6F">
        <w:t xml:space="preserve"> and degreasers.</w:t>
      </w:r>
    </w:p>
    <w:p w14:paraId="17DF449A" w14:textId="77777777" w:rsidR="00656031" w:rsidRPr="00A61C6F" w:rsidRDefault="00656031" w:rsidP="00656031">
      <w:pPr>
        <w:pStyle w:val="PMtextBullet"/>
      </w:pPr>
      <w:r w:rsidRPr="00A61C6F">
        <w:t>Look around the area for potential hazards before you start the job.</w:t>
      </w:r>
    </w:p>
    <w:p w14:paraId="17DF449B" w14:textId="77777777" w:rsidR="00656031" w:rsidRPr="00A61C6F" w:rsidRDefault="00656031" w:rsidP="00656031">
      <w:pPr>
        <w:pStyle w:val="PMtextBullet"/>
      </w:pPr>
      <w:r w:rsidRPr="00A61C6F">
        <w:t>Know and follow the equipment manufacturer’s instructions.</w:t>
      </w:r>
    </w:p>
    <w:p w14:paraId="17DF449C" w14:textId="77777777" w:rsidR="00656031" w:rsidRPr="00A61C6F" w:rsidRDefault="00656031" w:rsidP="00656031">
      <w:pPr>
        <w:pStyle w:val="PMtextBullet"/>
      </w:pPr>
      <w:r w:rsidRPr="00A61C6F">
        <w:t>Inspect to make sure that all equipment is in good operating order before work starts. Have all installed equipment inspected by a qualified person regularly.</w:t>
      </w:r>
    </w:p>
    <w:p w14:paraId="17DF449D" w14:textId="77777777" w:rsidR="00656031" w:rsidRPr="00A61C6F" w:rsidRDefault="00656031" w:rsidP="00656031">
      <w:pPr>
        <w:pStyle w:val="PMtextBullet"/>
      </w:pPr>
      <w:r w:rsidRPr="00A61C6F">
        <w:t xml:space="preserve">Ensure power supply system is properly sized, </w:t>
      </w:r>
      <w:proofErr w:type="gramStart"/>
      <w:r w:rsidRPr="00A61C6F">
        <w:t>rated</w:t>
      </w:r>
      <w:proofErr w:type="gramEnd"/>
      <w:r w:rsidRPr="00A61C6F">
        <w:t xml:space="preserve"> and protected to handle any welding units.</w:t>
      </w:r>
    </w:p>
    <w:p w14:paraId="17DF449E" w14:textId="003E23D3" w:rsidR="00656031" w:rsidRPr="00A61C6F" w:rsidRDefault="00656031" w:rsidP="00656031">
      <w:pPr>
        <w:pStyle w:val="PMtextBullet"/>
      </w:pPr>
      <w:r w:rsidRPr="00A61C6F">
        <w:t>Remove all flammable and combustible materials at least 11 metres</w:t>
      </w:r>
      <w:r w:rsidR="00D856E7">
        <w:t xml:space="preserve"> (</w:t>
      </w:r>
      <w:r w:rsidRPr="00A61C6F">
        <w:t>35 feet</w:t>
      </w:r>
      <w:r w:rsidR="00D856E7">
        <w:t>)</w:t>
      </w:r>
      <w:r w:rsidRPr="00A61C6F">
        <w:t xml:space="preserve"> away from the welding area</w:t>
      </w:r>
      <w:r w:rsidR="00D856E7">
        <w:t>.</w:t>
      </w:r>
    </w:p>
    <w:p w14:paraId="17DF449F" w14:textId="77777777" w:rsidR="00656031" w:rsidRPr="00A61C6F" w:rsidRDefault="00656031" w:rsidP="00656031">
      <w:pPr>
        <w:pStyle w:val="PMtextBullet"/>
      </w:pPr>
      <w:r w:rsidRPr="00A61C6F">
        <w:t xml:space="preserve">If combustibles cannot be moved, cover them with fire resistant blankets or shields. Protect gas lines and equipment from falling sparks, hot </w:t>
      </w:r>
      <w:proofErr w:type="gramStart"/>
      <w:r w:rsidRPr="00A61C6F">
        <w:t>materials</w:t>
      </w:r>
      <w:proofErr w:type="gramEnd"/>
      <w:r w:rsidRPr="00A61C6F">
        <w:t xml:space="preserve"> and objects. </w:t>
      </w:r>
    </w:p>
    <w:p w14:paraId="17DF44A0" w14:textId="77777777" w:rsidR="00656031" w:rsidRPr="00A61C6F" w:rsidRDefault="00656031" w:rsidP="00966914">
      <w:pPr>
        <w:pStyle w:val="PMtextBullet"/>
        <w:ind w:left="1077" w:hanging="357"/>
      </w:pPr>
      <w:r w:rsidRPr="00A61C6F">
        <w:t>Cover or close all ducts or openings that could carry sparks.</w:t>
      </w:r>
    </w:p>
    <w:p w14:paraId="17DF44A1" w14:textId="77777777" w:rsidR="00656031" w:rsidRPr="00A61C6F" w:rsidRDefault="00656031" w:rsidP="00966914">
      <w:pPr>
        <w:pStyle w:val="PMtextBullet"/>
        <w:ind w:left="1077" w:hanging="357"/>
      </w:pPr>
      <w:proofErr w:type="gramStart"/>
      <w:r w:rsidRPr="00A61C6F">
        <w:t>Sweep</w:t>
      </w:r>
      <w:proofErr w:type="gramEnd"/>
      <w:r w:rsidRPr="00A61C6F">
        <w:t xml:space="preserve"> clean any combustible materials on floors around the work zone. </w:t>
      </w:r>
    </w:p>
    <w:p w14:paraId="17DF44A2" w14:textId="77777777" w:rsidR="00656031" w:rsidRPr="00A61C6F" w:rsidRDefault="00656031" w:rsidP="00966914">
      <w:pPr>
        <w:pStyle w:val="PMtextbulletlist"/>
        <w:spacing w:before="120"/>
        <w:ind w:left="1077" w:hanging="357"/>
      </w:pPr>
      <w:r w:rsidRPr="00A61C6F">
        <w:t xml:space="preserve">Combustible floors must be kept wet with water or covered with fire resistant blankets or damp sand. </w:t>
      </w:r>
    </w:p>
    <w:p w14:paraId="17DF44A3" w14:textId="33C54850" w:rsidR="00656031" w:rsidRPr="00A61C6F" w:rsidRDefault="00656031" w:rsidP="00966914">
      <w:pPr>
        <w:pStyle w:val="PMtextbulletlist"/>
        <w:spacing w:before="120"/>
        <w:ind w:left="1077" w:hanging="357"/>
      </w:pPr>
      <w:r w:rsidRPr="00A61C6F">
        <w:t>Use water only if electrical circuits have been de</w:t>
      </w:r>
      <w:r w:rsidR="00A827B1">
        <w:t>-</w:t>
      </w:r>
      <w:r w:rsidRPr="00A61C6F">
        <w:t xml:space="preserve">energized to prevent electrical shock. </w:t>
      </w:r>
    </w:p>
    <w:p w14:paraId="17DF44A4" w14:textId="7DE86379" w:rsidR="00656031" w:rsidRPr="00A61C6F" w:rsidRDefault="00656031" w:rsidP="00656031">
      <w:pPr>
        <w:pStyle w:val="PMtextBullet"/>
      </w:pPr>
      <w:r w:rsidRPr="00A61C6F">
        <w:t>Inspect the work area thoroughly before starting. Look for combustible materials in structures (</w:t>
      </w:r>
      <w:proofErr w:type="gramStart"/>
      <w:r w:rsidR="00D856E7">
        <w:t>e.g.</w:t>
      </w:r>
      <w:proofErr w:type="gramEnd"/>
      <w:r w:rsidR="00D856E7">
        <w:t xml:space="preserve"> partitions, walls and</w:t>
      </w:r>
      <w:r w:rsidRPr="00A61C6F">
        <w:t xml:space="preserve"> ceilings). </w:t>
      </w:r>
    </w:p>
    <w:p w14:paraId="17DF44A5" w14:textId="77777777" w:rsidR="00656031" w:rsidRPr="00A61C6F" w:rsidRDefault="00656031" w:rsidP="00656031">
      <w:pPr>
        <w:pStyle w:val="PMtextBullet"/>
      </w:pPr>
      <w:r w:rsidRPr="00A61C6F">
        <w:t xml:space="preserve">Block off cracks between floorboards, along baseboards and walls, and under door openings, with a </w:t>
      </w:r>
      <w:proofErr w:type="gramStart"/>
      <w:r w:rsidRPr="00A61C6F">
        <w:t>fire resistant</w:t>
      </w:r>
      <w:proofErr w:type="gramEnd"/>
      <w:r w:rsidRPr="00A61C6F">
        <w:t xml:space="preserve"> material. Close doors and windows. </w:t>
      </w:r>
    </w:p>
    <w:p w14:paraId="17DF44A6" w14:textId="77777777" w:rsidR="00656031" w:rsidRPr="00A61C6F" w:rsidRDefault="00656031" w:rsidP="00656031">
      <w:pPr>
        <w:pStyle w:val="PMtextBullet"/>
      </w:pPr>
      <w:r w:rsidRPr="00A61C6F">
        <w:t xml:space="preserve">Cover wall or ceiling surfaces with a fire resistant and heat insulating material to prevent ignition and accumulation of heat. </w:t>
      </w:r>
    </w:p>
    <w:p w14:paraId="17DF44A7" w14:textId="77777777" w:rsidR="00656031" w:rsidRPr="00A61C6F" w:rsidRDefault="00656031" w:rsidP="00656031">
      <w:pPr>
        <w:pStyle w:val="PMtextBullet"/>
      </w:pPr>
      <w:r w:rsidRPr="00A61C6F">
        <w:t xml:space="preserve">Remove all ignition sources such as matches and butane lighters from pockets. Hot welding sparks may light the matches or ignite leaking lighter fuel. </w:t>
      </w:r>
    </w:p>
    <w:p w14:paraId="17DF44A8" w14:textId="77777777" w:rsidR="00656031" w:rsidRPr="00A61C6F" w:rsidRDefault="00656031" w:rsidP="00656031">
      <w:pPr>
        <w:pStyle w:val="PMtextBullet"/>
      </w:pPr>
      <w:r w:rsidRPr="00A61C6F">
        <w:t xml:space="preserve">Absolutely no smoking, </w:t>
      </w:r>
      <w:proofErr w:type="gramStart"/>
      <w:r w:rsidRPr="00A61C6F">
        <w:t>eating</w:t>
      </w:r>
      <w:proofErr w:type="gramEnd"/>
      <w:r w:rsidRPr="00A61C6F">
        <w:t xml:space="preserve"> or drinking in the welding area. </w:t>
      </w:r>
    </w:p>
    <w:p w14:paraId="17DF44A9" w14:textId="77777777" w:rsidR="00656031" w:rsidRPr="00A61C6F" w:rsidRDefault="00656031" w:rsidP="00656031">
      <w:pPr>
        <w:pStyle w:val="PMtextBullet"/>
      </w:pPr>
      <w:r w:rsidRPr="00A61C6F">
        <w:t>Place adequate barriers/welding screen to protect pedestrians from intense light/UV hazard.</w:t>
      </w:r>
    </w:p>
    <w:p w14:paraId="17DF44AA" w14:textId="5A96F2B2" w:rsidR="00656031" w:rsidRPr="00A61C6F" w:rsidRDefault="00656031" w:rsidP="00656031">
      <w:pPr>
        <w:pStyle w:val="PMtextBullet"/>
      </w:pPr>
      <w:r w:rsidRPr="00A61C6F">
        <w:t>If there is no specific welding area, warn employees prior to welding.</w:t>
      </w:r>
    </w:p>
    <w:p w14:paraId="17DF44AC" w14:textId="77777777" w:rsidR="00656031" w:rsidRPr="00A61C6F" w:rsidRDefault="00656031" w:rsidP="00656031">
      <w:pPr>
        <w:pStyle w:val="PMtextBullet"/>
      </w:pPr>
      <w:r w:rsidRPr="00A61C6F">
        <w:t>Follow electrical safety procedures to prevent electrical hazards.</w:t>
      </w:r>
    </w:p>
    <w:p w14:paraId="17DF44AD" w14:textId="77777777" w:rsidR="00656031" w:rsidRPr="00A61C6F" w:rsidRDefault="00656031" w:rsidP="00656031">
      <w:pPr>
        <w:pStyle w:val="PMtextBullet"/>
      </w:pPr>
      <w:r w:rsidRPr="00A61C6F">
        <w:t>Refer to the manufacturer’s manual for proper installation and grounding of equipment.</w:t>
      </w:r>
    </w:p>
    <w:p w14:paraId="17DF44AE" w14:textId="31839703" w:rsidR="00656031" w:rsidRPr="00A61C6F" w:rsidRDefault="00656031" w:rsidP="00656031">
      <w:pPr>
        <w:pStyle w:val="PMtextBullet"/>
      </w:pPr>
      <w:r w:rsidRPr="00A61C6F">
        <w:lastRenderedPageBreak/>
        <w:t xml:space="preserve">Never connect an American triple phase power supply directly to a Canadian         </w:t>
      </w:r>
      <w:r w:rsidR="00D856E7">
        <w:t>triple phase voltage input as that</w:t>
      </w:r>
      <w:r w:rsidRPr="00A61C6F">
        <w:t xml:space="preserve"> will destroy the transformer and possibly injure yourself.</w:t>
      </w:r>
    </w:p>
    <w:p w14:paraId="17DF44AF" w14:textId="77777777" w:rsidR="00656031" w:rsidRPr="00A61C6F" w:rsidRDefault="00656031" w:rsidP="00656031">
      <w:pPr>
        <w:pStyle w:val="PMtextBullet"/>
      </w:pPr>
      <w:r w:rsidRPr="00A61C6F">
        <w:t>Never point welding gun toward any part of your body, other people or any metal when threading welding wire.</w:t>
      </w:r>
    </w:p>
    <w:p w14:paraId="17DF44B0" w14:textId="77777777" w:rsidR="00656031" w:rsidRPr="00A61C6F" w:rsidRDefault="00656031" w:rsidP="00656031">
      <w:pPr>
        <w:pStyle w:val="PMtextBullet"/>
      </w:pPr>
      <w:r w:rsidRPr="00A61C6F">
        <w:t xml:space="preserve">Avoid awkward body positions which cause fatigue, reduce concentration and lead to poor welds which may need to be repeated. Position yourself in a stable, comfortable posture. </w:t>
      </w:r>
    </w:p>
    <w:p w14:paraId="17DF44B1" w14:textId="17BDAB46" w:rsidR="00656031" w:rsidRPr="00A61C6F" w:rsidRDefault="00656031" w:rsidP="00656031">
      <w:pPr>
        <w:pStyle w:val="PMtextBullet"/>
      </w:pPr>
      <w:r w:rsidRPr="00A61C6F">
        <w:t xml:space="preserve">Always use your hand to lower your helmet. Do not use a jerking motion of your neck and head. </w:t>
      </w:r>
    </w:p>
    <w:p w14:paraId="17DF44B2" w14:textId="77777777" w:rsidR="00656031" w:rsidRPr="00A61C6F" w:rsidRDefault="00656031" w:rsidP="00656031">
      <w:pPr>
        <w:pStyle w:val="PMtextBullet"/>
      </w:pPr>
      <w:r w:rsidRPr="00A61C6F">
        <w:t xml:space="preserve">Position the welding item as flat as possible, on a horizontal surface, between waist and elbow height. </w:t>
      </w:r>
    </w:p>
    <w:p w14:paraId="17DF44B3" w14:textId="77777777" w:rsidR="00656031" w:rsidRPr="00A61C6F" w:rsidRDefault="00656031" w:rsidP="00656031">
      <w:pPr>
        <w:pStyle w:val="PMtextBullet"/>
      </w:pPr>
      <w:r w:rsidRPr="00A61C6F">
        <w:t xml:space="preserve">Avoid working in one position for long periods of time. </w:t>
      </w:r>
    </w:p>
    <w:p w14:paraId="17DF44B4" w14:textId="77777777" w:rsidR="00656031" w:rsidRPr="00A61C6F" w:rsidRDefault="00656031" w:rsidP="00656031">
      <w:pPr>
        <w:pStyle w:val="PMtextBullet"/>
      </w:pPr>
      <w:r w:rsidRPr="00A61C6F">
        <w:t xml:space="preserve">Work with material slightly below elbow level when working in a sitting position. </w:t>
      </w:r>
    </w:p>
    <w:p w14:paraId="17DF44B5" w14:textId="77777777" w:rsidR="00656031" w:rsidRPr="00A61C6F" w:rsidRDefault="00656031" w:rsidP="00656031">
      <w:pPr>
        <w:pStyle w:val="PMtextBullet"/>
      </w:pPr>
      <w:r w:rsidRPr="00A61C6F">
        <w:t xml:space="preserve">Work with material between waist and elbow heights for comfort and precision when working in a standing position. </w:t>
      </w:r>
    </w:p>
    <w:p w14:paraId="17DF44B6" w14:textId="77777777" w:rsidR="00656031" w:rsidRPr="00A61C6F" w:rsidRDefault="00656031" w:rsidP="00656031">
      <w:pPr>
        <w:pStyle w:val="PMtextBullet"/>
      </w:pPr>
      <w:r w:rsidRPr="00A61C6F">
        <w:t xml:space="preserve">Use a </w:t>
      </w:r>
      <w:proofErr w:type="gramStart"/>
      <w:r w:rsidRPr="00A61C6F">
        <w:t>foot rest</w:t>
      </w:r>
      <w:proofErr w:type="gramEnd"/>
      <w:r w:rsidRPr="00A61C6F">
        <w:t xml:space="preserve"> if standing for long periods. </w:t>
      </w:r>
    </w:p>
    <w:p w14:paraId="17DF44B7" w14:textId="77777777" w:rsidR="00656031" w:rsidRPr="00A61C6F" w:rsidRDefault="00656031" w:rsidP="00656031">
      <w:pPr>
        <w:pStyle w:val="PMtextBullet"/>
      </w:pPr>
      <w:r w:rsidRPr="00A61C6F">
        <w:t xml:space="preserve">Always store materials and tools within normal reach. </w:t>
      </w:r>
    </w:p>
    <w:p w14:paraId="17DF44B8" w14:textId="77777777" w:rsidR="00656031" w:rsidRPr="00A61C6F" w:rsidRDefault="00656031" w:rsidP="00656031">
      <w:pPr>
        <w:pStyle w:val="PMtextBullet"/>
      </w:pPr>
      <w:r w:rsidRPr="00A61C6F">
        <w:t>Keep weld cables as short as possible, close together, and on the floor.</w:t>
      </w:r>
    </w:p>
    <w:p w14:paraId="17DF44B9" w14:textId="7375A90E" w:rsidR="00656031" w:rsidRDefault="00656031" w:rsidP="00656031">
      <w:pPr>
        <w:pStyle w:val="PMtextBullet"/>
      </w:pPr>
      <w:r w:rsidRPr="00A61C6F">
        <w:t xml:space="preserve">Avoid pinch points </w:t>
      </w:r>
      <w:r w:rsidR="0085035D">
        <w:t>(</w:t>
      </w:r>
      <w:proofErr w:type="gramStart"/>
      <w:r w:rsidRPr="00A61C6F">
        <w:t>e.g.</w:t>
      </w:r>
      <w:proofErr w:type="gramEnd"/>
      <w:r w:rsidRPr="00A61C6F">
        <w:t xml:space="preserve"> drive rolls</w:t>
      </w:r>
      <w:r w:rsidR="0085035D">
        <w:t>)</w:t>
      </w:r>
      <w:r w:rsidRPr="00A61C6F">
        <w:t>.</w:t>
      </w:r>
    </w:p>
    <w:p w14:paraId="3C5E6E8C" w14:textId="77777777" w:rsidR="00D856E7" w:rsidRPr="00A61C6F" w:rsidRDefault="00D856E7" w:rsidP="00D856E7">
      <w:pPr>
        <w:pStyle w:val="PMtextBullet"/>
      </w:pPr>
      <w:r w:rsidRPr="00A61C6F">
        <w:t xml:space="preserve">Inspect the area following work to ensure that wall surfaces, studs, </w:t>
      </w:r>
      <w:proofErr w:type="gramStart"/>
      <w:r w:rsidRPr="00A61C6F">
        <w:t>wires</w:t>
      </w:r>
      <w:proofErr w:type="gramEnd"/>
      <w:r w:rsidRPr="00A61C6F">
        <w:t xml:space="preserve"> or dirt are not hot.</w:t>
      </w:r>
    </w:p>
    <w:p w14:paraId="0DC3CD2D" w14:textId="23DC1A10" w:rsidR="00D856E7" w:rsidRPr="00A61C6F" w:rsidRDefault="00D856E7" w:rsidP="00D856E7">
      <w:pPr>
        <w:pStyle w:val="PMtextBullet"/>
      </w:pPr>
      <w:r w:rsidRPr="00A61C6F">
        <w:t>Vacuum (fire</w:t>
      </w:r>
      <w:r w:rsidR="00A827B1">
        <w:t>-</w:t>
      </w:r>
      <w:r w:rsidRPr="00A61C6F">
        <w:t xml:space="preserve">resistant type) away combustible debris from inside ventilation or other service duct openings to prevent ignition. Prevent sparks from </w:t>
      </w:r>
      <w:proofErr w:type="gramStart"/>
      <w:r w:rsidRPr="00A61C6F">
        <w:t>entering into</w:t>
      </w:r>
      <w:proofErr w:type="gramEnd"/>
      <w:r w:rsidRPr="00A61C6F">
        <w:t xml:space="preserve"> the duct work. Cover duct openings with a </w:t>
      </w:r>
      <w:proofErr w:type="gramStart"/>
      <w:r w:rsidRPr="00A61C6F">
        <w:t>fire resistant</w:t>
      </w:r>
      <w:proofErr w:type="gramEnd"/>
      <w:r w:rsidRPr="00A61C6F">
        <w:t xml:space="preserve"> barrier and inspect the ducts after work has concluded. </w:t>
      </w:r>
    </w:p>
    <w:p w14:paraId="2BA2E26F" w14:textId="4EEBABDC" w:rsidR="00D856E7" w:rsidRPr="00A61C6F" w:rsidRDefault="00D856E7" w:rsidP="00D856E7">
      <w:pPr>
        <w:pStyle w:val="PMtextBullet"/>
      </w:pPr>
      <w:r w:rsidRPr="00A61C6F">
        <w:t>Remember the metal you weld stays hot</w:t>
      </w:r>
      <w:r>
        <w:t>.</w:t>
      </w:r>
      <w:r w:rsidRPr="00A61C6F">
        <w:t xml:space="preserve"> Avoid burns by using appropriate hand protection or tongs.</w:t>
      </w:r>
    </w:p>
    <w:p w14:paraId="22D580D0" w14:textId="77777777" w:rsidR="00D856E7" w:rsidRPr="00A61C6F" w:rsidRDefault="00D856E7" w:rsidP="00D856E7">
      <w:pPr>
        <w:pStyle w:val="PMtextBullet"/>
      </w:pPr>
      <w:r w:rsidRPr="00A61C6F">
        <w:t>Remove stick electrode from holder or cut off welding wire at contact tip when not in use.</w:t>
      </w:r>
    </w:p>
    <w:p w14:paraId="73BB5FC9" w14:textId="18153580" w:rsidR="00D856E7" w:rsidRPr="00A61C6F" w:rsidRDefault="00D856E7" w:rsidP="00D856E7">
      <w:pPr>
        <w:pStyle w:val="PMtextBullet"/>
      </w:pPr>
      <w:r w:rsidRPr="00A61C6F">
        <w:t xml:space="preserve">Welding and cutting equipment </w:t>
      </w:r>
      <w:r>
        <w:t>will</w:t>
      </w:r>
      <w:r w:rsidRPr="00A61C6F">
        <w:t xml:space="preserve"> be </w:t>
      </w:r>
      <w:r w:rsidRPr="00A61C6F">
        <w:rPr>
          <w:rStyle w:val="Strong"/>
          <w:b w:val="0"/>
          <w:bCs w:val="0"/>
        </w:rPr>
        <w:t>tested</w:t>
      </w:r>
      <w:r w:rsidRPr="00A61C6F">
        <w:t xml:space="preserve"> monthly for leaks with a leak test solution. Defects in equipment must be fixed before reusing. (See Ontario Fire Code</w:t>
      </w:r>
      <w:r>
        <w:t>,</w:t>
      </w:r>
      <w:r w:rsidRPr="00A61C6F">
        <w:t xml:space="preserve"> Section 5.17 Welding and Cutting)</w:t>
      </w:r>
    </w:p>
    <w:p w14:paraId="76569302" w14:textId="77777777" w:rsidR="00D856E7" w:rsidRPr="00A61C6F" w:rsidRDefault="00D856E7" w:rsidP="00D856E7">
      <w:pPr>
        <w:pStyle w:val="PMtextBullet"/>
      </w:pPr>
      <w:r w:rsidRPr="00A61C6F">
        <w:t>Close valves and bleed lines when equipment is not in use.</w:t>
      </w:r>
    </w:p>
    <w:p w14:paraId="7252B0A1" w14:textId="77777777" w:rsidR="00D856E7" w:rsidRPr="00A61C6F" w:rsidRDefault="00D856E7" w:rsidP="00D856E7">
      <w:pPr>
        <w:pStyle w:val="PMtextBullet"/>
      </w:pPr>
      <w:r w:rsidRPr="00A61C6F">
        <w:t>Allow cooling period; follow rated duty cycle. Reduce current or reduce duty cycle before starting to weld again.</w:t>
      </w:r>
    </w:p>
    <w:p w14:paraId="694F08E5" w14:textId="77777777" w:rsidR="00D856E7" w:rsidRPr="00A61C6F" w:rsidRDefault="00D856E7" w:rsidP="00D856E7">
      <w:pPr>
        <w:pStyle w:val="PMtextBullet"/>
      </w:pPr>
      <w:r w:rsidRPr="00A61C6F">
        <w:t>Do not block or filter airflow to unit.</w:t>
      </w:r>
    </w:p>
    <w:p w14:paraId="17DF44BA" w14:textId="3B5AF793" w:rsidR="00656031" w:rsidRDefault="00D856E7" w:rsidP="00656031">
      <w:pPr>
        <w:pStyle w:val="PMsubHead"/>
      </w:pPr>
      <w:r>
        <w:t>Fumes and Particulate</w:t>
      </w:r>
    </w:p>
    <w:p w14:paraId="17DF44BB" w14:textId="77777777" w:rsidR="00656031" w:rsidRPr="00A61C6F" w:rsidRDefault="00656031" w:rsidP="00656031">
      <w:pPr>
        <w:pStyle w:val="PMtextBullet"/>
      </w:pPr>
      <w:r w:rsidRPr="00A61C6F">
        <w:t xml:space="preserve">Welding creates fumes which are a complex mixture of metallic oxides, </w:t>
      </w:r>
      <w:proofErr w:type="gramStart"/>
      <w:r w:rsidRPr="00A61C6F">
        <w:t>silicates</w:t>
      </w:r>
      <w:proofErr w:type="gramEnd"/>
      <w:r w:rsidRPr="00A61C6F">
        <w:t xml:space="preserve"> and fluorides. </w:t>
      </w:r>
    </w:p>
    <w:p w14:paraId="17DF44BC" w14:textId="77777777" w:rsidR="00656031" w:rsidRPr="00A61C6F" w:rsidRDefault="00656031" w:rsidP="00656031">
      <w:pPr>
        <w:pStyle w:val="PMtextBullet"/>
      </w:pPr>
      <w:r w:rsidRPr="00A61C6F">
        <w:lastRenderedPageBreak/>
        <w:t xml:space="preserve">Fumes form when a metal is heated above its boiling point and vapours condense into very fine particles (solid particulates). </w:t>
      </w:r>
    </w:p>
    <w:p w14:paraId="17DF44BD" w14:textId="77777777" w:rsidR="00656031" w:rsidRPr="00A61C6F" w:rsidRDefault="00656031" w:rsidP="00656031">
      <w:pPr>
        <w:pStyle w:val="PMtextBullet"/>
      </w:pPr>
      <w:r w:rsidRPr="00A61C6F">
        <w:t xml:space="preserve">Welding fumes normally contain oxides of the materials being welded and of the electrodes being used. </w:t>
      </w:r>
    </w:p>
    <w:p w14:paraId="17DF44BE" w14:textId="0DF25121" w:rsidR="00656031" w:rsidRDefault="00656031" w:rsidP="00656031">
      <w:pPr>
        <w:pStyle w:val="PMtextBullet"/>
      </w:pPr>
      <w:r w:rsidRPr="00A61C6F">
        <w:t>Do not breathe fumes. Make sure ventilation is adequate and wear</w:t>
      </w:r>
      <w:r>
        <w:t xml:space="preserve"> </w:t>
      </w:r>
      <w:r w:rsidRPr="00A61C6F">
        <w:t>appropriate respiratory protection</w:t>
      </w:r>
      <w:r w:rsidR="00EF5EEC">
        <w:t xml:space="preserve">. </w:t>
      </w:r>
    </w:p>
    <w:p w14:paraId="17DF44BF" w14:textId="77777777" w:rsidR="00656031" w:rsidRDefault="00656031" w:rsidP="00501FDE">
      <w:pPr>
        <w:pStyle w:val="PMtextbulletlist"/>
        <w:numPr>
          <w:ilvl w:val="0"/>
          <w:numId w:val="13"/>
        </w:numPr>
        <w:tabs>
          <w:tab w:val="clear" w:pos="1080"/>
          <w:tab w:val="num" w:pos="1437"/>
        </w:tabs>
        <w:ind w:left="1437"/>
      </w:pPr>
      <w:r>
        <w:t>Use an exhaust at the arc to remove welding fumes and gases.</w:t>
      </w:r>
    </w:p>
    <w:p w14:paraId="17DF44C1" w14:textId="4D771455" w:rsidR="00656031" w:rsidRPr="00A61C6F" w:rsidRDefault="00656031" w:rsidP="00656031">
      <w:pPr>
        <w:pStyle w:val="PMtextBullet"/>
      </w:pPr>
      <w:r w:rsidRPr="00A61C6F">
        <w:t xml:space="preserve">If the metal has a coating or paint, these too can decompose with the heat and become part of the fumes. </w:t>
      </w:r>
      <w:r w:rsidR="00D856E7">
        <w:t xml:space="preserve">Care should be taken </w:t>
      </w:r>
      <w:r w:rsidRPr="00A61C6F">
        <w:t xml:space="preserve">when working near these fumes. </w:t>
      </w:r>
    </w:p>
    <w:p w14:paraId="17DF44C2" w14:textId="77777777" w:rsidR="00656031" w:rsidRPr="00A61C6F" w:rsidRDefault="00656031" w:rsidP="00656031">
      <w:pPr>
        <w:pStyle w:val="PMtextBullet"/>
      </w:pPr>
      <w:r w:rsidRPr="00A61C6F">
        <w:t xml:space="preserve">Remove coatings from the weld area to minimize the fume. Use stripping products to remove coatings. Make sure to remove any residues before welding. </w:t>
      </w:r>
    </w:p>
    <w:p w14:paraId="17DF44C3" w14:textId="77777777" w:rsidR="00656031" w:rsidRPr="00A61C6F" w:rsidRDefault="00656031" w:rsidP="00656031">
      <w:pPr>
        <w:pStyle w:val="PMtextBullet"/>
      </w:pPr>
      <w:r w:rsidRPr="00A61C6F">
        <w:t>Avoid grind coatings. Grinding dust may be toxic.</w:t>
      </w:r>
    </w:p>
    <w:p w14:paraId="17DF44C4" w14:textId="77777777" w:rsidR="00656031" w:rsidRPr="00A61C6F" w:rsidRDefault="00656031" w:rsidP="00656031">
      <w:pPr>
        <w:pStyle w:val="PMtextBullet"/>
      </w:pPr>
      <w:r w:rsidRPr="00A61C6F">
        <w:t>Shut off shielding gas supply when not in use.</w:t>
      </w:r>
    </w:p>
    <w:p w14:paraId="17DF44C5" w14:textId="5B9B21C8" w:rsidR="00656031" w:rsidRPr="00A61C6F" w:rsidRDefault="00656031" w:rsidP="00656031">
      <w:pPr>
        <w:pStyle w:val="PMtextBullet"/>
      </w:pPr>
      <w:r w:rsidRPr="00A61C6F">
        <w:t>If required to weld in a confined space, air monitoring should be done to ensure ventilation and respir</w:t>
      </w:r>
      <w:r w:rsidR="00756D28">
        <w:t>atory protection are adequate.</w:t>
      </w:r>
    </w:p>
    <w:p w14:paraId="17DF44CF" w14:textId="5234196E" w:rsidR="00656031" w:rsidRDefault="00D856E7" w:rsidP="00656031">
      <w:pPr>
        <w:pStyle w:val="PMsubHead"/>
      </w:pPr>
      <w:r>
        <w:t>Fire Safety</w:t>
      </w:r>
    </w:p>
    <w:p w14:paraId="17DF44D0" w14:textId="77777777" w:rsidR="00656031" w:rsidRPr="00A61C6F" w:rsidRDefault="00656031" w:rsidP="00656031">
      <w:pPr>
        <w:pStyle w:val="PMtextBullet"/>
      </w:pPr>
      <w:r w:rsidRPr="00A61C6F">
        <w:t xml:space="preserve">Post a trained fire watcher within the work area during welding and for at least 30 minutes after work has stopped. </w:t>
      </w:r>
    </w:p>
    <w:p w14:paraId="17DF44D1" w14:textId="77777777" w:rsidR="00656031" w:rsidRPr="00A61C6F" w:rsidRDefault="00656031" w:rsidP="00656031">
      <w:pPr>
        <w:pStyle w:val="PMtextBullet"/>
      </w:pPr>
      <w:r w:rsidRPr="00A61C6F">
        <w:t>Appropriate fire extinguishers must be readily available in the area where you are welding.</w:t>
      </w:r>
    </w:p>
    <w:p w14:paraId="17DF44D2" w14:textId="0721A6E8" w:rsidR="00656031" w:rsidRPr="00A61C6F" w:rsidRDefault="00D856E7" w:rsidP="00656031">
      <w:pPr>
        <w:pStyle w:val="PMtextBullet"/>
      </w:pPr>
      <w:r>
        <w:t xml:space="preserve">Fire or </w:t>
      </w:r>
      <w:r w:rsidR="00656031" w:rsidRPr="00A61C6F">
        <w:t xml:space="preserve">explosion may also result from flashbacks or equipment failure. Please note that clothes soiled with oils or grease can burn more easily. </w:t>
      </w:r>
    </w:p>
    <w:p w14:paraId="17DF44D3" w14:textId="5161DCC7" w:rsidR="00656031" w:rsidRPr="00A61C6F" w:rsidRDefault="00656031" w:rsidP="00656031">
      <w:pPr>
        <w:pStyle w:val="PMtextBullet"/>
      </w:pPr>
      <w:r w:rsidRPr="00A61C6F">
        <w:t>In addition, sleeves or cuffs that are folded or rolled up can catch sparks and increase the risk of fire.</w:t>
      </w:r>
    </w:p>
    <w:p w14:paraId="17DF44D4" w14:textId="77777777" w:rsidR="00656031" w:rsidRPr="00A61C6F" w:rsidRDefault="00656031" w:rsidP="00656031">
      <w:pPr>
        <w:pStyle w:val="PMtextBullet"/>
      </w:pPr>
      <w:r w:rsidRPr="00A61C6F">
        <w:t>Do not weld or cut empty fuel tanks or drums.</w:t>
      </w:r>
    </w:p>
    <w:p w14:paraId="17DF44D5" w14:textId="1A3C2C6E" w:rsidR="00656031" w:rsidRDefault="00656031" w:rsidP="00656031">
      <w:pPr>
        <w:pStyle w:val="PMsubHead"/>
      </w:pPr>
      <w:r>
        <w:t>Storing and Ha</w:t>
      </w:r>
      <w:r w:rsidR="00D856E7">
        <w:t>ndling Compressed Gas Cylinders</w:t>
      </w:r>
    </w:p>
    <w:p w14:paraId="17DF44D6" w14:textId="57CD6DB7" w:rsidR="00656031" w:rsidRPr="007F561D" w:rsidRDefault="00656031" w:rsidP="00656031">
      <w:pPr>
        <w:pStyle w:val="PMtextBullet"/>
      </w:pPr>
      <w:r w:rsidRPr="007F561D">
        <w:t xml:space="preserve">Handle cylinders very carefully. </w:t>
      </w:r>
      <w:r w:rsidR="0041250B">
        <w:t>Review</w:t>
      </w:r>
      <w:r w:rsidRPr="007F561D">
        <w:t xml:space="preserve"> and follow all cylinder labels and </w:t>
      </w:r>
      <w:r w:rsidR="00AC13E3">
        <w:t>SDS</w:t>
      </w:r>
      <w:r w:rsidRPr="007F561D">
        <w:t xml:space="preserve"> information.</w:t>
      </w:r>
    </w:p>
    <w:p w14:paraId="17DF44D7" w14:textId="3BEA54EF" w:rsidR="00656031" w:rsidRPr="007F561D" w:rsidRDefault="00656031" w:rsidP="00656031">
      <w:pPr>
        <w:pStyle w:val="PMtextBullet"/>
      </w:pPr>
      <w:r w:rsidRPr="007F561D">
        <w:t>Store cylinders in a clearly identified, dry, well</w:t>
      </w:r>
      <w:r w:rsidR="00A827B1">
        <w:t>-</w:t>
      </w:r>
      <w:r w:rsidRPr="007F561D">
        <w:t>ventilated storage area away f</w:t>
      </w:r>
      <w:r w:rsidR="00D856E7">
        <w:t xml:space="preserve">rom doorways, aisles, </w:t>
      </w:r>
      <w:proofErr w:type="gramStart"/>
      <w:r w:rsidR="00D856E7">
        <w:t>elevators</w:t>
      </w:r>
      <w:proofErr w:type="gramEnd"/>
      <w:r w:rsidRPr="007F561D">
        <w:t xml:space="preserve"> and stairs. </w:t>
      </w:r>
    </w:p>
    <w:p w14:paraId="17DF44D8" w14:textId="694CE13E" w:rsidR="00656031" w:rsidRPr="007F561D" w:rsidRDefault="00656031" w:rsidP="00656031">
      <w:pPr>
        <w:pStyle w:val="PMtextBullet"/>
      </w:pPr>
      <w:r w:rsidRPr="007F561D">
        <w:t>Store cylinders in the upright position and secure with an insulated chain or non</w:t>
      </w:r>
      <w:r w:rsidR="00A827B1">
        <w:t>-</w:t>
      </w:r>
      <w:r w:rsidRPr="007F561D">
        <w:t xml:space="preserve">conductive belt. </w:t>
      </w:r>
    </w:p>
    <w:p w14:paraId="17DF44D9" w14:textId="77777777" w:rsidR="00656031" w:rsidRPr="007F561D" w:rsidRDefault="00656031" w:rsidP="00656031">
      <w:pPr>
        <w:pStyle w:val="PMtextBullet"/>
      </w:pPr>
      <w:r w:rsidRPr="007F561D">
        <w:t xml:space="preserve">Secure the protective caps. </w:t>
      </w:r>
    </w:p>
    <w:p w14:paraId="17DF44DA" w14:textId="0C58E30B" w:rsidR="00656031" w:rsidRPr="007F561D" w:rsidRDefault="00656031" w:rsidP="00656031">
      <w:pPr>
        <w:pStyle w:val="PMtextBullet"/>
      </w:pPr>
      <w:r w:rsidRPr="007F561D">
        <w:t>Ensure that the area is well ventilated. With outside storage, place on a fireproof surface and enclose in a tamper</w:t>
      </w:r>
      <w:r w:rsidR="00A827B1">
        <w:t>-</w:t>
      </w:r>
      <w:r w:rsidRPr="007F561D">
        <w:t xml:space="preserve">proof enclosure. </w:t>
      </w:r>
    </w:p>
    <w:p w14:paraId="17DF44DB" w14:textId="77777777" w:rsidR="00656031" w:rsidRPr="007F561D" w:rsidRDefault="00656031" w:rsidP="00656031">
      <w:pPr>
        <w:pStyle w:val="PMtextBullet"/>
      </w:pPr>
      <w:r w:rsidRPr="007F561D">
        <w:t xml:space="preserve">Protect cylinders from contact with ground, ice, snow, water, salt, corrosion, high temperatures, mechanical shock, slag, open flames, </w:t>
      </w:r>
      <w:proofErr w:type="gramStart"/>
      <w:r w:rsidRPr="007F561D">
        <w:t>sparks</w:t>
      </w:r>
      <w:proofErr w:type="gramEnd"/>
      <w:r w:rsidRPr="007F561D">
        <w:t xml:space="preserve"> and arcs.</w:t>
      </w:r>
    </w:p>
    <w:p w14:paraId="17DF44DC" w14:textId="4EC1AF14" w:rsidR="00656031" w:rsidRPr="007F561D" w:rsidRDefault="00656031" w:rsidP="00656031">
      <w:pPr>
        <w:pStyle w:val="PMtextBullet"/>
      </w:pPr>
      <w:r w:rsidRPr="007F561D">
        <w:t>Store oxygen and fuel gases separately. Indoors, separate oxygen from fuel gas cylinders by at least 6 metres (20 feet), by a wall at least 1.5 m (5 f</w:t>
      </w:r>
      <w:r w:rsidR="00D856E7">
        <w:t>ee</w:t>
      </w:r>
      <w:r w:rsidRPr="007F561D">
        <w:t xml:space="preserve">t) high, or rated for </w:t>
      </w:r>
      <w:proofErr w:type="gramStart"/>
      <w:r w:rsidRPr="007F561D">
        <w:t>1.5 hour</w:t>
      </w:r>
      <w:proofErr w:type="gramEnd"/>
      <w:r w:rsidRPr="007F561D">
        <w:t xml:space="preserve"> fire resistance</w:t>
      </w:r>
    </w:p>
    <w:p w14:paraId="17DF44DD" w14:textId="77777777" w:rsidR="00656031" w:rsidRPr="007F561D" w:rsidRDefault="00656031" w:rsidP="00656031">
      <w:pPr>
        <w:pStyle w:val="PMtextBullet"/>
      </w:pPr>
      <w:r w:rsidRPr="007F561D">
        <w:lastRenderedPageBreak/>
        <w:t xml:space="preserve">Do not use a cylinder as an electrical ground connection. </w:t>
      </w:r>
    </w:p>
    <w:p w14:paraId="17DF44DE" w14:textId="77777777" w:rsidR="00656031" w:rsidRPr="007F561D" w:rsidRDefault="00656031" w:rsidP="00656031">
      <w:pPr>
        <w:pStyle w:val="PMtextBullet"/>
      </w:pPr>
      <w:r w:rsidRPr="007F561D">
        <w:t xml:space="preserve">Do not fasten cylinders to a </w:t>
      </w:r>
      <w:proofErr w:type="gramStart"/>
      <w:r w:rsidRPr="007F561D">
        <w:t>work table</w:t>
      </w:r>
      <w:proofErr w:type="gramEnd"/>
      <w:r w:rsidRPr="007F561D">
        <w:t xml:space="preserve"> or to structures where they could become part of an electrical circuit. </w:t>
      </w:r>
    </w:p>
    <w:p w14:paraId="17DF44DF" w14:textId="77777777" w:rsidR="00656031" w:rsidRPr="007F561D" w:rsidRDefault="00656031" w:rsidP="00656031">
      <w:pPr>
        <w:pStyle w:val="PMtextBullet"/>
      </w:pPr>
      <w:r w:rsidRPr="007F561D">
        <w:t xml:space="preserve">Do not strike an arc on a cylinder. </w:t>
      </w:r>
    </w:p>
    <w:p w14:paraId="17DF44E0" w14:textId="77777777" w:rsidR="00656031" w:rsidRPr="007F561D" w:rsidRDefault="00656031" w:rsidP="00656031">
      <w:pPr>
        <w:pStyle w:val="PMtextBullet"/>
      </w:pPr>
      <w:r w:rsidRPr="007F561D">
        <w:t>Do not use a flame or boiling water to thaw a frozen valve. Valves or cylinders may contain fusible plugs which can melt at temperatures below the boiling point of water.</w:t>
      </w:r>
    </w:p>
    <w:p w14:paraId="17DF44E1" w14:textId="2AF20A0C" w:rsidR="00656031" w:rsidRPr="007F561D" w:rsidRDefault="00656031" w:rsidP="00656031">
      <w:pPr>
        <w:pStyle w:val="PMtextBullet"/>
      </w:pPr>
      <w:r w:rsidRPr="007F561D">
        <w:t xml:space="preserve">Mark or label them as Empty </w:t>
      </w:r>
      <w:r w:rsidR="00D856E7">
        <w:t>C</w:t>
      </w:r>
      <w:r w:rsidRPr="007F561D">
        <w:t xml:space="preserve">ylinder and store empty cylinders away from full cylinders. </w:t>
      </w:r>
    </w:p>
    <w:p w14:paraId="17DF44E2" w14:textId="77777777" w:rsidR="00656031" w:rsidRPr="00B30F59" w:rsidRDefault="00656031" w:rsidP="00B30F59">
      <w:pPr>
        <w:pStyle w:val="PMtextBullet"/>
      </w:pPr>
      <w:r w:rsidRPr="007F561D">
        <w:t>Remove regulators when not in use and store these away from grease and oil</w:t>
      </w:r>
      <w:r w:rsidRPr="00B30F59">
        <w:t xml:space="preserve">. Put protective caps on the fittings when in storage. </w:t>
      </w:r>
    </w:p>
    <w:p w14:paraId="17DF44E3" w14:textId="77777777" w:rsidR="00656031" w:rsidRPr="00B30F59" w:rsidRDefault="00656031" w:rsidP="00B30F59">
      <w:pPr>
        <w:pStyle w:val="PMtextBullet"/>
      </w:pPr>
      <w:r w:rsidRPr="00B30F59">
        <w:t xml:space="preserve">Keep cylinders and fittings from becoming contaminated with oil, </w:t>
      </w:r>
      <w:proofErr w:type="gramStart"/>
      <w:r w:rsidRPr="00B30F59">
        <w:t>grease</w:t>
      </w:r>
      <w:proofErr w:type="gramEnd"/>
      <w:r w:rsidRPr="00B30F59">
        <w:t xml:space="preserve"> or dust. </w:t>
      </w:r>
    </w:p>
    <w:p w14:paraId="17DF44E4" w14:textId="20C74C45" w:rsidR="00656031" w:rsidRPr="00B30F59" w:rsidRDefault="00656031" w:rsidP="00B30F59">
      <w:pPr>
        <w:pStyle w:val="PMtextBullet"/>
      </w:pPr>
      <w:r w:rsidRPr="00B30F59">
        <w:rPr>
          <w:rStyle w:val="ft01"/>
          <w:color w:val="auto"/>
          <w:sz w:val="22"/>
          <w:szCs w:val="22"/>
        </w:rPr>
        <w:t xml:space="preserve">Always keep oxygen away from oils and </w:t>
      </w:r>
      <w:proofErr w:type="gramStart"/>
      <w:r w:rsidRPr="00B30F59">
        <w:rPr>
          <w:rStyle w:val="ft01"/>
          <w:color w:val="auto"/>
          <w:sz w:val="22"/>
          <w:szCs w:val="22"/>
        </w:rPr>
        <w:t>grease, and</w:t>
      </w:r>
      <w:proofErr w:type="gramEnd"/>
      <w:r w:rsidRPr="00B30F59">
        <w:rPr>
          <w:rStyle w:val="ft01"/>
          <w:color w:val="auto"/>
          <w:sz w:val="22"/>
          <w:szCs w:val="22"/>
        </w:rPr>
        <w:t xml:space="preserve"> keep oil and grease from getting into an oxygen regulator or</w:t>
      </w:r>
      <w:r w:rsidRPr="00B30F59">
        <w:t xml:space="preserve"> </w:t>
      </w:r>
      <w:r w:rsidRPr="00B30F59">
        <w:rPr>
          <w:rStyle w:val="ft01"/>
          <w:color w:val="auto"/>
          <w:sz w:val="22"/>
          <w:szCs w:val="22"/>
        </w:rPr>
        <w:t>hose. The only lubricants which can be used with oxy</w:t>
      </w:r>
      <w:r w:rsidR="00A827B1">
        <w:rPr>
          <w:rStyle w:val="ft01"/>
          <w:color w:val="auto"/>
          <w:sz w:val="22"/>
          <w:szCs w:val="22"/>
        </w:rPr>
        <w:t>-</w:t>
      </w:r>
      <w:r w:rsidRPr="00B30F59">
        <w:rPr>
          <w:rStyle w:val="ft01"/>
          <w:color w:val="auto"/>
          <w:sz w:val="22"/>
          <w:szCs w:val="22"/>
        </w:rPr>
        <w:t>acetylene equipment (</w:t>
      </w:r>
      <w:r w:rsidR="00D856E7">
        <w:rPr>
          <w:rStyle w:val="ft01"/>
          <w:color w:val="auto"/>
          <w:sz w:val="22"/>
          <w:szCs w:val="22"/>
        </w:rPr>
        <w:t>only</w:t>
      </w:r>
      <w:r w:rsidRPr="00B30F59">
        <w:rPr>
          <w:rStyle w:val="ft01"/>
          <w:color w:val="auto"/>
          <w:sz w:val="22"/>
          <w:szCs w:val="22"/>
        </w:rPr>
        <w:t xml:space="preserve"> on threads and O</w:t>
      </w:r>
      <w:r w:rsidR="00A827B1">
        <w:rPr>
          <w:rStyle w:val="ft01"/>
          <w:color w:val="auto"/>
          <w:sz w:val="22"/>
          <w:szCs w:val="22"/>
        </w:rPr>
        <w:t>-</w:t>
      </w:r>
      <w:r w:rsidRPr="00B30F59">
        <w:rPr>
          <w:rStyle w:val="ft01"/>
          <w:color w:val="auto"/>
          <w:sz w:val="22"/>
          <w:szCs w:val="22"/>
        </w:rPr>
        <w:t>rings) are special products approved for such use.</w:t>
      </w:r>
    </w:p>
    <w:p w14:paraId="17DF44E5" w14:textId="6ED8EED3" w:rsidR="00656031" w:rsidRPr="00B30F59" w:rsidRDefault="00656031" w:rsidP="00B30F59">
      <w:pPr>
        <w:pStyle w:val="PMtextBullet"/>
      </w:pPr>
      <w:r w:rsidRPr="00B30F59">
        <w:t xml:space="preserve">Do not use a cylinder that is not identified or if the label is not legible. Note: </w:t>
      </w:r>
      <w:r w:rsidR="004E64F8">
        <w:t>T</w:t>
      </w:r>
      <w:r w:rsidRPr="00B30F59">
        <w:t xml:space="preserve">he colours of industrial gas </w:t>
      </w:r>
      <w:r w:rsidR="00D856E7">
        <w:t>cylinders are not standardized.</w:t>
      </w:r>
    </w:p>
    <w:p w14:paraId="17DF44E6" w14:textId="77777777" w:rsidR="00656031" w:rsidRPr="00B30F59" w:rsidRDefault="00656031" w:rsidP="00B30F59">
      <w:pPr>
        <w:pStyle w:val="PMtextBullet"/>
      </w:pPr>
      <w:r w:rsidRPr="00B30F59">
        <w:t xml:space="preserve">Remove the regulator and replace the valve protection cap before moving a cylinder. </w:t>
      </w:r>
    </w:p>
    <w:p w14:paraId="17DF44E7" w14:textId="77777777" w:rsidR="00656031" w:rsidRPr="007F561D" w:rsidRDefault="00656031" w:rsidP="00656031">
      <w:pPr>
        <w:pStyle w:val="PMtextBullet"/>
      </w:pPr>
      <w:r w:rsidRPr="007F561D">
        <w:t xml:space="preserve">Move cylinders with appropriate carts. Use proper lifting cradles. </w:t>
      </w:r>
    </w:p>
    <w:p w14:paraId="17DF44E8" w14:textId="77777777" w:rsidR="00656031" w:rsidRPr="007F561D" w:rsidRDefault="00656031" w:rsidP="00656031">
      <w:pPr>
        <w:pStyle w:val="PMtextBullet"/>
      </w:pPr>
      <w:r w:rsidRPr="007F561D">
        <w:t>Turn face away from valve outlet when opening cylinder valve.</w:t>
      </w:r>
    </w:p>
    <w:p w14:paraId="17DF44E9" w14:textId="77777777" w:rsidR="00656031" w:rsidRPr="007F561D" w:rsidRDefault="00656031" w:rsidP="00656031">
      <w:pPr>
        <w:pStyle w:val="PMtextBullet"/>
      </w:pPr>
      <w:r w:rsidRPr="007F561D">
        <w:t xml:space="preserve">Do not lift a cylinder by the valve cap. Never sling with ropes or chains or lift with electromagnets. </w:t>
      </w:r>
    </w:p>
    <w:p w14:paraId="17DF44EA" w14:textId="341104C7" w:rsidR="00656031" w:rsidRPr="007F561D" w:rsidRDefault="00656031" w:rsidP="00656031">
      <w:pPr>
        <w:pStyle w:val="PMtextBullet"/>
      </w:pPr>
      <w:r w:rsidRPr="007F561D">
        <w:t xml:space="preserve">Do not drag, </w:t>
      </w:r>
      <w:proofErr w:type="gramStart"/>
      <w:r w:rsidRPr="007F561D">
        <w:t>slide</w:t>
      </w:r>
      <w:proofErr w:type="gramEnd"/>
      <w:r w:rsidRPr="007F561D">
        <w:t xml:space="preserve"> or drop cylinders. </w:t>
      </w:r>
    </w:p>
    <w:p w14:paraId="17DF44EB" w14:textId="77777777" w:rsidR="00656031" w:rsidRPr="007F561D" w:rsidRDefault="00656031" w:rsidP="00656031">
      <w:pPr>
        <w:pStyle w:val="PMtextBullet"/>
      </w:pPr>
      <w:r w:rsidRPr="007F561D">
        <w:t xml:space="preserve">Never place cylinders on their sides as rollers to move equipment. </w:t>
      </w:r>
    </w:p>
    <w:p w14:paraId="17DF44EC" w14:textId="77777777" w:rsidR="00656031" w:rsidRPr="007F561D" w:rsidRDefault="00656031" w:rsidP="00656031">
      <w:pPr>
        <w:pStyle w:val="PMtextBullet"/>
      </w:pPr>
      <w:r w:rsidRPr="007F561D">
        <w:t xml:space="preserve">Do not lay acetylene cylinders on their sides. If an acetylene tank has accidentally been left on its side, set it upright for at least one hour before it is used. </w:t>
      </w:r>
    </w:p>
    <w:p w14:paraId="17DF44ED" w14:textId="293FD0BF" w:rsidR="00656031" w:rsidRPr="007F561D" w:rsidRDefault="00656031" w:rsidP="00656031">
      <w:pPr>
        <w:pStyle w:val="PMtextBullet"/>
      </w:pPr>
      <w:r w:rsidRPr="007F561D">
        <w:t>Do not try to refill a cylinder or mix gases in a cylinder</w:t>
      </w:r>
      <w:r w:rsidR="00B1286A">
        <w:t>.</w:t>
      </w:r>
    </w:p>
    <w:p w14:paraId="17DF44EE" w14:textId="77777777" w:rsidR="00656031" w:rsidRDefault="00656031" w:rsidP="00656031">
      <w:pPr>
        <w:pStyle w:val="PMhead"/>
      </w:pPr>
      <w:r>
        <w:t>Legislative References</w:t>
      </w:r>
    </w:p>
    <w:p w14:paraId="44B81FDB" w14:textId="57F9BE23" w:rsidR="00756D28" w:rsidRDefault="00756D28" w:rsidP="00756D28">
      <w:pPr>
        <w:pStyle w:val="PMtext"/>
      </w:pPr>
      <w:r w:rsidRPr="00A61C6F">
        <w:t>Regulation 632/05</w:t>
      </w:r>
      <w:r>
        <w:t xml:space="preserve"> Confined Space</w:t>
      </w:r>
      <w:r w:rsidR="00436B69">
        <w:t>s</w:t>
      </w:r>
    </w:p>
    <w:p w14:paraId="17DF44EF" w14:textId="14CC4479" w:rsidR="00656031" w:rsidRDefault="00B379AE" w:rsidP="00656031">
      <w:pPr>
        <w:pStyle w:val="PMtext"/>
      </w:pPr>
      <w:r>
        <w:t>Ontario Fire Code</w:t>
      </w:r>
    </w:p>
    <w:p w14:paraId="17DF44F0" w14:textId="77777777" w:rsidR="00656031" w:rsidRDefault="00656031" w:rsidP="00656031">
      <w:pPr>
        <w:pStyle w:val="PMhead"/>
      </w:pPr>
      <w:r>
        <w:t>Additional Resources</w:t>
      </w:r>
    </w:p>
    <w:p w14:paraId="17DF44F1" w14:textId="5B156B8F" w:rsidR="00656031" w:rsidRPr="00166E03" w:rsidRDefault="00D776D4" w:rsidP="00656031">
      <w:pPr>
        <w:pStyle w:val="PMtext"/>
      </w:pPr>
      <w:r>
        <w:t>Hot Work Permit</w:t>
      </w:r>
    </w:p>
    <w:p w14:paraId="17DF44F2" w14:textId="77777777" w:rsidR="00656031" w:rsidRPr="00166E03" w:rsidRDefault="00656031" w:rsidP="00656031">
      <w:pPr>
        <w:pStyle w:val="PMtext"/>
      </w:pPr>
      <w:r w:rsidRPr="00166E03">
        <w:t>Hot Work Policy</w:t>
      </w:r>
    </w:p>
    <w:p w14:paraId="17DF44F3" w14:textId="5005260E" w:rsidR="00656031" w:rsidRPr="00166E03" w:rsidRDefault="00656031" w:rsidP="00656031">
      <w:pPr>
        <w:pStyle w:val="PMtext"/>
      </w:pPr>
      <w:r>
        <w:t xml:space="preserve">SOP </w:t>
      </w:r>
      <w:r w:rsidR="00D856E7">
        <w:t>for</w:t>
      </w:r>
      <w:r>
        <w:t xml:space="preserve"> </w:t>
      </w:r>
      <w:r w:rsidR="00D856E7">
        <w:t>Grinder</w:t>
      </w:r>
    </w:p>
    <w:p w14:paraId="17DF44F5" w14:textId="22A2C084" w:rsidR="00656031" w:rsidRPr="00166E03" w:rsidRDefault="00656031" w:rsidP="00656031">
      <w:pPr>
        <w:pStyle w:val="PMtext"/>
      </w:pPr>
      <w:r>
        <w:t>CSA Z94.4 Selection, Use and Care of Respirators</w:t>
      </w:r>
    </w:p>
    <w:p w14:paraId="17DF44F6" w14:textId="77777777" w:rsidR="00656031" w:rsidRDefault="00656031" w:rsidP="00656031">
      <w:pPr>
        <w:pStyle w:val="PMhead"/>
      </w:pPr>
      <w:r>
        <w:lastRenderedPageBreak/>
        <w:t>Document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56031" w14:paraId="17DF44F9" w14:textId="77777777" w:rsidTr="00C8231E">
        <w:tc>
          <w:tcPr>
            <w:tcW w:w="4428" w:type="dxa"/>
            <w:tcBorders>
              <w:top w:val="single" w:sz="4" w:space="0" w:color="auto"/>
              <w:left w:val="single" w:sz="4" w:space="0" w:color="auto"/>
              <w:bottom w:val="single" w:sz="4" w:space="0" w:color="auto"/>
              <w:right w:val="single" w:sz="4" w:space="0" w:color="auto"/>
            </w:tcBorders>
          </w:tcPr>
          <w:p w14:paraId="17DF44F7" w14:textId="77777777" w:rsidR="00656031" w:rsidRDefault="00656031" w:rsidP="00C8231E">
            <w:pPr>
              <w:pStyle w:val="PMtableText"/>
              <w:tabs>
                <w:tab w:val="left" w:leader="dot" w:pos="6840"/>
              </w:tabs>
            </w:pPr>
            <w:r>
              <w:t>Effective Date:</w:t>
            </w:r>
          </w:p>
        </w:tc>
        <w:tc>
          <w:tcPr>
            <w:tcW w:w="4428" w:type="dxa"/>
            <w:tcBorders>
              <w:top w:val="single" w:sz="4" w:space="0" w:color="auto"/>
              <w:left w:val="single" w:sz="4" w:space="0" w:color="auto"/>
              <w:bottom w:val="single" w:sz="4" w:space="0" w:color="auto"/>
              <w:right w:val="single" w:sz="4" w:space="0" w:color="auto"/>
            </w:tcBorders>
          </w:tcPr>
          <w:p w14:paraId="17DF44F8" w14:textId="666CCCB1" w:rsidR="00656031" w:rsidRDefault="00656031" w:rsidP="00C8231E">
            <w:pPr>
              <w:pStyle w:val="PMtableText"/>
              <w:tabs>
                <w:tab w:val="left" w:leader="dot" w:pos="6840"/>
              </w:tabs>
            </w:pPr>
          </w:p>
        </w:tc>
      </w:tr>
      <w:tr w:rsidR="00656031" w14:paraId="17DF44FC" w14:textId="77777777" w:rsidTr="00C8231E">
        <w:tc>
          <w:tcPr>
            <w:tcW w:w="4428" w:type="dxa"/>
            <w:tcBorders>
              <w:top w:val="single" w:sz="4" w:space="0" w:color="auto"/>
              <w:left w:val="single" w:sz="4" w:space="0" w:color="auto"/>
              <w:bottom w:val="single" w:sz="4" w:space="0" w:color="auto"/>
              <w:right w:val="single" w:sz="4" w:space="0" w:color="auto"/>
            </w:tcBorders>
          </w:tcPr>
          <w:p w14:paraId="17DF44FA" w14:textId="77777777" w:rsidR="00656031" w:rsidRDefault="00656031" w:rsidP="00C8231E">
            <w:pPr>
              <w:pStyle w:val="PMtableText"/>
              <w:tabs>
                <w:tab w:val="left" w:leader="dot" w:pos="6840"/>
              </w:tabs>
            </w:pPr>
            <w:r>
              <w:t>Revision Date:</w:t>
            </w:r>
          </w:p>
        </w:tc>
        <w:tc>
          <w:tcPr>
            <w:tcW w:w="4428" w:type="dxa"/>
            <w:tcBorders>
              <w:top w:val="single" w:sz="4" w:space="0" w:color="auto"/>
              <w:left w:val="single" w:sz="4" w:space="0" w:color="auto"/>
              <w:bottom w:val="single" w:sz="4" w:space="0" w:color="auto"/>
              <w:right w:val="single" w:sz="4" w:space="0" w:color="auto"/>
            </w:tcBorders>
          </w:tcPr>
          <w:p w14:paraId="17DF44FB" w14:textId="77777777" w:rsidR="00656031" w:rsidRDefault="00656031" w:rsidP="00C8231E">
            <w:pPr>
              <w:pStyle w:val="PMtableText"/>
              <w:tabs>
                <w:tab w:val="left" w:leader="dot" w:pos="6840"/>
              </w:tabs>
            </w:pPr>
          </w:p>
        </w:tc>
      </w:tr>
    </w:tbl>
    <w:p w14:paraId="17DF44FD" w14:textId="77777777" w:rsidR="00656031" w:rsidRDefault="00656031" w:rsidP="00656031"/>
    <w:sectPr w:rsidR="00656031" w:rsidSect="00295A71">
      <w:headerReference w:type="even" r:id="rId65"/>
      <w:headerReference w:type="default" r:id="rId66"/>
      <w:footerReference w:type="even" r:id="rId67"/>
      <w:footerReference w:type="default" r:id="rId68"/>
      <w:headerReference w:type="first" r:id="rId69"/>
      <w:footerReference w:type="first" r:id="rId70"/>
      <w:type w:val="continuous"/>
      <w:pgSz w:w="12240" w:h="15840"/>
      <w:pgMar w:top="720" w:right="1440" w:bottom="720" w:left="1440" w:header="706" w:footer="6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AB752" w14:textId="77777777" w:rsidR="00D75FC5" w:rsidRDefault="00D75FC5" w:rsidP="004A047A">
      <w:pPr>
        <w:spacing w:before="0"/>
      </w:pPr>
      <w:r>
        <w:separator/>
      </w:r>
    </w:p>
  </w:endnote>
  <w:endnote w:type="continuationSeparator" w:id="0">
    <w:p w14:paraId="75312222" w14:textId="77777777" w:rsidR="00D75FC5" w:rsidRDefault="00D75FC5" w:rsidP="004A047A">
      <w:pPr>
        <w:spacing w:before="0"/>
      </w:pPr>
      <w:r>
        <w:continuationSeparator/>
      </w:r>
    </w:p>
  </w:endnote>
  <w:endnote w:type="continuationNotice" w:id="1">
    <w:p w14:paraId="44B0E8D6" w14:textId="77777777" w:rsidR="00D75FC5" w:rsidRDefault="00D75FC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BINHBM+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10" w14:textId="77777777" w:rsidR="00FC40C7" w:rsidRPr="004A047A" w:rsidRDefault="00FC40C7" w:rsidP="004A04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160202663"/>
      <w:docPartObj>
        <w:docPartGallery w:val="Page Numbers (Bottom of Page)"/>
        <w:docPartUnique/>
      </w:docPartObj>
    </w:sdtPr>
    <w:sdtEndPr>
      <w:rPr>
        <w:noProof/>
      </w:rPr>
    </w:sdtEndPr>
    <w:sdtContent>
      <w:p w14:paraId="475FC9A9" w14:textId="5D586127" w:rsidR="007931DC" w:rsidRPr="00496D31" w:rsidRDefault="007931DC">
        <w:pPr>
          <w:pStyle w:val="Footer"/>
          <w:jc w:val="center"/>
          <w:rPr>
            <w:rFonts w:ascii="Arial" w:hAnsi="Arial" w:cs="Arial"/>
          </w:rPr>
        </w:pPr>
        <w:r w:rsidRPr="00496D31">
          <w:rPr>
            <w:rFonts w:ascii="Arial" w:hAnsi="Arial" w:cs="Arial"/>
          </w:rPr>
          <w:fldChar w:fldCharType="begin"/>
        </w:r>
        <w:r w:rsidRPr="00496D31">
          <w:rPr>
            <w:rFonts w:ascii="Arial" w:hAnsi="Arial" w:cs="Arial"/>
          </w:rPr>
          <w:instrText xml:space="preserve"> PAGE   \* MERGEFORMAT </w:instrText>
        </w:r>
        <w:r w:rsidRPr="00496D31">
          <w:rPr>
            <w:rFonts w:ascii="Arial" w:hAnsi="Arial" w:cs="Arial"/>
          </w:rPr>
          <w:fldChar w:fldCharType="separate"/>
        </w:r>
        <w:r>
          <w:rPr>
            <w:rFonts w:ascii="Arial" w:hAnsi="Arial" w:cs="Arial"/>
            <w:noProof/>
          </w:rPr>
          <w:t>21</w:t>
        </w:r>
        <w:r w:rsidRPr="00496D31">
          <w:rPr>
            <w:rFonts w:ascii="Arial" w:hAnsi="Arial" w:cs="Arial"/>
            <w:noProof/>
          </w:rPr>
          <w:fldChar w:fldCharType="end"/>
        </w:r>
      </w:p>
    </w:sdtContent>
  </w:sdt>
  <w:p w14:paraId="17DF4511" w14:textId="77777777" w:rsidR="00FC40C7" w:rsidRDefault="00FC40C7" w:rsidP="004A04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13" w14:textId="77777777" w:rsidR="00FC40C7" w:rsidRPr="004A047A" w:rsidRDefault="00FC40C7" w:rsidP="004A04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16" w14:textId="77777777" w:rsidR="00FC40C7" w:rsidRPr="001378EC" w:rsidRDefault="00FC40C7" w:rsidP="00C823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12745450"/>
      <w:docPartObj>
        <w:docPartGallery w:val="Page Numbers (Bottom of Page)"/>
        <w:docPartUnique/>
      </w:docPartObj>
    </w:sdtPr>
    <w:sdtEndPr>
      <w:rPr>
        <w:noProof/>
      </w:rPr>
    </w:sdtEndPr>
    <w:sdtContent>
      <w:p w14:paraId="6D42C8D3" w14:textId="681F1A9D" w:rsidR="00034351" w:rsidRPr="00034351" w:rsidRDefault="00034351">
        <w:pPr>
          <w:pStyle w:val="Footer"/>
          <w:jc w:val="center"/>
          <w:rPr>
            <w:rFonts w:ascii="Arial" w:hAnsi="Arial" w:cs="Arial"/>
          </w:rPr>
        </w:pPr>
        <w:r w:rsidRPr="00034351">
          <w:rPr>
            <w:rFonts w:ascii="Arial" w:hAnsi="Arial" w:cs="Arial"/>
          </w:rPr>
          <w:fldChar w:fldCharType="begin"/>
        </w:r>
        <w:r w:rsidRPr="00034351">
          <w:rPr>
            <w:rFonts w:ascii="Arial" w:hAnsi="Arial" w:cs="Arial"/>
          </w:rPr>
          <w:instrText xml:space="preserve"> PAGE   \* MERGEFORMAT </w:instrText>
        </w:r>
        <w:r w:rsidRPr="00034351">
          <w:rPr>
            <w:rFonts w:ascii="Arial" w:hAnsi="Arial" w:cs="Arial"/>
          </w:rPr>
          <w:fldChar w:fldCharType="separate"/>
        </w:r>
        <w:r w:rsidRPr="00034351">
          <w:rPr>
            <w:rFonts w:ascii="Arial" w:hAnsi="Arial" w:cs="Arial"/>
            <w:noProof/>
          </w:rPr>
          <w:t>2</w:t>
        </w:r>
        <w:r w:rsidRPr="00034351">
          <w:rPr>
            <w:rFonts w:ascii="Arial" w:hAnsi="Arial" w:cs="Arial"/>
            <w:noProof/>
          </w:rPr>
          <w:fldChar w:fldCharType="end"/>
        </w:r>
      </w:p>
    </w:sdtContent>
  </w:sdt>
  <w:p w14:paraId="17DF4517" w14:textId="77777777" w:rsidR="00FC40C7" w:rsidRPr="00034351" w:rsidRDefault="00FC40C7" w:rsidP="000343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1A" w14:textId="77777777" w:rsidR="00FC40C7" w:rsidRPr="001378EC" w:rsidRDefault="00FC40C7" w:rsidP="00C82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66FF8" w14:textId="77777777" w:rsidR="00D75FC5" w:rsidRDefault="00D75FC5" w:rsidP="004A047A">
      <w:pPr>
        <w:spacing w:before="0"/>
      </w:pPr>
      <w:r>
        <w:separator/>
      </w:r>
    </w:p>
  </w:footnote>
  <w:footnote w:type="continuationSeparator" w:id="0">
    <w:p w14:paraId="173D5391" w14:textId="77777777" w:rsidR="00D75FC5" w:rsidRDefault="00D75FC5" w:rsidP="004A047A">
      <w:pPr>
        <w:spacing w:before="0"/>
      </w:pPr>
      <w:r>
        <w:continuationSeparator/>
      </w:r>
    </w:p>
  </w:footnote>
  <w:footnote w:type="continuationNotice" w:id="1">
    <w:p w14:paraId="06C5BA4A" w14:textId="77777777" w:rsidR="00D75FC5" w:rsidRDefault="00D75FC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0E" w14:textId="77777777" w:rsidR="00FC40C7" w:rsidRPr="004A047A" w:rsidRDefault="00FC40C7" w:rsidP="004A04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0F" w14:textId="77777777" w:rsidR="00FC40C7" w:rsidRDefault="00FC40C7" w:rsidP="004A04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12" w14:textId="77777777" w:rsidR="00FC40C7" w:rsidRPr="004A047A" w:rsidRDefault="00FC40C7" w:rsidP="004A04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14" w14:textId="77777777" w:rsidR="00FC40C7" w:rsidRPr="001378EC" w:rsidRDefault="00FC40C7" w:rsidP="00C823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15" w14:textId="52F99ED4" w:rsidR="00FC40C7" w:rsidRPr="00F049F9" w:rsidRDefault="00FC40C7" w:rsidP="00F049F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4519" w14:textId="77777777" w:rsidR="00FC40C7" w:rsidRPr="001378EC" w:rsidRDefault="00FC40C7" w:rsidP="00C82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C2"/>
    <w:multiLevelType w:val="hybridMultilevel"/>
    <w:tmpl w:val="DC064D2E"/>
    <w:lvl w:ilvl="0" w:tplc="83A4C690">
      <w:start w:val="1"/>
      <w:numFmt w:val="bullet"/>
      <w:lvlText w:val=""/>
      <w:lvlJc w:val="left"/>
      <w:pPr>
        <w:tabs>
          <w:tab w:val="num" w:pos="1440"/>
        </w:tabs>
        <w:ind w:left="1440" w:hanging="360"/>
      </w:pPr>
      <w:rPr>
        <w:rFonts w:ascii="Symbol" w:hAnsi="Symbol" w:hint="default"/>
      </w:rPr>
    </w:lvl>
    <w:lvl w:ilvl="1" w:tplc="038C6338">
      <w:start w:val="1"/>
      <w:numFmt w:val="bullet"/>
      <w:lvlText w:val=""/>
      <w:lvlJc w:val="left"/>
      <w:pPr>
        <w:tabs>
          <w:tab w:val="num" w:pos="1800"/>
        </w:tabs>
        <w:ind w:left="1800" w:hanging="360"/>
      </w:pPr>
      <w:rPr>
        <w:rFonts w:ascii="Symbol" w:hAnsi="Symbol" w:hint="default"/>
        <w:sz w:val="24"/>
        <w:szCs w:val="22"/>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4A2F22"/>
    <w:multiLevelType w:val="hybridMultilevel"/>
    <w:tmpl w:val="E410D16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7A5E34"/>
    <w:multiLevelType w:val="hybridMultilevel"/>
    <w:tmpl w:val="5126B74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1C7712C"/>
    <w:multiLevelType w:val="hybridMultilevel"/>
    <w:tmpl w:val="068C64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2401338"/>
    <w:multiLevelType w:val="hybridMultilevel"/>
    <w:tmpl w:val="00E0CF2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AB04AD"/>
    <w:multiLevelType w:val="hybridMultilevel"/>
    <w:tmpl w:val="D88E730E"/>
    <w:lvl w:ilvl="0" w:tplc="0DFE143E">
      <w:start w:val="1"/>
      <w:numFmt w:val="bullet"/>
      <w:lvlText w:val="□"/>
      <w:lvlJc w:val="left"/>
      <w:pPr>
        <w:tabs>
          <w:tab w:val="num" w:pos="720"/>
        </w:tabs>
        <w:ind w:left="720" w:hanging="360"/>
      </w:pPr>
      <w:rPr>
        <w:rFonts w:ascii="Calibri" w:hAnsi="Calibri" w:hint="default"/>
      </w:rPr>
    </w:lvl>
    <w:lvl w:ilvl="1" w:tplc="A74825F0" w:tentative="1">
      <w:start w:val="1"/>
      <w:numFmt w:val="bullet"/>
      <w:lvlText w:val="o"/>
      <w:lvlJc w:val="left"/>
      <w:pPr>
        <w:tabs>
          <w:tab w:val="num" w:pos="1440"/>
        </w:tabs>
        <w:ind w:left="1440" w:hanging="360"/>
      </w:pPr>
      <w:rPr>
        <w:rFonts w:ascii="Courier New" w:hAnsi="Courier New" w:cs="Courier New" w:hint="default"/>
      </w:rPr>
    </w:lvl>
    <w:lvl w:ilvl="2" w:tplc="E24ABF7C" w:tentative="1">
      <w:start w:val="1"/>
      <w:numFmt w:val="bullet"/>
      <w:lvlText w:val=""/>
      <w:lvlJc w:val="left"/>
      <w:pPr>
        <w:tabs>
          <w:tab w:val="num" w:pos="2160"/>
        </w:tabs>
        <w:ind w:left="2160" w:hanging="360"/>
      </w:pPr>
      <w:rPr>
        <w:rFonts w:ascii="Wingdings" w:hAnsi="Wingdings" w:hint="default"/>
      </w:rPr>
    </w:lvl>
    <w:lvl w:ilvl="3" w:tplc="7F5EAF5E" w:tentative="1">
      <w:start w:val="1"/>
      <w:numFmt w:val="bullet"/>
      <w:lvlText w:val=""/>
      <w:lvlJc w:val="left"/>
      <w:pPr>
        <w:tabs>
          <w:tab w:val="num" w:pos="2880"/>
        </w:tabs>
        <w:ind w:left="2880" w:hanging="360"/>
      </w:pPr>
      <w:rPr>
        <w:rFonts w:ascii="Symbol" w:hAnsi="Symbol" w:hint="default"/>
      </w:rPr>
    </w:lvl>
    <w:lvl w:ilvl="4" w:tplc="29E80AB6" w:tentative="1">
      <w:start w:val="1"/>
      <w:numFmt w:val="bullet"/>
      <w:lvlText w:val="o"/>
      <w:lvlJc w:val="left"/>
      <w:pPr>
        <w:tabs>
          <w:tab w:val="num" w:pos="3600"/>
        </w:tabs>
        <w:ind w:left="3600" w:hanging="360"/>
      </w:pPr>
      <w:rPr>
        <w:rFonts w:ascii="Courier New" w:hAnsi="Courier New" w:cs="Courier New" w:hint="default"/>
      </w:rPr>
    </w:lvl>
    <w:lvl w:ilvl="5" w:tplc="6CFED66E" w:tentative="1">
      <w:start w:val="1"/>
      <w:numFmt w:val="bullet"/>
      <w:lvlText w:val=""/>
      <w:lvlJc w:val="left"/>
      <w:pPr>
        <w:tabs>
          <w:tab w:val="num" w:pos="4320"/>
        </w:tabs>
        <w:ind w:left="4320" w:hanging="360"/>
      </w:pPr>
      <w:rPr>
        <w:rFonts w:ascii="Wingdings" w:hAnsi="Wingdings" w:hint="default"/>
      </w:rPr>
    </w:lvl>
    <w:lvl w:ilvl="6" w:tplc="D0D0312A" w:tentative="1">
      <w:start w:val="1"/>
      <w:numFmt w:val="bullet"/>
      <w:lvlText w:val=""/>
      <w:lvlJc w:val="left"/>
      <w:pPr>
        <w:tabs>
          <w:tab w:val="num" w:pos="5040"/>
        </w:tabs>
        <w:ind w:left="5040" w:hanging="360"/>
      </w:pPr>
      <w:rPr>
        <w:rFonts w:ascii="Symbol" w:hAnsi="Symbol" w:hint="default"/>
      </w:rPr>
    </w:lvl>
    <w:lvl w:ilvl="7" w:tplc="97E6DAA0" w:tentative="1">
      <w:start w:val="1"/>
      <w:numFmt w:val="bullet"/>
      <w:lvlText w:val="o"/>
      <w:lvlJc w:val="left"/>
      <w:pPr>
        <w:tabs>
          <w:tab w:val="num" w:pos="5760"/>
        </w:tabs>
        <w:ind w:left="5760" w:hanging="360"/>
      </w:pPr>
      <w:rPr>
        <w:rFonts w:ascii="Courier New" w:hAnsi="Courier New" w:cs="Courier New" w:hint="default"/>
      </w:rPr>
    </w:lvl>
    <w:lvl w:ilvl="8" w:tplc="DCF66F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D55762"/>
    <w:multiLevelType w:val="hybridMultilevel"/>
    <w:tmpl w:val="4B36E5D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34061BC"/>
    <w:multiLevelType w:val="hybridMultilevel"/>
    <w:tmpl w:val="7F8487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 w15:restartNumberingAfterBreak="0">
    <w:nsid w:val="06644A36"/>
    <w:multiLevelType w:val="hybridMultilevel"/>
    <w:tmpl w:val="03287282"/>
    <w:lvl w:ilvl="0" w:tplc="0DFE143E">
      <w:start w:val="1"/>
      <w:numFmt w:val="bullet"/>
      <w:lvlText w:val="□"/>
      <w:lvlJc w:val="left"/>
      <w:pPr>
        <w:tabs>
          <w:tab w:val="num" w:pos="720"/>
        </w:tabs>
        <w:ind w:left="720" w:hanging="360"/>
      </w:pPr>
      <w:rPr>
        <w:rFonts w:ascii="Calibri" w:hAnsi="Calibri" w:hint="default"/>
      </w:rPr>
    </w:lvl>
    <w:lvl w:ilvl="1" w:tplc="9AA681BA" w:tentative="1">
      <w:start w:val="1"/>
      <w:numFmt w:val="bullet"/>
      <w:lvlText w:val="o"/>
      <w:lvlJc w:val="left"/>
      <w:pPr>
        <w:tabs>
          <w:tab w:val="num" w:pos="1440"/>
        </w:tabs>
        <w:ind w:left="1440" w:hanging="360"/>
      </w:pPr>
      <w:rPr>
        <w:rFonts w:ascii="Courier New" w:hAnsi="Courier New" w:cs="Courier New" w:hint="default"/>
      </w:rPr>
    </w:lvl>
    <w:lvl w:ilvl="2" w:tplc="2E722E24" w:tentative="1">
      <w:start w:val="1"/>
      <w:numFmt w:val="bullet"/>
      <w:lvlText w:val=""/>
      <w:lvlJc w:val="left"/>
      <w:pPr>
        <w:tabs>
          <w:tab w:val="num" w:pos="2160"/>
        </w:tabs>
        <w:ind w:left="2160" w:hanging="360"/>
      </w:pPr>
      <w:rPr>
        <w:rFonts w:ascii="Wingdings" w:hAnsi="Wingdings" w:hint="default"/>
      </w:rPr>
    </w:lvl>
    <w:lvl w:ilvl="3" w:tplc="8C284C26" w:tentative="1">
      <w:start w:val="1"/>
      <w:numFmt w:val="bullet"/>
      <w:lvlText w:val=""/>
      <w:lvlJc w:val="left"/>
      <w:pPr>
        <w:tabs>
          <w:tab w:val="num" w:pos="2880"/>
        </w:tabs>
        <w:ind w:left="2880" w:hanging="360"/>
      </w:pPr>
      <w:rPr>
        <w:rFonts w:ascii="Symbol" w:hAnsi="Symbol" w:hint="default"/>
      </w:rPr>
    </w:lvl>
    <w:lvl w:ilvl="4" w:tplc="E2AC6148" w:tentative="1">
      <w:start w:val="1"/>
      <w:numFmt w:val="bullet"/>
      <w:lvlText w:val="o"/>
      <w:lvlJc w:val="left"/>
      <w:pPr>
        <w:tabs>
          <w:tab w:val="num" w:pos="3600"/>
        </w:tabs>
        <w:ind w:left="3600" w:hanging="360"/>
      </w:pPr>
      <w:rPr>
        <w:rFonts w:ascii="Courier New" w:hAnsi="Courier New" w:cs="Courier New" w:hint="default"/>
      </w:rPr>
    </w:lvl>
    <w:lvl w:ilvl="5" w:tplc="7F2E7864" w:tentative="1">
      <w:start w:val="1"/>
      <w:numFmt w:val="bullet"/>
      <w:lvlText w:val=""/>
      <w:lvlJc w:val="left"/>
      <w:pPr>
        <w:tabs>
          <w:tab w:val="num" w:pos="4320"/>
        </w:tabs>
        <w:ind w:left="4320" w:hanging="360"/>
      </w:pPr>
      <w:rPr>
        <w:rFonts w:ascii="Wingdings" w:hAnsi="Wingdings" w:hint="default"/>
      </w:rPr>
    </w:lvl>
    <w:lvl w:ilvl="6" w:tplc="31BC4E2A" w:tentative="1">
      <w:start w:val="1"/>
      <w:numFmt w:val="bullet"/>
      <w:lvlText w:val=""/>
      <w:lvlJc w:val="left"/>
      <w:pPr>
        <w:tabs>
          <w:tab w:val="num" w:pos="5040"/>
        </w:tabs>
        <w:ind w:left="5040" w:hanging="360"/>
      </w:pPr>
      <w:rPr>
        <w:rFonts w:ascii="Symbol" w:hAnsi="Symbol" w:hint="default"/>
      </w:rPr>
    </w:lvl>
    <w:lvl w:ilvl="7" w:tplc="1764B9C2" w:tentative="1">
      <w:start w:val="1"/>
      <w:numFmt w:val="bullet"/>
      <w:lvlText w:val="o"/>
      <w:lvlJc w:val="left"/>
      <w:pPr>
        <w:tabs>
          <w:tab w:val="num" w:pos="5760"/>
        </w:tabs>
        <w:ind w:left="5760" w:hanging="360"/>
      </w:pPr>
      <w:rPr>
        <w:rFonts w:ascii="Courier New" w:hAnsi="Courier New" w:cs="Courier New" w:hint="default"/>
      </w:rPr>
    </w:lvl>
    <w:lvl w:ilvl="8" w:tplc="BF662BC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D54BA2"/>
    <w:multiLevelType w:val="hybridMultilevel"/>
    <w:tmpl w:val="BB30BDB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06ED6954"/>
    <w:multiLevelType w:val="hybridMultilevel"/>
    <w:tmpl w:val="2D66F6A0"/>
    <w:lvl w:ilvl="0" w:tplc="FFFFFFFF">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7127BFC"/>
    <w:multiLevelType w:val="hybridMultilevel"/>
    <w:tmpl w:val="950A1086"/>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09012AAE"/>
    <w:multiLevelType w:val="hybridMultilevel"/>
    <w:tmpl w:val="2474CE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09D034CA"/>
    <w:multiLevelType w:val="hybridMultilevel"/>
    <w:tmpl w:val="C4AC779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026AF5"/>
    <w:multiLevelType w:val="hybridMultilevel"/>
    <w:tmpl w:val="EA2C47E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3F0F85"/>
    <w:multiLevelType w:val="hybridMultilevel"/>
    <w:tmpl w:val="47A640E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0B7E1989"/>
    <w:multiLevelType w:val="hybridMultilevel"/>
    <w:tmpl w:val="9398C4E0"/>
    <w:lvl w:ilvl="0" w:tplc="83A4C690">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0C11210F"/>
    <w:multiLevelType w:val="hybridMultilevel"/>
    <w:tmpl w:val="DD5CA9D8"/>
    <w:lvl w:ilvl="0" w:tplc="83A4C690">
      <w:start w:val="1"/>
      <w:numFmt w:val="bullet"/>
      <w:lvlText w:val=""/>
      <w:lvlJc w:val="left"/>
      <w:pPr>
        <w:tabs>
          <w:tab w:val="num" w:pos="1800"/>
        </w:tabs>
        <w:ind w:left="1800" w:hanging="360"/>
      </w:pPr>
      <w:rPr>
        <w:rFonts w:ascii="Symbol" w:hAnsi="Symbol" w:hint="default"/>
      </w:rPr>
    </w:lvl>
    <w:lvl w:ilvl="1" w:tplc="038C6338">
      <w:start w:val="1"/>
      <w:numFmt w:val="bullet"/>
      <w:lvlText w:val=""/>
      <w:lvlJc w:val="left"/>
      <w:pPr>
        <w:tabs>
          <w:tab w:val="num" w:pos="2160"/>
        </w:tabs>
        <w:ind w:left="2160" w:hanging="360"/>
      </w:pPr>
      <w:rPr>
        <w:rFonts w:ascii="Symbol" w:hAnsi="Symbol" w:hint="default"/>
        <w:sz w:val="24"/>
        <w:szCs w:val="22"/>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C7E665A"/>
    <w:multiLevelType w:val="hybridMultilevel"/>
    <w:tmpl w:val="CEFC1EE6"/>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CF550BC"/>
    <w:multiLevelType w:val="hybridMultilevel"/>
    <w:tmpl w:val="199A9E1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DAC2420"/>
    <w:multiLevelType w:val="hybridMultilevel"/>
    <w:tmpl w:val="30685608"/>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EDF38EC"/>
    <w:multiLevelType w:val="hybridMultilevel"/>
    <w:tmpl w:val="D4AEA830"/>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2" w15:restartNumberingAfterBreak="0">
    <w:nsid w:val="109F49B1"/>
    <w:multiLevelType w:val="hybridMultilevel"/>
    <w:tmpl w:val="B9103C9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115642EB"/>
    <w:multiLevelType w:val="hybridMultilevel"/>
    <w:tmpl w:val="C7D0067C"/>
    <w:lvl w:ilvl="0" w:tplc="9D3A516C">
      <w:start w:val="1"/>
      <w:numFmt w:val="bullet"/>
      <w:pStyle w:val="PMtext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24B7FEE"/>
    <w:multiLevelType w:val="hybridMultilevel"/>
    <w:tmpl w:val="057E16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2AB4D74"/>
    <w:multiLevelType w:val="hybridMultilevel"/>
    <w:tmpl w:val="C7E66FCA"/>
    <w:lvl w:ilvl="0" w:tplc="FFFFFFFF">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146D5B40"/>
    <w:multiLevelType w:val="hybridMultilevel"/>
    <w:tmpl w:val="5142CE1A"/>
    <w:lvl w:ilvl="0" w:tplc="038C6338">
      <w:start w:val="1"/>
      <w:numFmt w:val="bullet"/>
      <w:lvlText w:val=""/>
      <w:lvlJc w:val="left"/>
      <w:pPr>
        <w:ind w:left="1080" w:hanging="360"/>
      </w:pPr>
      <w:rPr>
        <w:rFonts w:ascii="Symbol" w:hAnsi="Symbol" w:hint="default"/>
        <w:sz w:val="24"/>
        <w:szCs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154E76C5"/>
    <w:multiLevelType w:val="hybridMultilevel"/>
    <w:tmpl w:val="7414B9D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16847156"/>
    <w:multiLevelType w:val="hybridMultilevel"/>
    <w:tmpl w:val="914C90D0"/>
    <w:lvl w:ilvl="0" w:tplc="83A4C690">
      <w:start w:val="1"/>
      <w:numFmt w:val="bullet"/>
      <w:lvlText w:val=""/>
      <w:lvlJc w:val="left"/>
      <w:pPr>
        <w:ind w:left="1440" w:hanging="360"/>
      </w:pPr>
      <w:rPr>
        <w:rFonts w:ascii="Symbol" w:hAnsi="Symbol" w:hint="default"/>
      </w:rPr>
    </w:lvl>
    <w:lvl w:ilvl="1" w:tplc="83A4C690">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16C822C6"/>
    <w:multiLevelType w:val="hybridMultilevel"/>
    <w:tmpl w:val="87DC62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0" w15:restartNumberingAfterBreak="0">
    <w:nsid w:val="1774017F"/>
    <w:multiLevelType w:val="hybridMultilevel"/>
    <w:tmpl w:val="113A3F14"/>
    <w:lvl w:ilvl="0" w:tplc="3354807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8CE512C"/>
    <w:multiLevelType w:val="hybridMultilevel"/>
    <w:tmpl w:val="937A448E"/>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A206976"/>
    <w:multiLevelType w:val="hybridMultilevel"/>
    <w:tmpl w:val="3EFE0F60"/>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A643482"/>
    <w:multiLevelType w:val="hybridMultilevel"/>
    <w:tmpl w:val="15A836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D6C76A2"/>
    <w:multiLevelType w:val="hybridMultilevel"/>
    <w:tmpl w:val="88025C74"/>
    <w:lvl w:ilvl="0" w:tplc="10090001">
      <w:start w:val="1"/>
      <w:numFmt w:val="bullet"/>
      <w:lvlText w:val=""/>
      <w:lvlJc w:val="left"/>
      <w:pPr>
        <w:ind w:left="432" w:hanging="360"/>
      </w:pPr>
      <w:rPr>
        <w:rFonts w:ascii="Symbol" w:hAnsi="Symbol" w:hint="default"/>
      </w:rPr>
    </w:lvl>
    <w:lvl w:ilvl="1" w:tplc="10090003">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35" w15:restartNumberingAfterBreak="0">
    <w:nsid w:val="1E28131C"/>
    <w:multiLevelType w:val="hybridMultilevel"/>
    <w:tmpl w:val="A476CBDC"/>
    <w:lvl w:ilvl="0" w:tplc="16E477FC">
      <w:start w:val="1"/>
      <w:numFmt w:val="decimal"/>
      <w:lvlText w:val="%1."/>
      <w:lvlJc w:val="left"/>
      <w:pPr>
        <w:ind w:left="785"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1EC21E61"/>
    <w:multiLevelType w:val="hybridMultilevel"/>
    <w:tmpl w:val="31D0430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7" w15:restartNumberingAfterBreak="0">
    <w:nsid w:val="21F6132A"/>
    <w:multiLevelType w:val="hybridMultilevel"/>
    <w:tmpl w:val="B31CC43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8" w15:restartNumberingAfterBreak="0">
    <w:nsid w:val="23325E2F"/>
    <w:multiLevelType w:val="hybridMultilevel"/>
    <w:tmpl w:val="F4EA5DB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234A7D0D"/>
    <w:multiLevelType w:val="hybridMultilevel"/>
    <w:tmpl w:val="64A0D566"/>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3C90A68"/>
    <w:multiLevelType w:val="hybridMultilevel"/>
    <w:tmpl w:val="F02EDB1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1" w15:restartNumberingAfterBreak="0">
    <w:nsid w:val="252A0246"/>
    <w:multiLevelType w:val="hybridMultilevel"/>
    <w:tmpl w:val="DB88894C"/>
    <w:lvl w:ilvl="0" w:tplc="83A4C690">
      <w:start w:val="1"/>
      <w:numFmt w:val="bullet"/>
      <w:lvlText w:val=""/>
      <w:lvlJc w:val="left"/>
      <w:pPr>
        <w:tabs>
          <w:tab w:val="num" w:pos="1437"/>
        </w:tabs>
        <w:ind w:left="1437" w:hanging="360"/>
      </w:pPr>
      <w:rPr>
        <w:rFonts w:ascii="Symbol" w:hAnsi="Symbol" w:hint="default"/>
      </w:rPr>
    </w:lvl>
    <w:lvl w:ilvl="1" w:tplc="08E48F6E">
      <w:start w:val="1"/>
      <w:numFmt w:val="bullet"/>
      <w:lvlText w:val=""/>
      <w:lvlJc w:val="left"/>
      <w:pPr>
        <w:tabs>
          <w:tab w:val="num" w:pos="1797"/>
        </w:tabs>
        <w:ind w:left="1797" w:hanging="360"/>
      </w:pPr>
      <w:rPr>
        <w:rFonts w:ascii="Symbol" w:hAnsi="Symbol" w:cs="Symbol" w:hint="default"/>
        <w:sz w:val="22"/>
        <w:szCs w:val="22"/>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42" w15:restartNumberingAfterBreak="0">
    <w:nsid w:val="252F23C9"/>
    <w:multiLevelType w:val="hybridMultilevel"/>
    <w:tmpl w:val="026E83E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2599224B"/>
    <w:multiLevelType w:val="hybridMultilevel"/>
    <w:tmpl w:val="B344CA7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E925D1"/>
    <w:multiLevelType w:val="hybridMultilevel"/>
    <w:tmpl w:val="E9085DF6"/>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7A7622A"/>
    <w:multiLevelType w:val="hybridMultilevel"/>
    <w:tmpl w:val="65A4AAB2"/>
    <w:lvl w:ilvl="0" w:tplc="83A4C690">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6" w15:restartNumberingAfterBreak="0">
    <w:nsid w:val="29835419"/>
    <w:multiLevelType w:val="hybridMultilevel"/>
    <w:tmpl w:val="F1DE7498"/>
    <w:lvl w:ilvl="0" w:tplc="47ACE41E">
      <w:start w:val="1"/>
      <w:numFmt w:val="decimal"/>
      <w:pStyle w:val="PMletterTextNumber"/>
      <w:lvlText w:val="%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A826F30"/>
    <w:multiLevelType w:val="hybridMultilevel"/>
    <w:tmpl w:val="BFD24B1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2B441C4C"/>
    <w:multiLevelType w:val="hybridMultilevel"/>
    <w:tmpl w:val="6FEAD10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7976AD"/>
    <w:multiLevelType w:val="hybridMultilevel"/>
    <w:tmpl w:val="20B2B79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0" w15:restartNumberingAfterBreak="0">
    <w:nsid w:val="2BBC747B"/>
    <w:multiLevelType w:val="hybridMultilevel"/>
    <w:tmpl w:val="E3501F9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D414B28"/>
    <w:multiLevelType w:val="hybridMultilevel"/>
    <w:tmpl w:val="F538E71E"/>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D9204F0"/>
    <w:multiLevelType w:val="hybridMultilevel"/>
    <w:tmpl w:val="82B03242"/>
    <w:lvl w:ilvl="0" w:tplc="10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EE95AB1"/>
    <w:multiLevelType w:val="hybridMultilevel"/>
    <w:tmpl w:val="1CEE53F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0794A81"/>
    <w:multiLevelType w:val="hybridMultilevel"/>
    <w:tmpl w:val="0FB277F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30C36AAD"/>
    <w:multiLevelType w:val="hybridMultilevel"/>
    <w:tmpl w:val="5D1688F8"/>
    <w:lvl w:ilvl="0" w:tplc="83A4C690">
      <w:start w:val="1"/>
      <w:numFmt w:val="bullet"/>
      <w:lvlText w:val=""/>
      <w:lvlJc w:val="left"/>
      <w:pPr>
        <w:tabs>
          <w:tab w:val="num" w:pos="1440"/>
        </w:tabs>
        <w:ind w:left="1440" w:hanging="360"/>
      </w:pPr>
      <w:rPr>
        <w:rFonts w:ascii="Symbol" w:hAnsi="Symbol" w:hint="default"/>
      </w:rPr>
    </w:lvl>
    <w:lvl w:ilvl="1" w:tplc="08E48F6E">
      <w:start w:val="1"/>
      <w:numFmt w:val="bullet"/>
      <w:lvlText w:val=""/>
      <w:lvlJc w:val="left"/>
      <w:pPr>
        <w:tabs>
          <w:tab w:val="num" w:pos="1800"/>
        </w:tabs>
        <w:ind w:left="1800" w:hanging="360"/>
      </w:pPr>
      <w:rPr>
        <w:rFonts w:ascii="Symbol" w:hAnsi="Symbol" w:cs="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22E5071"/>
    <w:multiLevelType w:val="hybridMultilevel"/>
    <w:tmpl w:val="A500589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32BB651D"/>
    <w:multiLevelType w:val="hybridMultilevel"/>
    <w:tmpl w:val="CF06C5A0"/>
    <w:lvl w:ilvl="0" w:tplc="83A4C690">
      <w:start w:val="1"/>
      <w:numFmt w:val="bullet"/>
      <w:lvlText w:val=""/>
      <w:lvlJc w:val="left"/>
      <w:pPr>
        <w:ind w:left="1080" w:hanging="360"/>
      </w:pPr>
      <w:rPr>
        <w:rFonts w:ascii="Symbol" w:hAnsi="Symbol" w:hint="default"/>
      </w:rPr>
    </w:lvl>
    <w:lvl w:ilvl="1" w:tplc="3620C4A0">
      <w:numFmt w:val="bullet"/>
      <w:lvlText w:val="•"/>
      <w:lvlJc w:val="left"/>
      <w:pPr>
        <w:ind w:left="2160" w:hanging="720"/>
      </w:pPr>
      <w:rPr>
        <w:rFonts w:ascii="Arial" w:eastAsia="Times New Roman" w:hAnsi="Arial" w:cs="Aria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32E52740"/>
    <w:multiLevelType w:val="hybridMultilevel"/>
    <w:tmpl w:val="F194820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38236BC"/>
    <w:multiLevelType w:val="hybridMultilevel"/>
    <w:tmpl w:val="2FD8B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0" w15:restartNumberingAfterBreak="0">
    <w:nsid w:val="34694DE9"/>
    <w:multiLevelType w:val="hybridMultilevel"/>
    <w:tmpl w:val="5A304254"/>
    <w:lvl w:ilvl="0" w:tplc="FFFFFFFF">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8330EE"/>
    <w:multiLevelType w:val="hybridMultilevel"/>
    <w:tmpl w:val="92D6A3AC"/>
    <w:lvl w:ilvl="0" w:tplc="83A4C690">
      <w:start w:val="1"/>
      <w:numFmt w:val="bullet"/>
      <w:lvlText w:val=""/>
      <w:lvlJc w:val="left"/>
      <w:pPr>
        <w:tabs>
          <w:tab w:val="num" w:pos="1437"/>
        </w:tabs>
        <w:ind w:left="1437" w:hanging="360"/>
      </w:pPr>
      <w:rPr>
        <w:rFonts w:ascii="Symbol" w:hAnsi="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62" w15:restartNumberingAfterBreak="0">
    <w:nsid w:val="34A71D23"/>
    <w:multiLevelType w:val="hybridMultilevel"/>
    <w:tmpl w:val="2050EE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203CF1"/>
    <w:multiLevelType w:val="singleLevel"/>
    <w:tmpl w:val="D2D868FC"/>
    <w:lvl w:ilvl="0">
      <w:start w:val="1"/>
      <w:numFmt w:val="decimal"/>
      <w:pStyle w:val="PMtextNumber"/>
      <w:lvlText w:val="%1."/>
      <w:lvlJc w:val="left"/>
      <w:pPr>
        <w:tabs>
          <w:tab w:val="num" w:pos="360"/>
        </w:tabs>
        <w:ind w:left="360" w:hanging="360"/>
      </w:pPr>
      <w:rPr>
        <w:rFonts w:hint="default"/>
      </w:rPr>
    </w:lvl>
  </w:abstractNum>
  <w:abstractNum w:abstractNumId="64" w15:restartNumberingAfterBreak="0">
    <w:nsid w:val="361037F2"/>
    <w:multiLevelType w:val="hybridMultilevel"/>
    <w:tmpl w:val="E1088E22"/>
    <w:lvl w:ilvl="0" w:tplc="83A4C690">
      <w:start w:val="1"/>
      <w:numFmt w:val="bullet"/>
      <w:lvlText w:val=""/>
      <w:lvlJc w:val="left"/>
      <w:pPr>
        <w:ind w:left="1440" w:hanging="360"/>
      </w:pPr>
      <w:rPr>
        <w:rFonts w:ascii="Symbol" w:hAnsi="Symbol" w:hint="default"/>
      </w:rPr>
    </w:lvl>
    <w:lvl w:ilvl="1" w:tplc="83A4C690">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5" w15:restartNumberingAfterBreak="0">
    <w:nsid w:val="36A460BA"/>
    <w:multiLevelType w:val="hybridMultilevel"/>
    <w:tmpl w:val="1FCA127E"/>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6C84F2B"/>
    <w:multiLevelType w:val="hybridMultilevel"/>
    <w:tmpl w:val="EEA01B6E"/>
    <w:lvl w:ilvl="0" w:tplc="83A4C690">
      <w:start w:val="1"/>
      <w:numFmt w:val="bullet"/>
      <w:lvlText w:val=""/>
      <w:lvlJc w:val="left"/>
      <w:pPr>
        <w:tabs>
          <w:tab w:val="num" w:pos="1440"/>
        </w:tabs>
        <w:ind w:left="1440" w:hanging="360"/>
      </w:pPr>
      <w:rPr>
        <w:rFonts w:ascii="Symbol" w:hAnsi="Symbol" w:hint="default"/>
      </w:rPr>
    </w:lvl>
    <w:lvl w:ilvl="1" w:tplc="10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38CF1DD8"/>
    <w:multiLevelType w:val="hybridMultilevel"/>
    <w:tmpl w:val="5CC090F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8D73C33"/>
    <w:multiLevelType w:val="hybridMultilevel"/>
    <w:tmpl w:val="65AABD3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A50595F"/>
    <w:multiLevelType w:val="hybridMultilevel"/>
    <w:tmpl w:val="D5689480"/>
    <w:lvl w:ilvl="0" w:tplc="10090005">
      <w:start w:val="1"/>
      <w:numFmt w:val="bullet"/>
      <w:lvlText w:val=""/>
      <w:lvlJc w:val="left"/>
      <w:pPr>
        <w:ind w:left="1800" w:hanging="360"/>
      </w:pPr>
      <w:rPr>
        <w:rFonts w:ascii="Wingdings" w:hAnsi="Wingdings" w:hint="default"/>
      </w:rPr>
    </w:lvl>
    <w:lvl w:ilvl="1" w:tplc="10090005">
      <w:start w:val="1"/>
      <w:numFmt w:val="bullet"/>
      <w:lvlText w:val=""/>
      <w:lvlJc w:val="left"/>
      <w:pPr>
        <w:ind w:left="2520" w:hanging="360"/>
      </w:pPr>
      <w:rPr>
        <w:rFonts w:ascii="Wingdings" w:hAnsi="Wingdings"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70" w15:restartNumberingAfterBreak="0">
    <w:nsid w:val="3A854E6A"/>
    <w:multiLevelType w:val="hybridMultilevel"/>
    <w:tmpl w:val="1CD2E68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1" w15:restartNumberingAfterBreak="0">
    <w:nsid w:val="3BE50D71"/>
    <w:multiLevelType w:val="hybridMultilevel"/>
    <w:tmpl w:val="909C15C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2" w15:restartNumberingAfterBreak="0">
    <w:nsid w:val="3EC95AF1"/>
    <w:multiLevelType w:val="hybridMultilevel"/>
    <w:tmpl w:val="394437D0"/>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3" w15:restartNumberingAfterBreak="0">
    <w:nsid w:val="404E2B0D"/>
    <w:multiLevelType w:val="hybridMultilevel"/>
    <w:tmpl w:val="14F669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40A663CA"/>
    <w:multiLevelType w:val="hybridMultilevel"/>
    <w:tmpl w:val="F9166D4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22A773F"/>
    <w:multiLevelType w:val="hybridMultilevel"/>
    <w:tmpl w:val="1B8A000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424C1C57"/>
    <w:multiLevelType w:val="hybridMultilevel"/>
    <w:tmpl w:val="B734BF6E"/>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7" w15:restartNumberingAfterBreak="0">
    <w:nsid w:val="43526D76"/>
    <w:multiLevelType w:val="hybridMultilevel"/>
    <w:tmpl w:val="1FC8A34E"/>
    <w:lvl w:ilvl="0" w:tplc="FFFFFFFF">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3D466D1"/>
    <w:multiLevelType w:val="hybridMultilevel"/>
    <w:tmpl w:val="76949A4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4C73E5D"/>
    <w:multiLevelType w:val="hybridMultilevel"/>
    <w:tmpl w:val="49BE8414"/>
    <w:lvl w:ilvl="0" w:tplc="83A4C690">
      <w:start w:val="1"/>
      <w:numFmt w:val="bullet"/>
      <w:lvlText w:val=""/>
      <w:lvlJc w:val="left"/>
      <w:pPr>
        <w:tabs>
          <w:tab w:val="num" w:pos="1437"/>
        </w:tabs>
        <w:ind w:left="1437" w:hanging="360"/>
      </w:pPr>
      <w:rPr>
        <w:rFonts w:ascii="Symbol" w:hAnsi="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80" w15:restartNumberingAfterBreak="0">
    <w:nsid w:val="44DC7E30"/>
    <w:multiLevelType w:val="hybridMultilevel"/>
    <w:tmpl w:val="8474BDD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4E5409A"/>
    <w:multiLevelType w:val="hybridMultilevel"/>
    <w:tmpl w:val="27AE8C1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2" w15:restartNumberingAfterBreak="0">
    <w:nsid w:val="47246BFB"/>
    <w:multiLevelType w:val="hybridMultilevel"/>
    <w:tmpl w:val="206ACB0C"/>
    <w:lvl w:ilvl="0" w:tplc="3354807C">
      <w:start w:val="1"/>
      <w:numFmt w:val="bullet"/>
      <w:pStyle w:val="PMtextBulletIndent"/>
      <w:lvlText w:val=""/>
      <w:lvlJc w:val="left"/>
      <w:pPr>
        <w:tabs>
          <w:tab w:val="num" w:pos="1080"/>
        </w:tabs>
        <w:ind w:left="1080" w:hanging="360"/>
      </w:pPr>
      <w:rPr>
        <w:rFonts w:ascii="Symbol" w:hAnsi="Symbol" w:hint="default"/>
      </w:rPr>
    </w:lvl>
    <w:lvl w:ilvl="1" w:tplc="08E48F6E">
      <w:start w:val="1"/>
      <w:numFmt w:val="bullet"/>
      <w:lvlText w:val=""/>
      <w:lvlJc w:val="left"/>
      <w:pPr>
        <w:tabs>
          <w:tab w:val="num" w:pos="1440"/>
        </w:tabs>
        <w:ind w:left="1440" w:hanging="360"/>
      </w:pPr>
      <w:rPr>
        <w:rFonts w:ascii="Symbol" w:hAnsi="Symbol" w:cs="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89551F9"/>
    <w:multiLevelType w:val="hybridMultilevel"/>
    <w:tmpl w:val="EFE81986"/>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9917487"/>
    <w:multiLevelType w:val="hybridMultilevel"/>
    <w:tmpl w:val="683078C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5" w15:restartNumberingAfterBreak="0">
    <w:nsid w:val="4B071EC9"/>
    <w:multiLevelType w:val="hybridMultilevel"/>
    <w:tmpl w:val="58AC3734"/>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6" w15:restartNumberingAfterBreak="0">
    <w:nsid w:val="4C657695"/>
    <w:multiLevelType w:val="hybridMultilevel"/>
    <w:tmpl w:val="4768D1E6"/>
    <w:lvl w:ilvl="0" w:tplc="10090019">
      <w:start w:val="1"/>
      <w:numFmt w:val="lowerLetter"/>
      <w:lvlText w:val="%1."/>
      <w:lvlJc w:val="left"/>
      <w:pPr>
        <w:ind w:left="785" w:hanging="360"/>
      </w:pPr>
    </w:lvl>
    <w:lvl w:ilvl="1" w:tplc="10090019">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87" w15:restartNumberingAfterBreak="0">
    <w:nsid w:val="4D086181"/>
    <w:multiLevelType w:val="hybridMultilevel"/>
    <w:tmpl w:val="A2DE9D48"/>
    <w:lvl w:ilvl="0" w:tplc="83A4C690">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8" w15:restartNumberingAfterBreak="0">
    <w:nsid w:val="4FD84CFA"/>
    <w:multiLevelType w:val="hybridMultilevel"/>
    <w:tmpl w:val="A680F41C"/>
    <w:lvl w:ilvl="0" w:tplc="376A55B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13070C7"/>
    <w:multiLevelType w:val="hybridMultilevel"/>
    <w:tmpl w:val="C5C25F92"/>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2763807"/>
    <w:multiLevelType w:val="hybridMultilevel"/>
    <w:tmpl w:val="4F2CD488"/>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1" w15:restartNumberingAfterBreak="0">
    <w:nsid w:val="53384DE5"/>
    <w:multiLevelType w:val="hybridMultilevel"/>
    <w:tmpl w:val="A6708D1E"/>
    <w:lvl w:ilvl="0" w:tplc="FFFFFFFF">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2" w15:restartNumberingAfterBreak="0">
    <w:nsid w:val="53D8450C"/>
    <w:multiLevelType w:val="hybridMultilevel"/>
    <w:tmpl w:val="2AB4B6C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4B01F63"/>
    <w:multiLevelType w:val="hybridMultilevel"/>
    <w:tmpl w:val="BB1A4AE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4" w15:restartNumberingAfterBreak="0">
    <w:nsid w:val="55A737D8"/>
    <w:multiLevelType w:val="hybridMultilevel"/>
    <w:tmpl w:val="352ADE48"/>
    <w:lvl w:ilvl="0" w:tplc="038C6338">
      <w:start w:val="1"/>
      <w:numFmt w:val="bullet"/>
      <w:lvlText w:val=""/>
      <w:lvlJc w:val="left"/>
      <w:pPr>
        <w:tabs>
          <w:tab w:val="num" w:pos="1080"/>
        </w:tabs>
        <w:ind w:left="1080" w:hanging="360"/>
      </w:pPr>
      <w:rPr>
        <w:rFonts w:ascii="Symbol" w:hAnsi="Symbol" w:hint="default"/>
        <w:sz w:val="24"/>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numFmt w:val="bullet"/>
      <w:lvlText w:val="-"/>
      <w:lvlJc w:val="left"/>
      <w:pPr>
        <w:tabs>
          <w:tab w:val="num" w:pos="2160"/>
        </w:tabs>
        <w:ind w:left="2160" w:hanging="360"/>
      </w:pPr>
      <w:rPr>
        <w:rFonts w:ascii="Arial" w:eastAsia="Times New Roman" w:hAnsi="Arial" w:cs="Aria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5DC218F"/>
    <w:multiLevelType w:val="hybridMultilevel"/>
    <w:tmpl w:val="6512E5E0"/>
    <w:lvl w:ilvl="0" w:tplc="144CF9CC">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5F850E3"/>
    <w:multiLevelType w:val="hybridMultilevel"/>
    <w:tmpl w:val="CFCA33A0"/>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7" w15:restartNumberingAfterBreak="0">
    <w:nsid w:val="56D0315E"/>
    <w:multiLevelType w:val="hybridMultilevel"/>
    <w:tmpl w:val="5B205DB6"/>
    <w:lvl w:ilvl="0" w:tplc="83A4C690">
      <w:start w:val="1"/>
      <w:numFmt w:val="bullet"/>
      <w:lvlText w:val=""/>
      <w:lvlJc w:val="left"/>
      <w:pPr>
        <w:ind w:left="1800" w:hanging="360"/>
      </w:pPr>
      <w:rPr>
        <w:rFonts w:ascii="Symbol" w:hAnsi="Symbol" w:hint="default"/>
      </w:rPr>
    </w:lvl>
    <w:lvl w:ilvl="1" w:tplc="83A4C690">
      <w:start w:val="1"/>
      <w:numFmt w:val="bullet"/>
      <w:lvlText w:val=""/>
      <w:lvlJc w:val="left"/>
      <w:pPr>
        <w:ind w:left="2520" w:hanging="360"/>
      </w:pPr>
      <w:rPr>
        <w:rFonts w:ascii="Symbol" w:hAnsi="Symbol"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8" w15:restartNumberingAfterBreak="0">
    <w:nsid w:val="56E97F45"/>
    <w:multiLevelType w:val="hybridMultilevel"/>
    <w:tmpl w:val="BD9A711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7BE4E9D"/>
    <w:multiLevelType w:val="hybridMultilevel"/>
    <w:tmpl w:val="6854BDB2"/>
    <w:lvl w:ilvl="0" w:tplc="E0E2EA8A">
      <w:start w:val="1"/>
      <w:numFmt w:val="bullet"/>
      <w:pStyle w:val="PMletterText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7D97137"/>
    <w:multiLevelType w:val="hybridMultilevel"/>
    <w:tmpl w:val="1DCA2D2E"/>
    <w:lvl w:ilvl="0" w:tplc="002A8A72">
      <w:start w:val="1"/>
      <w:numFmt w:val="decimal"/>
      <w:pStyle w:val="PMtextNumberIndent"/>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58847E03"/>
    <w:multiLevelType w:val="hybridMultilevel"/>
    <w:tmpl w:val="015A2224"/>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58D11EEB"/>
    <w:multiLevelType w:val="hybridMultilevel"/>
    <w:tmpl w:val="A4AE476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9D34399"/>
    <w:multiLevelType w:val="hybridMultilevel"/>
    <w:tmpl w:val="23D4009A"/>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5B4C3F2F"/>
    <w:multiLevelType w:val="hybridMultilevel"/>
    <w:tmpl w:val="48880A2A"/>
    <w:lvl w:ilvl="0" w:tplc="10090001">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BA50C98"/>
    <w:multiLevelType w:val="hybridMultilevel"/>
    <w:tmpl w:val="014E573C"/>
    <w:lvl w:ilvl="0" w:tplc="83A4C690">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6" w15:restartNumberingAfterBreak="0">
    <w:nsid w:val="5BE9494C"/>
    <w:multiLevelType w:val="hybridMultilevel"/>
    <w:tmpl w:val="6376352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5C2E2552"/>
    <w:multiLevelType w:val="hybridMultilevel"/>
    <w:tmpl w:val="0060AF5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8" w15:restartNumberingAfterBreak="0">
    <w:nsid w:val="5CFC7661"/>
    <w:multiLevelType w:val="hybridMultilevel"/>
    <w:tmpl w:val="83060E68"/>
    <w:lvl w:ilvl="0" w:tplc="83A4C690">
      <w:start w:val="1"/>
      <w:numFmt w:val="bullet"/>
      <w:lvlText w:val=""/>
      <w:lvlJc w:val="left"/>
      <w:pPr>
        <w:tabs>
          <w:tab w:val="num" w:pos="1437"/>
        </w:tabs>
        <w:ind w:left="1437" w:hanging="360"/>
      </w:pPr>
      <w:rPr>
        <w:rFonts w:ascii="Symbol" w:hAnsi="Symbol" w:hint="default"/>
        <w:sz w:val="24"/>
        <w:szCs w:val="22"/>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09" w15:restartNumberingAfterBreak="0">
    <w:nsid w:val="5D63624A"/>
    <w:multiLevelType w:val="hybridMultilevel"/>
    <w:tmpl w:val="1982FADA"/>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0" w15:restartNumberingAfterBreak="0">
    <w:nsid w:val="5D9B3CC7"/>
    <w:multiLevelType w:val="hybridMultilevel"/>
    <w:tmpl w:val="A6BACFF2"/>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5DF37D47"/>
    <w:multiLevelType w:val="hybridMultilevel"/>
    <w:tmpl w:val="9CBC3FA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60281E32"/>
    <w:multiLevelType w:val="hybridMultilevel"/>
    <w:tmpl w:val="DCAAF94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3" w15:restartNumberingAfterBreak="0">
    <w:nsid w:val="61D570F8"/>
    <w:multiLevelType w:val="hybridMultilevel"/>
    <w:tmpl w:val="2F0A21F2"/>
    <w:lvl w:ilvl="0" w:tplc="FFFFFFFF">
      <w:start w:val="1"/>
      <w:numFmt w:val="bullet"/>
      <w:lvlText w:val=""/>
      <w:lvlJc w:val="left"/>
      <w:pPr>
        <w:tabs>
          <w:tab w:val="num" w:pos="1080"/>
        </w:tabs>
        <w:ind w:left="1080" w:hanging="360"/>
      </w:pPr>
      <w:rPr>
        <w:rFonts w:ascii="Symbol" w:hAnsi="Symbol" w:hint="default"/>
      </w:rPr>
    </w:lvl>
    <w:lvl w:ilvl="1" w:tplc="10090001">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2860381"/>
    <w:multiLevelType w:val="hybridMultilevel"/>
    <w:tmpl w:val="4AD41C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63423568"/>
    <w:multiLevelType w:val="hybridMultilevel"/>
    <w:tmpl w:val="2FC4E1FA"/>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3601EA7"/>
    <w:multiLevelType w:val="hybridMultilevel"/>
    <w:tmpl w:val="550AF3F2"/>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3FE4F6E"/>
    <w:multiLevelType w:val="hybridMultilevel"/>
    <w:tmpl w:val="D45C87A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8" w15:restartNumberingAfterBreak="0">
    <w:nsid w:val="642A59CA"/>
    <w:multiLevelType w:val="hybridMultilevel"/>
    <w:tmpl w:val="BBCE5054"/>
    <w:lvl w:ilvl="0" w:tplc="83A4C690">
      <w:start w:val="1"/>
      <w:numFmt w:val="bullet"/>
      <w:lvlText w:val=""/>
      <w:lvlJc w:val="left"/>
      <w:pPr>
        <w:tabs>
          <w:tab w:val="num" w:pos="1437"/>
        </w:tabs>
        <w:ind w:left="1437" w:hanging="360"/>
      </w:pPr>
      <w:rPr>
        <w:rFonts w:ascii="Symbol" w:hAnsi="Symbol" w:hint="default"/>
      </w:rPr>
    </w:lvl>
    <w:lvl w:ilvl="1" w:tplc="10090001">
      <w:start w:val="1"/>
      <w:numFmt w:val="bullet"/>
      <w:lvlText w:val=""/>
      <w:lvlJc w:val="left"/>
      <w:pPr>
        <w:tabs>
          <w:tab w:val="num" w:pos="1797"/>
        </w:tabs>
        <w:ind w:left="1797" w:hanging="360"/>
      </w:pPr>
      <w:rPr>
        <w:rFonts w:ascii="Symbol" w:hAnsi="Symbol"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19" w15:restartNumberingAfterBreak="0">
    <w:nsid w:val="64671A9E"/>
    <w:multiLevelType w:val="hybridMultilevel"/>
    <w:tmpl w:val="BBF420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0" w15:restartNumberingAfterBreak="0">
    <w:nsid w:val="64E573DE"/>
    <w:multiLevelType w:val="hybridMultilevel"/>
    <w:tmpl w:val="B5B0CB14"/>
    <w:lvl w:ilvl="0" w:tplc="FFFFFFFF">
      <w:start w:val="1"/>
      <w:numFmt w:val="bullet"/>
      <w:lvlText w:val=""/>
      <w:lvlJc w:val="left"/>
      <w:pPr>
        <w:tabs>
          <w:tab w:val="num" w:pos="1080"/>
        </w:tabs>
        <w:ind w:left="108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64F27666"/>
    <w:multiLevelType w:val="hybridMultilevel"/>
    <w:tmpl w:val="F1A25A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2" w15:restartNumberingAfterBreak="0">
    <w:nsid w:val="659A1D00"/>
    <w:multiLevelType w:val="hybridMultilevel"/>
    <w:tmpl w:val="832CAE7C"/>
    <w:lvl w:ilvl="0" w:tplc="144CF9CC">
      <w:start w:val="1"/>
      <w:numFmt w:val="bullet"/>
      <w:pStyle w:val="PMtextbulletlist"/>
      <w:lvlText w:val=""/>
      <w:lvlJc w:val="left"/>
      <w:pPr>
        <w:tabs>
          <w:tab w:val="num" w:pos="1080"/>
        </w:tabs>
        <w:ind w:left="1080" w:hanging="360"/>
      </w:pPr>
      <w:rPr>
        <w:rFonts w:ascii="Symbol" w:hAnsi="Symbol" w:hint="default"/>
      </w:rPr>
    </w:lvl>
    <w:lvl w:ilvl="1" w:tplc="08E48F6E">
      <w:start w:val="1"/>
      <w:numFmt w:val="bullet"/>
      <w:lvlText w:val=""/>
      <w:lvlJc w:val="left"/>
      <w:pPr>
        <w:tabs>
          <w:tab w:val="num" w:pos="1440"/>
        </w:tabs>
        <w:ind w:left="1440" w:hanging="360"/>
      </w:pPr>
      <w:rPr>
        <w:rFonts w:ascii="Symbol" w:hAnsi="Symbol" w:cs="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673D67C4"/>
    <w:multiLevelType w:val="hybridMultilevel"/>
    <w:tmpl w:val="37064C06"/>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4" w15:restartNumberingAfterBreak="0">
    <w:nsid w:val="67E16108"/>
    <w:multiLevelType w:val="hybridMultilevel"/>
    <w:tmpl w:val="95FC74F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5" w15:restartNumberingAfterBreak="0">
    <w:nsid w:val="691752C0"/>
    <w:multiLevelType w:val="hybridMultilevel"/>
    <w:tmpl w:val="C0027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6" w15:restartNumberingAfterBreak="0">
    <w:nsid w:val="69411E1B"/>
    <w:multiLevelType w:val="hybridMultilevel"/>
    <w:tmpl w:val="37426FC4"/>
    <w:lvl w:ilvl="0" w:tplc="83A4C690">
      <w:start w:val="1"/>
      <w:numFmt w:val="bullet"/>
      <w:lvlText w:val=""/>
      <w:lvlJc w:val="left"/>
      <w:pPr>
        <w:tabs>
          <w:tab w:val="num" w:pos="1437"/>
        </w:tabs>
        <w:ind w:left="1437" w:hanging="360"/>
      </w:pPr>
      <w:rPr>
        <w:rFonts w:ascii="Symbol" w:hAnsi="Symbol" w:hint="default"/>
        <w:sz w:val="24"/>
        <w:szCs w:val="22"/>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27" w15:restartNumberingAfterBreak="0">
    <w:nsid w:val="6D714ABF"/>
    <w:multiLevelType w:val="hybridMultilevel"/>
    <w:tmpl w:val="85C69D0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8" w15:restartNumberingAfterBreak="0">
    <w:nsid w:val="6DED73F9"/>
    <w:multiLevelType w:val="hybridMultilevel"/>
    <w:tmpl w:val="BBB24848"/>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6E784C6E"/>
    <w:multiLevelType w:val="hybridMultilevel"/>
    <w:tmpl w:val="A4141174"/>
    <w:lvl w:ilvl="0" w:tplc="83A4C690">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0" w15:restartNumberingAfterBreak="0">
    <w:nsid w:val="6F393279"/>
    <w:multiLevelType w:val="hybridMultilevel"/>
    <w:tmpl w:val="2B0A89A4"/>
    <w:lvl w:ilvl="0" w:tplc="2F3C9698">
      <w:start w:val="1"/>
      <w:numFmt w:val="bullet"/>
      <w:pStyle w:val="PMtabletex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6F39327A"/>
    <w:multiLevelType w:val="hybridMultilevel"/>
    <w:tmpl w:val="D196EF56"/>
    <w:lvl w:ilvl="0" w:tplc="FFFFFFFF">
      <w:start w:val="1"/>
      <w:numFmt w:val="bullet"/>
      <w:lvlText w:val=""/>
      <w:lvlJc w:val="left"/>
      <w:pPr>
        <w:tabs>
          <w:tab w:val="num" w:pos="1080"/>
        </w:tabs>
        <w:ind w:left="1080" w:hanging="360"/>
      </w:pPr>
      <w:rPr>
        <w:rFonts w:ascii="Symbol" w:hAnsi="Symbol" w:hint="default"/>
      </w:rPr>
    </w:lvl>
    <w:lvl w:ilvl="1" w:tplc="038C6338">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6F39327B"/>
    <w:multiLevelType w:val="hybridMultilevel"/>
    <w:tmpl w:val="D3889C52"/>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6F39327C"/>
    <w:multiLevelType w:val="hybridMultilevel"/>
    <w:tmpl w:val="A550756A"/>
    <w:lvl w:ilvl="0" w:tplc="FFFFFFFF">
      <w:start w:val="1"/>
      <w:numFmt w:val="bullet"/>
      <w:lvlText w:val=""/>
      <w:lvlJc w:val="left"/>
      <w:pPr>
        <w:tabs>
          <w:tab w:val="num" w:pos="432"/>
        </w:tabs>
        <w:ind w:left="432" w:hanging="360"/>
      </w:pPr>
      <w:rPr>
        <w:rFonts w:ascii="Symbol" w:hAnsi="Symbol" w:hint="default"/>
        <w:sz w:val="22"/>
        <w:szCs w:val="22"/>
      </w:rPr>
    </w:lvl>
    <w:lvl w:ilvl="1" w:tplc="FFFFFFFF">
      <w:start w:val="1"/>
      <w:numFmt w:val="bullet"/>
      <w:lvlText w:val="o"/>
      <w:lvlJc w:val="left"/>
      <w:pPr>
        <w:tabs>
          <w:tab w:val="num" w:pos="1512"/>
        </w:tabs>
        <w:ind w:left="1512" w:hanging="360"/>
      </w:pPr>
      <w:rPr>
        <w:rFonts w:ascii="Courier New" w:hAnsi="Courier New" w:cs="Courier New" w:hint="default"/>
      </w:rPr>
    </w:lvl>
    <w:lvl w:ilvl="2" w:tplc="FFFFFFFF" w:tentative="1">
      <w:start w:val="1"/>
      <w:numFmt w:val="bullet"/>
      <w:lvlText w:val=""/>
      <w:lvlJc w:val="left"/>
      <w:pPr>
        <w:tabs>
          <w:tab w:val="num" w:pos="2232"/>
        </w:tabs>
        <w:ind w:left="2232" w:hanging="360"/>
      </w:pPr>
      <w:rPr>
        <w:rFonts w:ascii="Wingdings" w:hAnsi="Wingdings" w:hint="default"/>
      </w:rPr>
    </w:lvl>
    <w:lvl w:ilvl="3" w:tplc="FFFFFFFF" w:tentative="1">
      <w:start w:val="1"/>
      <w:numFmt w:val="bullet"/>
      <w:lvlText w:val=""/>
      <w:lvlJc w:val="left"/>
      <w:pPr>
        <w:tabs>
          <w:tab w:val="num" w:pos="2952"/>
        </w:tabs>
        <w:ind w:left="2952" w:hanging="360"/>
      </w:pPr>
      <w:rPr>
        <w:rFonts w:ascii="Symbol" w:hAnsi="Symbol" w:hint="default"/>
      </w:rPr>
    </w:lvl>
    <w:lvl w:ilvl="4" w:tplc="FFFFFFFF" w:tentative="1">
      <w:start w:val="1"/>
      <w:numFmt w:val="bullet"/>
      <w:lvlText w:val="o"/>
      <w:lvlJc w:val="left"/>
      <w:pPr>
        <w:tabs>
          <w:tab w:val="num" w:pos="3672"/>
        </w:tabs>
        <w:ind w:left="3672" w:hanging="360"/>
      </w:pPr>
      <w:rPr>
        <w:rFonts w:ascii="Courier New" w:hAnsi="Courier New" w:cs="Courier New" w:hint="default"/>
      </w:rPr>
    </w:lvl>
    <w:lvl w:ilvl="5" w:tplc="FFFFFFFF" w:tentative="1">
      <w:start w:val="1"/>
      <w:numFmt w:val="bullet"/>
      <w:lvlText w:val=""/>
      <w:lvlJc w:val="left"/>
      <w:pPr>
        <w:tabs>
          <w:tab w:val="num" w:pos="4392"/>
        </w:tabs>
        <w:ind w:left="4392" w:hanging="360"/>
      </w:pPr>
      <w:rPr>
        <w:rFonts w:ascii="Wingdings" w:hAnsi="Wingdings" w:hint="default"/>
      </w:rPr>
    </w:lvl>
    <w:lvl w:ilvl="6" w:tplc="FFFFFFFF" w:tentative="1">
      <w:start w:val="1"/>
      <w:numFmt w:val="bullet"/>
      <w:lvlText w:val=""/>
      <w:lvlJc w:val="left"/>
      <w:pPr>
        <w:tabs>
          <w:tab w:val="num" w:pos="5112"/>
        </w:tabs>
        <w:ind w:left="5112" w:hanging="360"/>
      </w:pPr>
      <w:rPr>
        <w:rFonts w:ascii="Symbol" w:hAnsi="Symbol" w:hint="default"/>
      </w:rPr>
    </w:lvl>
    <w:lvl w:ilvl="7" w:tplc="FFFFFFFF" w:tentative="1">
      <w:start w:val="1"/>
      <w:numFmt w:val="bullet"/>
      <w:lvlText w:val="o"/>
      <w:lvlJc w:val="left"/>
      <w:pPr>
        <w:tabs>
          <w:tab w:val="num" w:pos="5832"/>
        </w:tabs>
        <w:ind w:left="5832" w:hanging="360"/>
      </w:pPr>
      <w:rPr>
        <w:rFonts w:ascii="Courier New" w:hAnsi="Courier New" w:cs="Courier New" w:hint="default"/>
      </w:rPr>
    </w:lvl>
    <w:lvl w:ilvl="8" w:tplc="FFFFFFFF" w:tentative="1">
      <w:start w:val="1"/>
      <w:numFmt w:val="bullet"/>
      <w:lvlText w:val=""/>
      <w:lvlJc w:val="left"/>
      <w:pPr>
        <w:tabs>
          <w:tab w:val="num" w:pos="6552"/>
        </w:tabs>
        <w:ind w:left="6552" w:hanging="360"/>
      </w:pPr>
      <w:rPr>
        <w:rFonts w:ascii="Wingdings" w:hAnsi="Wingdings" w:hint="default"/>
      </w:rPr>
    </w:lvl>
  </w:abstractNum>
  <w:abstractNum w:abstractNumId="134" w15:restartNumberingAfterBreak="0">
    <w:nsid w:val="6F39327D"/>
    <w:multiLevelType w:val="hybridMultilevel"/>
    <w:tmpl w:val="2B0A89A4"/>
    <w:lvl w:ilvl="0" w:tplc="90E2AAE2">
      <w:start w:val="1"/>
      <w:numFmt w:val="bullet"/>
      <w:lvlText w:val=""/>
      <w:lvlJc w:val="left"/>
      <w:pPr>
        <w:tabs>
          <w:tab w:val="num" w:pos="720"/>
        </w:tabs>
        <w:ind w:left="720" w:hanging="360"/>
      </w:pPr>
      <w:rPr>
        <w:rFonts w:ascii="Symbol" w:hAnsi="Symbol" w:hint="default"/>
      </w:rPr>
    </w:lvl>
    <w:lvl w:ilvl="1" w:tplc="2CC83838">
      <w:start w:val="1"/>
      <w:numFmt w:val="bullet"/>
      <w:lvlText w:val="o"/>
      <w:lvlJc w:val="left"/>
      <w:pPr>
        <w:tabs>
          <w:tab w:val="num" w:pos="1440"/>
        </w:tabs>
        <w:ind w:left="1440" w:hanging="360"/>
      </w:pPr>
      <w:rPr>
        <w:rFonts w:ascii="Courier New" w:hAnsi="Courier New" w:cs="Courier New" w:hint="default"/>
      </w:rPr>
    </w:lvl>
    <w:lvl w:ilvl="2" w:tplc="1EEE1ABC">
      <w:start w:val="1"/>
      <w:numFmt w:val="bullet"/>
      <w:lvlText w:val=""/>
      <w:lvlJc w:val="left"/>
      <w:pPr>
        <w:tabs>
          <w:tab w:val="num" w:pos="2160"/>
        </w:tabs>
        <w:ind w:left="2160" w:hanging="360"/>
      </w:pPr>
      <w:rPr>
        <w:rFonts w:ascii="Wingdings" w:hAnsi="Wingdings" w:hint="default"/>
      </w:rPr>
    </w:lvl>
    <w:lvl w:ilvl="3" w:tplc="F33CD4B2">
      <w:start w:val="1"/>
      <w:numFmt w:val="bullet"/>
      <w:lvlText w:val=""/>
      <w:lvlJc w:val="left"/>
      <w:pPr>
        <w:tabs>
          <w:tab w:val="num" w:pos="2880"/>
        </w:tabs>
        <w:ind w:left="2880" w:hanging="360"/>
      </w:pPr>
      <w:rPr>
        <w:rFonts w:ascii="Symbol" w:hAnsi="Symbol" w:hint="default"/>
      </w:rPr>
    </w:lvl>
    <w:lvl w:ilvl="4" w:tplc="4D82D750">
      <w:start w:val="1"/>
      <w:numFmt w:val="bullet"/>
      <w:lvlText w:val="o"/>
      <w:lvlJc w:val="left"/>
      <w:pPr>
        <w:tabs>
          <w:tab w:val="num" w:pos="3600"/>
        </w:tabs>
        <w:ind w:left="3600" w:hanging="360"/>
      </w:pPr>
      <w:rPr>
        <w:rFonts w:ascii="Courier New" w:hAnsi="Courier New" w:cs="Courier New" w:hint="default"/>
      </w:rPr>
    </w:lvl>
    <w:lvl w:ilvl="5" w:tplc="9DAC5F34">
      <w:start w:val="1"/>
      <w:numFmt w:val="bullet"/>
      <w:lvlText w:val=""/>
      <w:lvlJc w:val="left"/>
      <w:pPr>
        <w:tabs>
          <w:tab w:val="num" w:pos="4320"/>
        </w:tabs>
        <w:ind w:left="4320" w:hanging="360"/>
      </w:pPr>
      <w:rPr>
        <w:rFonts w:ascii="Wingdings" w:hAnsi="Wingdings" w:hint="default"/>
      </w:rPr>
    </w:lvl>
    <w:lvl w:ilvl="6" w:tplc="C87A941E">
      <w:start w:val="1"/>
      <w:numFmt w:val="bullet"/>
      <w:lvlText w:val=""/>
      <w:lvlJc w:val="left"/>
      <w:pPr>
        <w:tabs>
          <w:tab w:val="num" w:pos="5040"/>
        </w:tabs>
        <w:ind w:left="5040" w:hanging="360"/>
      </w:pPr>
      <w:rPr>
        <w:rFonts w:ascii="Symbol" w:hAnsi="Symbol" w:hint="default"/>
      </w:rPr>
    </w:lvl>
    <w:lvl w:ilvl="7" w:tplc="C18230A2">
      <w:start w:val="1"/>
      <w:numFmt w:val="bullet"/>
      <w:lvlText w:val="o"/>
      <w:lvlJc w:val="left"/>
      <w:pPr>
        <w:tabs>
          <w:tab w:val="num" w:pos="5760"/>
        </w:tabs>
        <w:ind w:left="5760" w:hanging="360"/>
      </w:pPr>
      <w:rPr>
        <w:rFonts w:ascii="Courier New" w:hAnsi="Courier New" w:cs="Courier New" w:hint="default"/>
      </w:rPr>
    </w:lvl>
    <w:lvl w:ilvl="8" w:tplc="3E92B648">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F41663C"/>
    <w:multiLevelType w:val="hybridMultilevel"/>
    <w:tmpl w:val="B28A02E8"/>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6" w15:restartNumberingAfterBreak="0">
    <w:nsid w:val="707210F3"/>
    <w:multiLevelType w:val="hybridMultilevel"/>
    <w:tmpl w:val="3D58E62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7" w15:restartNumberingAfterBreak="0">
    <w:nsid w:val="711B6C8D"/>
    <w:multiLevelType w:val="hybridMultilevel"/>
    <w:tmpl w:val="49AC9D78"/>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39433E1"/>
    <w:multiLevelType w:val="hybridMultilevel"/>
    <w:tmpl w:val="F80C6BB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3B83DA7"/>
    <w:multiLevelType w:val="hybridMultilevel"/>
    <w:tmpl w:val="F6860234"/>
    <w:lvl w:ilvl="0" w:tplc="83A4C690">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0" w15:restartNumberingAfterBreak="0">
    <w:nsid w:val="73DF082A"/>
    <w:multiLevelType w:val="hybridMultilevel"/>
    <w:tmpl w:val="ED821F6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1" w15:restartNumberingAfterBreak="0">
    <w:nsid w:val="73E0262E"/>
    <w:multiLevelType w:val="hybridMultilevel"/>
    <w:tmpl w:val="CAC68C60"/>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2" w15:restartNumberingAfterBreak="0">
    <w:nsid w:val="74C61D03"/>
    <w:multiLevelType w:val="hybridMultilevel"/>
    <w:tmpl w:val="65BA2BC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4F81CC2"/>
    <w:multiLevelType w:val="hybridMultilevel"/>
    <w:tmpl w:val="00A62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4" w15:restartNumberingAfterBreak="0">
    <w:nsid w:val="75760BBF"/>
    <w:multiLevelType w:val="hybridMultilevel"/>
    <w:tmpl w:val="AB600C4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6352DC8"/>
    <w:multiLevelType w:val="hybridMultilevel"/>
    <w:tmpl w:val="2D2EA494"/>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6A02297"/>
    <w:multiLevelType w:val="hybridMultilevel"/>
    <w:tmpl w:val="54325EF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7" w15:restartNumberingAfterBreak="0">
    <w:nsid w:val="76E62F86"/>
    <w:multiLevelType w:val="hybridMultilevel"/>
    <w:tmpl w:val="CEFE974C"/>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7A548E8"/>
    <w:multiLevelType w:val="hybridMultilevel"/>
    <w:tmpl w:val="4D426314"/>
    <w:lvl w:ilvl="0" w:tplc="83A4C690">
      <w:start w:val="1"/>
      <w:numFmt w:val="bullet"/>
      <w:lvlText w:val=""/>
      <w:lvlJc w:val="left"/>
      <w:pPr>
        <w:ind w:left="1440" w:hanging="360"/>
      </w:pPr>
      <w:rPr>
        <w:rFonts w:ascii="Symbol" w:hAnsi="Symbol" w:hint="default"/>
      </w:rPr>
    </w:lvl>
    <w:lvl w:ilvl="1" w:tplc="10090001">
      <w:start w:val="1"/>
      <w:numFmt w:val="bullet"/>
      <w:lvlText w:val=""/>
      <w:lvlJc w:val="left"/>
      <w:pPr>
        <w:ind w:left="2160" w:hanging="360"/>
      </w:pPr>
      <w:rPr>
        <w:rFonts w:ascii="Symbol" w:hAnsi="Symbol"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9" w15:restartNumberingAfterBreak="0">
    <w:nsid w:val="78104B76"/>
    <w:multiLevelType w:val="hybridMultilevel"/>
    <w:tmpl w:val="7ED89B48"/>
    <w:lvl w:ilvl="0" w:tplc="83A4C690">
      <w:start w:val="1"/>
      <w:numFmt w:val="bullet"/>
      <w:lvlText w:val=""/>
      <w:lvlJc w:val="left"/>
      <w:pPr>
        <w:tabs>
          <w:tab w:val="num" w:pos="1440"/>
        </w:tabs>
        <w:ind w:left="1440" w:hanging="360"/>
      </w:pPr>
      <w:rPr>
        <w:rFonts w:ascii="Symbol" w:hAnsi="Symbol" w:hint="default"/>
      </w:rPr>
    </w:lvl>
    <w:lvl w:ilvl="1" w:tplc="10090001">
      <w:start w:val="1"/>
      <w:numFmt w:val="bullet"/>
      <w:lvlText w:val=""/>
      <w:lvlJc w:val="left"/>
      <w:pPr>
        <w:tabs>
          <w:tab w:val="num" w:pos="1800"/>
        </w:tabs>
        <w:ind w:left="1800" w:hanging="360"/>
      </w:pPr>
      <w:rPr>
        <w:rFonts w:ascii="Symbol" w:hAnsi="Symbol" w:hint="default"/>
        <w:sz w:val="22"/>
        <w:szCs w:val="22"/>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0" w15:restartNumberingAfterBreak="0">
    <w:nsid w:val="78900783"/>
    <w:multiLevelType w:val="hybridMultilevel"/>
    <w:tmpl w:val="B88080F0"/>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8FF20B9"/>
    <w:multiLevelType w:val="hybridMultilevel"/>
    <w:tmpl w:val="3DD0A910"/>
    <w:lvl w:ilvl="0" w:tplc="10090005">
      <w:start w:val="1"/>
      <w:numFmt w:val="bullet"/>
      <w:lvlText w:val=""/>
      <w:lvlJc w:val="left"/>
      <w:pPr>
        <w:ind w:left="1800" w:hanging="360"/>
      </w:pPr>
      <w:rPr>
        <w:rFonts w:ascii="Wingdings" w:hAnsi="Wingdings"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52" w15:restartNumberingAfterBreak="0">
    <w:nsid w:val="7914349B"/>
    <w:multiLevelType w:val="hybridMultilevel"/>
    <w:tmpl w:val="D6A89E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3" w15:restartNumberingAfterBreak="0">
    <w:nsid w:val="79602D98"/>
    <w:multiLevelType w:val="hybridMultilevel"/>
    <w:tmpl w:val="B58660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4" w15:restartNumberingAfterBreak="0">
    <w:nsid w:val="7A3755B6"/>
    <w:multiLevelType w:val="hybridMultilevel"/>
    <w:tmpl w:val="E60AC568"/>
    <w:lvl w:ilvl="0" w:tplc="10090001">
      <w:start w:val="1"/>
      <w:numFmt w:val="bullet"/>
      <w:lvlText w:val=""/>
      <w:lvlJc w:val="left"/>
      <w:pPr>
        <w:ind w:left="765" w:hanging="360"/>
      </w:pPr>
      <w:rPr>
        <w:rFonts w:ascii="Symbol" w:hAnsi="Symbol" w:hint="default"/>
      </w:rPr>
    </w:lvl>
    <w:lvl w:ilvl="1" w:tplc="10090003">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5" w15:restartNumberingAfterBreak="0">
    <w:nsid w:val="7B472132"/>
    <w:multiLevelType w:val="hybridMultilevel"/>
    <w:tmpl w:val="7E78413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6" w15:restartNumberingAfterBreak="0">
    <w:nsid w:val="7C1C01F2"/>
    <w:multiLevelType w:val="hybridMultilevel"/>
    <w:tmpl w:val="911EC55E"/>
    <w:lvl w:ilvl="0" w:tplc="83A4C690">
      <w:start w:val="1"/>
      <w:numFmt w:val="bullet"/>
      <w:lvlText w:val=""/>
      <w:lvlJc w:val="left"/>
      <w:pPr>
        <w:tabs>
          <w:tab w:val="num" w:pos="1437"/>
        </w:tabs>
        <w:ind w:left="1437" w:hanging="360"/>
      </w:pPr>
      <w:rPr>
        <w:rFonts w:ascii="Symbol" w:hAnsi="Symbol" w:hint="default"/>
      </w:rPr>
    </w:lvl>
    <w:lvl w:ilvl="1" w:tplc="08E48F6E">
      <w:start w:val="1"/>
      <w:numFmt w:val="bullet"/>
      <w:lvlText w:val=""/>
      <w:lvlJc w:val="left"/>
      <w:pPr>
        <w:tabs>
          <w:tab w:val="num" w:pos="1797"/>
        </w:tabs>
        <w:ind w:left="1797" w:hanging="360"/>
      </w:pPr>
      <w:rPr>
        <w:rFonts w:ascii="Symbol" w:hAnsi="Symbol" w:cs="Symbol" w:hint="default"/>
        <w:sz w:val="22"/>
        <w:szCs w:val="22"/>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157" w15:restartNumberingAfterBreak="0">
    <w:nsid w:val="7D091AE2"/>
    <w:multiLevelType w:val="hybridMultilevel"/>
    <w:tmpl w:val="F0D820FC"/>
    <w:lvl w:ilvl="0" w:tplc="10090001">
      <w:start w:val="1"/>
      <w:numFmt w:val="bullet"/>
      <w:lvlText w:val=""/>
      <w:lvlJc w:val="left"/>
      <w:pPr>
        <w:tabs>
          <w:tab w:val="num" w:pos="1080"/>
        </w:tabs>
        <w:ind w:left="1080" w:hanging="360"/>
      </w:pPr>
      <w:rPr>
        <w:rFonts w:ascii="Symbol" w:hAnsi="Symbol" w:hint="default"/>
      </w:rPr>
    </w:lvl>
    <w:lvl w:ilvl="1" w:tplc="038C6338">
      <w:start w:val="1"/>
      <w:numFmt w:val="bullet"/>
      <w:lvlText w:val=""/>
      <w:lvlJc w:val="left"/>
      <w:pPr>
        <w:tabs>
          <w:tab w:val="num" w:pos="1440"/>
        </w:tabs>
        <w:ind w:left="1440" w:hanging="360"/>
      </w:pPr>
      <w:rPr>
        <w:rFonts w:ascii="Symbol" w:hAnsi="Symbol" w:hint="default"/>
        <w:sz w:val="24"/>
        <w:szCs w:val="22"/>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DE22D69"/>
    <w:multiLevelType w:val="hybridMultilevel"/>
    <w:tmpl w:val="98C8AF2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9" w15:restartNumberingAfterBreak="0">
    <w:nsid w:val="7E485F22"/>
    <w:multiLevelType w:val="hybridMultilevel"/>
    <w:tmpl w:val="D898D7B6"/>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0" w15:restartNumberingAfterBreak="0">
    <w:nsid w:val="7EC5147A"/>
    <w:multiLevelType w:val="hybridMultilevel"/>
    <w:tmpl w:val="9668A538"/>
    <w:lvl w:ilvl="0" w:tplc="83A4C690">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1" w15:restartNumberingAfterBreak="0">
    <w:nsid w:val="7F3D0E9A"/>
    <w:multiLevelType w:val="hybridMultilevel"/>
    <w:tmpl w:val="A05C6480"/>
    <w:lvl w:ilvl="0" w:tplc="9D3A516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FEF3EC4"/>
    <w:multiLevelType w:val="hybridMultilevel"/>
    <w:tmpl w:val="67EC5B9E"/>
    <w:lvl w:ilvl="0" w:tplc="144CF9CC">
      <w:start w:val="1"/>
      <w:numFmt w:val="bullet"/>
      <w:lvlText w:val=""/>
      <w:lvlJc w:val="left"/>
      <w:pPr>
        <w:tabs>
          <w:tab w:val="num" w:pos="1080"/>
        </w:tabs>
        <w:ind w:left="1080" w:hanging="360"/>
      </w:pPr>
      <w:rPr>
        <w:rFonts w:ascii="Symbol" w:hAnsi="Symbol" w:hint="default"/>
      </w:rPr>
    </w:lvl>
    <w:lvl w:ilvl="1" w:tplc="83A4C690">
      <w:start w:val="1"/>
      <w:numFmt w:val="bullet"/>
      <w:lvlText w:val=""/>
      <w:lvlJc w:val="left"/>
      <w:pPr>
        <w:tabs>
          <w:tab w:val="num" w:pos="1440"/>
        </w:tabs>
        <w:ind w:left="1440" w:hanging="360"/>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02520923">
    <w:abstractNumId w:val="46"/>
  </w:num>
  <w:num w:numId="2" w16cid:durableId="1786269810">
    <w:abstractNumId w:val="63"/>
  </w:num>
  <w:num w:numId="3" w16cid:durableId="1982074278">
    <w:abstractNumId w:val="82"/>
  </w:num>
  <w:num w:numId="4" w16cid:durableId="658189822">
    <w:abstractNumId w:val="100"/>
  </w:num>
  <w:num w:numId="5" w16cid:durableId="749809086">
    <w:abstractNumId w:val="99"/>
  </w:num>
  <w:num w:numId="6" w16cid:durableId="598176438">
    <w:abstractNumId w:val="130"/>
  </w:num>
  <w:num w:numId="7" w16cid:durableId="328018825">
    <w:abstractNumId w:val="122"/>
  </w:num>
  <w:num w:numId="8" w16cid:durableId="1785071505">
    <w:abstractNumId w:val="23"/>
  </w:num>
  <w:num w:numId="9" w16cid:durableId="382995039">
    <w:abstractNumId w:val="131"/>
  </w:num>
  <w:num w:numId="10" w16cid:durableId="332033795">
    <w:abstractNumId w:val="132"/>
  </w:num>
  <w:num w:numId="11" w16cid:durableId="821888780">
    <w:abstractNumId w:val="131"/>
  </w:num>
  <w:num w:numId="12" w16cid:durableId="1864437754">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71882694">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2905743">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0614778">
    <w:abstractNumId w:val="134"/>
  </w:num>
  <w:num w:numId="16" w16cid:durableId="957683192">
    <w:abstractNumId w:val="8"/>
  </w:num>
  <w:num w:numId="17" w16cid:durableId="1845390632">
    <w:abstractNumId w:val="5"/>
  </w:num>
  <w:num w:numId="18" w16cid:durableId="1724791109">
    <w:abstractNumId w:val="133"/>
  </w:num>
  <w:num w:numId="19" w16cid:durableId="1440173657">
    <w:abstractNumId w:val="134"/>
  </w:num>
  <w:num w:numId="20" w16cid:durableId="855195748">
    <w:abstractNumId w:val="27"/>
  </w:num>
  <w:num w:numId="21" w16cid:durableId="757410718">
    <w:abstractNumId w:val="52"/>
  </w:num>
  <w:num w:numId="22" w16cid:durableId="703483546">
    <w:abstractNumId w:val="112"/>
  </w:num>
  <w:num w:numId="23" w16cid:durableId="813453856">
    <w:abstractNumId w:val="124"/>
  </w:num>
  <w:num w:numId="24" w16cid:durableId="533468334">
    <w:abstractNumId w:val="146"/>
  </w:num>
  <w:num w:numId="25" w16cid:durableId="1989627217">
    <w:abstractNumId w:val="3"/>
  </w:num>
  <w:num w:numId="26" w16cid:durableId="908685437">
    <w:abstractNumId w:val="125"/>
  </w:num>
  <w:num w:numId="27" w16cid:durableId="454905495">
    <w:abstractNumId w:val="120"/>
  </w:num>
  <w:num w:numId="28" w16cid:durableId="972907757">
    <w:abstractNumId w:val="32"/>
  </w:num>
  <w:num w:numId="29" w16cid:durableId="1204708151">
    <w:abstractNumId w:val="56"/>
  </w:num>
  <w:num w:numId="30" w16cid:durableId="1678268724">
    <w:abstractNumId w:val="140"/>
  </w:num>
  <w:num w:numId="31" w16cid:durableId="75442423">
    <w:abstractNumId w:val="37"/>
  </w:num>
  <w:num w:numId="32" w16cid:durableId="2115242685">
    <w:abstractNumId w:val="49"/>
  </w:num>
  <w:num w:numId="33" w16cid:durableId="1273438482">
    <w:abstractNumId w:val="31"/>
  </w:num>
  <w:num w:numId="34" w16cid:durableId="1714035629">
    <w:abstractNumId w:val="113"/>
  </w:num>
  <w:num w:numId="35" w16cid:durableId="1105225505">
    <w:abstractNumId w:val="89"/>
  </w:num>
  <w:num w:numId="36" w16cid:durableId="1949703290">
    <w:abstractNumId w:val="93"/>
  </w:num>
  <w:num w:numId="37" w16cid:durableId="1893614574">
    <w:abstractNumId w:val="26"/>
  </w:num>
  <w:num w:numId="38" w16cid:durableId="273636603">
    <w:abstractNumId w:val="94"/>
  </w:num>
  <w:num w:numId="39" w16cid:durableId="391197110">
    <w:abstractNumId w:val="154"/>
  </w:num>
  <w:num w:numId="40" w16cid:durableId="1940678332">
    <w:abstractNumId w:val="84"/>
  </w:num>
  <w:num w:numId="41" w16cid:durableId="869492552">
    <w:abstractNumId w:val="153"/>
  </w:num>
  <w:num w:numId="42" w16cid:durableId="1942297770">
    <w:abstractNumId w:val="75"/>
  </w:num>
  <w:num w:numId="43" w16cid:durableId="2013800221">
    <w:abstractNumId w:val="88"/>
  </w:num>
  <w:num w:numId="44" w16cid:durableId="466968350">
    <w:abstractNumId w:val="15"/>
  </w:num>
  <w:num w:numId="45" w16cid:durableId="1791970170">
    <w:abstractNumId w:val="12"/>
  </w:num>
  <w:num w:numId="46" w16cid:durableId="923882996">
    <w:abstractNumId w:val="71"/>
  </w:num>
  <w:num w:numId="47" w16cid:durableId="281882620">
    <w:abstractNumId w:val="70"/>
  </w:num>
  <w:num w:numId="48" w16cid:durableId="1559050750">
    <w:abstractNumId w:val="47"/>
  </w:num>
  <w:num w:numId="49" w16cid:durableId="111364046">
    <w:abstractNumId w:val="59"/>
  </w:num>
  <w:num w:numId="50" w16cid:durableId="658509237">
    <w:abstractNumId w:val="25"/>
  </w:num>
  <w:num w:numId="51" w16cid:durableId="897938037">
    <w:abstractNumId w:val="10"/>
  </w:num>
  <w:num w:numId="52" w16cid:durableId="357465032">
    <w:abstractNumId w:val="42"/>
  </w:num>
  <w:num w:numId="53" w16cid:durableId="1823425488">
    <w:abstractNumId w:val="40"/>
  </w:num>
  <w:num w:numId="54" w16cid:durableId="1616137609">
    <w:abstractNumId w:val="7"/>
  </w:num>
  <w:num w:numId="55" w16cid:durableId="1189218138">
    <w:abstractNumId w:val="117"/>
  </w:num>
  <w:num w:numId="56" w16cid:durableId="2036926367">
    <w:abstractNumId w:val="38"/>
  </w:num>
  <w:num w:numId="57" w16cid:durableId="2100785950">
    <w:abstractNumId w:val="152"/>
  </w:num>
  <w:num w:numId="58" w16cid:durableId="1142191355">
    <w:abstractNumId w:val="158"/>
  </w:num>
  <w:num w:numId="59" w16cid:durableId="90399633">
    <w:abstractNumId w:val="9"/>
  </w:num>
  <w:num w:numId="60" w16cid:durableId="853610910">
    <w:abstractNumId w:val="91"/>
  </w:num>
  <w:num w:numId="61" w16cid:durableId="1466266531">
    <w:abstractNumId w:val="127"/>
  </w:num>
  <w:num w:numId="62" w16cid:durableId="1254322713">
    <w:abstractNumId w:val="107"/>
  </w:num>
  <w:num w:numId="63" w16cid:durableId="1376268851">
    <w:abstractNumId w:val="35"/>
  </w:num>
  <w:num w:numId="64" w16cid:durableId="1433865865">
    <w:abstractNumId w:val="86"/>
  </w:num>
  <w:num w:numId="65" w16cid:durableId="1290548620">
    <w:abstractNumId w:val="21"/>
  </w:num>
  <w:num w:numId="66" w16cid:durableId="1629816568">
    <w:abstractNumId w:val="36"/>
  </w:num>
  <w:num w:numId="67" w16cid:durableId="39667727">
    <w:abstractNumId w:val="159"/>
  </w:num>
  <w:num w:numId="68" w16cid:durableId="663632700">
    <w:abstractNumId w:val="109"/>
  </w:num>
  <w:num w:numId="69" w16cid:durableId="466900481">
    <w:abstractNumId w:val="22"/>
  </w:num>
  <w:num w:numId="70" w16cid:durableId="841042264">
    <w:abstractNumId w:val="29"/>
  </w:num>
  <w:num w:numId="71" w16cid:durableId="1333803606">
    <w:abstractNumId w:val="54"/>
  </w:num>
  <w:num w:numId="72" w16cid:durableId="1710259621">
    <w:abstractNumId w:val="136"/>
  </w:num>
  <w:num w:numId="73" w16cid:durableId="992835494">
    <w:abstractNumId w:val="24"/>
  </w:num>
  <w:num w:numId="74" w16cid:durableId="1033963515">
    <w:abstractNumId w:val="81"/>
  </w:num>
  <w:num w:numId="75" w16cid:durableId="22444946">
    <w:abstractNumId w:val="2"/>
  </w:num>
  <w:num w:numId="76" w16cid:durableId="1636791988">
    <w:abstractNumId w:val="34"/>
  </w:num>
  <w:num w:numId="77" w16cid:durableId="1420132300">
    <w:abstractNumId w:val="119"/>
  </w:num>
  <w:num w:numId="78" w16cid:durableId="123355343">
    <w:abstractNumId w:val="0"/>
  </w:num>
  <w:num w:numId="79" w16cid:durableId="994380374">
    <w:abstractNumId w:val="79"/>
  </w:num>
  <w:num w:numId="80" w16cid:durableId="121850488">
    <w:abstractNumId w:val="61"/>
  </w:num>
  <w:num w:numId="81" w16cid:durableId="328753521">
    <w:abstractNumId w:val="104"/>
  </w:num>
  <w:num w:numId="82" w16cid:durableId="187909981">
    <w:abstractNumId w:val="83"/>
  </w:num>
  <w:num w:numId="83" w16cid:durableId="1939092893">
    <w:abstractNumId w:val="118"/>
  </w:num>
  <w:num w:numId="84" w16cid:durableId="1014572091">
    <w:abstractNumId w:val="13"/>
  </w:num>
  <w:num w:numId="85" w16cid:durableId="1373462936">
    <w:abstractNumId w:val="150"/>
  </w:num>
  <w:num w:numId="86" w16cid:durableId="129132078">
    <w:abstractNumId w:val="6"/>
  </w:num>
  <w:num w:numId="87" w16cid:durableId="1622876379">
    <w:abstractNumId w:val="144"/>
  </w:num>
  <w:num w:numId="88" w16cid:durableId="492571408">
    <w:abstractNumId w:val="103"/>
  </w:num>
  <w:num w:numId="89" w16cid:durableId="873539490">
    <w:abstractNumId w:val="18"/>
  </w:num>
  <w:num w:numId="90" w16cid:durableId="881094688">
    <w:abstractNumId w:val="135"/>
  </w:num>
  <w:num w:numId="91" w16cid:durableId="1889993355">
    <w:abstractNumId w:val="87"/>
  </w:num>
  <w:num w:numId="92" w16cid:durableId="676734399">
    <w:abstractNumId w:val="145"/>
  </w:num>
  <w:num w:numId="93" w16cid:durableId="1232081972">
    <w:abstractNumId w:val="4"/>
  </w:num>
  <w:num w:numId="94" w16cid:durableId="1022323611">
    <w:abstractNumId w:val="142"/>
  </w:num>
  <w:num w:numId="95" w16cid:durableId="1791826643">
    <w:abstractNumId w:val="72"/>
  </w:num>
  <w:num w:numId="96" w16cid:durableId="1035543496">
    <w:abstractNumId w:val="44"/>
  </w:num>
  <w:num w:numId="97" w16cid:durableId="249124843">
    <w:abstractNumId w:val="111"/>
  </w:num>
  <w:num w:numId="98" w16cid:durableId="1795294666">
    <w:abstractNumId w:val="43"/>
  </w:num>
  <w:num w:numId="99" w16cid:durableId="342319687">
    <w:abstractNumId w:val="106"/>
  </w:num>
  <w:num w:numId="100" w16cid:durableId="1577787412">
    <w:abstractNumId w:val="20"/>
  </w:num>
  <w:num w:numId="101" w16cid:durableId="865143249">
    <w:abstractNumId w:val="129"/>
  </w:num>
  <w:num w:numId="102" w16cid:durableId="866526329">
    <w:abstractNumId w:val="78"/>
  </w:num>
  <w:num w:numId="103" w16cid:durableId="196620440">
    <w:abstractNumId w:val="80"/>
  </w:num>
  <w:num w:numId="104" w16cid:durableId="1764757787">
    <w:abstractNumId w:val="1"/>
  </w:num>
  <w:num w:numId="105" w16cid:durableId="879829940">
    <w:abstractNumId w:val="74"/>
  </w:num>
  <w:num w:numId="106" w16cid:durableId="1698117930">
    <w:abstractNumId w:val="30"/>
  </w:num>
  <w:num w:numId="107" w16cid:durableId="1558978964">
    <w:abstractNumId w:val="65"/>
  </w:num>
  <w:num w:numId="108" w16cid:durableId="741221379">
    <w:abstractNumId w:val="110"/>
  </w:num>
  <w:num w:numId="109" w16cid:durableId="892278578">
    <w:abstractNumId w:val="77"/>
  </w:num>
  <w:num w:numId="110" w16cid:durableId="247929314">
    <w:abstractNumId w:val="50"/>
  </w:num>
  <w:num w:numId="111" w16cid:durableId="1340278846">
    <w:abstractNumId w:val="128"/>
  </w:num>
  <w:num w:numId="112" w16cid:durableId="882330036">
    <w:abstractNumId w:val="139"/>
  </w:num>
  <w:num w:numId="113" w16cid:durableId="547840840">
    <w:abstractNumId w:val="28"/>
  </w:num>
  <w:num w:numId="114" w16cid:durableId="391467180">
    <w:abstractNumId w:val="16"/>
  </w:num>
  <w:num w:numId="115" w16cid:durableId="1934048562">
    <w:abstractNumId w:val="19"/>
  </w:num>
  <w:num w:numId="116" w16cid:durableId="1814911131">
    <w:abstractNumId w:val="39"/>
  </w:num>
  <w:num w:numId="117" w16cid:durableId="256257249">
    <w:abstractNumId w:val="51"/>
  </w:num>
  <w:num w:numId="118" w16cid:durableId="648217047">
    <w:abstractNumId w:val="101"/>
  </w:num>
  <w:num w:numId="119" w16cid:durableId="461578097">
    <w:abstractNumId w:val="33"/>
  </w:num>
  <w:num w:numId="120" w16cid:durableId="1812213492">
    <w:abstractNumId w:val="98"/>
  </w:num>
  <w:num w:numId="121" w16cid:durableId="2123913455">
    <w:abstractNumId w:val="116"/>
  </w:num>
  <w:num w:numId="122" w16cid:durableId="285431651">
    <w:abstractNumId w:val="161"/>
  </w:num>
  <w:num w:numId="123" w16cid:durableId="793064827">
    <w:abstractNumId w:val="58"/>
  </w:num>
  <w:num w:numId="124" w16cid:durableId="1826782004">
    <w:abstractNumId w:val="14"/>
  </w:num>
  <w:num w:numId="125" w16cid:durableId="1028793777">
    <w:abstractNumId w:val="102"/>
  </w:num>
  <w:num w:numId="126" w16cid:durableId="638876119">
    <w:abstractNumId w:val="162"/>
  </w:num>
  <w:num w:numId="127" w16cid:durableId="736393836">
    <w:abstractNumId w:val="48"/>
  </w:num>
  <w:num w:numId="128" w16cid:durableId="1240408655">
    <w:abstractNumId w:val="92"/>
  </w:num>
  <w:num w:numId="129" w16cid:durableId="1893811185">
    <w:abstractNumId w:val="90"/>
  </w:num>
  <w:num w:numId="130" w16cid:durableId="1082988666">
    <w:abstractNumId w:val="151"/>
  </w:num>
  <w:num w:numId="131" w16cid:durableId="1318992511">
    <w:abstractNumId w:val="17"/>
  </w:num>
  <w:num w:numId="132" w16cid:durableId="198662488">
    <w:abstractNumId w:val="148"/>
  </w:num>
  <w:num w:numId="133" w16cid:durableId="1575386036">
    <w:abstractNumId w:val="45"/>
  </w:num>
  <w:num w:numId="134" w16cid:durableId="603734798">
    <w:abstractNumId w:val="137"/>
  </w:num>
  <w:num w:numId="135" w16cid:durableId="1228033599">
    <w:abstractNumId w:val="126"/>
  </w:num>
  <w:num w:numId="136" w16cid:durableId="1707877029">
    <w:abstractNumId w:val="108"/>
  </w:num>
  <w:num w:numId="137" w16cid:durableId="1324430093">
    <w:abstractNumId w:val="97"/>
  </w:num>
  <w:num w:numId="138" w16cid:durableId="860514695">
    <w:abstractNumId w:val="157"/>
  </w:num>
  <w:num w:numId="139" w16cid:durableId="179008723">
    <w:abstractNumId w:val="53"/>
  </w:num>
  <w:num w:numId="140" w16cid:durableId="1484740998">
    <w:abstractNumId w:val="123"/>
  </w:num>
  <w:num w:numId="141" w16cid:durableId="601108934">
    <w:abstractNumId w:val="55"/>
  </w:num>
  <w:num w:numId="142" w16cid:durableId="908425491">
    <w:abstractNumId w:val="160"/>
  </w:num>
  <w:num w:numId="143" w16cid:durableId="1481072039">
    <w:abstractNumId w:val="62"/>
  </w:num>
  <w:num w:numId="144" w16cid:durableId="1923252203">
    <w:abstractNumId w:val="147"/>
  </w:num>
  <w:num w:numId="145" w16cid:durableId="1375304186">
    <w:abstractNumId w:val="85"/>
  </w:num>
  <w:num w:numId="146" w16cid:durableId="48890852">
    <w:abstractNumId w:val="41"/>
  </w:num>
  <w:num w:numId="147" w16cid:durableId="1219170728">
    <w:abstractNumId w:val="66"/>
  </w:num>
  <w:num w:numId="148" w16cid:durableId="1947883345">
    <w:abstractNumId w:val="76"/>
  </w:num>
  <w:num w:numId="149" w16cid:durableId="1460108568">
    <w:abstractNumId w:val="96"/>
  </w:num>
  <w:num w:numId="150" w16cid:durableId="514392072">
    <w:abstractNumId w:val="69"/>
  </w:num>
  <w:num w:numId="151" w16cid:durableId="1528444810">
    <w:abstractNumId w:val="156"/>
  </w:num>
  <w:num w:numId="152" w16cid:durableId="1768966609">
    <w:abstractNumId w:val="67"/>
  </w:num>
  <w:num w:numId="153" w16cid:durableId="737559999">
    <w:abstractNumId w:val="64"/>
  </w:num>
  <w:num w:numId="154" w16cid:durableId="1646468894">
    <w:abstractNumId w:val="60"/>
  </w:num>
  <w:num w:numId="155" w16cid:durableId="814295149">
    <w:abstractNumId w:val="11"/>
  </w:num>
  <w:num w:numId="156" w16cid:durableId="958607503">
    <w:abstractNumId w:val="141"/>
  </w:num>
  <w:num w:numId="157" w16cid:durableId="50739863">
    <w:abstractNumId w:val="73"/>
  </w:num>
  <w:num w:numId="158" w16cid:durableId="2069377093">
    <w:abstractNumId w:val="57"/>
  </w:num>
  <w:num w:numId="159" w16cid:durableId="1678343444">
    <w:abstractNumId w:val="114"/>
  </w:num>
  <w:num w:numId="160" w16cid:durableId="1101337735">
    <w:abstractNumId w:val="121"/>
  </w:num>
  <w:num w:numId="161" w16cid:durableId="1635060205">
    <w:abstractNumId w:val="105"/>
  </w:num>
  <w:num w:numId="162" w16cid:durableId="1169951244">
    <w:abstractNumId w:val="143"/>
  </w:num>
  <w:num w:numId="163" w16cid:durableId="1365256031">
    <w:abstractNumId w:val="138"/>
  </w:num>
  <w:num w:numId="164" w16cid:durableId="566037144">
    <w:abstractNumId w:val="95"/>
  </w:num>
  <w:num w:numId="165" w16cid:durableId="1635911433">
    <w:abstractNumId w:val="68"/>
  </w:num>
  <w:num w:numId="166" w16cid:durableId="1799907349">
    <w:abstractNumId w:val="149"/>
  </w:num>
  <w:num w:numId="167" w16cid:durableId="1098062911">
    <w:abstractNumId w:val="115"/>
  </w:num>
  <w:num w:numId="168" w16cid:durableId="1648784626">
    <w:abstractNumId w:val="155"/>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linkStyles/>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EDE"/>
    <w:rsid w:val="00004287"/>
    <w:rsid w:val="0000525A"/>
    <w:rsid w:val="000148B0"/>
    <w:rsid w:val="00022CE1"/>
    <w:rsid w:val="00030E51"/>
    <w:rsid w:val="00034351"/>
    <w:rsid w:val="00036841"/>
    <w:rsid w:val="000406C2"/>
    <w:rsid w:val="000512C4"/>
    <w:rsid w:val="000557A5"/>
    <w:rsid w:val="00055F2A"/>
    <w:rsid w:val="00061095"/>
    <w:rsid w:val="000617F5"/>
    <w:rsid w:val="00063841"/>
    <w:rsid w:val="00064839"/>
    <w:rsid w:val="000649C5"/>
    <w:rsid w:val="0006623F"/>
    <w:rsid w:val="00067DFC"/>
    <w:rsid w:val="0007111E"/>
    <w:rsid w:val="00071AF4"/>
    <w:rsid w:val="00071AF8"/>
    <w:rsid w:val="000743F4"/>
    <w:rsid w:val="00074AD2"/>
    <w:rsid w:val="0008043A"/>
    <w:rsid w:val="00083DA4"/>
    <w:rsid w:val="0008540D"/>
    <w:rsid w:val="00085CA9"/>
    <w:rsid w:val="00086257"/>
    <w:rsid w:val="00091509"/>
    <w:rsid w:val="00093050"/>
    <w:rsid w:val="0009430B"/>
    <w:rsid w:val="00096064"/>
    <w:rsid w:val="000A05A1"/>
    <w:rsid w:val="000A0966"/>
    <w:rsid w:val="000A1AAD"/>
    <w:rsid w:val="000A2220"/>
    <w:rsid w:val="000A5967"/>
    <w:rsid w:val="000A6F00"/>
    <w:rsid w:val="000A7378"/>
    <w:rsid w:val="000B00DF"/>
    <w:rsid w:val="000B1604"/>
    <w:rsid w:val="000B40B1"/>
    <w:rsid w:val="000B5EE7"/>
    <w:rsid w:val="000B746D"/>
    <w:rsid w:val="000C0924"/>
    <w:rsid w:val="000C193C"/>
    <w:rsid w:val="000C4FC6"/>
    <w:rsid w:val="000C7E26"/>
    <w:rsid w:val="000D3418"/>
    <w:rsid w:val="000D4B35"/>
    <w:rsid w:val="000D5E84"/>
    <w:rsid w:val="000E2688"/>
    <w:rsid w:val="000E47A5"/>
    <w:rsid w:val="000F127D"/>
    <w:rsid w:val="000F32E4"/>
    <w:rsid w:val="000F44A2"/>
    <w:rsid w:val="000F49D4"/>
    <w:rsid w:val="000F5C2D"/>
    <w:rsid w:val="000F5E9C"/>
    <w:rsid w:val="00100732"/>
    <w:rsid w:val="0010439F"/>
    <w:rsid w:val="00104486"/>
    <w:rsid w:val="00106E7B"/>
    <w:rsid w:val="00106F26"/>
    <w:rsid w:val="001078E9"/>
    <w:rsid w:val="0011377E"/>
    <w:rsid w:val="0011403A"/>
    <w:rsid w:val="00114721"/>
    <w:rsid w:val="00122B14"/>
    <w:rsid w:val="0012549E"/>
    <w:rsid w:val="00125E1D"/>
    <w:rsid w:val="001264C9"/>
    <w:rsid w:val="0012698A"/>
    <w:rsid w:val="0012719D"/>
    <w:rsid w:val="00131E98"/>
    <w:rsid w:val="0013210D"/>
    <w:rsid w:val="00132318"/>
    <w:rsid w:val="00132555"/>
    <w:rsid w:val="0013553C"/>
    <w:rsid w:val="00137D99"/>
    <w:rsid w:val="00140262"/>
    <w:rsid w:val="00140672"/>
    <w:rsid w:val="0014362E"/>
    <w:rsid w:val="00146EB0"/>
    <w:rsid w:val="001601E5"/>
    <w:rsid w:val="001615B9"/>
    <w:rsid w:val="0016280E"/>
    <w:rsid w:val="00164B12"/>
    <w:rsid w:val="00164CA0"/>
    <w:rsid w:val="001673CE"/>
    <w:rsid w:val="001702A5"/>
    <w:rsid w:val="0017334E"/>
    <w:rsid w:val="00176A40"/>
    <w:rsid w:val="0018137A"/>
    <w:rsid w:val="001825A5"/>
    <w:rsid w:val="001831E7"/>
    <w:rsid w:val="00183489"/>
    <w:rsid w:val="00184062"/>
    <w:rsid w:val="001856E6"/>
    <w:rsid w:val="00185755"/>
    <w:rsid w:val="001861BB"/>
    <w:rsid w:val="00192F1F"/>
    <w:rsid w:val="001947EA"/>
    <w:rsid w:val="001966B0"/>
    <w:rsid w:val="001975A8"/>
    <w:rsid w:val="001A112F"/>
    <w:rsid w:val="001A2748"/>
    <w:rsid w:val="001A59AD"/>
    <w:rsid w:val="001A70A5"/>
    <w:rsid w:val="001B490F"/>
    <w:rsid w:val="001B49C1"/>
    <w:rsid w:val="001B6B62"/>
    <w:rsid w:val="001C0EAB"/>
    <w:rsid w:val="001C5661"/>
    <w:rsid w:val="001D01BC"/>
    <w:rsid w:val="001D13FC"/>
    <w:rsid w:val="001D291F"/>
    <w:rsid w:val="001E1863"/>
    <w:rsid w:val="001E3399"/>
    <w:rsid w:val="001E4F65"/>
    <w:rsid w:val="001E7788"/>
    <w:rsid w:val="001F055F"/>
    <w:rsid w:val="001F1DA1"/>
    <w:rsid w:val="001F310B"/>
    <w:rsid w:val="001F6A07"/>
    <w:rsid w:val="001F713B"/>
    <w:rsid w:val="002002AA"/>
    <w:rsid w:val="00202085"/>
    <w:rsid w:val="00202B60"/>
    <w:rsid w:val="00204874"/>
    <w:rsid w:val="0020589D"/>
    <w:rsid w:val="00207ED1"/>
    <w:rsid w:val="00210EFC"/>
    <w:rsid w:val="00211595"/>
    <w:rsid w:val="00213D15"/>
    <w:rsid w:val="00214277"/>
    <w:rsid w:val="0022229A"/>
    <w:rsid w:val="002227D8"/>
    <w:rsid w:val="0022364A"/>
    <w:rsid w:val="00223AA8"/>
    <w:rsid w:val="002256E9"/>
    <w:rsid w:val="002268F1"/>
    <w:rsid w:val="0022728E"/>
    <w:rsid w:val="00230545"/>
    <w:rsid w:val="00230DED"/>
    <w:rsid w:val="00235990"/>
    <w:rsid w:val="00235DAF"/>
    <w:rsid w:val="0023687B"/>
    <w:rsid w:val="002409F8"/>
    <w:rsid w:val="0024202C"/>
    <w:rsid w:val="0024225D"/>
    <w:rsid w:val="00244AE0"/>
    <w:rsid w:val="002459FD"/>
    <w:rsid w:val="002465D8"/>
    <w:rsid w:val="00250628"/>
    <w:rsid w:val="0025082F"/>
    <w:rsid w:val="00251491"/>
    <w:rsid w:val="00251F13"/>
    <w:rsid w:val="002528D1"/>
    <w:rsid w:val="00253C76"/>
    <w:rsid w:val="00253F34"/>
    <w:rsid w:val="00254F4F"/>
    <w:rsid w:val="00264282"/>
    <w:rsid w:val="00270A19"/>
    <w:rsid w:val="0027156E"/>
    <w:rsid w:val="0027391B"/>
    <w:rsid w:val="00283964"/>
    <w:rsid w:val="00283DCC"/>
    <w:rsid w:val="00285952"/>
    <w:rsid w:val="002904A5"/>
    <w:rsid w:val="002924A9"/>
    <w:rsid w:val="0029351E"/>
    <w:rsid w:val="002938CD"/>
    <w:rsid w:val="00295223"/>
    <w:rsid w:val="00295A71"/>
    <w:rsid w:val="00296FF8"/>
    <w:rsid w:val="00297404"/>
    <w:rsid w:val="002977CB"/>
    <w:rsid w:val="002A0F41"/>
    <w:rsid w:val="002A3F21"/>
    <w:rsid w:val="002A5C0F"/>
    <w:rsid w:val="002B036A"/>
    <w:rsid w:val="002B2BA7"/>
    <w:rsid w:val="002B4374"/>
    <w:rsid w:val="002B680F"/>
    <w:rsid w:val="002C1A88"/>
    <w:rsid w:val="002C202E"/>
    <w:rsid w:val="002C31F3"/>
    <w:rsid w:val="002C5B9A"/>
    <w:rsid w:val="002D0E7B"/>
    <w:rsid w:val="002D1127"/>
    <w:rsid w:val="002D2FAF"/>
    <w:rsid w:val="002D37BF"/>
    <w:rsid w:val="002D5990"/>
    <w:rsid w:val="002E1960"/>
    <w:rsid w:val="002E6CE6"/>
    <w:rsid w:val="002F1053"/>
    <w:rsid w:val="002F4FF6"/>
    <w:rsid w:val="002F68CE"/>
    <w:rsid w:val="002F77A1"/>
    <w:rsid w:val="00300762"/>
    <w:rsid w:val="00301B8C"/>
    <w:rsid w:val="00301D71"/>
    <w:rsid w:val="00303AB2"/>
    <w:rsid w:val="0031063C"/>
    <w:rsid w:val="00313B1C"/>
    <w:rsid w:val="0032100A"/>
    <w:rsid w:val="00321450"/>
    <w:rsid w:val="00321BDC"/>
    <w:rsid w:val="003247CB"/>
    <w:rsid w:val="0032488F"/>
    <w:rsid w:val="003270E5"/>
    <w:rsid w:val="00327E42"/>
    <w:rsid w:val="00331EE9"/>
    <w:rsid w:val="00333AC9"/>
    <w:rsid w:val="00333E1E"/>
    <w:rsid w:val="00335011"/>
    <w:rsid w:val="003357E3"/>
    <w:rsid w:val="00335842"/>
    <w:rsid w:val="003368B1"/>
    <w:rsid w:val="00342CFA"/>
    <w:rsid w:val="00343807"/>
    <w:rsid w:val="00347F7E"/>
    <w:rsid w:val="003530A0"/>
    <w:rsid w:val="003566A9"/>
    <w:rsid w:val="00356960"/>
    <w:rsid w:val="00356EA2"/>
    <w:rsid w:val="00356F65"/>
    <w:rsid w:val="00357561"/>
    <w:rsid w:val="00357B63"/>
    <w:rsid w:val="003602E0"/>
    <w:rsid w:val="00360413"/>
    <w:rsid w:val="00361B7E"/>
    <w:rsid w:val="00364717"/>
    <w:rsid w:val="003674AF"/>
    <w:rsid w:val="003678C6"/>
    <w:rsid w:val="003679DA"/>
    <w:rsid w:val="003709F7"/>
    <w:rsid w:val="00374B26"/>
    <w:rsid w:val="00375CA2"/>
    <w:rsid w:val="00380FE6"/>
    <w:rsid w:val="003827BF"/>
    <w:rsid w:val="0038501D"/>
    <w:rsid w:val="00385CF0"/>
    <w:rsid w:val="00386DCF"/>
    <w:rsid w:val="003877AD"/>
    <w:rsid w:val="003A04D8"/>
    <w:rsid w:val="003A1F3E"/>
    <w:rsid w:val="003A3370"/>
    <w:rsid w:val="003A4187"/>
    <w:rsid w:val="003A4550"/>
    <w:rsid w:val="003A51C6"/>
    <w:rsid w:val="003B01C5"/>
    <w:rsid w:val="003B0D7A"/>
    <w:rsid w:val="003B2393"/>
    <w:rsid w:val="003B71BC"/>
    <w:rsid w:val="003C0CDA"/>
    <w:rsid w:val="003C22DA"/>
    <w:rsid w:val="003C2EE0"/>
    <w:rsid w:val="003C31C5"/>
    <w:rsid w:val="003C37AB"/>
    <w:rsid w:val="003D1158"/>
    <w:rsid w:val="003D17AF"/>
    <w:rsid w:val="003D1833"/>
    <w:rsid w:val="003D1969"/>
    <w:rsid w:val="003D5DAF"/>
    <w:rsid w:val="003E0A9D"/>
    <w:rsid w:val="003E7A47"/>
    <w:rsid w:val="003F1A2F"/>
    <w:rsid w:val="003F22FC"/>
    <w:rsid w:val="003F282D"/>
    <w:rsid w:val="003F2B00"/>
    <w:rsid w:val="003F3F74"/>
    <w:rsid w:val="003F5EA6"/>
    <w:rsid w:val="003F65D7"/>
    <w:rsid w:val="004039CC"/>
    <w:rsid w:val="00403C89"/>
    <w:rsid w:val="004101AB"/>
    <w:rsid w:val="004103EF"/>
    <w:rsid w:val="0041250B"/>
    <w:rsid w:val="00412803"/>
    <w:rsid w:val="0041614B"/>
    <w:rsid w:val="004171A7"/>
    <w:rsid w:val="004239C8"/>
    <w:rsid w:val="00424B5C"/>
    <w:rsid w:val="00426773"/>
    <w:rsid w:val="0042701F"/>
    <w:rsid w:val="00433F51"/>
    <w:rsid w:val="00436702"/>
    <w:rsid w:val="00436ABE"/>
    <w:rsid w:val="00436B69"/>
    <w:rsid w:val="00436C13"/>
    <w:rsid w:val="00436F7F"/>
    <w:rsid w:val="00442689"/>
    <w:rsid w:val="00445E32"/>
    <w:rsid w:val="004529F1"/>
    <w:rsid w:val="00457151"/>
    <w:rsid w:val="00460753"/>
    <w:rsid w:val="00461D29"/>
    <w:rsid w:val="004621D1"/>
    <w:rsid w:val="0046745E"/>
    <w:rsid w:val="00467546"/>
    <w:rsid w:val="00467EB9"/>
    <w:rsid w:val="0047065B"/>
    <w:rsid w:val="00471C4A"/>
    <w:rsid w:val="00473FD3"/>
    <w:rsid w:val="004822E0"/>
    <w:rsid w:val="0049136C"/>
    <w:rsid w:val="004929C0"/>
    <w:rsid w:val="0049638E"/>
    <w:rsid w:val="00496D31"/>
    <w:rsid w:val="004A047A"/>
    <w:rsid w:val="004A05A1"/>
    <w:rsid w:val="004A5F1A"/>
    <w:rsid w:val="004B1A4B"/>
    <w:rsid w:val="004B1C80"/>
    <w:rsid w:val="004B2867"/>
    <w:rsid w:val="004B5717"/>
    <w:rsid w:val="004C340C"/>
    <w:rsid w:val="004D1220"/>
    <w:rsid w:val="004D2849"/>
    <w:rsid w:val="004D37B1"/>
    <w:rsid w:val="004D3D0D"/>
    <w:rsid w:val="004E5BEF"/>
    <w:rsid w:val="004E64F8"/>
    <w:rsid w:val="004F24B6"/>
    <w:rsid w:val="004F49FF"/>
    <w:rsid w:val="004F54FC"/>
    <w:rsid w:val="00501FDE"/>
    <w:rsid w:val="00512843"/>
    <w:rsid w:val="005162DD"/>
    <w:rsid w:val="00516A83"/>
    <w:rsid w:val="00517385"/>
    <w:rsid w:val="0052131B"/>
    <w:rsid w:val="00523006"/>
    <w:rsid w:val="0052328D"/>
    <w:rsid w:val="0052372C"/>
    <w:rsid w:val="00524597"/>
    <w:rsid w:val="0052524E"/>
    <w:rsid w:val="0052554A"/>
    <w:rsid w:val="00526709"/>
    <w:rsid w:val="00526999"/>
    <w:rsid w:val="00527367"/>
    <w:rsid w:val="005273E0"/>
    <w:rsid w:val="0053160A"/>
    <w:rsid w:val="00532394"/>
    <w:rsid w:val="005346DB"/>
    <w:rsid w:val="00534F43"/>
    <w:rsid w:val="00535D3E"/>
    <w:rsid w:val="00540201"/>
    <w:rsid w:val="005406FB"/>
    <w:rsid w:val="005407D3"/>
    <w:rsid w:val="00541710"/>
    <w:rsid w:val="00541F23"/>
    <w:rsid w:val="00542202"/>
    <w:rsid w:val="00543211"/>
    <w:rsid w:val="00543274"/>
    <w:rsid w:val="00546139"/>
    <w:rsid w:val="00550803"/>
    <w:rsid w:val="00553745"/>
    <w:rsid w:val="005563C3"/>
    <w:rsid w:val="00562B01"/>
    <w:rsid w:val="00563E6C"/>
    <w:rsid w:val="00564698"/>
    <w:rsid w:val="00565248"/>
    <w:rsid w:val="00565808"/>
    <w:rsid w:val="00566126"/>
    <w:rsid w:val="00566F69"/>
    <w:rsid w:val="00570FC7"/>
    <w:rsid w:val="00573B44"/>
    <w:rsid w:val="00573B8B"/>
    <w:rsid w:val="005805DE"/>
    <w:rsid w:val="00580957"/>
    <w:rsid w:val="0058492C"/>
    <w:rsid w:val="00587F7A"/>
    <w:rsid w:val="005903C3"/>
    <w:rsid w:val="00596D19"/>
    <w:rsid w:val="00597E34"/>
    <w:rsid w:val="005A007C"/>
    <w:rsid w:val="005A3136"/>
    <w:rsid w:val="005A31FD"/>
    <w:rsid w:val="005A474E"/>
    <w:rsid w:val="005B2E16"/>
    <w:rsid w:val="005B32B3"/>
    <w:rsid w:val="005B3DDF"/>
    <w:rsid w:val="005B4866"/>
    <w:rsid w:val="005B48A2"/>
    <w:rsid w:val="005C33A3"/>
    <w:rsid w:val="005C786D"/>
    <w:rsid w:val="005D33FF"/>
    <w:rsid w:val="005D4577"/>
    <w:rsid w:val="005D5998"/>
    <w:rsid w:val="005D7917"/>
    <w:rsid w:val="005E054E"/>
    <w:rsid w:val="005E59C9"/>
    <w:rsid w:val="005F6524"/>
    <w:rsid w:val="005F71B5"/>
    <w:rsid w:val="005F72FF"/>
    <w:rsid w:val="00601C67"/>
    <w:rsid w:val="00602455"/>
    <w:rsid w:val="006030A1"/>
    <w:rsid w:val="00607AA5"/>
    <w:rsid w:val="00610CCD"/>
    <w:rsid w:val="00610E79"/>
    <w:rsid w:val="006169DE"/>
    <w:rsid w:val="00621521"/>
    <w:rsid w:val="00621534"/>
    <w:rsid w:val="00621B79"/>
    <w:rsid w:val="00622815"/>
    <w:rsid w:val="0062375F"/>
    <w:rsid w:val="00623925"/>
    <w:rsid w:val="0062428B"/>
    <w:rsid w:val="006259A8"/>
    <w:rsid w:val="00626186"/>
    <w:rsid w:val="00627E21"/>
    <w:rsid w:val="006316A7"/>
    <w:rsid w:val="00632998"/>
    <w:rsid w:val="00636928"/>
    <w:rsid w:val="00641562"/>
    <w:rsid w:val="006474FC"/>
    <w:rsid w:val="00651CEA"/>
    <w:rsid w:val="00654639"/>
    <w:rsid w:val="006549BF"/>
    <w:rsid w:val="00656031"/>
    <w:rsid w:val="0066090B"/>
    <w:rsid w:val="00660B8B"/>
    <w:rsid w:val="006630E4"/>
    <w:rsid w:val="0066346A"/>
    <w:rsid w:val="00665DC8"/>
    <w:rsid w:val="00666A4D"/>
    <w:rsid w:val="0067053E"/>
    <w:rsid w:val="0067201F"/>
    <w:rsid w:val="00673C4E"/>
    <w:rsid w:val="00675E72"/>
    <w:rsid w:val="00677981"/>
    <w:rsid w:val="00677D47"/>
    <w:rsid w:val="00680A23"/>
    <w:rsid w:val="00681CEC"/>
    <w:rsid w:val="006840C1"/>
    <w:rsid w:val="00685ECA"/>
    <w:rsid w:val="00690C02"/>
    <w:rsid w:val="00690D03"/>
    <w:rsid w:val="00691CDE"/>
    <w:rsid w:val="006923FF"/>
    <w:rsid w:val="006955DC"/>
    <w:rsid w:val="0069645E"/>
    <w:rsid w:val="006978E3"/>
    <w:rsid w:val="006A0CDE"/>
    <w:rsid w:val="006A17ED"/>
    <w:rsid w:val="006A3C02"/>
    <w:rsid w:val="006A4869"/>
    <w:rsid w:val="006A5FB7"/>
    <w:rsid w:val="006A626E"/>
    <w:rsid w:val="006B2351"/>
    <w:rsid w:val="006B3900"/>
    <w:rsid w:val="006B6316"/>
    <w:rsid w:val="006B6B26"/>
    <w:rsid w:val="006B6D39"/>
    <w:rsid w:val="006C27CD"/>
    <w:rsid w:val="006C31E7"/>
    <w:rsid w:val="006C71FD"/>
    <w:rsid w:val="006C79E9"/>
    <w:rsid w:val="006D134B"/>
    <w:rsid w:val="006D19AE"/>
    <w:rsid w:val="006D2E43"/>
    <w:rsid w:val="006D4637"/>
    <w:rsid w:val="006E209E"/>
    <w:rsid w:val="006E2260"/>
    <w:rsid w:val="006E33B7"/>
    <w:rsid w:val="006E7DF6"/>
    <w:rsid w:val="006F08C4"/>
    <w:rsid w:val="006F1361"/>
    <w:rsid w:val="006F476B"/>
    <w:rsid w:val="006F6A30"/>
    <w:rsid w:val="006F7D76"/>
    <w:rsid w:val="0070066D"/>
    <w:rsid w:val="00702208"/>
    <w:rsid w:val="00702556"/>
    <w:rsid w:val="007062D8"/>
    <w:rsid w:val="00711306"/>
    <w:rsid w:val="00712E7C"/>
    <w:rsid w:val="00714CEF"/>
    <w:rsid w:val="00720BAB"/>
    <w:rsid w:val="0072369C"/>
    <w:rsid w:val="0072430D"/>
    <w:rsid w:val="007252D9"/>
    <w:rsid w:val="00727124"/>
    <w:rsid w:val="007275B2"/>
    <w:rsid w:val="0073141D"/>
    <w:rsid w:val="00736354"/>
    <w:rsid w:val="00741D3C"/>
    <w:rsid w:val="00743087"/>
    <w:rsid w:val="007474CE"/>
    <w:rsid w:val="0075165C"/>
    <w:rsid w:val="007516B8"/>
    <w:rsid w:val="00752AC9"/>
    <w:rsid w:val="00752CA9"/>
    <w:rsid w:val="00753AC5"/>
    <w:rsid w:val="00756D28"/>
    <w:rsid w:val="00757677"/>
    <w:rsid w:val="00762744"/>
    <w:rsid w:val="0076590C"/>
    <w:rsid w:val="00766AAB"/>
    <w:rsid w:val="0076755D"/>
    <w:rsid w:val="007731F8"/>
    <w:rsid w:val="00773CCB"/>
    <w:rsid w:val="0077488F"/>
    <w:rsid w:val="00776E2A"/>
    <w:rsid w:val="007837AF"/>
    <w:rsid w:val="00784566"/>
    <w:rsid w:val="00786DF2"/>
    <w:rsid w:val="00790BB8"/>
    <w:rsid w:val="00791133"/>
    <w:rsid w:val="007931DC"/>
    <w:rsid w:val="00794B6C"/>
    <w:rsid w:val="007976AF"/>
    <w:rsid w:val="007A53C4"/>
    <w:rsid w:val="007A5514"/>
    <w:rsid w:val="007A63FC"/>
    <w:rsid w:val="007A6A62"/>
    <w:rsid w:val="007A6AE6"/>
    <w:rsid w:val="007B0301"/>
    <w:rsid w:val="007B0C3A"/>
    <w:rsid w:val="007B4FDE"/>
    <w:rsid w:val="007B7909"/>
    <w:rsid w:val="007B7B62"/>
    <w:rsid w:val="007C120A"/>
    <w:rsid w:val="007C1D3E"/>
    <w:rsid w:val="007C280C"/>
    <w:rsid w:val="007C464A"/>
    <w:rsid w:val="007C658E"/>
    <w:rsid w:val="007C77E0"/>
    <w:rsid w:val="007C7E07"/>
    <w:rsid w:val="007D24D0"/>
    <w:rsid w:val="007D6A46"/>
    <w:rsid w:val="007D6C83"/>
    <w:rsid w:val="007E4041"/>
    <w:rsid w:val="007E5D74"/>
    <w:rsid w:val="007E6299"/>
    <w:rsid w:val="007E75B1"/>
    <w:rsid w:val="007F05A4"/>
    <w:rsid w:val="007F0F3C"/>
    <w:rsid w:val="007F1F1B"/>
    <w:rsid w:val="007F235E"/>
    <w:rsid w:val="00801536"/>
    <w:rsid w:val="00803704"/>
    <w:rsid w:val="00804B22"/>
    <w:rsid w:val="00806F5E"/>
    <w:rsid w:val="008075DD"/>
    <w:rsid w:val="00807C75"/>
    <w:rsid w:val="008109AB"/>
    <w:rsid w:val="00817242"/>
    <w:rsid w:val="008227F8"/>
    <w:rsid w:val="008331E6"/>
    <w:rsid w:val="0083347E"/>
    <w:rsid w:val="00833C6B"/>
    <w:rsid w:val="0083559B"/>
    <w:rsid w:val="00836B35"/>
    <w:rsid w:val="00837DAD"/>
    <w:rsid w:val="00842456"/>
    <w:rsid w:val="00843474"/>
    <w:rsid w:val="0084417E"/>
    <w:rsid w:val="00844ECD"/>
    <w:rsid w:val="00845D83"/>
    <w:rsid w:val="008463DE"/>
    <w:rsid w:val="0085035D"/>
    <w:rsid w:val="008518B1"/>
    <w:rsid w:val="00851D14"/>
    <w:rsid w:val="00852F22"/>
    <w:rsid w:val="0085442F"/>
    <w:rsid w:val="00855C00"/>
    <w:rsid w:val="008657FF"/>
    <w:rsid w:val="008670A3"/>
    <w:rsid w:val="00872B8A"/>
    <w:rsid w:val="00883013"/>
    <w:rsid w:val="008836B4"/>
    <w:rsid w:val="008836F8"/>
    <w:rsid w:val="008846A5"/>
    <w:rsid w:val="00885D2E"/>
    <w:rsid w:val="00885EBE"/>
    <w:rsid w:val="00885F2B"/>
    <w:rsid w:val="008866DC"/>
    <w:rsid w:val="008915F7"/>
    <w:rsid w:val="00897AAB"/>
    <w:rsid w:val="008A3650"/>
    <w:rsid w:val="008A5139"/>
    <w:rsid w:val="008A61E1"/>
    <w:rsid w:val="008A7BFF"/>
    <w:rsid w:val="008A7CF2"/>
    <w:rsid w:val="008B08B4"/>
    <w:rsid w:val="008B40C0"/>
    <w:rsid w:val="008B45AC"/>
    <w:rsid w:val="008B45B4"/>
    <w:rsid w:val="008B63B0"/>
    <w:rsid w:val="008C1928"/>
    <w:rsid w:val="008C3D39"/>
    <w:rsid w:val="008C4720"/>
    <w:rsid w:val="008C6BF8"/>
    <w:rsid w:val="008D1A7E"/>
    <w:rsid w:val="008D1D0D"/>
    <w:rsid w:val="008D528E"/>
    <w:rsid w:val="008D5744"/>
    <w:rsid w:val="008E0793"/>
    <w:rsid w:val="008E137B"/>
    <w:rsid w:val="008E5AB7"/>
    <w:rsid w:val="008E718B"/>
    <w:rsid w:val="008E7222"/>
    <w:rsid w:val="008F57CE"/>
    <w:rsid w:val="008F5821"/>
    <w:rsid w:val="008F5C82"/>
    <w:rsid w:val="00902EFE"/>
    <w:rsid w:val="00904316"/>
    <w:rsid w:val="00904B3E"/>
    <w:rsid w:val="00905D09"/>
    <w:rsid w:val="00910EC9"/>
    <w:rsid w:val="009111C3"/>
    <w:rsid w:val="009133A1"/>
    <w:rsid w:val="0091376B"/>
    <w:rsid w:val="00914019"/>
    <w:rsid w:val="0091548F"/>
    <w:rsid w:val="00916DB9"/>
    <w:rsid w:val="00920717"/>
    <w:rsid w:val="009249D1"/>
    <w:rsid w:val="009258E1"/>
    <w:rsid w:val="00927ABA"/>
    <w:rsid w:val="009341C8"/>
    <w:rsid w:val="00934E1D"/>
    <w:rsid w:val="0093588E"/>
    <w:rsid w:val="00941F6C"/>
    <w:rsid w:val="009476CC"/>
    <w:rsid w:val="00947847"/>
    <w:rsid w:val="00947EDE"/>
    <w:rsid w:val="00951D13"/>
    <w:rsid w:val="00951DE8"/>
    <w:rsid w:val="009538C0"/>
    <w:rsid w:val="0095422D"/>
    <w:rsid w:val="00955DDF"/>
    <w:rsid w:val="00956162"/>
    <w:rsid w:val="00960179"/>
    <w:rsid w:val="00962046"/>
    <w:rsid w:val="00963D8D"/>
    <w:rsid w:val="00963DAC"/>
    <w:rsid w:val="00966914"/>
    <w:rsid w:val="00970555"/>
    <w:rsid w:val="00972264"/>
    <w:rsid w:val="0097257E"/>
    <w:rsid w:val="009769A9"/>
    <w:rsid w:val="009776DD"/>
    <w:rsid w:val="00980C95"/>
    <w:rsid w:val="009834E9"/>
    <w:rsid w:val="00983BF1"/>
    <w:rsid w:val="00985A79"/>
    <w:rsid w:val="00986172"/>
    <w:rsid w:val="00986BAA"/>
    <w:rsid w:val="00987AA5"/>
    <w:rsid w:val="00993FC3"/>
    <w:rsid w:val="009942EB"/>
    <w:rsid w:val="0099623C"/>
    <w:rsid w:val="0099703A"/>
    <w:rsid w:val="00997C18"/>
    <w:rsid w:val="009A1D7A"/>
    <w:rsid w:val="009A2B20"/>
    <w:rsid w:val="009A41FE"/>
    <w:rsid w:val="009A682F"/>
    <w:rsid w:val="009B13E5"/>
    <w:rsid w:val="009B1533"/>
    <w:rsid w:val="009B460F"/>
    <w:rsid w:val="009B6613"/>
    <w:rsid w:val="009C5B0B"/>
    <w:rsid w:val="009C7FEA"/>
    <w:rsid w:val="009D23C2"/>
    <w:rsid w:val="009D2B44"/>
    <w:rsid w:val="009D4618"/>
    <w:rsid w:val="009D69F7"/>
    <w:rsid w:val="009E2255"/>
    <w:rsid w:val="009E496A"/>
    <w:rsid w:val="009E514B"/>
    <w:rsid w:val="009E7626"/>
    <w:rsid w:val="009F3492"/>
    <w:rsid w:val="009F5EE2"/>
    <w:rsid w:val="009F6066"/>
    <w:rsid w:val="009F696F"/>
    <w:rsid w:val="009F6C00"/>
    <w:rsid w:val="00A02E62"/>
    <w:rsid w:val="00A03813"/>
    <w:rsid w:val="00A06531"/>
    <w:rsid w:val="00A076F1"/>
    <w:rsid w:val="00A12F61"/>
    <w:rsid w:val="00A13B3D"/>
    <w:rsid w:val="00A14122"/>
    <w:rsid w:val="00A14287"/>
    <w:rsid w:val="00A1434E"/>
    <w:rsid w:val="00A165DB"/>
    <w:rsid w:val="00A2161E"/>
    <w:rsid w:val="00A25129"/>
    <w:rsid w:val="00A27064"/>
    <w:rsid w:val="00A27266"/>
    <w:rsid w:val="00A310CA"/>
    <w:rsid w:val="00A325F3"/>
    <w:rsid w:val="00A32F27"/>
    <w:rsid w:val="00A35324"/>
    <w:rsid w:val="00A37DED"/>
    <w:rsid w:val="00A40553"/>
    <w:rsid w:val="00A4081D"/>
    <w:rsid w:val="00A41774"/>
    <w:rsid w:val="00A46437"/>
    <w:rsid w:val="00A46DBA"/>
    <w:rsid w:val="00A47FFC"/>
    <w:rsid w:val="00A5003B"/>
    <w:rsid w:val="00A5332D"/>
    <w:rsid w:val="00A53A4D"/>
    <w:rsid w:val="00A54267"/>
    <w:rsid w:val="00A552FB"/>
    <w:rsid w:val="00A6179B"/>
    <w:rsid w:val="00A62C2C"/>
    <w:rsid w:val="00A65289"/>
    <w:rsid w:val="00A705A5"/>
    <w:rsid w:val="00A71376"/>
    <w:rsid w:val="00A71489"/>
    <w:rsid w:val="00A73A67"/>
    <w:rsid w:val="00A75601"/>
    <w:rsid w:val="00A772EC"/>
    <w:rsid w:val="00A804E6"/>
    <w:rsid w:val="00A807AA"/>
    <w:rsid w:val="00A82315"/>
    <w:rsid w:val="00A827B1"/>
    <w:rsid w:val="00A84828"/>
    <w:rsid w:val="00A8536D"/>
    <w:rsid w:val="00A87DDF"/>
    <w:rsid w:val="00A93685"/>
    <w:rsid w:val="00A94D18"/>
    <w:rsid w:val="00A94F90"/>
    <w:rsid w:val="00A9529E"/>
    <w:rsid w:val="00A95AA8"/>
    <w:rsid w:val="00A968BB"/>
    <w:rsid w:val="00A96BCB"/>
    <w:rsid w:val="00A96E1E"/>
    <w:rsid w:val="00AA0375"/>
    <w:rsid w:val="00AA0802"/>
    <w:rsid w:val="00AA1085"/>
    <w:rsid w:val="00AA1925"/>
    <w:rsid w:val="00AA1B34"/>
    <w:rsid w:val="00AA2BF3"/>
    <w:rsid w:val="00AB0673"/>
    <w:rsid w:val="00AB2C4A"/>
    <w:rsid w:val="00AB6F23"/>
    <w:rsid w:val="00AC1372"/>
    <w:rsid w:val="00AC13C2"/>
    <w:rsid w:val="00AC13E3"/>
    <w:rsid w:val="00AC27D8"/>
    <w:rsid w:val="00AC76F5"/>
    <w:rsid w:val="00AC77C9"/>
    <w:rsid w:val="00AC7C5D"/>
    <w:rsid w:val="00AD15A0"/>
    <w:rsid w:val="00AD34BC"/>
    <w:rsid w:val="00AD5D7F"/>
    <w:rsid w:val="00AE47BB"/>
    <w:rsid w:val="00AE5180"/>
    <w:rsid w:val="00AE5234"/>
    <w:rsid w:val="00AE6110"/>
    <w:rsid w:val="00AE6370"/>
    <w:rsid w:val="00AE6420"/>
    <w:rsid w:val="00AE79D6"/>
    <w:rsid w:val="00AF1E3A"/>
    <w:rsid w:val="00AF7C46"/>
    <w:rsid w:val="00B01738"/>
    <w:rsid w:val="00B04488"/>
    <w:rsid w:val="00B06443"/>
    <w:rsid w:val="00B105C8"/>
    <w:rsid w:val="00B11F2D"/>
    <w:rsid w:val="00B1286A"/>
    <w:rsid w:val="00B131E1"/>
    <w:rsid w:val="00B14FDF"/>
    <w:rsid w:val="00B160A1"/>
    <w:rsid w:val="00B17CED"/>
    <w:rsid w:val="00B208D0"/>
    <w:rsid w:val="00B20E3D"/>
    <w:rsid w:val="00B21ABF"/>
    <w:rsid w:val="00B22F45"/>
    <w:rsid w:val="00B27E77"/>
    <w:rsid w:val="00B303C3"/>
    <w:rsid w:val="00B30F59"/>
    <w:rsid w:val="00B331D7"/>
    <w:rsid w:val="00B333AC"/>
    <w:rsid w:val="00B350CC"/>
    <w:rsid w:val="00B379AE"/>
    <w:rsid w:val="00B424A0"/>
    <w:rsid w:val="00B45B25"/>
    <w:rsid w:val="00B501F2"/>
    <w:rsid w:val="00B51699"/>
    <w:rsid w:val="00B51903"/>
    <w:rsid w:val="00B53DC7"/>
    <w:rsid w:val="00B55933"/>
    <w:rsid w:val="00B56FD7"/>
    <w:rsid w:val="00B578EA"/>
    <w:rsid w:val="00B611B1"/>
    <w:rsid w:val="00B61BE6"/>
    <w:rsid w:val="00B66D8C"/>
    <w:rsid w:val="00B70471"/>
    <w:rsid w:val="00B73EBC"/>
    <w:rsid w:val="00B74C9A"/>
    <w:rsid w:val="00B77925"/>
    <w:rsid w:val="00B77D48"/>
    <w:rsid w:val="00B802FA"/>
    <w:rsid w:val="00B8159C"/>
    <w:rsid w:val="00B903BB"/>
    <w:rsid w:val="00B913BD"/>
    <w:rsid w:val="00B93BAA"/>
    <w:rsid w:val="00B94250"/>
    <w:rsid w:val="00B948BE"/>
    <w:rsid w:val="00B94A36"/>
    <w:rsid w:val="00B95925"/>
    <w:rsid w:val="00BA08BE"/>
    <w:rsid w:val="00BA30DB"/>
    <w:rsid w:val="00BA4A20"/>
    <w:rsid w:val="00BA504D"/>
    <w:rsid w:val="00BB3203"/>
    <w:rsid w:val="00BC0D10"/>
    <w:rsid w:val="00BC1C9F"/>
    <w:rsid w:val="00BC3A54"/>
    <w:rsid w:val="00BC49CC"/>
    <w:rsid w:val="00BD0C39"/>
    <w:rsid w:val="00BD14FC"/>
    <w:rsid w:val="00BD2261"/>
    <w:rsid w:val="00BD495C"/>
    <w:rsid w:val="00BE0C9B"/>
    <w:rsid w:val="00BE46DD"/>
    <w:rsid w:val="00BE4B72"/>
    <w:rsid w:val="00BF097A"/>
    <w:rsid w:val="00BF1530"/>
    <w:rsid w:val="00BF1DE7"/>
    <w:rsid w:val="00BF6271"/>
    <w:rsid w:val="00BF6DB2"/>
    <w:rsid w:val="00BF74A5"/>
    <w:rsid w:val="00C01667"/>
    <w:rsid w:val="00C01AC7"/>
    <w:rsid w:val="00C04E55"/>
    <w:rsid w:val="00C05385"/>
    <w:rsid w:val="00C06E77"/>
    <w:rsid w:val="00C105E2"/>
    <w:rsid w:val="00C13437"/>
    <w:rsid w:val="00C16702"/>
    <w:rsid w:val="00C206DD"/>
    <w:rsid w:val="00C22192"/>
    <w:rsid w:val="00C2372F"/>
    <w:rsid w:val="00C249E6"/>
    <w:rsid w:val="00C30285"/>
    <w:rsid w:val="00C3290E"/>
    <w:rsid w:val="00C418C4"/>
    <w:rsid w:val="00C41C1A"/>
    <w:rsid w:val="00C4366B"/>
    <w:rsid w:val="00C43C97"/>
    <w:rsid w:val="00C450F4"/>
    <w:rsid w:val="00C50007"/>
    <w:rsid w:val="00C5280F"/>
    <w:rsid w:val="00C53628"/>
    <w:rsid w:val="00C54D88"/>
    <w:rsid w:val="00C6256F"/>
    <w:rsid w:val="00C64D67"/>
    <w:rsid w:val="00C6581F"/>
    <w:rsid w:val="00C65EDB"/>
    <w:rsid w:val="00C7156B"/>
    <w:rsid w:val="00C717A6"/>
    <w:rsid w:val="00C734E6"/>
    <w:rsid w:val="00C736BC"/>
    <w:rsid w:val="00C747B7"/>
    <w:rsid w:val="00C74EF6"/>
    <w:rsid w:val="00C74F86"/>
    <w:rsid w:val="00C76938"/>
    <w:rsid w:val="00C76A20"/>
    <w:rsid w:val="00C806EE"/>
    <w:rsid w:val="00C81078"/>
    <w:rsid w:val="00C8231E"/>
    <w:rsid w:val="00C83F7C"/>
    <w:rsid w:val="00C8449A"/>
    <w:rsid w:val="00C8506E"/>
    <w:rsid w:val="00C85BB4"/>
    <w:rsid w:val="00C863DA"/>
    <w:rsid w:val="00C916A1"/>
    <w:rsid w:val="00C92D59"/>
    <w:rsid w:val="00C93220"/>
    <w:rsid w:val="00C94AA7"/>
    <w:rsid w:val="00C951C2"/>
    <w:rsid w:val="00C966D8"/>
    <w:rsid w:val="00C97752"/>
    <w:rsid w:val="00CA13DB"/>
    <w:rsid w:val="00CA1618"/>
    <w:rsid w:val="00CA1F36"/>
    <w:rsid w:val="00CA382E"/>
    <w:rsid w:val="00CA434A"/>
    <w:rsid w:val="00CA5886"/>
    <w:rsid w:val="00CA6746"/>
    <w:rsid w:val="00CA76B8"/>
    <w:rsid w:val="00CB0EF0"/>
    <w:rsid w:val="00CB30B9"/>
    <w:rsid w:val="00CB3C5C"/>
    <w:rsid w:val="00CB5677"/>
    <w:rsid w:val="00CB6451"/>
    <w:rsid w:val="00CB7B90"/>
    <w:rsid w:val="00CC01E1"/>
    <w:rsid w:val="00CC0A61"/>
    <w:rsid w:val="00CC4E3C"/>
    <w:rsid w:val="00CC5BF1"/>
    <w:rsid w:val="00CC6EC4"/>
    <w:rsid w:val="00CD1019"/>
    <w:rsid w:val="00CD140F"/>
    <w:rsid w:val="00CD3E0F"/>
    <w:rsid w:val="00CD40ED"/>
    <w:rsid w:val="00CD424E"/>
    <w:rsid w:val="00CD5187"/>
    <w:rsid w:val="00CD5A94"/>
    <w:rsid w:val="00CD66FB"/>
    <w:rsid w:val="00CD6D77"/>
    <w:rsid w:val="00CE2381"/>
    <w:rsid w:val="00CE23E5"/>
    <w:rsid w:val="00CE44F4"/>
    <w:rsid w:val="00CE5510"/>
    <w:rsid w:val="00CE73BA"/>
    <w:rsid w:val="00CF5519"/>
    <w:rsid w:val="00CF5B58"/>
    <w:rsid w:val="00CF72B4"/>
    <w:rsid w:val="00CF76CF"/>
    <w:rsid w:val="00D03708"/>
    <w:rsid w:val="00D0415E"/>
    <w:rsid w:val="00D11892"/>
    <w:rsid w:val="00D13D84"/>
    <w:rsid w:val="00D152C6"/>
    <w:rsid w:val="00D2009E"/>
    <w:rsid w:val="00D20717"/>
    <w:rsid w:val="00D25A15"/>
    <w:rsid w:val="00D27038"/>
    <w:rsid w:val="00D32CCC"/>
    <w:rsid w:val="00D33620"/>
    <w:rsid w:val="00D35717"/>
    <w:rsid w:val="00D37D55"/>
    <w:rsid w:val="00D45854"/>
    <w:rsid w:val="00D45EF1"/>
    <w:rsid w:val="00D5108E"/>
    <w:rsid w:val="00D51D5E"/>
    <w:rsid w:val="00D535E9"/>
    <w:rsid w:val="00D56055"/>
    <w:rsid w:val="00D57718"/>
    <w:rsid w:val="00D612F1"/>
    <w:rsid w:val="00D6384E"/>
    <w:rsid w:val="00D63F43"/>
    <w:rsid w:val="00D66C3C"/>
    <w:rsid w:val="00D671DA"/>
    <w:rsid w:val="00D71268"/>
    <w:rsid w:val="00D721F1"/>
    <w:rsid w:val="00D75FC5"/>
    <w:rsid w:val="00D776D4"/>
    <w:rsid w:val="00D776EA"/>
    <w:rsid w:val="00D778F6"/>
    <w:rsid w:val="00D800AE"/>
    <w:rsid w:val="00D80523"/>
    <w:rsid w:val="00D81236"/>
    <w:rsid w:val="00D8327A"/>
    <w:rsid w:val="00D856E7"/>
    <w:rsid w:val="00D912DA"/>
    <w:rsid w:val="00D91D64"/>
    <w:rsid w:val="00D92F24"/>
    <w:rsid w:val="00D94917"/>
    <w:rsid w:val="00D955A4"/>
    <w:rsid w:val="00DA3813"/>
    <w:rsid w:val="00DA4E71"/>
    <w:rsid w:val="00DB0D61"/>
    <w:rsid w:val="00DB14F2"/>
    <w:rsid w:val="00DB3F0C"/>
    <w:rsid w:val="00DB6E72"/>
    <w:rsid w:val="00DB7AA0"/>
    <w:rsid w:val="00DC147D"/>
    <w:rsid w:val="00DC1EB7"/>
    <w:rsid w:val="00DC2307"/>
    <w:rsid w:val="00DC3A60"/>
    <w:rsid w:val="00DC5538"/>
    <w:rsid w:val="00DC5C01"/>
    <w:rsid w:val="00DD12D8"/>
    <w:rsid w:val="00DD5127"/>
    <w:rsid w:val="00DD6B99"/>
    <w:rsid w:val="00DE4745"/>
    <w:rsid w:val="00DE7DA0"/>
    <w:rsid w:val="00DF0759"/>
    <w:rsid w:val="00DF090A"/>
    <w:rsid w:val="00DF20F8"/>
    <w:rsid w:val="00E0072C"/>
    <w:rsid w:val="00E02E06"/>
    <w:rsid w:val="00E05710"/>
    <w:rsid w:val="00E072E8"/>
    <w:rsid w:val="00E11E11"/>
    <w:rsid w:val="00E13F74"/>
    <w:rsid w:val="00E2026E"/>
    <w:rsid w:val="00E214F8"/>
    <w:rsid w:val="00E21967"/>
    <w:rsid w:val="00E2257D"/>
    <w:rsid w:val="00E23178"/>
    <w:rsid w:val="00E235B7"/>
    <w:rsid w:val="00E27656"/>
    <w:rsid w:val="00E31D0B"/>
    <w:rsid w:val="00E32170"/>
    <w:rsid w:val="00E34F4C"/>
    <w:rsid w:val="00E4288C"/>
    <w:rsid w:val="00E44E80"/>
    <w:rsid w:val="00E505C8"/>
    <w:rsid w:val="00E50931"/>
    <w:rsid w:val="00E52124"/>
    <w:rsid w:val="00E53559"/>
    <w:rsid w:val="00E545B7"/>
    <w:rsid w:val="00E57832"/>
    <w:rsid w:val="00E57B40"/>
    <w:rsid w:val="00E57D07"/>
    <w:rsid w:val="00E6690D"/>
    <w:rsid w:val="00E72907"/>
    <w:rsid w:val="00E7590D"/>
    <w:rsid w:val="00E77425"/>
    <w:rsid w:val="00E77A32"/>
    <w:rsid w:val="00E80115"/>
    <w:rsid w:val="00E80DA3"/>
    <w:rsid w:val="00E8608F"/>
    <w:rsid w:val="00E9224C"/>
    <w:rsid w:val="00E9351E"/>
    <w:rsid w:val="00E9399F"/>
    <w:rsid w:val="00E96A13"/>
    <w:rsid w:val="00EA135F"/>
    <w:rsid w:val="00EA1CE3"/>
    <w:rsid w:val="00EA2B8D"/>
    <w:rsid w:val="00EA723F"/>
    <w:rsid w:val="00EB4F35"/>
    <w:rsid w:val="00EB635A"/>
    <w:rsid w:val="00EB6E1D"/>
    <w:rsid w:val="00EB7FDC"/>
    <w:rsid w:val="00EC173B"/>
    <w:rsid w:val="00EC3D03"/>
    <w:rsid w:val="00EC5EC6"/>
    <w:rsid w:val="00ED1CE1"/>
    <w:rsid w:val="00ED2493"/>
    <w:rsid w:val="00EE1B9A"/>
    <w:rsid w:val="00EE3404"/>
    <w:rsid w:val="00EE7C7D"/>
    <w:rsid w:val="00EF1E53"/>
    <w:rsid w:val="00EF5EEC"/>
    <w:rsid w:val="00F014D8"/>
    <w:rsid w:val="00F01F96"/>
    <w:rsid w:val="00F031C4"/>
    <w:rsid w:val="00F049F9"/>
    <w:rsid w:val="00F0723E"/>
    <w:rsid w:val="00F1396D"/>
    <w:rsid w:val="00F16BF8"/>
    <w:rsid w:val="00F2142D"/>
    <w:rsid w:val="00F24122"/>
    <w:rsid w:val="00F26060"/>
    <w:rsid w:val="00F26150"/>
    <w:rsid w:val="00F313BC"/>
    <w:rsid w:val="00F31594"/>
    <w:rsid w:val="00F33B65"/>
    <w:rsid w:val="00F34417"/>
    <w:rsid w:val="00F36E31"/>
    <w:rsid w:val="00F4359C"/>
    <w:rsid w:val="00F43EF3"/>
    <w:rsid w:val="00F50F42"/>
    <w:rsid w:val="00F55332"/>
    <w:rsid w:val="00F569EF"/>
    <w:rsid w:val="00F60ED3"/>
    <w:rsid w:val="00F61DDB"/>
    <w:rsid w:val="00F62F59"/>
    <w:rsid w:val="00F65EEE"/>
    <w:rsid w:val="00F67E1E"/>
    <w:rsid w:val="00F70766"/>
    <w:rsid w:val="00F75FBC"/>
    <w:rsid w:val="00F773D4"/>
    <w:rsid w:val="00F7761C"/>
    <w:rsid w:val="00F930B3"/>
    <w:rsid w:val="00F93B07"/>
    <w:rsid w:val="00F93B8F"/>
    <w:rsid w:val="00F95CD0"/>
    <w:rsid w:val="00F95D52"/>
    <w:rsid w:val="00F95DE2"/>
    <w:rsid w:val="00F962C2"/>
    <w:rsid w:val="00F97F13"/>
    <w:rsid w:val="00FA0A9F"/>
    <w:rsid w:val="00FA197B"/>
    <w:rsid w:val="00FA76B1"/>
    <w:rsid w:val="00FB5613"/>
    <w:rsid w:val="00FB5C0D"/>
    <w:rsid w:val="00FB5D3F"/>
    <w:rsid w:val="00FB64B9"/>
    <w:rsid w:val="00FC1A6C"/>
    <w:rsid w:val="00FC40C7"/>
    <w:rsid w:val="00FC6396"/>
    <w:rsid w:val="00FC68DF"/>
    <w:rsid w:val="00FD22C0"/>
    <w:rsid w:val="00FD4E6D"/>
    <w:rsid w:val="00FD778C"/>
    <w:rsid w:val="00FF2108"/>
    <w:rsid w:val="00FF2568"/>
    <w:rsid w:val="00FF2DA4"/>
    <w:rsid w:val="00FF300F"/>
    <w:rsid w:val="00FF7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ersonName"/>
  <w:smartTagType w:namespaceuri="urn:schemas-microsoft-com:office:smarttags" w:name="PlaceName"/>
  <w:shapeDefaults>
    <o:shapedefaults v:ext="edit" spidmax="28673"/>
    <o:shapelayout v:ext="edit">
      <o:idmap v:ext="edit" data="1"/>
    </o:shapelayout>
  </w:shapeDefaults>
  <w:decimalSymbol w:val="."/>
  <w:listSeparator w:val=","/>
  <w14:docId w14:val="17DF1BB9"/>
  <w15:docId w15:val="{7BBDF84D-82CC-4673-98AD-64A2027E5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CE1"/>
    <w:pPr>
      <w:spacing w:before="120" w:after="0" w:line="240" w:lineRule="auto"/>
    </w:pPr>
    <w:rPr>
      <w:rFonts w:eastAsia="Times New Roman" w:cs="Times New Roman"/>
      <w:szCs w:val="20"/>
    </w:rPr>
  </w:style>
  <w:style w:type="paragraph" w:styleId="Heading1">
    <w:name w:val="heading 1"/>
    <w:aliases w:val="Chapter Title"/>
    <w:basedOn w:val="Normal"/>
    <w:next w:val="PMtext"/>
    <w:link w:val="Heading1Char"/>
    <w:qFormat/>
    <w:rsid w:val="00ED1CE1"/>
    <w:pPr>
      <w:keepNext/>
      <w:spacing w:before="240" w:after="60"/>
      <w:outlineLvl w:val="0"/>
    </w:pPr>
    <w:rPr>
      <w:rFonts w:ascii="Arial" w:hAnsi="Arial"/>
      <w:b/>
      <w:sz w:val="24"/>
      <w:szCs w:val="28"/>
    </w:rPr>
  </w:style>
  <w:style w:type="paragraph" w:styleId="Heading2">
    <w:name w:val="heading 2"/>
    <w:basedOn w:val="Heading1"/>
    <w:next w:val="PMtext"/>
    <w:link w:val="Heading2Char"/>
    <w:uiPriority w:val="9"/>
    <w:qFormat/>
    <w:rsid w:val="00083DA4"/>
    <w:pPr>
      <w:outlineLvl w:val="1"/>
    </w:pPr>
    <w:rPr>
      <w:i/>
      <w:sz w:val="26"/>
      <w:szCs w:val="26"/>
    </w:rPr>
  </w:style>
  <w:style w:type="paragraph" w:styleId="Heading3">
    <w:name w:val="heading 3"/>
    <w:basedOn w:val="Heading1"/>
    <w:next w:val="PMtext"/>
    <w:link w:val="Heading3Char"/>
    <w:uiPriority w:val="9"/>
    <w:qFormat/>
    <w:rsid w:val="00083DA4"/>
    <w:pPr>
      <w:outlineLvl w:val="2"/>
    </w:pPr>
  </w:style>
  <w:style w:type="paragraph" w:styleId="Heading4">
    <w:name w:val="heading 4"/>
    <w:aliases w:val="SubTopic Label"/>
    <w:basedOn w:val="Heading1"/>
    <w:next w:val="PMtext"/>
    <w:link w:val="Heading4Char"/>
    <w:qFormat/>
    <w:rsid w:val="00083DA4"/>
    <w:pPr>
      <w:outlineLvl w:val="3"/>
    </w:pPr>
    <w:rPr>
      <w:i/>
      <w:szCs w:val="24"/>
    </w:rPr>
  </w:style>
  <w:style w:type="paragraph" w:styleId="Heading5">
    <w:name w:val="heading 5"/>
    <w:basedOn w:val="Heading1"/>
    <w:next w:val="PMtext"/>
    <w:link w:val="Heading5Char"/>
    <w:qFormat/>
    <w:rsid w:val="00083DA4"/>
    <w:pPr>
      <w:outlineLvl w:val="4"/>
    </w:pPr>
    <w:rPr>
      <w:sz w:val="22"/>
      <w:szCs w:val="22"/>
    </w:rPr>
  </w:style>
  <w:style w:type="paragraph" w:styleId="Heading6">
    <w:name w:val="heading 6"/>
    <w:basedOn w:val="Heading1"/>
    <w:next w:val="PMtext"/>
    <w:link w:val="Heading6Char"/>
    <w:qFormat/>
    <w:rsid w:val="00083DA4"/>
    <w:pPr>
      <w:outlineLvl w:val="5"/>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Title Char"/>
    <w:basedOn w:val="DefaultParagraphFont"/>
    <w:link w:val="Heading1"/>
    <w:rsid w:val="00ED1CE1"/>
    <w:rPr>
      <w:rFonts w:ascii="Arial" w:eastAsia="Times New Roman" w:hAnsi="Arial" w:cs="Times New Roman"/>
      <w:b/>
      <w:sz w:val="24"/>
      <w:szCs w:val="28"/>
    </w:rPr>
  </w:style>
  <w:style w:type="character" w:customStyle="1" w:styleId="Heading2Char">
    <w:name w:val="Heading 2 Char"/>
    <w:basedOn w:val="DefaultParagraphFont"/>
    <w:link w:val="Heading2"/>
    <w:rsid w:val="00083DA4"/>
    <w:rPr>
      <w:rFonts w:ascii="Times New Roman" w:eastAsia="Times New Roman" w:hAnsi="Times New Roman" w:cs="Times New Roman"/>
      <w:b/>
      <w:i/>
      <w:sz w:val="26"/>
      <w:szCs w:val="26"/>
    </w:rPr>
  </w:style>
  <w:style w:type="character" w:customStyle="1" w:styleId="Heading3Char">
    <w:name w:val="Heading 3 Char"/>
    <w:basedOn w:val="DefaultParagraphFont"/>
    <w:link w:val="Heading3"/>
    <w:rsid w:val="00083DA4"/>
    <w:rPr>
      <w:rFonts w:ascii="Times New Roman" w:eastAsia="Times New Roman" w:hAnsi="Times New Roman" w:cs="Times New Roman"/>
      <w:b/>
      <w:sz w:val="24"/>
      <w:szCs w:val="28"/>
    </w:rPr>
  </w:style>
  <w:style w:type="character" w:customStyle="1" w:styleId="Heading4Char">
    <w:name w:val="Heading 4 Char"/>
    <w:aliases w:val="SubTopic Label Char"/>
    <w:basedOn w:val="DefaultParagraphFont"/>
    <w:link w:val="Heading4"/>
    <w:rsid w:val="00083DA4"/>
    <w:rPr>
      <w:rFonts w:ascii="Times New Roman" w:eastAsia="Times New Roman" w:hAnsi="Times New Roman" w:cs="Times New Roman"/>
      <w:b/>
      <w:i/>
      <w:sz w:val="24"/>
      <w:szCs w:val="24"/>
    </w:rPr>
  </w:style>
  <w:style w:type="character" w:customStyle="1" w:styleId="Heading5Char">
    <w:name w:val="Heading 5 Char"/>
    <w:basedOn w:val="DefaultParagraphFont"/>
    <w:link w:val="Heading5"/>
    <w:rsid w:val="00083DA4"/>
    <w:rPr>
      <w:rFonts w:ascii="Times New Roman" w:eastAsia="Times New Roman" w:hAnsi="Times New Roman" w:cs="Times New Roman"/>
      <w:b/>
    </w:rPr>
  </w:style>
  <w:style w:type="character" w:customStyle="1" w:styleId="Heading6Char">
    <w:name w:val="Heading 6 Char"/>
    <w:basedOn w:val="DefaultParagraphFont"/>
    <w:link w:val="Heading6"/>
    <w:rsid w:val="00083DA4"/>
    <w:rPr>
      <w:rFonts w:ascii="Times New Roman" w:eastAsia="Times New Roman" w:hAnsi="Times New Roman" w:cs="Times New Roman"/>
      <w:b/>
      <w:i/>
      <w:szCs w:val="28"/>
    </w:rPr>
  </w:style>
  <w:style w:type="paragraph" w:customStyle="1" w:styleId="PMtext">
    <w:name w:val="PMtext"/>
    <w:basedOn w:val="PMstyleBody"/>
    <w:link w:val="PMtextChar"/>
    <w:rsid w:val="00083DA4"/>
  </w:style>
  <w:style w:type="paragraph" w:customStyle="1" w:styleId="PMstyleBody">
    <w:name w:val="PMstyleBody"/>
    <w:rsid w:val="00083DA4"/>
    <w:pPr>
      <w:spacing w:before="120" w:after="0" w:line="240" w:lineRule="auto"/>
    </w:pPr>
    <w:rPr>
      <w:rFonts w:ascii="Arial" w:eastAsia="Times New Roman" w:hAnsi="Arial" w:cs="Times New Roman"/>
    </w:rPr>
  </w:style>
  <w:style w:type="paragraph" w:styleId="Footer">
    <w:name w:val="footer"/>
    <w:basedOn w:val="Normal"/>
    <w:link w:val="FooterChar"/>
    <w:uiPriority w:val="99"/>
    <w:rsid w:val="00083DA4"/>
    <w:pPr>
      <w:tabs>
        <w:tab w:val="center" w:pos="4320"/>
        <w:tab w:val="right" w:pos="8640"/>
      </w:tabs>
    </w:pPr>
  </w:style>
  <w:style w:type="character" w:customStyle="1" w:styleId="FooterChar">
    <w:name w:val="Footer Char"/>
    <w:basedOn w:val="DefaultParagraphFont"/>
    <w:link w:val="Footer"/>
    <w:uiPriority w:val="99"/>
    <w:rsid w:val="00083DA4"/>
    <w:rPr>
      <w:rFonts w:ascii="Times New Roman" w:eastAsia="Times New Roman" w:hAnsi="Times New Roman" w:cs="Times New Roman"/>
      <w:szCs w:val="20"/>
    </w:rPr>
  </w:style>
  <w:style w:type="paragraph" w:styleId="Header">
    <w:name w:val="header"/>
    <w:basedOn w:val="Normal"/>
    <w:link w:val="HeaderChar"/>
    <w:uiPriority w:val="99"/>
    <w:rsid w:val="00083DA4"/>
    <w:pPr>
      <w:tabs>
        <w:tab w:val="center" w:pos="4320"/>
        <w:tab w:val="right" w:pos="8640"/>
      </w:tabs>
    </w:pPr>
  </w:style>
  <w:style w:type="character" w:customStyle="1" w:styleId="HeaderChar">
    <w:name w:val="Header Char"/>
    <w:basedOn w:val="DefaultParagraphFont"/>
    <w:link w:val="Header"/>
    <w:uiPriority w:val="99"/>
    <w:rsid w:val="00083DA4"/>
    <w:rPr>
      <w:rFonts w:ascii="Times New Roman" w:eastAsia="Times New Roman" w:hAnsi="Times New Roman" w:cs="Times New Roman"/>
      <w:szCs w:val="20"/>
    </w:rPr>
  </w:style>
  <w:style w:type="paragraph" w:customStyle="1" w:styleId="AnswerStyle">
    <w:name w:val="AnswerStyle"/>
    <w:basedOn w:val="PMstyleBody"/>
    <w:rsid w:val="00083DA4"/>
  </w:style>
  <w:style w:type="character" w:styleId="Hyperlink">
    <w:name w:val="Hyperlink"/>
    <w:basedOn w:val="DefaultParagraphFont"/>
    <w:uiPriority w:val="99"/>
    <w:rsid w:val="00083DA4"/>
    <w:rPr>
      <w:color w:val="0000FF"/>
      <w:u w:val="single"/>
    </w:rPr>
  </w:style>
  <w:style w:type="character" w:styleId="PageNumber">
    <w:name w:val="page number"/>
    <w:basedOn w:val="DefaultParagraphFont"/>
    <w:rsid w:val="00083DA4"/>
  </w:style>
  <w:style w:type="paragraph" w:styleId="Title">
    <w:name w:val="Title"/>
    <w:basedOn w:val="PMstyleHeadings"/>
    <w:next w:val="PMtext"/>
    <w:link w:val="TitleChar"/>
    <w:qFormat/>
    <w:rsid w:val="00083DA4"/>
    <w:pPr>
      <w:spacing w:after="60"/>
    </w:pPr>
    <w:rPr>
      <w:rFonts w:cs="Arial"/>
      <w:bCs/>
      <w:sz w:val="32"/>
      <w:szCs w:val="32"/>
    </w:rPr>
  </w:style>
  <w:style w:type="character" w:customStyle="1" w:styleId="TitleChar">
    <w:name w:val="Title Char"/>
    <w:basedOn w:val="DefaultParagraphFont"/>
    <w:link w:val="Title"/>
    <w:rsid w:val="00083DA4"/>
    <w:rPr>
      <w:rFonts w:ascii="Arial" w:eastAsia="Times New Roman" w:hAnsi="Arial" w:cs="Arial"/>
      <w:b/>
      <w:bCs/>
      <w:sz w:val="32"/>
      <w:szCs w:val="32"/>
    </w:rPr>
  </w:style>
  <w:style w:type="paragraph" w:customStyle="1" w:styleId="PMstyleHeadings">
    <w:name w:val="PMstyleHeadings"/>
    <w:next w:val="PMtext"/>
    <w:rsid w:val="00083DA4"/>
    <w:pPr>
      <w:keepNext/>
      <w:spacing w:before="240" w:after="120" w:line="240" w:lineRule="auto"/>
      <w:jc w:val="center"/>
    </w:pPr>
    <w:rPr>
      <w:rFonts w:ascii="Arial" w:eastAsia="Times New Roman" w:hAnsi="Arial" w:cs="Times New Roman"/>
      <w:b/>
      <w:sz w:val="24"/>
      <w:szCs w:val="24"/>
    </w:rPr>
  </w:style>
  <w:style w:type="paragraph" w:customStyle="1" w:styleId="HeaderStyle">
    <w:name w:val="HeaderStyle"/>
    <w:basedOn w:val="PMstyleHeadings"/>
    <w:next w:val="QuestionStyle"/>
    <w:rsid w:val="00083DA4"/>
  </w:style>
  <w:style w:type="paragraph" w:customStyle="1" w:styleId="QuestionStyle">
    <w:name w:val="QuestionStyle"/>
    <w:basedOn w:val="PMstyleBody"/>
    <w:next w:val="AnswerStyle"/>
    <w:rsid w:val="00083DA4"/>
    <w:pPr>
      <w:keepNext/>
    </w:pPr>
    <w:rPr>
      <w:i/>
    </w:rPr>
  </w:style>
  <w:style w:type="paragraph" w:customStyle="1" w:styleId="PMstyleLetter">
    <w:name w:val="PMstyleLetter"/>
    <w:rsid w:val="00083DA4"/>
    <w:pPr>
      <w:spacing w:before="120" w:after="0" w:line="240" w:lineRule="auto"/>
    </w:pPr>
    <w:rPr>
      <w:rFonts w:ascii="Times New Roman" w:eastAsia="Times New Roman" w:hAnsi="Times New Roman" w:cs="Times New Roman"/>
    </w:rPr>
  </w:style>
  <w:style w:type="paragraph" w:customStyle="1" w:styleId="PMaddress">
    <w:name w:val="PMaddress"/>
    <w:basedOn w:val="PMstyleLetter"/>
    <w:rsid w:val="00083DA4"/>
    <w:pPr>
      <w:spacing w:before="0"/>
    </w:pPr>
  </w:style>
  <w:style w:type="paragraph" w:customStyle="1" w:styleId="PMfooter">
    <w:name w:val="PMfooter"/>
    <w:basedOn w:val="PMstyleBody"/>
    <w:rsid w:val="00083DA4"/>
    <w:pPr>
      <w:pBdr>
        <w:top w:val="single" w:sz="4" w:space="3" w:color="auto"/>
      </w:pBdr>
    </w:pPr>
    <w:rPr>
      <w:sz w:val="18"/>
    </w:rPr>
  </w:style>
  <w:style w:type="paragraph" w:customStyle="1" w:styleId="PMgraphicHead">
    <w:name w:val="PMgraphicHead"/>
    <w:basedOn w:val="PMstyleBody"/>
    <w:next w:val="PMtext"/>
    <w:rsid w:val="00083DA4"/>
    <w:pPr>
      <w:keepNext/>
      <w:spacing w:after="60"/>
    </w:pPr>
    <w:rPr>
      <w:rFonts w:ascii="Times New Roman Bold" w:hAnsi="Times New Roman Bold"/>
      <w:b/>
      <w:spacing w:val="20"/>
      <w:sz w:val="24"/>
      <w:szCs w:val="24"/>
    </w:rPr>
  </w:style>
  <w:style w:type="paragraph" w:customStyle="1" w:styleId="PMhead">
    <w:name w:val="PMhead"/>
    <w:basedOn w:val="PMstyleHeadings"/>
    <w:next w:val="PMtext"/>
    <w:link w:val="PMheadChar"/>
    <w:rsid w:val="00083DA4"/>
    <w:pPr>
      <w:spacing w:after="240"/>
      <w:jc w:val="left"/>
    </w:pPr>
    <w:rPr>
      <w:sz w:val="22"/>
      <w:szCs w:val="22"/>
    </w:rPr>
  </w:style>
  <w:style w:type="paragraph" w:customStyle="1" w:styleId="PMheader">
    <w:name w:val="PMheader"/>
    <w:basedOn w:val="PMstyleBody"/>
    <w:rsid w:val="00083DA4"/>
    <w:pPr>
      <w:pBdr>
        <w:bottom w:val="single" w:sz="8" w:space="1" w:color="auto"/>
      </w:pBdr>
    </w:pPr>
    <w:rPr>
      <w:sz w:val="20"/>
    </w:rPr>
  </w:style>
  <w:style w:type="paragraph" w:customStyle="1" w:styleId="PMintroText">
    <w:name w:val="PMintroText"/>
    <w:basedOn w:val="PMstyleBody"/>
    <w:rsid w:val="00083DA4"/>
  </w:style>
  <w:style w:type="paragraph" w:customStyle="1" w:styleId="PMletterDate">
    <w:name w:val="PMletterDate"/>
    <w:basedOn w:val="PMstyleLetter"/>
    <w:next w:val="PMaddress"/>
    <w:rsid w:val="00083DA4"/>
    <w:pPr>
      <w:spacing w:before="720" w:after="720"/>
    </w:pPr>
  </w:style>
  <w:style w:type="paragraph" w:customStyle="1" w:styleId="PMletterlogo">
    <w:name w:val="PMletterlogo"/>
    <w:basedOn w:val="PMstyleLetter"/>
    <w:next w:val="PMletterText"/>
    <w:rsid w:val="00083DA4"/>
    <w:pPr>
      <w:spacing w:before="0"/>
    </w:pPr>
  </w:style>
  <w:style w:type="paragraph" w:customStyle="1" w:styleId="PMletterText">
    <w:name w:val="PMletterText"/>
    <w:basedOn w:val="PMstyleLetter"/>
    <w:rsid w:val="00083DA4"/>
  </w:style>
  <w:style w:type="paragraph" w:customStyle="1" w:styleId="PMletterSender">
    <w:name w:val="PMletterSender"/>
    <w:basedOn w:val="PMstyleLetter"/>
    <w:rsid w:val="00083DA4"/>
    <w:pPr>
      <w:spacing w:before="0"/>
    </w:pPr>
  </w:style>
  <w:style w:type="paragraph" w:customStyle="1" w:styleId="PMletterTextBullet">
    <w:name w:val="PMletterTextBullet"/>
    <w:basedOn w:val="PMstyleLetter"/>
    <w:rsid w:val="00083DA4"/>
    <w:pPr>
      <w:numPr>
        <w:numId w:val="5"/>
      </w:numPr>
    </w:pPr>
  </w:style>
  <w:style w:type="paragraph" w:customStyle="1" w:styleId="PMletterTextNumber">
    <w:name w:val="PMletterTextNumber"/>
    <w:basedOn w:val="PMstyleLetter"/>
    <w:rsid w:val="00083DA4"/>
    <w:pPr>
      <w:numPr>
        <w:numId w:val="1"/>
      </w:numPr>
    </w:pPr>
  </w:style>
  <w:style w:type="paragraph" w:customStyle="1" w:styleId="PMMatrix">
    <w:name w:val="PMMatrix"/>
    <w:basedOn w:val="PMstyleHeadings"/>
    <w:rsid w:val="00083DA4"/>
    <w:rPr>
      <w:i/>
      <w:color w:val="FFFFFF"/>
      <w:sz w:val="22"/>
      <w:szCs w:val="22"/>
    </w:rPr>
  </w:style>
  <w:style w:type="paragraph" w:customStyle="1" w:styleId="PMsalutation">
    <w:name w:val="PMsalutation"/>
    <w:basedOn w:val="PMstyleLetter"/>
    <w:next w:val="PMletterText"/>
    <w:rsid w:val="00083DA4"/>
    <w:pPr>
      <w:spacing w:before="240" w:after="120"/>
    </w:pPr>
    <w:rPr>
      <w:rFonts w:ascii="Arial" w:hAnsi="Arial"/>
    </w:rPr>
  </w:style>
  <w:style w:type="paragraph" w:customStyle="1" w:styleId="PMsectionHead">
    <w:name w:val="PMsectionHead"/>
    <w:basedOn w:val="PMstyleHeadings"/>
    <w:next w:val="Normal"/>
    <w:link w:val="PMsectionHeadChar"/>
    <w:rsid w:val="00083DA4"/>
    <w:pPr>
      <w:pageBreakBefore/>
      <w:shd w:val="clear" w:color="FFFFFF" w:fill="auto"/>
      <w:spacing w:before="480" w:after="360"/>
      <w:outlineLvl w:val="1"/>
    </w:pPr>
  </w:style>
  <w:style w:type="paragraph" w:customStyle="1" w:styleId="PMsectionsubhead">
    <w:name w:val="PMsectionsubhead"/>
    <w:basedOn w:val="PMsectionHead"/>
    <w:rsid w:val="00083DA4"/>
    <w:pPr>
      <w:keepNext w:val="0"/>
      <w:pageBreakBefore w:val="0"/>
      <w:widowControl w:val="0"/>
      <w:spacing w:before="240"/>
    </w:pPr>
  </w:style>
  <w:style w:type="paragraph" w:customStyle="1" w:styleId="PMsignature">
    <w:name w:val="PMsignature"/>
    <w:basedOn w:val="PMstyleLetter"/>
    <w:next w:val="PMletterSender"/>
    <w:rsid w:val="00083DA4"/>
    <w:pPr>
      <w:keepNext/>
      <w:spacing w:before="240" w:after="960"/>
    </w:pPr>
    <w:rPr>
      <w:rFonts w:ascii="Arial" w:hAnsi="Arial"/>
    </w:rPr>
  </w:style>
  <w:style w:type="paragraph" w:customStyle="1" w:styleId="PMsubHead4">
    <w:name w:val="PMsubHead4"/>
    <w:basedOn w:val="PMstyleHeadings"/>
    <w:next w:val="PMtext"/>
    <w:rsid w:val="00083DA4"/>
    <w:rPr>
      <w:b w:val="0"/>
      <w:i/>
      <w:sz w:val="22"/>
      <w:szCs w:val="22"/>
    </w:rPr>
  </w:style>
  <w:style w:type="paragraph" w:customStyle="1" w:styleId="PMsubHead2">
    <w:name w:val="PMsubHead2"/>
    <w:basedOn w:val="PMstyleHeadings"/>
    <w:next w:val="PMtext"/>
    <w:rsid w:val="00083DA4"/>
    <w:pPr>
      <w:spacing w:before="120"/>
    </w:pPr>
    <w:rPr>
      <w:rFonts w:ascii="Arial (W1)" w:hAnsi="Arial (W1)"/>
      <w:b w:val="0"/>
      <w:sz w:val="20"/>
      <w:szCs w:val="22"/>
      <w:u w:val="single"/>
    </w:rPr>
  </w:style>
  <w:style w:type="paragraph" w:customStyle="1" w:styleId="PMsubHead3">
    <w:name w:val="PMsubHead3"/>
    <w:basedOn w:val="PMstyleHeadings"/>
    <w:next w:val="PMtext"/>
    <w:rsid w:val="00083DA4"/>
    <w:pPr>
      <w:spacing w:before="120" w:after="60"/>
    </w:pPr>
    <w:rPr>
      <w:b w:val="0"/>
      <w:i/>
      <w:sz w:val="20"/>
      <w:szCs w:val="22"/>
      <w:u w:val="single"/>
    </w:rPr>
  </w:style>
  <w:style w:type="paragraph" w:customStyle="1" w:styleId="PMtableHead">
    <w:name w:val="PMtableHead"/>
    <w:basedOn w:val="PMstyleBody"/>
    <w:next w:val="PMtableText"/>
    <w:uiPriority w:val="99"/>
    <w:rsid w:val="00083DA4"/>
    <w:pPr>
      <w:keepNext/>
      <w:spacing w:before="240" w:after="120"/>
    </w:pPr>
    <w:rPr>
      <w:b/>
    </w:rPr>
  </w:style>
  <w:style w:type="paragraph" w:customStyle="1" w:styleId="PMtableText">
    <w:name w:val="PMtableText"/>
    <w:basedOn w:val="PMstyleBody"/>
    <w:link w:val="PMtableTextChar"/>
    <w:rsid w:val="00083DA4"/>
    <w:pPr>
      <w:spacing w:before="60" w:after="60"/>
    </w:pPr>
  </w:style>
  <w:style w:type="paragraph" w:customStyle="1" w:styleId="PMtextBold">
    <w:name w:val="PMtextBold"/>
    <w:basedOn w:val="PMtext"/>
    <w:link w:val="PMtextBoldChar"/>
    <w:rsid w:val="00083DA4"/>
    <w:rPr>
      <w:b/>
    </w:rPr>
  </w:style>
  <w:style w:type="paragraph" w:customStyle="1" w:styleId="PMtextBoldItalic">
    <w:name w:val="PMtextBoldItalic"/>
    <w:basedOn w:val="PMtext"/>
    <w:rsid w:val="00083DA4"/>
    <w:rPr>
      <w:b/>
      <w:i/>
    </w:rPr>
  </w:style>
  <w:style w:type="paragraph" w:customStyle="1" w:styleId="PMtextBullet">
    <w:name w:val="PMtextBullet"/>
    <w:basedOn w:val="PMtext"/>
    <w:link w:val="PMtextBulletChar"/>
    <w:rsid w:val="00083DA4"/>
    <w:pPr>
      <w:numPr>
        <w:numId w:val="8"/>
      </w:numPr>
    </w:pPr>
  </w:style>
  <w:style w:type="paragraph" w:customStyle="1" w:styleId="PMtextBulletIndent">
    <w:name w:val="PMtextBulletIndent"/>
    <w:basedOn w:val="PMtextBullet"/>
    <w:rsid w:val="00083DA4"/>
    <w:pPr>
      <w:numPr>
        <w:numId w:val="3"/>
      </w:numPr>
    </w:pPr>
  </w:style>
  <w:style w:type="paragraph" w:customStyle="1" w:styleId="PMtextItalic">
    <w:name w:val="PMtextItalic"/>
    <w:basedOn w:val="PMtext"/>
    <w:link w:val="PMtextItalicChar"/>
    <w:rsid w:val="00083DA4"/>
    <w:rPr>
      <w:i/>
    </w:rPr>
  </w:style>
  <w:style w:type="paragraph" w:styleId="TOC1">
    <w:name w:val="toc 1"/>
    <w:basedOn w:val="PMstyleHeadings"/>
    <w:uiPriority w:val="39"/>
    <w:rsid w:val="00083DA4"/>
    <w:pPr>
      <w:keepNext w:val="0"/>
      <w:tabs>
        <w:tab w:val="right" w:leader="underscore" w:pos="8640"/>
      </w:tabs>
      <w:spacing w:before="60" w:after="60"/>
      <w:jc w:val="left"/>
    </w:pPr>
    <w:rPr>
      <w:sz w:val="22"/>
    </w:rPr>
  </w:style>
  <w:style w:type="paragraph" w:styleId="TOC2">
    <w:name w:val="toc 2"/>
    <w:basedOn w:val="PMstyleHeadings"/>
    <w:uiPriority w:val="39"/>
    <w:rsid w:val="00083DA4"/>
    <w:pPr>
      <w:keepNext w:val="0"/>
      <w:tabs>
        <w:tab w:val="right" w:leader="underscore" w:pos="8640"/>
      </w:tabs>
      <w:spacing w:before="60" w:after="60"/>
      <w:ind w:left="288"/>
      <w:jc w:val="left"/>
    </w:pPr>
    <w:rPr>
      <w:i/>
      <w:sz w:val="22"/>
      <w:szCs w:val="22"/>
    </w:rPr>
  </w:style>
  <w:style w:type="paragraph" w:styleId="TOC3">
    <w:name w:val="toc 3"/>
    <w:basedOn w:val="PMstyleHeadings"/>
    <w:uiPriority w:val="39"/>
    <w:rsid w:val="00083DA4"/>
    <w:pPr>
      <w:keepNext w:val="0"/>
      <w:tabs>
        <w:tab w:val="right" w:leader="underscore" w:pos="8640"/>
      </w:tabs>
      <w:spacing w:before="60" w:after="60"/>
      <w:ind w:left="576"/>
      <w:jc w:val="left"/>
    </w:pPr>
    <w:rPr>
      <w:b w:val="0"/>
      <w:i/>
      <w:sz w:val="22"/>
      <w:szCs w:val="16"/>
    </w:rPr>
  </w:style>
  <w:style w:type="paragraph" w:styleId="TOC4">
    <w:name w:val="toc 4"/>
    <w:basedOn w:val="PMstyleHeadings"/>
    <w:uiPriority w:val="39"/>
    <w:rsid w:val="00083DA4"/>
    <w:pPr>
      <w:keepNext w:val="0"/>
      <w:tabs>
        <w:tab w:val="right" w:leader="underscore" w:pos="8640"/>
      </w:tabs>
      <w:spacing w:before="60" w:after="60"/>
      <w:ind w:left="864"/>
      <w:jc w:val="left"/>
    </w:pPr>
    <w:rPr>
      <w:sz w:val="20"/>
    </w:rPr>
  </w:style>
  <w:style w:type="paragraph" w:styleId="TOC5">
    <w:name w:val="toc 5"/>
    <w:basedOn w:val="PMstyleHeadings"/>
    <w:uiPriority w:val="39"/>
    <w:rsid w:val="00083DA4"/>
    <w:pPr>
      <w:keepNext w:val="0"/>
      <w:tabs>
        <w:tab w:val="right" w:leader="underscore" w:pos="8640"/>
      </w:tabs>
      <w:spacing w:before="60" w:after="60"/>
      <w:ind w:left="1152"/>
      <w:jc w:val="left"/>
    </w:pPr>
    <w:rPr>
      <w:i/>
      <w:sz w:val="20"/>
      <w:szCs w:val="20"/>
    </w:rPr>
  </w:style>
  <w:style w:type="paragraph" w:styleId="TOC6">
    <w:name w:val="toc 6"/>
    <w:basedOn w:val="PMstyleHeadings"/>
    <w:uiPriority w:val="39"/>
    <w:rsid w:val="00083DA4"/>
    <w:pPr>
      <w:keepNext w:val="0"/>
      <w:tabs>
        <w:tab w:val="right" w:leader="underscore" w:pos="8640"/>
      </w:tabs>
      <w:spacing w:before="60" w:after="60"/>
      <w:ind w:left="1440"/>
    </w:pPr>
    <w:rPr>
      <w:b w:val="0"/>
      <w:i/>
      <w:sz w:val="20"/>
    </w:rPr>
  </w:style>
  <w:style w:type="paragraph" w:styleId="TOC7">
    <w:name w:val="toc 7"/>
    <w:basedOn w:val="PMstyleHeadings"/>
    <w:uiPriority w:val="39"/>
    <w:rsid w:val="00083DA4"/>
    <w:pPr>
      <w:keepNext w:val="0"/>
      <w:tabs>
        <w:tab w:val="right" w:leader="underscore" w:pos="8640"/>
      </w:tabs>
      <w:spacing w:before="60" w:after="60"/>
      <w:ind w:left="1728"/>
    </w:pPr>
    <w:rPr>
      <w:sz w:val="18"/>
    </w:rPr>
  </w:style>
  <w:style w:type="paragraph" w:styleId="TOC8">
    <w:name w:val="toc 8"/>
    <w:basedOn w:val="PMstyleHeadings"/>
    <w:uiPriority w:val="39"/>
    <w:rsid w:val="00083DA4"/>
    <w:pPr>
      <w:keepNext w:val="0"/>
      <w:tabs>
        <w:tab w:val="right" w:leader="underscore" w:pos="8640"/>
      </w:tabs>
      <w:spacing w:before="60" w:after="60"/>
      <w:ind w:left="2016"/>
    </w:pPr>
    <w:rPr>
      <w:i/>
      <w:sz w:val="18"/>
    </w:rPr>
  </w:style>
  <w:style w:type="paragraph" w:styleId="TOC9">
    <w:name w:val="toc 9"/>
    <w:basedOn w:val="PMstyleHeadings"/>
    <w:uiPriority w:val="39"/>
    <w:rsid w:val="00083DA4"/>
    <w:pPr>
      <w:keepNext w:val="0"/>
      <w:tabs>
        <w:tab w:val="right" w:leader="underscore" w:pos="8640"/>
      </w:tabs>
      <w:spacing w:before="60" w:after="60"/>
      <w:ind w:left="2304"/>
    </w:pPr>
    <w:rPr>
      <w:b w:val="0"/>
      <w:i/>
      <w:sz w:val="18"/>
    </w:rPr>
  </w:style>
  <w:style w:type="paragraph" w:customStyle="1" w:styleId="PMtextNumber">
    <w:name w:val="PMtextNumber"/>
    <w:basedOn w:val="PMtext"/>
    <w:rsid w:val="00083DA4"/>
    <w:pPr>
      <w:numPr>
        <w:numId w:val="2"/>
      </w:numPr>
      <w:ind w:left="720"/>
    </w:pPr>
  </w:style>
  <w:style w:type="paragraph" w:customStyle="1" w:styleId="PMtextNumberIndent">
    <w:name w:val="PMtextNumberIndent"/>
    <w:basedOn w:val="PMtextNumber"/>
    <w:rsid w:val="00083DA4"/>
    <w:pPr>
      <w:numPr>
        <w:numId w:val="4"/>
      </w:numPr>
      <w:ind w:left="1080"/>
    </w:pPr>
  </w:style>
  <w:style w:type="paragraph" w:customStyle="1" w:styleId="PMtitleCC">
    <w:name w:val="PMtitleCC"/>
    <w:basedOn w:val="PMstyleBody"/>
    <w:rsid w:val="00083DA4"/>
    <w:pPr>
      <w:spacing w:before="60"/>
      <w:jc w:val="center"/>
    </w:pPr>
  </w:style>
  <w:style w:type="paragraph" w:customStyle="1" w:styleId="PMtitleClient">
    <w:name w:val="PMtitleClient"/>
    <w:basedOn w:val="PMstyleBody"/>
    <w:rsid w:val="00083DA4"/>
    <w:pPr>
      <w:spacing w:before="60"/>
      <w:jc w:val="center"/>
    </w:pPr>
  </w:style>
  <w:style w:type="paragraph" w:customStyle="1" w:styleId="PMtitleDate">
    <w:name w:val="PMtitleDate"/>
    <w:basedOn w:val="PMstyleHeadings"/>
    <w:rsid w:val="00083DA4"/>
    <w:pPr>
      <w:spacing w:before="960"/>
    </w:pPr>
  </w:style>
  <w:style w:type="paragraph" w:customStyle="1" w:styleId="PMtitleIssue">
    <w:name w:val="PMtitleIssue"/>
    <w:basedOn w:val="PMstyleHeadings"/>
    <w:next w:val="PMtitleSolution"/>
    <w:rsid w:val="00083DA4"/>
    <w:pPr>
      <w:pageBreakBefore/>
      <w:shd w:val="clear" w:color="000080" w:fill="auto"/>
      <w:spacing w:before="1200"/>
    </w:pPr>
    <w:rPr>
      <w:b w:val="0"/>
      <w:caps/>
      <w:spacing w:val="40"/>
      <w:sz w:val="48"/>
      <w:szCs w:val="48"/>
    </w:rPr>
  </w:style>
  <w:style w:type="paragraph" w:customStyle="1" w:styleId="PMtitleSolution">
    <w:name w:val="PMtitleSolution"/>
    <w:basedOn w:val="PMstyleHeadings"/>
    <w:next w:val="PMtitleToFrom"/>
    <w:rsid w:val="00083DA4"/>
    <w:pPr>
      <w:pBdr>
        <w:top w:val="single" w:sz="8" w:space="1" w:color="000080"/>
        <w:bottom w:val="single" w:sz="8" w:space="1" w:color="000080"/>
      </w:pBdr>
      <w:shd w:val="clear" w:color="0000FF" w:fill="auto"/>
      <w:spacing w:before="480"/>
    </w:pPr>
    <w:rPr>
      <w:b w:val="0"/>
      <w:i/>
      <w:smallCaps/>
      <w:spacing w:val="20"/>
      <w:sz w:val="36"/>
      <w:szCs w:val="36"/>
    </w:rPr>
  </w:style>
  <w:style w:type="paragraph" w:customStyle="1" w:styleId="PMtitleToFrom">
    <w:name w:val="PMtitleTo/From"/>
    <w:basedOn w:val="PMstyleHeadings"/>
    <w:next w:val="PMtitleLogo"/>
    <w:rsid w:val="00083DA4"/>
    <w:pPr>
      <w:spacing w:before="960"/>
    </w:pPr>
    <w:rPr>
      <w:smallCaps/>
    </w:rPr>
  </w:style>
  <w:style w:type="paragraph" w:customStyle="1" w:styleId="PMtitleLogo">
    <w:name w:val="PMtitleLogo"/>
    <w:basedOn w:val="PMstyleBody"/>
    <w:next w:val="PMtitleClient"/>
    <w:rsid w:val="00083DA4"/>
    <w:pPr>
      <w:spacing w:before="240" w:after="240"/>
      <w:jc w:val="center"/>
    </w:pPr>
  </w:style>
  <w:style w:type="paragraph" w:customStyle="1" w:styleId="PMtitleSender">
    <w:name w:val="PMtitleSender"/>
    <w:basedOn w:val="PMstyleBody"/>
    <w:rsid w:val="00083DA4"/>
    <w:pPr>
      <w:spacing w:before="60"/>
      <w:jc w:val="center"/>
    </w:pPr>
  </w:style>
  <w:style w:type="paragraph" w:customStyle="1" w:styleId="PMTOCHeader">
    <w:name w:val="PMTOCHeader"/>
    <w:basedOn w:val="PMstyleHeadings"/>
    <w:next w:val="PMtext"/>
    <w:rsid w:val="00083DA4"/>
    <w:pPr>
      <w:pageBreakBefore/>
      <w:spacing w:before="480" w:after="360"/>
    </w:pPr>
    <w:rPr>
      <w:b w:val="0"/>
      <w:caps/>
      <w:spacing w:val="40"/>
      <w:sz w:val="44"/>
      <w:szCs w:val="44"/>
    </w:rPr>
  </w:style>
  <w:style w:type="paragraph" w:customStyle="1" w:styleId="RFPTable">
    <w:name w:val="RFPTable"/>
    <w:basedOn w:val="PMstyleHeadings"/>
    <w:rsid w:val="00083DA4"/>
    <w:pPr>
      <w:tabs>
        <w:tab w:val="left" w:leader="dot" w:pos="6840"/>
      </w:tabs>
    </w:pPr>
    <w:rPr>
      <w:b w:val="0"/>
      <w:bCs/>
      <w:iCs/>
      <w:sz w:val="18"/>
      <w:szCs w:val="18"/>
    </w:rPr>
  </w:style>
  <w:style w:type="table" w:styleId="TableGrid">
    <w:name w:val="Table Grid"/>
    <w:basedOn w:val="TableNormal"/>
    <w:uiPriority w:val="59"/>
    <w:rsid w:val="00436F7F"/>
    <w:pPr>
      <w:tabs>
        <w:tab w:val="left" w:leader="dot" w:pos="6840"/>
      </w:tabs>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MsectionTitle">
    <w:name w:val="PMsectionTitle"/>
    <w:basedOn w:val="PMstyleHeadings"/>
    <w:rsid w:val="00083DA4"/>
    <w:pPr>
      <w:pageBreakBefore/>
      <w:spacing w:before="2040" w:after="0"/>
      <w:outlineLvl w:val="0"/>
    </w:pPr>
    <w:rPr>
      <w:sz w:val="48"/>
    </w:rPr>
  </w:style>
  <w:style w:type="paragraph" w:customStyle="1" w:styleId="PMblankspace">
    <w:name w:val="PMblankspace"/>
    <w:basedOn w:val="PMsalutation"/>
    <w:rsid w:val="00083DA4"/>
    <w:pPr>
      <w:spacing w:before="360" w:after="360"/>
    </w:pPr>
  </w:style>
  <w:style w:type="paragraph" w:customStyle="1" w:styleId="PMsignatureline">
    <w:name w:val="PMsignatureline"/>
    <w:basedOn w:val="PMsignature"/>
    <w:rsid w:val="00083DA4"/>
    <w:pPr>
      <w:spacing w:before="960" w:after="240"/>
    </w:pPr>
    <w:rPr>
      <w:rFonts w:cs="Arial"/>
    </w:rPr>
  </w:style>
  <w:style w:type="paragraph" w:customStyle="1" w:styleId="PMsubHead">
    <w:name w:val="PMsubHead"/>
    <w:basedOn w:val="PMstyleHeadings"/>
    <w:link w:val="PMsubHeadChar"/>
    <w:rsid w:val="00083DA4"/>
    <w:pPr>
      <w:jc w:val="left"/>
    </w:pPr>
    <w:rPr>
      <w:i/>
      <w:sz w:val="22"/>
    </w:rPr>
  </w:style>
  <w:style w:type="paragraph" w:customStyle="1" w:styleId="PMtext2">
    <w:name w:val="PMtext2"/>
    <w:basedOn w:val="PMstyleBody"/>
    <w:rsid w:val="00083DA4"/>
    <w:pPr>
      <w:spacing w:before="0"/>
    </w:pPr>
  </w:style>
  <w:style w:type="paragraph" w:customStyle="1" w:styleId="PMtext5">
    <w:name w:val="PMtext5"/>
    <w:basedOn w:val="PMtext"/>
    <w:link w:val="PMtext5Char"/>
    <w:rsid w:val="00083DA4"/>
    <w:rPr>
      <w:u w:val="single"/>
    </w:rPr>
  </w:style>
  <w:style w:type="paragraph" w:customStyle="1" w:styleId="PMtext6">
    <w:name w:val="PMtext6"/>
    <w:basedOn w:val="PMtext"/>
    <w:link w:val="PMtext6Char"/>
    <w:rsid w:val="00083DA4"/>
    <w:rPr>
      <w:b/>
      <w:i/>
    </w:rPr>
  </w:style>
  <w:style w:type="paragraph" w:customStyle="1" w:styleId="PMSecondPgHead">
    <w:name w:val="PMSecondPgHead"/>
    <w:basedOn w:val="PMsectionHead"/>
    <w:uiPriority w:val="99"/>
    <w:rsid w:val="00083DA4"/>
    <w:pPr>
      <w:contextualSpacing/>
      <w:outlineLvl w:val="9"/>
    </w:pPr>
  </w:style>
  <w:style w:type="paragraph" w:customStyle="1" w:styleId="PMtextBeforeTable">
    <w:name w:val="PMtextBeforeTable"/>
    <w:basedOn w:val="PMtext"/>
    <w:rsid w:val="00083DA4"/>
    <w:pPr>
      <w:spacing w:after="120"/>
    </w:pPr>
  </w:style>
  <w:style w:type="paragraph" w:customStyle="1" w:styleId="PMtextbulletlist">
    <w:name w:val="PMtextbulletlist"/>
    <w:basedOn w:val="PMtextBullet"/>
    <w:link w:val="PMtextbulletlistChar"/>
    <w:rsid w:val="00083DA4"/>
    <w:pPr>
      <w:numPr>
        <w:numId w:val="7"/>
      </w:numPr>
      <w:spacing w:before="0"/>
    </w:pPr>
  </w:style>
  <w:style w:type="paragraph" w:customStyle="1" w:styleId="PMTableHeadCentre">
    <w:name w:val="PMTableHeadCentre"/>
    <w:basedOn w:val="PMtableHead"/>
    <w:rsid w:val="00083DA4"/>
    <w:pPr>
      <w:contextualSpacing/>
      <w:jc w:val="center"/>
    </w:pPr>
  </w:style>
  <w:style w:type="paragraph" w:customStyle="1" w:styleId="PMtabletextsmall">
    <w:name w:val="PMtabletextsmall"/>
    <w:basedOn w:val="PMtableText"/>
    <w:link w:val="PMtabletextsmallChar"/>
    <w:uiPriority w:val="99"/>
    <w:rsid w:val="00083DA4"/>
    <w:pPr>
      <w:spacing w:before="0" w:after="0"/>
    </w:pPr>
    <w:rPr>
      <w:sz w:val="18"/>
    </w:rPr>
  </w:style>
  <w:style w:type="paragraph" w:customStyle="1" w:styleId="PMTableHeadSmall">
    <w:name w:val="PMTableHeadSmall"/>
    <w:basedOn w:val="PMTableHeadCentre"/>
    <w:rsid w:val="00083DA4"/>
    <w:pPr>
      <w:spacing w:before="60" w:after="60"/>
    </w:pPr>
    <w:rPr>
      <w:sz w:val="18"/>
    </w:rPr>
  </w:style>
  <w:style w:type="paragraph" w:customStyle="1" w:styleId="PMtabletextbullet">
    <w:name w:val="PMtabletextbullet"/>
    <w:basedOn w:val="PMtabletextsmall"/>
    <w:rsid w:val="00083DA4"/>
    <w:pPr>
      <w:numPr>
        <w:numId w:val="6"/>
      </w:numPr>
    </w:pPr>
  </w:style>
  <w:style w:type="paragraph" w:customStyle="1" w:styleId="PMhyperlink">
    <w:name w:val="PMhyperlink"/>
    <w:basedOn w:val="PMtabletextsmall"/>
    <w:link w:val="PMhyperlinkChar"/>
    <w:rsid w:val="00083DA4"/>
    <w:rPr>
      <w:color w:val="0000FF"/>
      <w:u w:val="single"/>
    </w:rPr>
  </w:style>
  <w:style w:type="paragraph" w:customStyle="1" w:styleId="PMtextboldcentred">
    <w:name w:val="PMtextboldcentred"/>
    <w:basedOn w:val="PMtext"/>
    <w:next w:val="PMtextBold"/>
    <w:rsid w:val="00083DA4"/>
    <w:pPr>
      <w:jc w:val="center"/>
    </w:pPr>
    <w:rPr>
      <w:b/>
    </w:rPr>
  </w:style>
  <w:style w:type="paragraph" w:customStyle="1" w:styleId="PMtextbolditaliccentre">
    <w:name w:val="PMtextbolditaliccentre"/>
    <w:basedOn w:val="PMtextboldcentred"/>
    <w:rsid w:val="00083DA4"/>
    <w:rPr>
      <w:i/>
    </w:rPr>
  </w:style>
  <w:style w:type="paragraph" w:customStyle="1" w:styleId="PMTableTextBold">
    <w:name w:val="PMTableTextBold"/>
    <w:basedOn w:val="PMtableText"/>
    <w:link w:val="PMTableTextBoldChar"/>
    <w:rsid w:val="00083DA4"/>
    <w:rPr>
      <w:b/>
    </w:rPr>
  </w:style>
  <w:style w:type="paragraph" w:customStyle="1" w:styleId="PMtabletextbulletlarge">
    <w:name w:val="PMtabletextbulletlarge"/>
    <w:basedOn w:val="PMtabletextbullet"/>
    <w:rsid w:val="00083DA4"/>
    <w:rPr>
      <w:sz w:val="22"/>
    </w:rPr>
  </w:style>
  <w:style w:type="paragraph" w:customStyle="1" w:styleId="PMtextsmall">
    <w:name w:val="PMtextsmall"/>
    <w:basedOn w:val="PMtext"/>
    <w:rsid w:val="00083DA4"/>
    <w:pPr>
      <w:spacing w:before="0"/>
    </w:pPr>
    <w:rPr>
      <w:sz w:val="20"/>
    </w:rPr>
  </w:style>
  <w:style w:type="paragraph" w:customStyle="1" w:styleId="PMSectionSubTitle">
    <w:name w:val="PMSectionSubTitle"/>
    <w:basedOn w:val="PMsectionTitle"/>
    <w:rsid w:val="00083DA4"/>
    <w:pPr>
      <w:keepNext w:val="0"/>
      <w:pageBreakBefore w:val="0"/>
      <w:widowControl w:val="0"/>
      <w:spacing w:before="240"/>
      <w:outlineLvl w:val="9"/>
    </w:pPr>
  </w:style>
  <w:style w:type="character" w:customStyle="1" w:styleId="PMtextChar">
    <w:name w:val="PMtext Char"/>
    <w:link w:val="PMtext"/>
    <w:rsid w:val="004A047A"/>
    <w:rPr>
      <w:rFonts w:ascii="Arial" w:eastAsia="Times New Roman" w:hAnsi="Arial" w:cs="Times New Roman"/>
    </w:rPr>
  </w:style>
  <w:style w:type="character" w:customStyle="1" w:styleId="PMtextBulletChar">
    <w:name w:val="PMtextBullet Char"/>
    <w:link w:val="PMtextBullet"/>
    <w:locked/>
    <w:rsid w:val="004A047A"/>
    <w:rPr>
      <w:rFonts w:ascii="Arial" w:eastAsia="Times New Roman" w:hAnsi="Arial" w:cs="Times New Roman"/>
    </w:rPr>
  </w:style>
  <w:style w:type="character" w:customStyle="1" w:styleId="PMheadChar">
    <w:name w:val="PMhead Char"/>
    <w:link w:val="PMhead"/>
    <w:rsid w:val="004A047A"/>
    <w:rPr>
      <w:rFonts w:ascii="Arial" w:eastAsia="Times New Roman" w:hAnsi="Arial" w:cs="Times New Roman"/>
      <w:b/>
    </w:rPr>
  </w:style>
  <w:style w:type="character" w:customStyle="1" w:styleId="PMtextItalicChar">
    <w:name w:val="PMtextItalic Char"/>
    <w:link w:val="PMtextItalic"/>
    <w:rsid w:val="00D776EA"/>
    <w:rPr>
      <w:rFonts w:ascii="Arial" w:eastAsia="Times New Roman" w:hAnsi="Arial" w:cs="Times New Roman"/>
      <w:i/>
    </w:rPr>
  </w:style>
  <w:style w:type="character" w:customStyle="1" w:styleId="PMsectionHeadChar">
    <w:name w:val="PMsectionHead Char"/>
    <w:basedOn w:val="DefaultParagraphFont"/>
    <w:link w:val="PMsectionHead"/>
    <w:locked/>
    <w:rsid w:val="00D776EA"/>
    <w:rPr>
      <w:rFonts w:ascii="Arial" w:eastAsia="Times New Roman" w:hAnsi="Arial" w:cs="Times New Roman"/>
      <w:b/>
      <w:sz w:val="24"/>
      <w:szCs w:val="24"/>
      <w:shd w:val="clear" w:color="FFFFFF" w:fill="auto"/>
    </w:rPr>
  </w:style>
  <w:style w:type="character" w:customStyle="1" w:styleId="PMtableTextChar">
    <w:name w:val="PMtableText Char"/>
    <w:basedOn w:val="DefaultParagraphFont"/>
    <w:link w:val="PMtableText"/>
    <w:rsid w:val="00D776EA"/>
    <w:rPr>
      <w:rFonts w:ascii="Arial" w:eastAsia="Times New Roman" w:hAnsi="Arial" w:cs="Times New Roman"/>
    </w:rPr>
  </w:style>
  <w:style w:type="character" w:customStyle="1" w:styleId="PMsubHeadChar">
    <w:name w:val="PMsubHead Char"/>
    <w:link w:val="PMsubHead"/>
    <w:rsid w:val="00852F22"/>
    <w:rPr>
      <w:rFonts w:ascii="Arial" w:eastAsia="Times New Roman" w:hAnsi="Arial" w:cs="Times New Roman"/>
      <w:b/>
      <w:i/>
      <w:szCs w:val="24"/>
    </w:rPr>
  </w:style>
  <w:style w:type="character" w:customStyle="1" w:styleId="ft01">
    <w:name w:val="ft01"/>
    <w:rsid w:val="00852F22"/>
    <w:rPr>
      <w:b w:val="0"/>
      <w:bCs w:val="0"/>
      <w:color w:val="000000"/>
      <w:sz w:val="18"/>
      <w:szCs w:val="18"/>
    </w:rPr>
  </w:style>
  <w:style w:type="character" w:customStyle="1" w:styleId="PMtextbulletlistChar">
    <w:name w:val="PMtextbulletlist Char"/>
    <w:link w:val="PMtextbulletlist"/>
    <w:locked/>
    <w:rsid w:val="00852F22"/>
    <w:rPr>
      <w:rFonts w:ascii="Arial" w:eastAsia="Times New Roman" w:hAnsi="Arial" w:cs="Times New Roman"/>
    </w:rPr>
  </w:style>
  <w:style w:type="character" w:customStyle="1" w:styleId="PMtext5Char">
    <w:name w:val="PMtext5 Char"/>
    <w:link w:val="PMtext5"/>
    <w:rsid w:val="00AC27D8"/>
    <w:rPr>
      <w:rFonts w:ascii="Arial" w:eastAsia="Times New Roman" w:hAnsi="Arial" w:cs="Times New Roman"/>
      <w:u w:val="single"/>
    </w:rPr>
  </w:style>
  <w:style w:type="character" w:customStyle="1" w:styleId="bold1">
    <w:name w:val="bold1"/>
    <w:rsid w:val="00AC27D8"/>
    <w:rPr>
      <w:b/>
      <w:bCs/>
    </w:rPr>
  </w:style>
  <w:style w:type="character" w:styleId="Emphasis">
    <w:name w:val="Emphasis"/>
    <w:qFormat/>
    <w:rsid w:val="003C2EE0"/>
    <w:rPr>
      <w:i/>
      <w:iCs/>
    </w:rPr>
  </w:style>
  <w:style w:type="character" w:styleId="Strong">
    <w:name w:val="Strong"/>
    <w:qFormat/>
    <w:rsid w:val="00385CF0"/>
    <w:rPr>
      <w:rFonts w:ascii="Arial" w:hAnsi="Arial"/>
      <w:b/>
      <w:bCs/>
      <w:sz w:val="24"/>
    </w:rPr>
  </w:style>
  <w:style w:type="character" w:customStyle="1" w:styleId="PMtabletextsmallChar">
    <w:name w:val="PMtabletextsmall Char"/>
    <w:link w:val="PMtabletextsmall"/>
    <w:uiPriority w:val="99"/>
    <w:rsid w:val="00656031"/>
    <w:rPr>
      <w:rFonts w:ascii="Arial" w:eastAsia="Times New Roman" w:hAnsi="Arial" w:cs="Times New Roman"/>
      <w:sz w:val="18"/>
    </w:rPr>
  </w:style>
  <w:style w:type="character" w:customStyle="1" w:styleId="PMhyperlinkChar">
    <w:name w:val="PMhyperlink Char"/>
    <w:link w:val="PMhyperlink"/>
    <w:locked/>
    <w:rsid w:val="00656031"/>
    <w:rPr>
      <w:rFonts w:ascii="Arial" w:eastAsia="Times New Roman" w:hAnsi="Arial" w:cs="Times New Roman"/>
      <w:color w:val="0000FF"/>
      <w:sz w:val="18"/>
      <w:u w:val="single"/>
    </w:rPr>
  </w:style>
  <w:style w:type="character" w:customStyle="1" w:styleId="PMTableTextBoldChar">
    <w:name w:val="PMTableTextBold Char"/>
    <w:link w:val="PMTableTextBold"/>
    <w:rsid w:val="00656031"/>
    <w:rPr>
      <w:rFonts w:ascii="Arial" w:eastAsia="Times New Roman" w:hAnsi="Arial" w:cs="Times New Roman"/>
      <w:b/>
    </w:rPr>
  </w:style>
  <w:style w:type="character" w:customStyle="1" w:styleId="h2epChar">
    <w:name w:val="h2ep Char"/>
    <w:link w:val="h2ep"/>
    <w:rsid w:val="00656031"/>
    <w:rPr>
      <w:rFonts w:ascii="Arial" w:eastAsia="Times New Roman" w:hAnsi="Arial" w:cs="Arial"/>
      <w:b/>
    </w:rPr>
  </w:style>
  <w:style w:type="paragraph" w:customStyle="1" w:styleId="h2ep">
    <w:name w:val="h2ep"/>
    <w:basedOn w:val="Normal"/>
    <w:link w:val="h2epChar"/>
    <w:rsid w:val="00656031"/>
    <w:pPr>
      <w:spacing w:before="360" w:after="120"/>
    </w:pPr>
    <w:rPr>
      <w:rFonts w:ascii="Arial" w:hAnsi="Arial" w:cs="Arial"/>
      <w:b/>
      <w:szCs w:val="22"/>
    </w:rPr>
  </w:style>
  <w:style w:type="paragraph" w:styleId="BodyText">
    <w:name w:val="Body Text"/>
    <w:basedOn w:val="Normal"/>
    <w:link w:val="BodyTextChar"/>
    <w:rsid w:val="00656031"/>
    <w:rPr>
      <w:rFonts w:ascii="Arial" w:hAnsi="Arial"/>
      <w:b/>
      <w:bCs/>
      <w:sz w:val="96"/>
    </w:rPr>
  </w:style>
  <w:style w:type="character" w:customStyle="1" w:styleId="BodyTextChar">
    <w:name w:val="Body Text Char"/>
    <w:basedOn w:val="DefaultParagraphFont"/>
    <w:link w:val="BodyText"/>
    <w:rsid w:val="00656031"/>
    <w:rPr>
      <w:rFonts w:ascii="Arial" w:eastAsia="Times New Roman" w:hAnsi="Arial" w:cs="Times New Roman"/>
      <w:b/>
      <w:bCs/>
      <w:sz w:val="96"/>
      <w:szCs w:val="20"/>
    </w:rPr>
  </w:style>
  <w:style w:type="paragraph" w:styleId="BodyText2">
    <w:name w:val="Body Text 2"/>
    <w:basedOn w:val="Normal"/>
    <w:link w:val="BodyText2Char"/>
    <w:rsid w:val="00656031"/>
    <w:rPr>
      <w:rFonts w:ascii="Arial" w:hAnsi="Arial"/>
      <w:b/>
      <w:bCs/>
    </w:rPr>
  </w:style>
  <w:style w:type="character" w:customStyle="1" w:styleId="BodyText2Char">
    <w:name w:val="Body Text 2 Char"/>
    <w:basedOn w:val="DefaultParagraphFont"/>
    <w:link w:val="BodyText2"/>
    <w:rsid w:val="00656031"/>
    <w:rPr>
      <w:rFonts w:ascii="Arial" w:eastAsia="Times New Roman" w:hAnsi="Arial" w:cs="Times New Roman"/>
      <w:b/>
      <w:bCs/>
      <w:szCs w:val="20"/>
    </w:rPr>
  </w:style>
  <w:style w:type="character" w:customStyle="1" w:styleId="PMtextBoldChar">
    <w:name w:val="PMtextBold Char"/>
    <w:link w:val="PMtextBold"/>
    <w:rsid w:val="004171A7"/>
    <w:rPr>
      <w:rFonts w:ascii="Arial" w:eastAsia="Times New Roman" w:hAnsi="Arial" w:cs="Times New Roman"/>
      <w:b/>
    </w:rPr>
  </w:style>
  <w:style w:type="character" w:customStyle="1" w:styleId="PMtext6Char">
    <w:name w:val="PMtext6 Char"/>
    <w:link w:val="PMtext6"/>
    <w:rsid w:val="004171A7"/>
    <w:rPr>
      <w:rFonts w:ascii="Arial" w:eastAsia="Times New Roman" w:hAnsi="Arial" w:cs="Times New Roman"/>
      <w:b/>
      <w:i/>
    </w:rPr>
  </w:style>
  <w:style w:type="paragraph" w:styleId="BalloonText">
    <w:name w:val="Balloon Text"/>
    <w:basedOn w:val="Normal"/>
    <w:link w:val="BalloonTextChar"/>
    <w:uiPriority w:val="99"/>
    <w:semiHidden/>
    <w:unhideWhenUsed/>
    <w:rsid w:val="00B350C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0CC"/>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445E32"/>
    <w:rPr>
      <w:sz w:val="16"/>
      <w:szCs w:val="16"/>
    </w:rPr>
  </w:style>
  <w:style w:type="paragraph" w:styleId="CommentText">
    <w:name w:val="annotation text"/>
    <w:basedOn w:val="Normal"/>
    <w:link w:val="CommentTextChar"/>
    <w:uiPriority w:val="99"/>
    <w:semiHidden/>
    <w:unhideWhenUsed/>
    <w:rsid w:val="00445E32"/>
    <w:rPr>
      <w:sz w:val="20"/>
    </w:rPr>
  </w:style>
  <w:style w:type="character" w:customStyle="1" w:styleId="CommentTextChar">
    <w:name w:val="Comment Text Char"/>
    <w:basedOn w:val="DefaultParagraphFont"/>
    <w:link w:val="CommentText"/>
    <w:uiPriority w:val="99"/>
    <w:semiHidden/>
    <w:rsid w:val="00445E3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5E32"/>
    <w:rPr>
      <w:b/>
      <w:bCs/>
    </w:rPr>
  </w:style>
  <w:style w:type="character" w:customStyle="1" w:styleId="CommentSubjectChar">
    <w:name w:val="Comment Subject Char"/>
    <w:basedOn w:val="CommentTextChar"/>
    <w:link w:val="CommentSubject"/>
    <w:uiPriority w:val="99"/>
    <w:semiHidden/>
    <w:rsid w:val="00445E32"/>
    <w:rPr>
      <w:rFonts w:ascii="Times New Roman" w:eastAsia="Times New Roman" w:hAnsi="Times New Roman" w:cs="Times New Roman"/>
      <w:b/>
      <w:bCs/>
      <w:sz w:val="20"/>
      <w:szCs w:val="20"/>
    </w:rPr>
  </w:style>
  <w:style w:type="paragraph" w:styleId="NormalWeb">
    <w:name w:val="Normal (Web)"/>
    <w:basedOn w:val="Normal"/>
    <w:uiPriority w:val="99"/>
    <w:unhideWhenUsed/>
    <w:rsid w:val="00C97752"/>
    <w:pPr>
      <w:spacing w:before="100" w:beforeAutospacing="1" w:after="100" w:afterAutospacing="1"/>
    </w:pPr>
    <w:rPr>
      <w:sz w:val="24"/>
      <w:szCs w:val="24"/>
      <w:lang w:val="en-CA" w:eastAsia="en-CA"/>
    </w:rPr>
  </w:style>
  <w:style w:type="paragraph" w:styleId="z-TopofForm">
    <w:name w:val="HTML Top of Form"/>
    <w:basedOn w:val="Normal"/>
    <w:next w:val="Normal"/>
    <w:link w:val="z-TopofFormChar"/>
    <w:hidden/>
    <w:uiPriority w:val="99"/>
    <w:semiHidden/>
    <w:unhideWhenUsed/>
    <w:rsid w:val="00C97752"/>
    <w:pPr>
      <w:pBdr>
        <w:bottom w:val="single" w:sz="6" w:space="1" w:color="auto"/>
      </w:pBdr>
      <w:spacing w:before="0"/>
      <w:jc w:val="center"/>
    </w:pPr>
    <w:rPr>
      <w:rFonts w:ascii="Arial" w:hAnsi="Arial" w:cs="Arial"/>
      <w:vanish/>
      <w:sz w:val="16"/>
      <w:szCs w:val="16"/>
      <w:lang w:val="en-CA" w:eastAsia="en-CA"/>
    </w:rPr>
  </w:style>
  <w:style w:type="character" w:customStyle="1" w:styleId="z-TopofFormChar">
    <w:name w:val="z-Top of Form Char"/>
    <w:basedOn w:val="DefaultParagraphFont"/>
    <w:link w:val="z-TopofForm"/>
    <w:uiPriority w:val="99"/>
    <w:semiHidden/>
    <w:rsid w:val="00C97752"/>
    <w:rPr>
      <w:rFonts w:ascii="Arial" w:eastAsia="Times New Roman" w:hAnsi="Arial" w:cs="Arial"/>
      <w:vanish/>
      <w:sz w:val="16"/>
      <w:szCs w:val="16"/>
      <w:lang w:val="en-CA" w:eastAsia="en-CA"/>
    </w:rPr>
  </w:style>
  <w:style w:type="paragraph" w:styleId="z-BottomofForm">
    <w:name w:val="HTML Bottom of Form"/>
    <w:basedOn w:val="Normal"/>
    <w:next w:val="Normal"/>
    <w:link w:val="z-BottomofFormChar"/>
    <w:hidden/>
    <w:uiPriority w:val="99"/>
    <w:semiHidden/>
    <w:unhideWhenUsed/>
    <w:rsid w:val="00C97752"/>
    <w:pPr>
      <w:pBdr>
        <w:top w:val="single" w:sz="6" w:space="1" w:color="auto"/>
      </w:pBdr>
      <w:spacing w:before="0"/>
      <w:jc w:val="center"/>
    </w:pPr>
    <w:rPr>
      <w:rFonts w:ascii="Arial" w:hAnsi="Arial" w:cs="Arial"/>
      <w:vanish/>
      <w:sz w:val="16"/>
      <w:szCs w:val="16"/>
      <w:lang w:val="en-CA" w:eastAsia="en-CA"/>
    </w:rPr>
  </w:style>
  <w:style w:type="character" w:customStyle="1" w:styleId="z-BottomofFormChar">
    <w:name w:val="z-Bottom of Form Char"/>
    <w:basedOn w:val="DefaultParagraphFont"/>
    <w:link w:val="z-BottomofForm"/>
    <w:uiPriority w:val="99"/>
    <w:semiHidden/>
    <w:rsid w:val="00C97752"/>
    <w:rPr>
      <w:rFonts w:ascii="Arial" w:eastAsia="Times New Roman" w:hAnsi="Arial" w:cs="Arial"/>
      <w:vanish/>
      <w:sz w:val="16"/>
      <w:szCs w:val="16"/>
      <w:lang w:val="en-CA" w:eastAsia="en-CA"/>
    </w:rPr>
  </w:style>
  <w:style w:type="paragraph" w:customStyle="1" w:styleId="docnav">
    <w:name w:val="docnav"/>
    <w:basedOn w:val="Normal"/>
    <w:rsid w:val="00C97752"/>
    <w:pPr>
      <w:spacing w:before="100" w:beforeAutospacing="1" w:after="100" w:afterAutospacing="1"/>
    </w:pPr>
    <w:rPr>
      <w:sz w:val="24"/>
      <w:szCs w:val="24"/>
      <w:lang w:val="en-CA" w:eastAsia="en-CA"/>
    </w:rPr>
  </w:style>
  <w:style w:type="paragraph" w:styleId="ListParagraph">
    <w:name w:val="List Paragraph"/>
    <w:basedOn w:val="Normal"/>
    <w:uiPriority w:val="34"/>
    <w:qFormat/>
    <w:rsid w:val="00607AA5"/>
    <w:pPr>
      <w:ind w:left="720"/>
      <w:contextualSpacing/>
    </w:pPr>
  </w:style>
  <w:style w:type="paragraph" w:customStyle="1" w:styleId="Default">
    <w:name w:val="Default"/>
    <w:rsid w:val="003F1A2F"/>
    <w:pPr>
      <w:autoSpaceDE w:val="0"/>
      <w:autoSpaceDN w:val="0"/>
      <w:adjustRightInd w:val="0"/>
      <w:spacing w:after="0" w:line="240" w:lineRule="auto"/>
    </w:pPr>
    <w:rPr>
      <w:rFonts w:ascii="Arial" w:hAnsi="Arial" w:cs="Arial"/>
      <w:color w:val="000000"/>
      <w:sz w:val="24"/>
      <w:szCs w:val="24"/>
      <w:lang w:val="en-CA"/>
    </w:rPr>
  </w:style>
  <w:style w:type="table" w:customStyle="1" w:styleId="TableGrid1">
    <w:name w:val="Table Grid1"/>
    <w:basedOn w:val="TableNormal"/>
    <w:next w:val="TableGrid"/>
    <w:uiPriority w:val="59"/>
    <w:rsid w:val="00D8327A"/>
    <w:pPr>
      <w:spacing w:after="0" w:line="240" w:lineRule="auto"/>
    </w:pPr>
    <w:rPr>
      <w:rFonts w:ascii="Calibri" w:hAnsi="Calibri" w:cs="Times New Roman"/>
      <w:szCs w:val="20"/>
    </w:rPr>
    <w:tblPr>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Pr>
    <w:tcPr>
      <w:shd w:val="clear" w:color="auto" w:fill="auto"/>
      <w:tcMar>
        <w:top w:w="29" w:type="dxa"/>
        <w:bottom w:w="29" w:type="dxa"/>
      </w:tcMar>
    </w:tcPr>
    <w:tblStylePr w:type="firstRow">
      <w:tblPr/>
      <w:tcPr>
        <w:tcBorders>
          <w:top w:val="single" w:sz="4" w:space="0" w:color="A6A6A6"/>
          <w:left w:val="single" w:sz="4" w:space="0" w:color="A6A6A6"/>
          <w:bottom w:val="single" w:sz="4" w:space="0" w:color="A6A6A6"/>
          <w:right w:val="single" w:sz="4" w:space="0" w:color="A6A6A6"/>
          <w:insideV w:val="single" w:sz="4" w:space="0" w:color="A6A6A6"/>
        </w:tcBorders>
        <w:shd w:val="solid" w:color="E6E6E6" w:fill="E6E6E6"/>
      </w:tcPr>
    </w:tblStylePr>
  </w:style>
  <w:style w:type="paragraph" w:styleId="PlainText">
    <w:name w:val="Plain Text"/>
    <w:basedOn w:val="Normal"/>
    <w:link w:val="PlainTextChar"/>
    <w:uiPriority w:val="99"/>
    <w:rsid w:val="00D8327A"/>
    <w:pPr>
      <w:spacing w:before="0"/>
    </w:pPr>
    <w:rPr>
      <w:rFonts w:ascii="Calibri" w:hAnsi="Calibri" w:cs="Courier New"/>
    </w:rPr>
  </w:style>
  <w:style w:type="character" w:customStyle="1" w:styleId="PlainTextChar">
    <w:name w:val="Plain Text Char"/>
    <w:basedOn w:val="DefaultParagraphFont"/>
    <w:link w:val="PlainText"/>
    <w:uiPriority w:val="99"/>
    <w:rsid w:val="00D8327A"/>
    <w:rPr>
      <w:rFonts w:ascii="Calibri" w:eastAsia="Times New Roman" w:hAnsi="Calibri" w:cs="Courier New"/>
      <w:szCs w:val="20"/>
    </w:rPr>
  </w:style>
  <w:style w:type="paragraph" w:styleId="Revision">
    <w:name w:val="Revision"/>
    <w:hidden/>
    <w:uiPriority w:val="99"/>
    <w:semiHidden/>
    <w:rsid w:val="00CD140F"/>
    <w:pPr>
      <w:spacing w:after="0" w:line="240" w:lineRule="auto"/>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9769A9"/>
    <w:rPr>
      <w:color w:val="605E5C"/>
      <w:shd w:val="clear" w:color="auto" w:fill="E1DFDD"/>
    </w:rPr>
  </w:style>
  <w:style w:type="character" w:styleId="FollowedHyperlink">
    <w:name w:val="FollowedHyperlink"/>
    <w:basedOn w:val="DefaultParagraphFont"/>
    <w:uiPriority w:val="99"/>
    <w:semiHidden/>
    <w:unhideWhenUsed/>
    <w:rsid w:val="00E214F8"/>
    <w:rPr>
      <w:color w:val="800080" w:themeColor="followedHyperlink"/>
      <w:u w:val="single"/>
    </w:rPr>
  </w:style>
  <w:style w:type="paragraph" w:styleId="TOCHeading">
    <w:name w:val="TOC Heading"/>
    <w:basedOn w:val="Heading1"/>
    <w:next w:val="Normal"/>
    <w:uiPriority w:val="39"/>
    <w:unhideWhenUsed/>
    <w:qFormat/>
    <w:rsid w:val="0066090B"/>
    <w:pPr>
      <w:keepLines/>
      <w:spacing w:after="0" w:line="259" w:lineRule="auto"/>
      <w:outlineLvl w:val="9"/>
    </w:pPr>
    <w:rPr>
      <w:rFonts w:asciiTheme="majorHAnsi" w:eastAsiaTheme="majorEastAsia" w:hAnsiTheme="majorHAnsi" w:cstheme="majorBidi"/>
      <w:b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282843">
      <w:bodyDiv w:val="1"/>
      <w:marLeft w:val="0"/>
      <w:marRight w:val="0"/>
      <w:marTop w:val="0"/>
      <w:marBottom w:val="0"/>
      <w:divBdr>
        <w:top w:val="none" w:sz="0" w:space="0" w:color="auto"/>
        <w:left w:val="none" w:sz="0" w:space="0" w:color="auto"/>
        <w:bottom w:val="none" w:sz="0" w:space="0" w:color="auto"/>
        <w:right w:val="none" w:sz="0" w:space="0" w:color="auto"/>
      </w:divBdr>
      <w:divsChild>
        <w:div w:id="1080368367">
          <w:marLeft w:val="0"/>
          <w:marRight w:val="0"/>
          <w:marTop w:val="0"/>
          <w:marBottom w:val="0"/>
          <w:divBdr>
            <w:top w:val="none" w:sz="0" w:space="0" w:color="auto"/>
            <w:left w:val="none" w:sz="0" w:space="0" w:color="auto"/>
            <w:bottom w:val="none" w:sz="0" w:space="0" w:color="auto"/>
            <w:right w:val="none" w:sz="0" w:space="0" w:color="auto"/>
          </w:divBdr>
          <w:divsChild>
            <w:div w:id="1775898151">
              <w:marLeft w:val="0"/>
              <w:marRight w:val="0"/>
              <w:marTop w:val="0"/>
              <w:marBottom w:val="0"/>
              <w:divBdr>
                <w:top w:val="none" w:sz="0" w:space="0" w:color="auto"/>
                <w:left w:val="none" w:sz="0" w:space="0" w:color="auto"/>
                <w:bottom w:val="none" w:sz="0" w:space="0" w:color="auto"/>
                <w:right w:val="none" w:sz="0" w:space="0" w:color="auto"/>
              </w:divBdr>
              <w:divsChild>
                <w:div w:id="903101604">
                  <w:marLeft w:val="0"/>
                  <w:marRight w:val="0"/>
                  <w:marTop w:val="0"/>
                  <w:marBottom w:val="0"/>
                  <w:divBdr>
                    <w:top w:val="none" w:sz="0" w:space="0" w:color="auto"/>
                    <w:left w:val="none" w:sz="0" w:space="0" w:color="auto"/>
                    <w:bottom w:val="none" w:sz="0" w:space="0" w:color="auto"/>
                    <w:right w:val="none" w:sz="0" w:space="0" w:color="auto"/>
                  </w:divBdr>
                </w:div>
                <w:div w:id="1946304496">
                  <w:marLeft w:val="0"/>
                  <w:marRight w:val="0"/>
                  <w:marTop w:val="0"/>
                  <w:marBottom w:val="0"/>
                  <w:divBdr>
                    <w:top w:val="none" w:sz="0" w:space="0" w:color="auto"/>
                    <w:left w:val="none" w:sz="0" w:space="0" w:color="auto"/>
                    <w:bottom w:val="none" w:sz="0" w:space="0" w:color="auto"/>
                    <w:right w:val="none" w:sz="0" w:space="0" w:color="auto"/>
                  </w:divBdr>
                </w:div>
              </w:divsChild>
            </w:div>
            <w:div w:id="454645292">
              <w:marLeft w:val="0"/>
              <w:marRight w:val="0"/>
              <w:marTop w:val="0"/>
              <w:marBottom w:val="0"/>
              <w:divBdr>
                <w:top w:val="none" w:sz="0" w:space="0" w:color="auto"/>
                <w:left w:val="none" w:sz="0" w:space="0" w:color="auto"/>
                <w:bottom w:val="none" w:sz="0" w:space="0" w:color="auto"/>
                <w:right w:val="none" w:sz="0" w:space="0" w:color="auto"/>
              </w:divBdr>
            </w:div>
            <w:div w:id="1719817430">
              <w:marLeft w:val="0"/>
              <w:marRight w:val="0"/>
              <w:marTop w:val="0"/>
              <w:marBottom w:val="0"/>
              <w:divBdr>
                <w:top w:val="none" w:sz="0" w:space="0" w:color="auto"/>
                <w:left w:val="none" w:sz="0" w:space="0" w:color="auto"/>
                <w:bottom w:val="none" w:sz="0" w:space="0" w:color="auto"/>
                <w:right w:val="none" w:sz="0" w:space="0" w:color="auto"/>
              </w:divBdr>
              <w:divsChild>
                <w:div w:id="149911156">
                  <w:marLeft w:val="0"/>
                  <w:marRight w:val="0"/>
                  <w:marTop w:val="0"/>
                  <w:marBottom w:val="0"/>
                  <w:divBdr>
                    <w:top w:val="none" w:sz="0" w:space="0" w:color="auto"/>
                    <w:left w:val="none" w:sz="0" w:space="0" w:color="auto"/>
                    <w:bottom w:val="none" w:sz="0" w:space="0" w:color="auto"/>
                    <w:right w:val="none" w:sz="0" w:space="0" w:color="auto"/>
                  </w:divBdr>
                </w:div>
                <w:div w:id="1105463859">
                  <w:marLeft w:val="0"/>
                  <w:marRight w:val="0"/>
                  <w:marTop w:val="0"/>
                  <w:marBottom w:val="0"/>
                  <w:divBdr>
                    <w:top w:val="none" w:sz="0" w:space="0" w:color="auto"/>
                    <w:left w:val="none" w:sz="0" w:space="0" w:color="auto"/>
                    <w:bottom w:val="none" w:sz="0" w:space="0" w:color="auto"/>
                    <w:right w:val="none" w:sz="0" w:space="0" w:color="auto"/>
                  </w:divBdr>
                </w:div>
                <w:div w:id="104887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8294">
      <w:bodyDiv w:val="1"/>
      <w:marLeft w:val="0"/>
      <w:marRight w:val="0"/>
      <w:marTop w:val="0"/>
      <w:marBottom w:val="0"/>
      <w:divBdr>
        <w:top w:val="none" w:sz="0" w:space="0" w:color="auto"/>
        <w:left w:val="none" w:sz="0" w:space="0" w:color="auto"/>
        <w:bottom w:val="none" w:sz="0" w:space="0" w:color="auto"/>
        <w:right w:val="none" w:sz="0" w:space="0" w:color="auto"/>
      </w:divBdr>
      <w:divsChild>
        <w:div w:id="210462024">
          <w:marLeft w:val="0"/>
          <w:marRight w:val="0"/>
          <w:marTop w:val="0"/>
          <w:marBottom w:val="0"/>
          <w:divBdr>
            <w:top w:val="none" w:sz="0" w:space="0" w:color="auto"/>
            <w:left w:val="none" w:sz="0" w:space="0" w:color="auto"/>
            <w:bottom w:val="none" w:sz="0" w:space="0" w:color="auto"/>
            <w:right w:val="none" w:sz="0" w:space="0" w:color="auto"/>
          </w:divBdr>
          <w:divsChild>
            <w:div w:id="1216090607">
              <w:marLeft w:val="0"/>
              <w:marRight w:val="0"/>
              <w:marTop w:val="0"/>
              <w:marBottom w:val="0"/>
              <w:divBdr>
                <w:top w:val="none" w:sz="0" w:space="0" w:color="auto"/>
                <w:left w:val="none" w:sz="0" w:space="0" w:color="auto"/>
                <w:bottom w:val="none" w:sz="0" w:space="0" w:color="auto"/>
                <w:right w:val="none" w:sz="0" w:space="0" w:color="auto"/>
              </w:divBdr>
              <w:divsChild>
                <w:div w:id="70660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293585">
      <w:bodyDiv w:val="1"/>
      <w:marLeft w:val="0"/>
      <w:marRight w:val="0"/>
      <w:marTop w:val="0"/>
      <w:marBottom w:val="0"/>
      <w:divBdr>
        <w:top w:val="none" w:sz="0" w:space="0" w:color="auto"/>
        <w:left w:val="none" w:sz="0" w:space="0" w:color="auto"/>
        <w:bottom w:val="none" w:sz="0" w:space="0" w:color="auto"/>
        <w:right w:val="none" w:sz="0" w:space="0" w:color="auto"/>
      </w:divBdr>
    </w:div>
    <w:div w:id="1374693637">
      <w:bodyDiv w:val="1"/>
      <w:marLeft w:val="0"/>
      <w:marRight w:val="0"/>
      <w:marTop w:val="0"/>
      <w:marBottom w:val="0"/>
      <w:divBdr>
        <w:top w:val="none" w:sz="0" w:space="0" w:color="auto"/>
        <w:left w:val="none" w:sz="0" w:space="0" w:color="auto"/>
        <w:bottom w:val="none" w:sz="0" w:space="0" w:color="auto"/>
        <w:right w:val="none" w:sz="0" w:space="0" w:color="auto"/>
      </w:divBdr>
      <w:divsChild>
        <w:div w:id="1716615582">
          <w:marLeft w:val="0"/>
          <w:marRight w:val="0"/>
          <w:marTop w:val="0"/>
          <w:marBottom w:val="0"/>
          <w:divBdr>
            <w:top w:val="none" w:sz="0" w:space="0" w:color="auto"/>
            <w:left w:val="none" w:sz="0" w:space="0" w:color="auto"/>
            <w:bottom w:val="none" w:sz="0" w:space="0" w:color="auto"/>
            <w:right w:val="none" w:sz="0" w:space="0" w:color="auto"/>
          </w:divBdr>
          <w:divsChild>
            <w:div w:id="1838497358">
              <w:marLeft w:val="0"/>
              <w:marRight w:val="0"/>
              <w:marTop w:val="0"/>
              <w:marBottom w:val="0"/>
              <w:divBdr>
                <w:top w:val="none" w:sz="0" w:space="0" w:color="auto"/>
                <w:left w:val="none" w:sz="0" w:space="0" w:color="auto"/>
                <w:bottom w:val="none" w:sz="0" w:space="0" w:color="auto"/>
                <w:right w:val="none" w:sz="0" w:space="0" w:color="auto"/>
              </w:divBdr>
              <w:divsChild>
                <w:div w:id="450708910">
                  <w:marLeft w:val="0"/>
                  <w:marRight w:val="0"/>
                  <w:marTop w:val="0"/>
                  <w:marBottom w:val="0"/>
                  <w:divBdr>
                    <w:top w:val="none" w:sz="0" w:space="0" w:color="auto"/>
                    <w:left w:val="none" w:sz="0" w:space="0" w:color="auto"/>
                    <w:bottom w:val="none" w:sz="0" w:space="0" w:color="auto"/>
                    <w:right w:val="none" w:sz="0" w:space="0" w:color="auto"/>
                  </w:divBdr>
                </w:div>
                <w:div w:id="1143042609">
                  <w:marLeft w:val="0"/>
                  <w:marRight w:val="0"/>
                  <w:marTop w:val="0"/>
                  <w:marBottom w:val="0"/>
                  <w:divBdr>
                    <w:top w:val="none" w:sz="0" w:space="0" w:color="auto"/>
                    <w:left w:val="none" w:sz="0" w:space="0" w:color="auto"/>
                    <w:bottom w:val="none" w:sz="0" w:space="0" w:color="auto"/>
                    <w:right w:val="none" w:sz="0" w:space="0" w:color="auto"/>
                  </w:divBdr>
                </w:div>
              </w:divsChild>
            </w:div>
            <w:div w:id="1434939672">
              <w:marLeft w:val="0"/>
              <w:marRight w:val="0"/>
              <w:marTop w:val="0"/>
              <w:marBottom w:val="0"/>
              <w:divBdr>
                <w:top w:val="none" w:sz="0" w:space="0" w:color="auto"/>
                <w:left w:val="none" w:sz="0" w:space="0" w:color="auto"/>
                <w:bottom w:val="none" w:sz="0" w:space="0" w:color="auto"/>
                <w:right w:val="none" w:sz="0" w:space="0" w:color="auto"/>
              </w:divBdr>
            </w:div>
            <w:div w:id="908422818">
              <w:marLeft w:val="0"/>
              <w:marRight w:val="0"/>
              <w:marTop w:val="0"/>
              <w:marBottom w:val="0"/>
              <w:divBdr>
                <w:top w:val="none" w:sz="0" w:space="0" w:color="auto"/>
                <w:left w:val="none" w:sz="0" w:space="0" w:color="auto"/>
                <w:bottom w:val="none" w:sz="0" w:space="0" w:color="auto"/>
                <w:right w:val="none" w:sz="0" w:space="0" w:color="auto"/>
              </w:divBdr>
              <w:divsChild>
                <w:div w:id="1156452460">
                  <w:marLeft w:val="0"/>
                  <w:marRight w:val="0"/>
                  <w:marTop w:val="0"/>
                  <w:marBottom w:val="0"/>
                  <w:divBdr>
                    <w:top w:val="none" w:sz="0" w:space="0" w:color="auto"/>
                    <w:left w:val="none" w:sz="0" w:space="0" w:color="auto"/>
                    <w:bottom w:val="none" w:sz="0" w:space="0" w:color="auto"/>
                    <w:right w:val="none" w:sz="0" w:space="0" w:color="auto"/>
                  </w:divBdr>
                </w:div>
                <w:div w:id="452985807">
                  <w:marLeft w:val="0"/>
                  <w:marRight w:val="0"/>
                  <w:marTop w:val="0"/>
                  <w:marBottom w:val="0"/>
                  <w:divBdr>
                    <w:top w:val="none" w:sz="0" w:space="0" w:color="auto"/>
                    <w:left w:val="none" w:sz="0" w:space="0" w:color="auto"/>
                    <w:bottom w:val="none" w:sz="0" w:space="0" w:color="auto"/>
                    <w:right w:val="none" w:sz="0" w:space="0" w:color="auto"/>
                  </w:divBdr>
                </w:div>
                <w:div w:id="88580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978982">
      <w:bodyDiv w:val="1"/>
      <w:marLeft w:val="0"/>
      <w:marRight w:val="0"/>
      <w:marTop w:val="0"/>
      <w:marBottom w:val="0"/>
      <w:divBdr>
        <w:top w:val="none" w:sz="0" w:space="0" w:color="auto"/>
        <w:left w:val="none" w:sz="0" w:space="0" w:color="auto"/>
        <w:bottom w:val="none" w:sz="0" w:space="0" w:color="auto"/>
        <w:right w:val="none" w:sz="0" w:space="0" w:color="auto"/>
      </w:divBdr>
      <w:divsChild>
        <w:div w:id="310520270">
          <w:marLeft w:val="0"/>
          <w:marRight w:val="0"/>
          <w:marTop w:val="0"/>
          <w:marBottom w:val="0"/>
          <w:divBdr>
            <w:top w:val="none" w:sz="0" w:space="0" w:color="auto"/>
            <w:left w:val="none" w:sz="0" w:space="0" w:color="auto"/>
            <w:bottom w:val="none" w:sz="0" w:space="0" w:color="auto"/>
            <w:right w:val="none" w:sz="0" w:space="0" w:color="auto"/>
          </w:divBdr>
          <w:divsChild>
            <w:div w:id="96143085">
              <w:marLeft w:val="0"/>
              <w:marRight w:val="0"/>
              <w:marTop w:val="0"/>
              <w:marBottom w:val="0"/>
              <w:divBdr>
                <w:top w:val="none" w:sz="0" w:space="0" w:color="auto"/>
                <w:left w:val="none" w:sz="0" w:space="0" w:color="auto"/>
                <w:bottom w:val="none" w:sz="0" w:space="0" w:color="auto"/>
                <w:right w:val="none" w:sz="0" w:space="0" w:color="auto"/>
              </w:divBdr>
              <w:divsChild>
                <w:div w:id="454834208">
                  <w:marLeft w:val="0"/>
                  <w:marRight w:val="0"/>
                  <w:marTop w:val="0"/>
                  <w:marBottom w:val="0"/>
                  <w:divBdr>
                    <w:top w:val="none" w:sz="0" w:space="0" w:color="auto"/>
                    <w:left w:val="none" w:sz="0" w:space="0" w:color="auto"/>
                    <w:bottom w:val="none" w:sz="0" w:space="0" w:color="auto"/>
                    <w:right w:val="none" w:sz="0" w:space="0" w:color="auto"/>
                  </w:divBdr>
                </w:div>
                <w:div w:id="868034396">
                  <w:marLeft w:val="0"/>
                  <w:marRight w:val="0"/>
                  <w:marTop w:val="0"/>
                  <w:marBottom w:val="0"/>
                  <w:divBdr>
                    <w:top w:val="none" w:sz="0" w:space="0" w:color="auto"/>
                    <w:left w:val="none" w:sz="0" w:space="0" w:color="auto"/>
                    <w:bottom w:val="none" w:sz="0" w:space="0" w:color="auto"/>
                    <w:right w:val="none" w:sz="0" w:space="0" w:color="auto"/>
                  </w:divBdr>
                </w:div>
              </w:divsChild>
            </w:div>
            <w:div w:id="74978722">
              <w:marLeft w:val="0"/>
              <w:marRight w:val="0"/>
              <w:marTop w:val="0"/>
              <w:marBottom w:val="0"/>
              <w:divBdr>
                <w:top w:val="none" w:sz="0" w:space="0" w:color="auto"/>
                <w:left w:val="none" w:sz="0" w:space="0" w:color="auto"/>
                <w:bottom w:val="none" w:sz="0" w:space="0" w:color="auto"/>
                <w:right w:val="none" w:sz="0" w:space="0" w:color="auto"/>
              </w:divBdr>
            </w:div>
            <w:div w:id="1771124590">
              <w:marLeft w:val="0"/>
              <w:marRight w:val="0"/>
              <w:marTop w:val="0"/>
              <w:marBottom w:val="0"/>
              <w:divBdr>
                <w:top w:val="none" w:sz="0" w:space="0" w:color="auto"/>
                <w:left w:val="none" w:sz="0" w:space="0" w:color="auto"/>
                <w:bottom w:val="none" w:sz="0" w:space="0" w:color="auto"/>
                <w:right w:val="none" w:sz="0" w:space="0" w:color="auto"/>
              </w:divBdr>
              <w:divsChild>
                <w:div w:id="1780682904">
                  <w:marLeft w:val="0"/>
                  <w:marRight w:val="0"/>
                  <w:marTop w:val="0"/>
                  <w:marBottom w:val="0"/>
                  <w:divBdr>
                    <w:top w:val="none" w:sz="0" w:space="0" w:color="auto"/>
                    <w:left w:val="none" w:sz="0" w:space="0" w:color="auto"/>
                    <w:bottom w:val="none" w:sz="0" w:space="0" w:color="auto"/>
                    <w:right w:val="none" w:sz="0" w:space="0" w:color="auto"/>
                  </w:divBdr>
                </w:div>
                <w:div w:id="2015112430">
                  <w:marLeft w:val="0"/>
                  <w:marRight w:val="0"/>
                  <w:marTop w:val="0"/>
                  <w:marBottom w:val="0"/>
                  <w:divBdr>
                    <w:top w:val="none" w:sz="0" w:space="0" w:color="auto"/>
                    <w:left w:val="none" w:sz="0" w:space="0" w:color="auto"/>
                    <w:bottom w:val="none" w:sz="0" w:space="0" w:color="auto"/>
                    <w:right w:val="none" w:sz="0" w:space="0" w:color="auto"/>
                  </w:divBdr>
                </w:div>
                <w:div w:id="11033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tario.ca/laws/regulation/900851" TargetMode="External"/><Relationship Id="rId21" Type="http://schemas.openxmlformats.org/officeDocument/2006/relationships/hyperlink" Target="https://www.ontario.ca/laws/statute/90o01"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s://www.ccohs.ca/oshanswers/prevention/ppe/belts.html" TargetMode="External"/><Relationship Id="rId68"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ontario.ca/page/guide-occupational-health-safety-act-for-farming-operations" TargetMode="External"/><Relationship Id="rId11" Type="http://schemas.openxmlformats.org/officeDocument/2006/relationships/image" Target="media/image1.png"/><Relationship Id="rId24" Type="http://schemas.openxmlformats.org/officeDocument/2006/relationships/hyperlink" Target="https://www.ontario.ca/laws/regulation/150381" TargetMode="External"/><Relationship Id="rId32" Type="http://schemas.openxmlformats.org/officeDocument/2006/relationships/hyperlink" Target="https://www.labour.gov.on.ca/english/hs/pubs/index.php" TargetMode="External"/><Relationship Id="rId37" Type="http://schemas.openxmlformats.org/officeDocument/2006/relationships/image" Target="media/image4.jpe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s://www.wsib.ca/en/onlineservices" TargetMode="External"/><Relationship Id="rId58" Type="http://schemas.openxmlformats.org/officeDocument/2006/relationships/hyperlink" Target="http://www.ontario.ca/laws/regulation/050414" TargetMode="External"/><Relationship Id="rId66"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hyperlink" Target="http://weatheroffice.ec.gc.ca/canada_e.html"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www.ontario.ca/laws/regulation/910213" TargetMode="External"/><Relationship Id="rId27" Type="http://schemas.openxmlformats.org/officeDocument/2006/relationships/hyperlink" Target="https://www.ontario.ca/laws/regulation/900860" TargetMode="External"/><Relationship Id="rId30" Type="http://schemas.openxmlformats.org/officeDocument/2006/relationships/hyperlink" Target="https://www.ontario.ca/page/health-and-safety-committees-and-representatives-farming" TargetMode="External"/><Relationship Id="rId35" Type="http://schemas.openxmlformats.org/officeDocument/2006/relationships/hyperlink" Target="https://www.ontario.ca/laws/regulation/901101"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www.wsib.ca/sites/default/files/2019-03/form7.pdf" TargetMode="External"/><Relationship Id="rId64" Type="http://schemas.openxmlformats.org/officeDocument/2006/relationships/hyperlink" Target="http://www.ccohs.ca/oshanswers/safety_haz/hand_tools/" TargetMode="External"/><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hyperlink" Target="https://www.wsib.ca/en/onlineservice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ontario.ca/laws/regulation/050414" TargetMode="External"/><Relationship Id="rId33" Type="http://schemas.openxmlformats.org/officeDocument/2006/relationships/hyperlink" Target="https://www.ontario.ca/page/posters-required-workplace" TargetMode="External"/><Relationship Id="rId38" Type="http://schemas.openxmlformats.org/officeDocument/2006/relationships/image" Target="media/image5.jpeg"/><Relationship Id="rId46" Type="http://schemas.openxmlformats.org/officeDocument/2006/relationships/image" Target="media/image12.png"/><Relationship Id="rId59" Type="http://schemas.openxmlformats.org/officeDocument/2006/relationships/hyperlink" Target="https://www.ontario.ca/laws/regulation/150381" TargetMode="External"/><Relationship Id="rId67" Type="http://schemas.openxmlformats.org/officeDocument/2006/relationships/footer" Target="footer4.xml"/><Relationship Id="rId20" Type="http://schemas.openxmlformats.org/officeDocument/2006/relationships/hyperlink" Target="https://www.labour.gov.on.ca/english/hs/pubs/csa/" TargetMode="External"/><Relationship Id="rId41" Type="http://schemas.openxmlformats.org/officeDocument/2006/relationships/image" Target="media/image7.png"/><Relationship Id="rId54" Type="http://schemas.openxmlformats.org/officeDocument/2006/relationships/hyperlink" Target="https://www.wsib.ca/sites/default/files/2019-03/form7.pdf" TargetMode="External"/><Relationship Id="rId62" Type="http://schemas.openxmlformats.org/officeDocument/2006/relationships/hyperlink" Target="http://www.mto.gov.on.ca/english/traveller/" TargetMode="External"/><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ontario.ca/laws/regulation/130297" TargetMode="External"/><Relationship Id="rId28" Type="http://schemas.openxmlformats.org/officeDocument/2006/relationships/hyperlink" Target="https://www.ontario.ca/page/posters-required-workplace" TargetMode="External"/><Relationship Id="rId36" Type="http://schemas.openxmlformats.org/officeDocument/2006/relationships/hyperlink" Target="https://www.wsib.ca/en/case-injury-poster-form-82" TargetMode="External"/><Relationship Id="rId49" Type="http://schemas.openxmlformats.org/officeDocument/2006/relationships/image" Target="media/image15.png"/><Relationship Id="rId57" Type="http://schemas.openxmlformats.org/officeDocument/2006/relationships/image" Target="media/image17.jpg"/><Relationship Id="rId10" Type="http://schemas.openxmlformats.org/officeDocument/2006/relationships/endnotes" Target="endnotes.xml"/><Relationship Id="rId31" Type="http://schemas.openxmlformats.org/officeDocument/2006/relationships/hyperlink" Target="https://www.ontario.ca/document/health-and-safety-farming-operations" TargetMode="External"/><Relationship Id="rId44" Type="http://schemas.openxmlformats.org/officeDocument/2006/relationships/image" Target="media/image10.png"/><Relationship Id="rId52" Type="http://schemas.openxmlformats.org/officeDocument/2006/relationships/hyperlink" Target="https://www.wsib.ca/sites/default/files/2019-03/form7.pdf" TargetMode="External"/><Relationship Id="rId60" Type="http://schemas.openxmlformats.org/officeDocument/2006/relationships/hyperlink" Target="https://www.ccohs.ca/oshanswers/prevention/howto/flammable_static.html" TargetMode="External"/><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tiff"/><Relationship Id="rId18" Type="http://schemas.openxmlformats.org/officeDocument/2006/relationships/header" Target="header3.xml"/><Relationship Id="rId39" Type="http://schemas.openxmlformats.org/officeDocument/2006/relationships/hyperlink" Target="https://www.msdprevention.com/" TargetMode="External"/><Relationship Id="rId34" Type="http://schemas.openxmlformats.org/officeDocument/2006/relationships/hyperlink" Target="https://www.ontario.ca/document/your-guide-employment-standards-act-0/agricultural-employees" TargetMode="External"/><Relationship Id="rId50" Type="http://schemas.openxmlformats.org/officeDocument/2006/relationships/image" Target="media/image16.png"/><Relationship Id="rId55" Type="http://schemas.openxmlformats.org/officeDocument/2006/relationships/hyperlink" Target="https://www.wsib.ca/en/onlineservic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S_SE~1.GRE\AppData\Local\Temp\QPABuild\qpa-sql22.green-us.root.qvidian.comQPASS_WorkplaceSafety\Template_78_4738_635287173196030000\OSSA%20Manual%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6ADD4AEBD6724CAFAD70F0B4481FFD" ma:contentTypeVersion="" ma:contentTypeDescription="Create a new document." ma:contentTypeScope="" ma:versionID="3f5772ff47fd84f36c05dd7231424483">
  <xsd:schema xmlns:xsd="http://www.w3.org/2001/XMLSchema" xmlns:xs="http://www.w3.org/2001/XMLSchema" xmlns:p="http://schemas.microsoft.com/office/2006/metadata/properties" xmlns:ns1="http://schemas.microsoft.com/sharepoint/v3" targetNamespace="http://schemas.microsoft.com/office/2006/metadata/properties" ma:root="true" ma:fieldsID="71c3cda2c8b39f88eabd54cbf92a846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244E4A-D22D-495A-A8AB-61CF3DEF8111}">
  <ds:schemaRefs>
    <ds:schemaRef ds:uri="http://schemas.openxmlformats.org/officeDocument/2006/bibliography"/>
  </ds:schemaRefs>
</ds:datastoreItem>
</file>

<file path=customXml/itemProps2.xml><?xml version="1.0" encoding="utf-8"?>
<ds:datastoreItem xmlns:ds="http://schemas.openxmlformats.org/officeDocument/2006/customXml" ds:itemID="{A8D4EC4E-A300-47B7-8925-328F4B433ED3}">
  <ds:schemaRefs>
    <ds:schemaRef ds:uri="http://schemas.microsoft.com/office/2006/documentManagement/types"/>
    <ds:schemaRef ds:uri="http://schemas.microsoft.com/sharepoint/v3"/>
    <ds:schemaRef ds:uri="http://purl.org/dc/dcmitype/"/>
    <ds:schemaRef ds:uri="http://purl.org/dc/terms/"/>
    <ds:schemaRef ds:uri="http://purl.org/dc/elements/1.1/"/>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74E06CC5-C482-440E-BBF0-B683047A27FB}">
  <ds:schemaRefs>
    <ds:schemaRef ds:uri="http://schemas.microsoft.com/sharepoint/v3/contenttype/forms"/>
  </ds:schemaRefs>
</ds:datastoreItem>
</file>

<file path=customXml/itemProps4.xml><?xml version="1.0" encoding="utf-8"?>
<ds:datastoreItem xmlns:ds="http://schemas.openxmlformats.org/officeDocument/2006/customXml" ds:itemID="{F6B952A3-7BFA-44A2-A56E-2C3F775EF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OSSA Manual Template.dot</Template>
  <TotalTime>15</TotalTime>
  <Pages>405</Pages>
  <Words>92060</Words>
  <Characters>524744</Characters>
  <Application>Microsoft Office Word</Application>
  <DocSecurity>0</DocSecurity>
  <Lines>4372</Lines>
  <Paragraphs>1231</Paragraphs>
  <ScaleCrop>false</ScaleCrop>
  <HeadingPairs>
    <vt:vector size="2" baseType="variant">
      <vt:variant>
        <vt:lpstr>Title</vt:lpstr>
      </vt:variant>
      <vt:variant>
        <vt:i4>1</vt:i4>
      </vt:variant>
    </vt:vector>
  </HeadingPairs>
  <TitlesOfParts>
    <vt:vector size="1" baseType="lpstr">
      <vt:lpstr>Health and Safety Program for Members June 26, 2014</vt:lpstr>
    </vt:vector>
  </TitlesOfParts>
  <Company>WSPS</Company>
  <LinksUpToDate>false</LinksUpToDate>
  <CharactersWithSpaces>615573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and Safety Program for Members June 26, 2014</dc:title>
  <dc:creator>Kristin Hoffman</dc:creator>
  <cp:lastModifiedBy>Kelly Ciceran</cp:lastModifiedBy>
  <cp:revision>3</cp:revision>
  <cp:lastPrinted>2023-02-03T15:56:00Z</cp:lastPrinted>
  <dcterms:created xsi:type="dcterms:W3CDTF">2023-02-03T15:56:00Z</dcterms:created>
  <dcterms:modified xsi:type="dcterms:W3CDTF">2023-02-03T16:23:00Z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0x010100FD6ADD4AEBD6724CAFAD70F0B4481FFD</vt:lpwstr>
  </property>
</Properties>
</file>